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F11F35" w14:textId="77777777" w:rsidR="00837431" w:rsidRPr="00E54BE9" w:rsidRDefault="00837431" w:rsidP="00837431">
      <w:pPr>
        <w:jc w:val="right"/>
      </w:pPr>
      <w:r w:rsidRPr="00E54BE9">
        <w:rPr>
          <w:b/>
        </w:rPr>
        <w:t>УТВЕРЖДАЮ</w:t>
      </w:r>
    </w:p>
    <w:p w14:paraId="7B471A87" w14:textId="0A57417D" w:rsidR="00837431" w:rsidRPr="00E54BE9" w:rsidRDefault="00837431" w:rsidP="00837431">
      <w:pPr>
        <w:ind w:left="5580"/>
        <w:jc w:val="right"/>
      </w:pPr>
      <w:r>
        <w:t>председател</w:t>
      </w:r>
      <w:r w:rsidR="004A12BD">
        <w:t>ь</w:t>
      </w:r>
      <w:r w:rsidRPr="00E54BE9">
        <w:t xml:space="preserve"> </w:t>
      </w:r>
      <w:r>
        <w:t>Р</w:t>
      </w:r>
      <w:r w:rsidRPr="00E54BE9">
        <w:t>егиональной</w:t>
      </w:r>
    </w:p>
    <w:p w14:paraId="71D1AAEB" w14:textId="77777777" w:rsidR="00837431" w:rsidRPr="00E54BE9" w:rsidRDefault="00837431" w:rsidP="00837431">
      <w:pPr>
        <w:ind w:left="5580"/>
        <w:jc w:val="right"/>
      </w:pPr>
      <w:r w:rsidRPr="00E54BE9">
        <w:t>энергетической комиссии</w:t>
      </w:r>
    </w:p>
    <w:p w14:paraId="1396FF92" w14:textId="77777777" w:rsidR="00837431" w:rsidRPr="00E54BE9" w:rsidRDefault="00837431" w:rsidP="00837431">
      <w:pPr>
        <w:ind w:left="5580"/>
        <w:jc w:val="right"/>
      </w:pPr>
      <w:r>
        <w:t>Кузбасса</w:t>
      </w:r>
    </w:p>
    <w:p w14:paraId="22D743CE" w14:textId="77777777" w:rsidR="00837431" w:rsidRDefault="00837431" w:rsidP="00837431">
      <w:pPr>
        <w:ind w:left="5580"/>
        <w:jc w:val="right"/>
      </w:pPr>
    </w:p>
    <w:p w14:paraId="3750FF6B" w14:textId="69F0B418" w:rsidR="00837431" w:rsidRDefault="00837431" w:rsidP="00837431">
      <w:pPr>
        <w:ind w:left="5580"/>
        <w:jc w:val="right"/>
      </w:pPr>
      <w:r w:rsidRPr="00E54BE9">
        <w:t xml:space="preserve">_________________ </w:t>
      </w:r>
      <w:r w:rsidR="004A12BD">
        <w:t>Д.В. Малюта</w:t>
      </w:r>
    </w:p>
    <w:p w14:paraId="39636D95" w14:textId="77777777" w:rsidR="00837431" w:rsidRDefault="00837431" w:rsidP="00837431">
      <w:pPr>
        <w:ind w:left="5580"/>
        <w:jc w:val="right"/>
      </w:pPr>
    </w:p>
    <w:p w14:paraId="6DD3E5CF" w14:textId="77777777" w:rsidR="004601A9" w:rsidRDefault="004601A9" w:rsidP="001450C6">
      <w:pPr>
        <w:tabs>
          <w:tab w:val="left" w:pos="540"/>
        </w:tabs>
        <w:jc w:val="center"/>
        <w:rPr>
          <w:b/>
        </w:rPr>
      </w:pPr>
    </w:p>
    <w:p w14:paraId="3FE74EFC" w14:textId="57139967" w:rsidR="001450C6" w:rsidRPr="005F2917" w:rsidRDefault="001450C6" w:rsidP="001450C6">
      <w:pPr>
        <w:tabs>
          <w:tab w:val="left" w:pos="540"/>
        </w:tabs>
        <w:jc w:val="center"/>
        <w:rPr>
          <w:b/>
        </w:rPr>
      </w:pPr>
      <w:r w:rsidRPr="00C73561">
        <w:rPr>
          <w:b/>
        </w:rPr>
        <w:t xml:space="preserve">ПРОТОКОЛ № </w:t>
      </w:r>
      <w:r w:rsidR="00FF468A">
        <w:rPr>
          <w:b/>
        </w:rPr>
        <w:t>6</w:t>
      </w:r>
      <w:r w:rsidR="002151D3">
        <w:rPr>
          <w:b/>
        </w:rPr>
        <w:t>3</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54A2888" w:rsidR="001450C6" w:rsidRPr="00C73561" w:rsidRDefault="00CB702F" w:rsidP="001450C6">
      <w:pPr>
        <w:tabs>
          <w:tab w:val="left" w:pos="540"/>
        </w:tabs>
        <w:jc w:val="center"/>
        <w:rPr>
          <w:b/>
        </w:rPr>
      </w:pPr>
      <w:r>
        <w:rPr>
          <w:b/>
        </w:rPr>
        <w:t>КУЗБАССА</w:t>
      </w:r>
    </w:p>
    <w:p w14:paraId="409D189E" w14:textId="03C781BB" w:rsidR="00C1453D" w:rsidRPr="00C73561" w:rsidRDefault="002151D3" w:rsidP="00C1453D">
      <w:pPr>
        <w:tabs>
          <w:tab w:val="left" w:pos="8619"/>
        </w:tabs>
        <w:jc w:val="both"/>
      </w:pPr>
      <w:r>
        <w:t>08</w:t>
      </w:r>
      <w:r w:rsidR="007407D0" w:rsidRPr="00C73561">
        <w:t>.</w:t>
      </w:r>
      <w:r w:rsidR="00FF468A">
        <w:t>10</w:t>
      </w:r>
      <w:r w:rsidR="007407D0" w:rsidRPr="00C73561">
        <w:t>.</w:t>
      </w:r>
      <w:r w:rsidR="00232BB5">
        <w:t>2020</w:t>
      </w:r>
      <w:r w:rsidR="001450C6" w:rsidRPr="00C73561">
        <w:t xml:space="preserve"> г.</w:t>
      </w:r>
      <w:r w:rsidR="00C1453D">
        <w:tab/>
        <w:t>г. Кемерово</w:t>
      </w:r>
    </w:p>
    <w:p w14:paraId="241C75D0" w14:textId="77777777" w:rsidR="001450C6" w:rsidRPr="00C73561" w:rsidRDefault="001450C6" w:rsidP="001450C6">
      <w:pPr>
        <w:jc w:val="both"/>
      </w:pPr>
    </w:p>
    <w:p w14:paraId="72E07025" w14:textId="229BA89C" w:rsidR="001450C6" w:rsidRPr="004601A9" w:rsidRDefault="001450C6" w:rsidP="001450C6">
      <w:pPr>
        <w:jc w:val="both"/>
        <w:rPr>
          <w:bCs/>
        </w:rPr>
      </w:pPr>
      <w:r w:rsidRPr="004601A9">
        <w:t xml:space="preserve">Председательствующий – </w:t>
      </w:r>
      <w:r w:rsidR="004A12BD">
        <w:rPr>
          <w:b/>
        </w:rPr>
        <w:t>Малюта Д.В.</w:t>
      </w:r>
    </w:p>
    <w:p w14:paraId="273B3580" w14:textId="552A7463" w:rsidR="001450C6" w:rsidRPr="004601A9" w:rsidRDefault="001450C6" w:rsidP="001450C6">
      <w:pPr>
        <w:jc w:val="both"/>
        <w:rPr>
          <w:b/>
          <w:bCs/>
        </w:rPr>
      </w:pPr>
      <w:r w:rsidRPr="004601A9">
        <w:t xml:space="preserve">Секретарь – </w:t>
      </w:r>
      <w:r w:rsidR="00C307DF" w:rsidRPr="004601A9">
        <w:rPr>
          <w:b/>
          <w:bCs/>
        </w:rPr>
        <w:t>Юхневич К.С.</w:t>
      </w:r>
    </w:p>
    <w:p w14:paraId="2580454B" w14:textId="77777777" w:rsidR="001450C6" w:rsidRPr="004601A9" w:rsidRDefault="001450C6" w:rsidP="001450C6">
      <w:pPr>
        <w:jc w:val="both"/>
        <w:rPr>
          <w:b/>
        </w:rPr>
      </w:pPr>
    </w:p>
    <w:p w14:paraId="44EF2743" w14:textId="77777777" w:rsidR="001450C6" w:rsidRPr="00FF1AE8" w:rsidRDefault="001450C6" w:rsidP="001450C6">
      <w:pPr>
        <w:jc w:val="both"/>
        <w:rPr>
          <w:b/>
        </w:rPr>
      </w:pPr>
      <w:r w:rsidRPr="00FF1AE8">
        <w:rPr>
          <w:b/>
        </w:rPr>
        <w:t>Присутствовали:</w:t>
      </w:r>
    </w:p>
    <w:p w14:paraId="25C20717" w14:textId="77777777" w:rsidR="001450C6" w:rsidRPr="00FF1AE8" w:rsidRDefault="001450C6" w:rsidP="001450C6">
      <w:pPr>
        <w:rPr>
          <w:b/>
        </w:rPr>
      </w:pPr>
    </w:p>
    <w:p w14:paraId="5173A0C6" w14:textId="6843669A" w:rsidR="002C7116" w:rsidRPr="00FF1AE8" w:rsidRDefault="001450C6" w:rsidP="002C7116">
      <w:pPr>
        <w:ind w:right="-142"/>
        <w:jc w:val="both"/>
        <w:rPr>
          <w:bCs/>
        </w:rPr>
      </w:pPr>
      <w:r w:rsidRPr="00FF1AE8">
        <w:rPr>
          <w:b/>
        </w:rPr>
        <w:t>Члены Правления:</w:t>
      </w:r>
      <w:r w:rsidR="00D14585" w:rsidRPr="00FF1AE8">
        <w:rPr>
          <w:b/>
        </w:rPr>
        <w:t xml:space="preserve"> </w:t>
      </w:r>
      <w:bookmarkStart w:id="0" w:name="_Hlk40447995"/>
      <w:r w:rsidR="00837431" w:rsidRPr="00FF1AE8">
        <w:rPr>
          <w:bCs/>
        </w:rPr>
        <w:t xml:space="preserve">Зинченко М.В., </w:t>
      </w:r>
      <w:r w:rsidR="00BB1333" w:rsidRPr="00FF1AE8">
        <w:rPr>
          <w:bCs/>
        </w:rPr>
        <w:t>Кулебакин С.В.</w:t>
      </w:r>
      <w:r w:rsidR="00B554C2" w:rsidRPr="00FF1AE8">
        <w:rPr>
          <w:bCs/>
        </w:rPr>
        <w:t xml:space="preserve">, </w:t>
      </w:r>
      <w:r w:rsidR="00C1138A" w:rsidRPr="00FF1AE8">
        <w:rPr>
          <w:bCs/>
        </w:rPr>
        <w:t>Гусельщиков Э.Б.</w:t>
      </w:r>
      <w:bookmarkEnd w:id="0"/>
      <w:r w:rsidR="004A12BD" w:rsidRPr="00FF1AE8">
        <w:rPr>
          <w:bCs/>
        </w:rPr>
        <w:t>, Игонин С.Е., Кулебякина М.В. (голосовала заочно по вопросу № 1 повестки заседания, представила позицию по голосованию в письменном виде), Полякова Ю.А. (с правом совещательного голоса (не принимает участие в голосовании)).</w:t>
      </w:r>
    </w:p>
    <w:p w14:paraId="0D07B0F1" w14:textId="5BEBB833" w:rsidR="006B3A8F" w:rsidRPr="00FF1AE8" w:rsidRDefault="006B3A8F" w:rsidP="00837431">
      <w:pPr>
        <w:ind w:right="-142"/>
        <w:jc w:val="both"/>
        <w:rPr>
          <w:bCs/>
        </w:rPr>
      </w:pPr>
    </w:p>
    <w:p w14:paraId="2B434C50" w14:textId="0800429A" w:rsidR="00550580" w:rsidRPr="00FF1AE8" w:rsidRDefault="00550580" w:rsidP="001450C6">
      <w:pPr>
        <w:rPr>
          <w:bCs/>
        </w:rPr>
      </w:pPr>
      <w:r w:rsidRPr="00FF1AE8">
        <w:rPr>
          <w:bCs/>
        </w:rPr>
        <w:t>Кворум имеется.</w:t>
      </w:r>
    </w:p>
    <w:p w14:paraId="3834FB97" w14:textId="77777777" w:rsidR="00550580" w:rsidRPr="00FF1AE8" w:rsidRDefault="00550580" w:rsidP="001450C6">
      <w:pPr>
        <w:rPr>
          <w:b/>
        </w:rPr>
      </w:pPr>
    </w:p>
    <w:p w14:paraId="758BA199" w14:textId="77777777" w:rsidR="001450C6" w:rsidRPr="00FF1AE8" w:rsidRDefault="001450C6" w:rsidP="001450C6">
      <w:pPr>
        <w:rPr>
          <w:b/>
        </w:rPr>
      </w:pPr>
      <w:r w:rsidRPr="00FF1AE8">
        <w:rPr>
          <w:b/>
        </w:rPr>
        <w:t>Приглашенные:</w:t>
      </w:r>
    </w:p>
    <w:p w14:paraId="08C35968" w14:textId="77777777" w:rsidR="001450C6" w:rsidRPr="00FF1AE8" w:rsidRDefault="001450C6" w:rsidP="001450C6">
      <w:pPr>
        <w:rPr>
          <w:bCs/>
        </w:rPr>
      </w:pPr>
    </w:p>
    <w:p w14:paraId="6F62A8B9" w14:textId="43600E16" w:rsidR="002C7116" w:rsidRPr="00FF1AE8" w:rsidRDefault="000D3A56" w:rsidP="001C1D17">
      <w:pPr>
        <w:jc w:val="both"/>
        <w:rPr>
          <w:bCs/>
        </w:rPr>
      </w:pPr>
      <w:r w:rsidRPr="00FF1AE8">
        <w:rPr>
          <w:b/>
        </w:rPr>
        <w:t>Бушуева О.В</w:t>
      </w:r>
      <w:r w:rsidR="000B56FE" w:rsidRPr="00FF1AE8">
        <w:rPr>
          <w:b/>
        </w:rPr>
        <w:t>.</w:t>
      </w:r>
      <w:r w:rsidR="000B56FE" w:rsidRPr="00FF1AE8">
        <w:rPr>
          <w:bCs/>
        </w:rPr>
        <w:t xml:space="preserve"> – начальник </w:t>
      </w:r>
      <w:r w:rsidR="00F87892" w:rsidRPr="00FF1AE8">
        <w:rPr>
          <w:bCs/>
        </w:rPr>
        <w:t>контрольно – правового управления</w:t>
      </w:r>
      <w:r w:rsidR="00BB1333" w:rsidRPr="00FF1AE8">
        <w:rPr>
          <w:bCs/>
        </w:rPr>
        <w:t xml:space="preserve"> </w:t>
      </w:r>
      <w:r w:rsidR="00F30994" w:rsidRPr="00FF1AE8">
        <w:rPr>
          <w:bCs/>
        </w:rPr>
        <w:t>Р</w:t>
      </w:r>
      <w:r w:rsidR="000B56FE" w:rsidRPr="00FF1AE8">
        <w:rPr>
          <w:bCs/>
        </w:rPr>
        <w:t xml:space="preserve">егиональной энергетической комиссии </w:t>
      </w:r>
      <w:r w:rsidR="004262E6" w:rsidRPr="00FF1AE8">
        <w:rPr>
          <w:bCs/>
        </w:rPr>
        <w:t>Кузбасса</w:t>
      </w:r>
      <w:r w:rsidR="000B56FE" w:rsidRPr="00FF1AE8">
        <w:rPr>
          <w:bCs/>
        </w:rPr>
        <w:t>;</w:t>
      </w:r>
    </w:p>
    <w:p w14:paraId="5F599A13" w14:textId="77777777" w:rsidR="008D2C7F" w:rsidRPr="00FF1AE8" w:rsidRDefault="008D2C7F" w:rsidP="008D2C7F">
      <w:pPr>
        <w:jc w:val="both"/>
        <w:rPr>
          <w:bCs/>
        </w:rPr>
      </w:pPr>
      <w:r w:rsidRPr="008D2C7F">
        <w:rPr>
          <w:b/>
        </w:rPr>
        <w:t>Овчинников А.Г.</w:t>
      </w:r>
      <w:r w:rsidRPr="008D2C7F">
        <w:rPr>
          <w:bCs/>
        </w:rPr>
        <w:t xml:space="preserve"> – главный консультант технического отдела </w:t>
      </w:r>
      <w:r w:rsidRPr="00FF1AE8">
        <w:rPr>
          <w:bCs/>
        </w:rPr>
        <w:t>Региональной энергетической комиссии Кузбасса;</w:t>
      </w:r>
    </w:p>
    <w:p w14:paraId="3AE4A61D" w14:textId="270D5B28" w:rsidR="008D2C7F" w:rsidRPr="00FF1AE8" w:rsidRDefault="008D2C7F" w:rsidP="008D2C7F">
      <w:pPr>
        <w:jc w:val="both"/>
        <w:rPr>
          <w:bCs/>
        </w:rPr>
      </w:pPr>
      <w:r w:rsidRPr="008D2C7F">
        <w:rPr>
          <w:b/>
        </w:rPr>
        <w:t>Дюбина О.В.</w:t>
      </w:r>
      <w:r>
        <w:rPr>
          <w:bCs/>
        </w:rPr>
        <w:t xml:space="preserve"> – консультант отдела ценообразования в электроэнергетике </w:t>
      </w:r>
      <w:r w:rsidRPr="00FF1AE8">
        <w:rPr>
          <w:bCs/>
        </w:rPr>
        <w:t>Региональной энергетической комиссии Кузбасса</w:t>
      </w:r>
      <w:r>
        <w:rPr>
          <w:bCs/>
        </w:rPr>
        <w:t>.</w:t>
      </w:r>
    </w:p>
    <w:p w14:paraId="6BB509BB" w14:textId="77777777" w:rsidR="00747B04" w:rsidRPr="008D2C7F" w:rsidRDefault="00747B04" w:rsidP="00DA22E9">
      <w:pPr>
        <w:jc w:val="both"/>
        <w:rPr>
          <w:bCs/>
        </w:rPr>
      </w:pPr>
    </w:p>
    <w:p w14:paraId="2B1CB5CC" w14:textId="722AB6D5" w:rsidR="00A34FE6" w:rsidRPr="00C30A1A" w:rsidRDefault="00C30A1A" w:rsidP="00C27E32">
      <w:pPr>
        <w:ind w:firstLine="709"/>
        <w:jc w:val="both"/>
        <w:rPr>
          <w:b/>
          <w:bCs/>
          <w:sz w:val="23"/>
          <w:szCs w:val="23"/>
        </w:rPr>
      </w:pPr>
      <w:r w:rsidRPr="00C30A1A">
        <w:rPr>
          <w:b/>
          <w:bCs/>
          <w:sz w:val="23"/>
          <w:szCs w:val="23"/>
        </w:rPr>
        <w:t>Повестка дня:</w:t>
      </w:r>
    </w:p>
    <w:tbl>
      <w:tblPr>
        <w:tblW w:w="47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1"/>
        <w:gridCol w:w="8806"/>
      </w:tblGrid>
      <w:tr w:rsidR="00C30A1A" w:rsidRPr="00431C96" w14:paraId="5BE145A5" w14:textId="77777777" w:rsidTr="005001DD">
        <w:trPr>
          <w:trHeight w:val="386"/>
          <w:jc w:val="center"/>
        </w:trPr>
        <w:tc>
          <w:tcPr>
            <w:tcW w:w="621" w:type="dxa"/>
            <w:vMerge w:val="restart"/>
            <w:shd w:val="clear" w:color="auto" w:fill="auto"/>
            <w:vAlign w:val="center"/>
          </w:tcPr>
          <w:p w14:paraId="5A824AA9" w14:textId="77777777" w:rsidR="00C30A1A" w:rsidRPr="00EE697B" w:rsidRDefault="00C30A1A" w:rsidP="00C30A1A">
            <w:pPr>
              <w:jc w:val="center"/>
            </w:pPr>
            <w:r w:rsidRPr="00EE697B">
              <w:t>№</w:t>
            </w:r>
          </w:p>
        </w:tc>
        <w:tc>
          <w:tcPr>
            <w:tcW w:w="8806" w:type="dxa"/>
            <w:vMerge w:val="restart"/>
            <w:shd w:val="clear" w:color="auto" w:fill="auto"/>
            <w:vAlign w:val="center"/>
          </w:tcPr>
          <w:p w14:paraId="53771860" w14:textId="77777777" w:rsidR="00C30A1A" w:rsidRPr="00EE697B" w:rsidRDefault="00C30A1A" w:rsidP="00C30A1A">
            <w:pPr>
              <w:ind w:hanging="1643"/>
              <w:jc w:val="center"/>
            </w:pPr>
            <w:r w:rsidRPr="00EE697B">
              <w:t>Вопрос</w:t>
            </w:r>
          </w:p>
        </w:tc>
      </w:tr>
      <w:tr w:rsidR="00C30A1A" w:rsidRPr="00431C96" w14:paraId="70E6B7E4" w14:textId="77777777" w:rsidTr="005001DD">
        <w:trPr>
          <w:trHeight w:val="322"/>
          <w:jc w:val="center"/>
        </w:trPr>
        <w:tc>
          <w:tcPr>
            <w:tcW w:w="621" w:type="dxa"/>
            <w:vMerge/>
            <w:shd w:val="clear" w:color="auto" w:fill="auto"/>
          </w:tcPr>
          <w:p w14:paraId="6C39A082" w14:textId="77777777" w:rsidR="00C30A1A" w:rsidRPr="00431C96" w:rsidRDefault="00C30A1A" w:rsidP="00C30A1A">
            <w:pPr>
              <w:jc w:val="center"/>
              <w:rPr>
                <w:sz w:val="28"/>
                <w:szCs w:val="28"/>
              </w:rPr>
            </w:pPr>
          </w:p>
        </w:tc>
        <w:tc>
          <w:tcPr>
            <w:tcW w:w="8806" w:type="dxa"/>
            <w:vMerge/>
            <w:shd w:val="clear" w:color="auto" w:fill="auto"/>
          </w:tcPr>
          <w:p w14:paraId="79CF85B2" w14:textId="77777777" w:rsidR="00C30A1A" w:rsidRPr="00431C96" w:rsidRDefault="00C30A1A" w:rsidP="00C30A1A">
            <w:pPr>
              <w:jc w:val="center"/>
              <w:rPr>
                <w:sz w:val="28"/>
                <w:szCs w:val="28"/>
              </w:rPr>
            </w:pPr>
          </w:p>
        </w:tc>
      </w:tr>
      <w:tr w:rsidR="002151D3" w:rsidRPr="00524D6E" w14:paraId="090E03A0" w14:textId="77777777" w:rsidTr="005001DD">
        <w:trPr>
          <w:trHeight w:val="244"/>
          <w:jc w:val="center"/>
        </w:trPr>
        <w:tc>
          <w:tcPr>
            <w:tcW w:w="621" w:type="dxa"/>
            <w:shd w:val="clear" w:color="auto" w:fill="auto"/>
            <w:vAlign w:val="center"/>
          </w:tcPr>
          <w:p w14:paraId="5E29A3B5" w14:textId="43A36DBA" w:rsidR="002151D3" w:rsidRDefault="002151D3" w:rsidP="002151D3">
            <w:pPr>
              <w:jc w:val="center"/>
            </w:pPr>
            <w:r>
              <w:t>1.</w:t>
            </w:r>
          </w:p>
        </w:tc>
        <w:tc>
          <w:tcPr>
            <w:tcW w:w="8806" w:type="dxa"/>
            <w:shd w:val="clear" w:color="auto" w:fill="auto"/>
          </w:tcPr>
          <w:p w14:paraId="7E7A3695" w14:textId="6FB54166" w:rsidR="002151D3" w:rsidRPr="00B52DA4" w:rsidRDefault="002151D3" w:rsidP="002151D3">
            <w:pPr>
              <w:jc w:val="both"/>
              <w:rPr>
                <w:bCs/>
              </w:rPr>
            </w:pPr>
            <w:r w:rsidRPr="0054157F">
              <w:t>Об установлении платы за технологическое присоединение</w:t>
            </w:r>
            <w:r>
              <w:br/>
            </w:r>
            <w:r w:rsidRPr="0054157F">
              <w:t>к электрическим сетям ООО «ОЭСК» энергопринимающих устройств ООО «Разрез «Березовский» по индивидуальному проекту</w:t>
            </w:r>
          </w:p>
        </w:tc>
      </w:tr>
      <w:tr w:rsidR="002151D3" w:rsidRPr="00524D6E" w14:paraId="061E26D2" w14:textId="77777777" w:rsidTr="005001DD">
        <w:trPr>
          <w:trHeight w:val="244"/>
          <w:jc w:val="center"/>
        </w:trPr>
        <w:tc>
          <w:tcPr>
            <w:tcW w:w="621" w:type="dxa"/>
            <w:shd w:val="clear" w:color="auto" w:fill="auto"/>
            <w:vAlign w:val="center"/>
          </w:tcPr>
          <w:p w14:paraId="40BB5776" w14:textId="29F0E136" w:rsidR="002151D3" w:rsidRDefault="002151D3" w:rsidP="002151D3">
            <w:pPr>
              <w:jc w:val="center"/>
            </w:pPr>
            <w:r>
              <w:t>2.</w:t>
            </w:r>
          </w:p>
        </w:tc>
        <w:tc>
          <w:tcPr>
            <w:tcW w:w="8806" w:type="dxa"/>
            <w:shd w:val="clear" w:color="auto" w:fill="auto"/>
          </w:tcPr>
          <w:p w14:paraId="6E171218" w14:textId="18FCA17F" w:rsidR="002151D3" w:rsidRPr="00F5457C" w:rsidRDefault="002151D3" w:rsidP="002151D3">
            <w:pPr>
              <w:jc w:val="both"/>
              <w:rPr>
                <w:color w:val="000000"/>
                <w:kern w:val="32"/>
              </w:rPr>
            </w:pPr>
            <w:r w:rsidRPr="00EF348E">
              <w:t xml:space="preserve">О внесении изменений в постановление региональной </w:t>
            </w:r>
            <w:r w:rsidRPr="00EF348E">
              <w:br/>
              <w:t>энергетической комиссии Кемеровской области от 11.12.2018 № 478</w:t>
            </w:r>
            <w:r>
              <w:br/>
            </w:r>
            <w:r w:rsidRPr="00EF348E">
              <w:t>«</w:t>
            </w:r>
            <w:bookmarkStart w:id="1" w:name="_Hlk47365322"/>
            <w:r w:rsidRPr="00EF348E">
              <w:t>Об установлении долгосрочных параметров регулирования</w:t>
            </w:r>
            <w:r>
              <w:br/>
            </w:r>
            <w:r w:rsidRPr="00EF348E">
              <w:t>и долгосрочных тарифов на тепловую энергию, реализуемую</w:t>
            </w:r>
            <w:r>
              <w:br/>
            </w:r>
            <w:r w:rsidRPr="00EF348E">
              <w:t>ООО «Теплоснабжение» на потребительском рынке г. Белово,</w:t>
            </w:r>
            <w:r>
              <w:br/>
            </w:r>
            <w:r w:rsidRPr="00EF348E">
              <w:t>на 2019-2023 годы</w:t>
            </w:r>
            <w:bookmarkEnd w:id="1"/>
            <w:r w:rsidRPr="00EF348E">
              <w:t>» в части 2021 года</w:t>
            </w:r>
          </w:p>
        </w:tc>
      </w:tr>
      <w:tr w:rsidR="002151D3" w:rsidRPr="00524D6E" w14:paraId="1A106E33" w14:textId="77777777" w:rsidTr="005001DD">
        <w:trPr>
          <w:trHeight w:val="244"/>
          <w:jc w:val="center"/>
        </w:trPr>
        <w:tc>
          <w:tcPr>
            <w:tcW w:w="621" w:type="dxa"/>
            <w:shd w:val="clear" w:color="auto" w:fill="auto"/>
            <w:vAlign w:val="center"/>
          </w:tcPr>
          <w:p w14:paraId="7B114997" w14:textId="6DBB58A6" w:rsidR="002151D3" w:rsidRDefault="002151D3" w:rsidP="002151D3">
            <w:pPr>
              <w:jc w:val="center"/>
            </w:pPr>
            <w:r>
              <w:t>3.</w:t>
            </w:r>
          </w:p>
        </w:tc>
        <w:tc>
          <w:tcPr>
            <w:tcW w:w="8806" w:type="dxa"/>
            <w:shd w:val="clear" w:color="auto" w:fill="auto"/>
          </w:tcPr>
          <w:p w14:paraId="61411D5D" w14:textId="4744D8CE" w:rsidR="002151D3" w:rsidRPr="00F5457C" w:rsidRDefault="002151D3" w:rsidP="002151D3">
            <w:pPr>
              <w:jc w:val="both"/>
              <w:rPr>
                <w:color w:val="000000"/>
                <w:kern w:val="32"/>
              </w:rPr>
            </w:pPr>
            <w:r w:rsidRPr="00EF348E">
              <w:t xml:space="preserve">О внесении изменений в постановление региональной </w:t>
            </w:r>
            <w:r w:rsidRPr="00EF348E">
              <w:br/>
              <w:t>энергетической комиссии Кемеровской области от 11.12.2018 № 479</w:t>
            </w:r>
            <w:r>
              <w:br/>
            </w:r>
            <w:r w:rsidRPr="00EF348E">
              <w:t>«</w:t>
            </w:r>
            <w:bookmarkStart w:id="2" w:name="_Hlk47366036"/>
            <w:r w:rsidRPr="00EF348E">
              <w:t>Об установлении долгосрочных параметров регулирования</w:t>
            </w:r>
            <w:r w:rsidRPr="00EF348E">
              <w:br/>
              <w:t xml:space="preserve"> и долгосрочных тарифов на теплоноситель, реализуемый</w:t>
            </w:r>
            <w:r>
              <w:br/>
            </w:r>
            <w:r w:rsidRPr="00EF348E">
              <w:t>ООО «Теплоснабжение» на потребительском рынке</w:t>
            </w:r>
            <w:r>
              <w:br/>
            </w:r>
            <w:r w:rsidRPr="00EF348E">
              <w:t>г. Белово</w:t>
            </w:r>
            <w:bookmarkEnd w:id="2"/>
            <w:r w:rsidRPr="00EF348E">
              <w:t xml:space="preserve"> на 2019-2023 годы» в части 2021 года</w:t>
            </w:r>
          </w:p>
        </w:tc>
      </w:tr>
      <w:tr w:rsidR="002151D3" w:rsidRPr="00524D6E" w14:paraId="0ADE17AC" w14:textId="77777777" w:rsidTr="005001DD">
        <w:trPr>
          <w:trHeight w:val="244"/>
          <w:jc w:val="center"/>
        </w:trPr>
        <w:tc>
          <w:tcPr>
            <w:tcW w:w="621" w:type="dxa"/>
            <w:shd w:val="clear" w:color="auto" w:fill="auto"/>
            <w:vAlign w:val="center"/>
          </w:tcPr>
          <w:p w14:paraId="494C9557" w14:textId="6AD50C60" w:rsidR="002151D3" w:rsidRDefault="002151D3" w:rsidP="002151D3">
            <w:pPr>
              <w:jc w:val="center"/>
            </w:pPr>
            <w:r>
              <w:t>4.</w:t>
            </w:r>
          </w:p>
        </w:tc>
        <w:tc>
          <w:tcPr>
            <w:tcW w:w="8806" w:type="dxa"/>
            <w:shd w:val="clear" w:color="auto" w:fill="auto"/>
          </w:tcPr>
          <w:p w14:paraId="1A09F3E3" w14:textId="0A48B0D8" w:rsidR="002151D3" w:rsidRPr="00F5457C" w:rsidRDefault="002151D3" w:rsidP="002151D3">
            <w:pPr>
              <w:jc w:val="both"/>
              <w:rPr>
                <w:color w:val="000000"/>
                <w:kern w:val="32"/>
              </w:rPr>
            </w:pPr>
            <w:r w:rsidRPr="00EF348E">
              <w:t xml:space="preserve">О внесении изменений в постановление региональной </w:t>
            </w:r>
            <w:r w:rsidRPr="00EF348E">
              <w:br/>
              <w:t xml:space="preserve">энергетической комиссии Кемеровской области от 11.12.2018 № 480 </w:t>
            </w:r>
            <w:r w:rsidRPr="00EF348E">
              <w:br/>
              <w:t>«</w:t>
            </w:r>
            <w:bookmarkStart w:id="3" w:name="_Hlk47366551"/>
            <w:r w:rsidRPr="00EF348E">
              <w:t xml:space="preserve">Об установлении ООО «Теплоснабжение» долгосрочных тарифов </w:t>
            </w:r>
            <w:r w:rsidRPr="00EF348E">
              <w:br/>
            </w:r>
            <w:r w:rsidRPr="00EF348E">
              <w:lastRenderedPageBreak/>
              <w:t>на горячую воду в открытой системе горячего водоснабжения</w:t>
            </w:r>
            <w:r>
              <w:br/>
            </w:r>
            <w:r w:rsidRPr="00EF348E">
              <w:t>(теплоснабжения), реализуемую на потребительском рынке г. Белово,</w:t>
            </w:r>
            <w:r w:rsidRPr="00EF348E">
              <w:br/>
              <w:t>на 2019-2023 годы</w:t>
            </w:r>
            <w:bookmarkEnd w:id="3"/>
            <w:r w:rsidRPr="00EF348E">
              <w:t>» в части 2021 года</w:t>
            </w:r>
          </w:p>
        </w:tc>
      </w:tr>
    </w:tbl>
    <w:p w14:paraId="27AB4697" w14:textId="77777777" w:rsidR="003A6995" w:rsidRDefault="003A6995" w:rsidP="00C96B00">
      <w:pPr>
        <w:ind w:firstLine="709"/>
        <w:jc w:val="both"/>
        <w:rPr>
          <w:b/>
        </w:rPr>
      </w:pPr>
    </w:p>
    <w:p w14:paraId="538008C7" w14:textId="437D14ED" w:rsidR="00B554C2" w:rsidRDefault="00BF0E58" w:rsidP="00B554C2">
      <w:pPr>
        <w:ind w:firstLine="709"/>
        <w:jc w:val="both"/>
        <w:rPr>
          <w:bCs/>
        </w:rPr>
      </w:pPr>
      <w:r>
        <w:rPr>
          <w:b/>
        </w:rPr>
        <w:t>Малюта Д.В</w:t>
      </w:r>
      <w:r w:rsidR="001343AE">
        <w:rPr>
          <w:b/>
        </w:rPr>
        <w:t>.</w:t>
      </w:r>
      <w:r w:rsidR="00D14585" w:rsidRPr="00BC2E4A">
        <w:rPr>
          <w:bCs/>
        </w:rPr>
        <w:t xml:space="preserve"> ознакоми</w:t>
      </w:r>
      <w:r w:rsidR="00383CFD">
        <w:rPr>
          <w:bCs/>
        </w:rPr>
        <w:t>л</w:t>
      </w:r>
      <w:r w:rsidR="00D14585" w:rsidRPr="00BC2E4A">
        <w:rPr>
          <w:bCs/>
        </w:rPr>
        <w:t xml:space="preserve"> присутствующих с повесткой дня и предоставил слово докладчик</w:t>
      </w:r>
      <w:r w:rsidR="00967EE2">
        <w:rPr>
          <w:bCs/>
        </w:rPr>
        <w:t>у</w:t>
      </w:r>
      <w:r w:rsidR="00D633AD">
        <w:rPr>
          <w:bCs/>
        </w:rPr>
        <w:t>.</w:t>
      </w:r>
    </w:p>
    <w:p w14:paraId="5F712C87" w14:textId="77777777" w:rsidR="00B554C2" w:rsidRDefault="00B554C2" w:rsidP="00B554C2">
      <w:pPr>
        <w:ind w:firstLine="709"/>
        <w:jc w:val="both"/>
        <w:rPr>
          <w:bCs/>
        </w:rPr>
      </w:pPr>
    </w:p>
    <w:p w14:paraId="60314A83" w14:textId="65BDCAF8" w:rsidR="00710271" w:rsidRPr="002151D3" w:rsidRDefault="00F4075B" w:rsidP="00710271">
      <w:pPr>
        <w:ind w:firstLine="709"/>
        <w:jc w:val="both"/>
        <w:rPr>
          <w:b/>
        </w:rPr>
      </w:pPr>
      <w:r w:rsidRPr="00B554C2">
        <w:rPr>
          <w:bCs/>
        </w:rPr>
        <w:t xml:space="preserve">Вопрос 1 </w:t>
      </w:r>
      <w:bookmarkStart w:id="4" w:name="_Hlk31814456"/>
      <w:r w:rsidR="006B13C7" w:rsidRPr="002151D3">
        <w:rPr>
          <w:b/>
        </w:rPr>
        <w:t>«</w:t>
      </w:r>
      <w:r w:rsidR="002151D3" w:rsidRPr="002151D3">
        <w:rPr>
          <w:b/>
        </w:rPr>
        <w:t>Об установлении платы за технологическое присоединение</w:t>
      </w:r>
      <w:r w:rsidR="002151D3">
        <w:rPr>
          <w:b/>
        </w:rPr>
        <w:t xml:space="preserve"> </w:t>
      </w:r>
      <w:r w:rsidR="002151D3" w:rsidRPr="002151D3">
        <w:rPr>
          <w:b/>
        </w:rPr>
        <w:t xml:space="preserve">к электрическим сетям ООО «ОЭСК» энергопринимающих устройств </w:t>
      </w:r>
      <w:r w:rsidR="00F96347">
        <w:rPr>
          <w:b/>
        </w:rPr>
        <w:br/>
      </w:r>
      <w:r w:rsidR="002151D3" w:rsidRPr="002151D3">
        <w:rPr>
          <w:b/>
        </w:rPr>
        <w:t>ООО «Разрез «Березовский» по индивидуальному проекту</w:t>
      </w:r>
      <w:r w:rsidR="006B13C7" w:rsidRPr="002151D3">
        <w:rPr>
          <w:b/>
        </w:rPr>
        <w:t>».</w:t>
      </w:r>
      <w:bookmarkEnd w:id="4"/>
    </w:p>
    <w:p w14:paraId="6883F680" w14:textId="77777777" w:rsidR="00710271" w:rsidRDefault="00710271" w:rsidP="00710271">
      <w:pPr>
        <w:ind w:firstLine="709"/>
        <w:jc w:val="both"/>
        <w:rPr>
          <w:b/>
        </w:rPr>
      </w:pPr>
    </w:p>
    <w:p w14:paraId="75AF2CDE" w14:textId="3D2070DF" w:rsidR="004A12BD" w:rsidRDefault="00420CA8" w:rsidP="002151D3">
      <w:pPr>
        <w:ind w:firstLine="567"/>
        <w:jc w:val="both"/>
        <w:rPr>
          <w:bCs/>
        </w:rPr>
      </w:pPr>
      <w:r>
        <w:rPr>
          <w:bCs/>
        </w:rPr>
        <w:t xml:space="preserve">Докладчик </w:t>
      </w:r>
      <w:r w:rsidR="002151D3">
        <w:rPr>
          <w:b/>
        </w:rPr>
        <w:t>Овчинников А.Г. и Дюбина М.В.</w:t>
      </w:r>
      <w:r>
        <w:rPr>
          <w:bCs/>
        </w:rPr>
        <w:t xml:space="preserve"> </w:t>
      </w:r>
      <w:r w:rsidR="00A93BE2">
        <w:rPr>
          <w:bCs/>
        </w:rPr>
        <w:t>согласно экспертному заключению (приложение № 1 к настоящему протоколу) предлага</w:t>
      </w:r>
      <w:r w:rsidR="00796267">
        <w:rPr>
          <w:bCs/>
        </w:rPr>
        <w:t>ю</w:t>
      </w:r>
      <w:r w:rsidR="00A93BE2">
        <w:rPr>
          <w:bCs/>
        </w:rPr>
        <w:t>т</w:t>
      </w:r>
      <w:r w:rsidR="002151D3">
        <w:rPr>
          <w:bCs/>
        </w:rPr>
        <w:t xml:space="preserve"> </w:t>
      </w:r>
      <w:r w:rsidR="002151D3" w:rsidRPr="002151D3">
        <w:rPr>
          <w:bCs/>
        </w:rPr>
        <w:t xml:space="preserve">установить плату за технологическое присоединение к электрическим сетям ООО «ОЭСК» энергопринимающих устройств </w:t>
      </w:r>
      <w:r w:rsidR="00F96347">
        <w:rPr>
          <w:bCs/>
        </w:rPr>
        <w:br/>
      </w:r>
      <w:r w:rsidR="002151D3" w:rsidRPr="002151D3">
        <w:rPr>
          <w:bCs/>
        </w:rPr>
        <w:t xml:space="preserve">ООО «Разрез «Березовский» (увеличение максимальной мощности на 11 742 кВт), ЛЭП-6 кВ от ячеек № 3, 5, 7, 9, 10, 11, 12, 14, 16, 18 РУ-6 кВ ПС 35 кВ «Матюшинская» (Кемеровская обл., Прокопьевский р-н, п. Калачево, ул. Майская, 1Б) по индивидуальному проекту согласно приложению </w:t>
      </w:r>
      <w:r w:rsidR="002151D3">
        <w:rPr>
          <w:bCs/>
        </w:rPr>
        <w:t xml:space="preserve">№ 2 </w:t>
      </w:r>
      <w:r w:rsidR="002151D3" w:rsidRPr="002151D3">
        <w:rPr>
          <w:bCs/>
        </w:rPr>
        <w:t xml:space="preserve">к настоящему </w:t>
      </w:r>
      <w:r w:rsidR="002151D3">
        <w:rPr>
          <w:bCs/>
        </w:rPr>
        <w:t>протоколу</w:t>
      </w:r>
      <w:r w:rsidR="002151D3" w:rsidRPr="002151D3">
        <w:rPr>
          <w:bCs/>
        </w:rPr>
        <w:t>.</w:t>
      </w:r>
    </w:p>
    <w:p w14:paraId="1878C045" w14:textId="5EE039D7" w:rsidR="00FA7BF5" w:rsidRDefault="00FA7BF5" w:rsidP="00B52DA4">
      <w:pPr>
        <w:ind w:firstLine="709"/>
        <w:jc w:val="both"/>
        <w:rPr>
          <w:bCs/>
        </w:rPr>
      </w:pPr>
    </w:p>
    <w:p w14:paraId="5B17DA33" w14:textId="53BF854F" w:rsidR="00796267" w:rsidRDefault="00DD7019" w:rsidP="00B52DA4">
      <w:pPr>
        <w:ind w:firstLine="709"/>
        <w:jc w:val="both"/>
        <w:rPr>
          <w:bCs/>
        </w:rPr>
      </w:pPr>
      <w:r w:rsidRPr="00DD7019">
        <w:rPr>
          <w:b/>
        </w:rPr>
        <w:t>Кулебякина М.В.</w:t>
      </w:r>
      <w:r w:rsidRPr="00DD7019">
        <w:rPr>
          <w:bCs/>
        </w:rPr>
        <w:t xml:space="preserve"> отметила,</w:t>
      </w:r>
      <w:r w:rsidR="00796267" w:rsidRPr="00DD7019">
        <w:rPr>
          <w:bCs/>
        </w:rPr>
        <w:t xml:space="preserve"> что в проекте Постановления не отражены выпадающие расходы в соответствии с пунктом 87 Основ ценообразования, утвержденных постановлением Правительства РФ от 29.12.2011 № 1178 согласно которому: «Регулирующий орган в своем решении по утверждению платы за технологическое присоединение отражает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w:t>
      </w:r>
    </w:p>
    <w:p w14:paraId="756A0788" w14:textId="77777777" w:rsidR="00DD7019" w:rsidRDefault="00DD7019" w:rsidP="00B52DA4">
      <w:pPr>
        <w:ind w:firstLine="709"/>
        <w:jc w:val="both"/>
        <w:rPr>
          <w:bCs/>
        </w:rPr>
      </w:pPr>
    </w:p>
    <w:p w14:paraId="2C72269C" w14:textId="532D7EBF" w:rsidR="00B52DA4" w:rsidRDefault="00B52DA4" w:rsidP="00B52DA4">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324007C3" w14:textId="77777777" w:rsidR="00B52DA4" w:rsidRDefault="00B52DA4" w:rsidP="00B52DA4">
      <w:pPr>
        <w:ind w:firstLine="709"/>
        <w:jc w:val="both"/>
        <w:rPr>
          <w:bCs/>
        </w:rPr>
      </w:pPr>
    </w:p>
    <w:p w14:paraId="5D769C8E" w14:textId="77777777" w:rsidR="00B52DA4" w:rsidRDefault="00B52DA4" w:rsidP="00B52DA4">
      <w:pPr>
        <w:ind w:firstLine="709"/>
        <w:jc w:val="both"/>
        <w:rPr>
          <w:b/>
        </w:rPr>
      </w:pPr>
      <w:r>
        <w:rPr>
          <w:b/>
        </w:rPr>
        <w:t>ПОСТАНОВИЛО</w:t>
      </w:r>
      <w:r w:rsidRPr="00154164">
        <w:rPr>
          <w:b/>
        </w:rPr>
        <w:t>:</w:t>
      </w:r>
    </w:p>
    <w:p w14:paraId="2A60CFD3" w14:textId="77777777" w:rsidR="00B52DA4" w:rsidRDefault="00B52DA4" w:rsidP="00B52DA4">
      <w:pPr>
        <w:ind w:firstLine="709"/>
        <w:jc w:val="both"/>
        <w:rPr>
          <w:b/>
        </w:rPr>
      </w:pPr>
    </w:p>
    <w:p w14:paraId="5F119C21" w14:textId="77777777" w:rsidR="00B52DA4" w:rsidRPr="003A7D9E" w:rsidRDefault="00B52DA4" w:rsidP="00B52DA4">
      <w:pPr>
        <w:ind w:firstLine="709"/>
        <w:jc w:val="both"/>
        <w:rPr>
          <w:bCs/>
        </w:rPr>
      </w:pPr>
      <w:r w:rsidRPr="003A7D9E">
        <w:rPr>
          <w:bCs/>
        </w:rPr>
        <w:t>Согласиться с предложением докладчик</w:t>
      </w:r>
      <w:r>
        <w:rPr>
          <w:bCs/>
        </w:rPr>
        <w:t>ов</w:t>
      </w:r>
      <w:r w:rsidRPr="003A7D9E">
        <w:rPr>
          <w:bCs/>
        </w:rPr>
        <w:t>.</w:t>
      </w:r>
    </w:p>
    <w:p w14:paraId="13DD8653" w14:textId="77777777" w:rsidR="00820725" w:rsidRDefault="00820725" w:rsidP="00820725">
      <w:pPr>
        <w:ind w:firstLine="709"/>
        <w:jc w:val="both"/>
        <w:rPr>
          <w:b/>
        </w:rPr>
      </w:pPr>
    </w:p>
    <w:p w14:paraId="3CEC9B5C" w14:textId="77777777" w:rsidR="00384582" w:rsidRPr="008D2C7F" w:rsidRDefault="00820725" w:rsidP="00820725">
      <w:pPr>
        <w:ind w:firstLine="709"/>
        <w:jc w:val="both"/>
        <w:rPr>
          <w:b/>
        </w:rPr>
      </w:pPr>
      <w:r w:rsidRPr="008D2C7F">
        <w:rPr>
          <w:b/>
        </w:rPr>
        <w:t>Голосовали «ЗА» –</w:t>
      </w:r>
      <w:r w:rsidR="00384582" w:rsidRPr="008D2C7F">
        <w:rPr>
          <w:b/>
        </w:rPr>
        <w:t xml:space="preserve"> 5 человек;</w:t>
      </w:r>
    </w:p>
    <w:p w14:paraId="0EF6F3B9" w14:textId="30FA9DF0" w:rsidR="00820725" w:rsidRPr="008D2C7F" w:rsidRDefault="00384582" w:rsidP="00820725">
      <w:pPr>
        <w:ind w:firstLine="709"/>
        <w:jc w:val="both"/>
        <w:rPr>
          <w:b/>
        </w:rPr>
      </w:pPr>
      <w:r w:rsidRPr="008D2C7F">
        <w:rPr>
          <w:b/>
        </w:rPr>
        <w:t>«ВОЗДЕРЖАЛСЯ» - 1 (Кулебякина М.В.)</w:t>
      </w:r>
      <w:r w:rsidR="00820725" w:rsidRPr="008D2C7F">
        <w:rPr>
          <w:b/>
        </w:rPr>
        <w:t>.</w:t>
      </w:r>
    </w:p>
    <w:p w14:paraId="32F0B0E9" w14:textId="7FAFD274" w:rsidR="00820725" w:rsidRDefault="00820725" w:rsidP="00820725">
      <w:pPr>
        <w:jc w:val="both"/>
        <w:rPr>
          <w:bCs/>
        </w:rPr>
      </w:pPr>
    </w:p>
    <w:p w14:paraId="5E79998B" w14:textId="04CC194A" w:rsidR="00CA2E99" w:rsidRPr="00DD7019" w:rsidRDefault="00924865" w:rsidP="00A46FDC">
      <w:pPr>
        <w:ind w:firstLine="709"/>
        <w:jc w:val="both"/>
        <w:rPr>
          <w:b/>
        </w:rPr>
      </w:pPr>
      <w:r w:rsidRPr="00710271">
        <w:rPr>
          <w:bCs/>
        </w:rPr>
        <w:t xml:space="preserve">Вопрос 2. </w:t>
      </w:r>
      <w:r w:rsidRPr="00DD7019">
        <w:rPr>
          <w:b/>
        </w:rPr>
        <w:t>«</w:t>
      </w:r>
      <w:r w:rsidR="00DD7019" w:rsidRPr="00DD7019">
        <w:rPr>
          <w:b/>
        </w:rPr>
        <w:t>О внесении изменений в постановление региональной энергетической комиссии Кемеровской области от 11.12.2018 № 478</w:t>
      </w:r>
      <w:r w:rsidR="00DD7019">
        <w:rPr>
          <w:b/>
        </w:rPr>
        <w:t xml:space="preserve"> </w:t>
      </w:r>
      <w:r w:rsidR="00DD7019" w:rsidRPr="00DD7019">
        <w:rPr>
          <w:b/>
        </w:rPr>
        <w:t>«Об установлении долгосрочных параметров регулирования</w:t>
      </w:r>
      <w:r w:rsidR="00DD7019">
        <w:rPr>
          <w:b/>
        </w:rPr>
        <w:t xml:space="preserve"> </w:t>
      </w:r>
      <w:r w:rsidR="00DD7019" w:rsidRPr="00DD7019">
        <w:rPr>
          <w:b/>
        </w:rPr>
        <w:t>и долгосрочных тарифов на тепловую энергию, реализуемую</w:t>
      </w:r>
      <w:r w:rsidR="00DD7019" w:rsidRPr="00DD7019">
        <w:rPr>
          <w:b/>
        </w:rPr>
        <w:br/>
        <w:t>ООО «Теплоснабжение» на потребительском рынке г. Белово,</w:t>
      </w:r>
      <w:r w:rsidR="00DD7019">
        <w:rPr>
          <w:b/>
        </w:rPr>
        <w:t xml:space="preserve"> </w:t>
      </w:r>
      <w:r w:rsidR="00DD7019" w:rsidRPr="00DD7019">
        <w:rPr>
          <w:b/>
        </w:rPr>
        <w:t>на 2019-2023 годы» в части 2021 года</w:t>
      </w:r>
      <w:r w:rsidR="005D5CAA" w:rsidRPr="00DD7019">
        <w:rPr>
          <w:b/>
        </w:rPr>
        <w:t>»</w:t>
      </w:r>
    </w:p>
    <w:p w14:paraId="10B4CAA0" w14:textId="13E0BD81" w:rsidR="00CA2E99" w:rsidRDefault="00CA2E99" w:rsidP="00CA2E99">
      <w:pPr>
        <w:ind w:firstLine="709"/>
        <w:jc w:val="both"/>
        <w:rPr>
          <w:b/>
          <w:color w:val="FF0000"/>
          <w:highlight w:val="yellow"/>
        </w:rPr>
      </w:pPr>
    </w:p>
    <w:p w14:paraId="44C13C0C" w14:textId="725E3F3B" w:rsidR="00A46FDC" w:rsidRPr="00A46FDC" w:rsidRDefault="00A46FDC" w:rsidP="00A46FDC">
      <w:pPr>
        <w:ind w:firstLine="851"/>
        <w:jc w:val="both"/>
        <w:rPr>
          <w:bCs/>
        </w:rPr>
      </w:pPr>
      <w:r w:rsidRPr="00A46FDC">
        <w:rPr>
          <w:bCs/>
        </w:rPr>
        <w:t xml:space="preserve">Докладчик </w:t>
      </w:r>
      <w:r w:rsidR="00DD7019">
        <w:rPr>
          <w:b/>
        </w:rPr>
        <w:t>Игонин С.Е</w:t>
      </w:r>
      <w:r w:rsidRPr="00A46FDC">
        <w:rPr>
          <w:b/>
        </w:rPr>
        <w:t>.</w:t>
      </w:r>
      <w:r w:rsidRPr="00A46FDC">
        <w:rPr>
          <w:bCs/>
        </w:rPr>
        <w:t xml:space="preserve"> согласно экспертному заключению</w:t>
      </w:r>
      <w:r>
        <w:rPr>
          <w:bCs/>
        </w:rPr>
        <w:t xml:space="preserve"> (приложение № </w:t>
      </w:r>
      <w:r w:rsidR="004E2028">
        <w:rPr>
          <w:bCs/>
        </w:rPr>
        <w:t xml:space="preserve">3 </w:t>
      </w:r>
      <w:r>
        <w:rPr>
          <w:bCs/>
        </w:rPr>
        <w:t>к настоящему протоколу</w:t>
      </w:r>
      <w:r w:rsidRPr="00A46FDC">
        <w:rPr>
          <w:bCs/>
        </w:rPr>
        <w:t xml:space="preserve">) предлагает </w:t>
      </w:r>
    </w:p>
    <w:p w14:paraId="2058C123" w14:textId="17A89E1A" w:rsidR="00273132" w:rsidRDefault="00273132" w:rsidP="00172042">
      <w:pPr>
        <w:ind w:firstLine="709"/>
        <w:jc w:val="both"/>
        <w:rPr>
          <w:bCs/>
        </w:rPr>
      </w:pPr>
    </w:p>
    <w:p w14:paraId="238790B6" w14:textId="265DE63A" w:rsidR="004E2028" w:rsidRPr="004E2028" w:rsidRDefault="004E2028" w:rsidP="004E2028">
      <w:pPr>
        <w:pStyle w:val="a7"/>
        <w:numPr>
          <w:ilvl w:val="0"/>
          <w:numId w:val="44"/>
        </w:numPr>
        <w:tabs>
          <w:tab w:val="left" w:pos="0"/>
        </w:tabs>
        <w:ind w:left="0" w:right="-142" w:firstLine="709"/>
        <w:jc w:val="both"/>
        <w:rPr>
          <w:bCs/>
        </w:rPr>
      </w:pPr>
      <w:r w:rsidRPr="004E2028">
        <w:rPr>
          <w:bCs/>
        </w:rPr>
        <w:t xml:space="preserve"> Внести в постановление региональной энергетической комиссии Кемеровской области от 11.12.2018 № 478 «Об установлении долгосрочных параметров регулирования и долгосрочных тарифов на тепловую энергию, реализуемую ООО «Теплоснабжение» на потребительском рынке г. Белово, на 2019-2023 годы» (в редакции постановления региональной энергетической комиссии Кемеровской области от 19.12.2019 № 441) следующие изменения:</w:t>
      </w:r>
    </w:p>
    <w:p w14:paraId="22C75A4E" w14:textId="7B561216" w:rsidR="004E2028" w:rsidRPr="004E2028" w:rsidRDefault="004E2028" w:rsidP="004E2028">
      <w:pPr>
        <w:pStyle w:val="a7"/>
        <w:numPr>
          <w:ilvl w:val="1"/>
          <w:numId w:val="44"/>
        </w:numPr>
        <w:tabs>
          <w:tab w:val="left" w:pos="1418"/>
        </w:tabs>
        <w:ind w:left="0" w:firstLine="709"/>
        <w:jc w:val="both"/>
        <w:rPr>
          <w:bCs/>
        </w:rPr>
      </w:pPr>
      <w:r w:rsidRPr="004E2028">
        <w:rPr>
          <w:bCs/>
        </w:rPr>
        <w:t>В преамбуле постановления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области-Кузбасса от 19.03.2020 № 142 «О Региональной энергетической комиссии Кузбасса».</w:t>
      </w:r>
    </w:p>
    <w:p w14:paraId="54E0210D" w14:textId="5C0E7585" w:rsidR="004E2028" w:rsidRPr="004E2028" w:rsidRDefault="004E2028" w:rsidP="004E2028">
      <w:pPr>
        <w:pStyle w:val="a7"/>
        <w:numPr>
          <w:ilvl w:val="1"/>
          <w:numId w:val="44"/>
        </w:numPr>
        <w:tabs>
          <w:tab w:val="left" w:pos="1418"/>
        </w:tabs>
        <w:ind w:left="0" w:firstLine="709"/>
        <w:jc w:val="both"/>
        <w:rPr>
          <w:bCs/>
        </w:rPr>
      </w:pPr>
      <w:r w:rsidRPr="004E2028">
        <w:rPr>
          <w:bCs/>
        </w:rPr>
        <w:lastRenderedPageBreak/>
        <w:t xml:space="preserve">Приложение № 2 изложить в новой редакции, согласно приложению </w:t>
      </w:r>
      <w:r>
        <w:rPr>
          <w:bCs/>
        </w:rPr>
        <w:t xml:space="preserve">№ 4 </w:t>
      </w:r>
      <w:r w:rsidRPr="004E2028">
        <w:rPr>
          <w:bCs/>
        </w:rPr>
        <w:t xml:space="preserve">к настоящему </w:t>
      </w:r>
      <w:r>
        <w:rPr>
          <w:bCs/>
        </w:rPr>
        <w:t>протоколу</w:t>
      </w:r>
      <w:r w:rsidRPr="004E2028">
        <w:rPr>
          <w:bCs/>
        </w:rPr>
        <w:t>.</w:t>
      </w:r>
    </w:p>
    <w:p w14:paraId="3AC60C42" w14:textId="466EDF81" w:rsidR="004E2028" w:rsidRDefault="004E2028" w:rsidP="00172042">
      <w:pPr>
        <w:ind w:firstLine="709"/>
        <w:jc w:val="both"/>
        <w:rPr>
          <w:bCs/>
        </w:rPr>
      </w:pPr>
    </w:p>
    <w:p w14:paraId="268126C4" w14:textId="5298080A" w:rsidR="008D2C7F" w:rsidRDefault="008D2C7F" w:rsidP="00172042">
      <w:pPr>
        <w:ind w:firstLine="709"/>
        <w:jc w:val="both"/>
        <w:rPr>
          <w:bCs/>
        </w:rPr>
      </w:pPr>
      <w:r>
        <w:rPr>
          <w:bCs/>
        </w:rPr>
        <w:t xml:space="preserve">Отмечено, что в деле имеется письменное обращение (вх. № 248 от 07.10.2020; </w:t>
      </w:r>
      <w:r>
        <w:rPr>
          <w:bCs/>
        </w:rPr>
        <w:br/>
        <w:t>исх. № 4717 от 07.10.2020) за подписью директора ООО «Теплоснабжение» Карелина В.П. с просьбой рассмотреть вопрос в отсутствии представителей предприятия на 2020 год</w:t>
      </w:r>
      <w:r w:rsidR="008901FA">
        <w:rPr>
          <w:bCs/>
        </w:rPr>
        <w:t>.</w:t>
      </w:r>
    </w:p>
    <w:p w14:paraId="48A72AFB" w14:textId="77777777" w:rsidR="008D2C7F" w:rsidRDefault="008D2C7F" w:rsidP="00172042">
      <w:pPr>
        <w:ind w:firstLine="709"/>
        <w:jc w:val="both"/>
        <w:rPr>
          <w:bCs/>
        </w:rPr>
      </w:pPr>
    </w:p>
    <w:p w14:paraId="253A3EAD" w14:textId="3A7A65E6" w:rsidR="00172042" w:rsidRDefault="00172042" w:rsidP="00172042">
      <w:pPr>
        <w:ind w:firstLine="709"/>
        <w:jc w:val="both"/>
        <w:rPr>
          <w:bCs/>
        </w:rPr>
      </w:pPr>
      <w:r w:rsidRPr="00E3155B">
        <w:rPr>
          <w:bCs/>
        </w:rPr>
        <w:t xml:space="preserve">Рассмотрев представленные </w:t>
      </w:r>
      <w:r w:rsidRPr="00154164">
        <w:rPr>
          <w:bCs/>
        </w:rPr>
        <w:t xml:space="preserve">материалы, Правление </w:t>
      </w:r>
      <w:r>
        <w:rPr>
          <w:bCs/>
        </w:rPr>
        <w:t>Р</w:t>
      </w:r>
      <w:r w:rsidRPr="00154164">
        <w:rPr>
          <w:bCs/>
        </w:rPr>
        <w:t xml:space="preserve">егиональной энергетической комиссии </w:t>
      </w:r>
      <w:r>
        <w:rPr>
          <w:bCs/>
        </w:rPr>
        <w:t xml:space="preserve">Кузбасса </w:t>
      </w:r>
    </w:p>
    <w:p w14:paraId="4683493D" w14:textId="77777777" w:rsidR="00172042" w:rsidRDefault="00172042" w:rsidP="00172042">
      <w:pPr>
        <w:ind w:firstLine="709"/>
        <w:jc w:val="both"/>
        <w:rPr>
          <w:bCs/>
        </w:rPr>
      </w:pPr>
    </w:p>
    <w:p w14:paraId="2CFBCC26" w14:textId="77777777" w:rsidR="00A46FDC" w:rsidRDefault="00A46FDC" w:rsidP="00A46FDC">
      <w:pPr>
        <w:ind w:firstLine="709"/>
        <w:jc w:val="both"/>
        <w:rPr>
          <w:b/>
        </w:rPr>
      </w:pPr>
      <w:r>
        <w:rPr>
          <w:b/>
        </w:rPr>
        <w:t>ПОСТАНОВИЛО</w:t>
      </w:r>
      <w:r w:rsidRPr="00154164">
        <w:rPr>
          <w:b/>
        </w:rPr>
        <w:t>:</w:t>
      </w:r>
    </w:p>
    <w:p w14:paraId="12D4D287" w14:textId="1D04146B" w:rsidR="00DA7238" w:rsidRDefault="00DA7238" w:rsidP="00DA7238">
      <w:pPr>
        <w:ind w:firstLine="709"/>
        <w:jc w:val="both"/>
        <w:rPr>
          <w:bCs/>
        </w:rPr>
      </w:pPr>
    </w:p>
    <w:p w14:paraId="7058BD44" w14:textId="77777777" w:rsidR="00A46FDC" w:rsidRPr="003A7D9E" w:rsidRDefault="00A46FDC" w:rsidP="00A46FDC">
      <w:pPr>
        <w:ind w:firstLine="709"/>
        <w:jc w:val="both"/>
        <w:rPr>
          <w:bCs/>
        </w:rPr>
      </w:pPr>
      <w:r w:rsidRPr="003A7D9E">
        <w:rPr>
          <w:bCs/>
        </w:rPr>
        <w:t>Согласиться с предложением докладчик</w:t>
      </w:r>
      <w:r>
        <w:rPr>
          <w:bCs/>
        </w:rPr>
        <w:t>ов</w:t>
      </w:r>
      <w:r w:rsidRPr="003A7D9E">
        <w:rPr>
          <w:bCs/>
        </w:rPr>
        <w:t>.</w:t>
      </w:r>
    </w:p>
    <w:p w14:paraId="40900691" w14:textId="77777777" w:rsidR="00A46FDC" w:rsidRDefault="00A46FDC" w:rsidP="00DA7238">
      <w:pPr>
        <w:ind w:firstLine="709"/>
        <w:jc w:val="both"/>
        <w:rPr>
          <w:bCs/>
        </w:rPr>
      </w:pPr>
    </w:p>
    <w:p w14:paraId="5FDEF275" w14:textId="77777777" w:rsidR="004E2028" w:rsidRDefault="00DA7238" w:rsidP="004E2028">
      <w:pPr>
        <w:ind w:firstLine="709"/>
        <w:jc w:val="both"/>
        <w:rPr>
          <w:b/>
        </w:rPr>
      </w:pPr>
      <w:r w:rsidRPr="00312424">
        <w:rPr>
          <w:b/>
        </w:rPr>
        <w:t>Голосовали «ЗА» –</w:t>
      </w:r>
      <w:r>
        <w:rPr>
          <w:b/>
        </w:rPr>
        <w:t xml:space="preserve"> единогласно.</w:t>
      </w:r>
    </w:p>
    <w:p w14:paraId="67599BA0" w14:textId="77777777" w:rsidR="004E2028" w:rsidRDefault="004E2028" w:rsidP="004E2028">
      <w:pPr>
        <w:ind w:firstLine="709"/>
        <w:jc w:val="both"/>
        <w:rPr>
          <w:b/>
        </w:rPr>
      </w:pPr>
    </w:p>
    <w:p w14:paraId="06CAAA30" w14:textId="58920439" w:rsidR="00E16308" w:rsidRPr="004E2028" w:rsidRDefault="004E2028" w:rsidP="004E2028">
      <w:pPr>
        <w:ind w:firstLine="709"/>
        <w:jc w:val="both"/>
        <w:rPr>
          <w:b/>
        </w:rPr>
      </w:pPr>
      <w:r w:rsidRPr="004E2028">
        <w:rPr>
          <w:bCs/>
        </w:rPr>
        <w:t xml:space="preserve">Вопрос 3. </w:t>
      </w:r>
      <w:r w:rsidRPr="004E2028">
        <w:rPr>
          <w:b/>
        </w:rPr>
        <w:t xml:space="preserve">«О внесении изменений в постановление региональной </w:t>
      </w:r>
      <w:r w:rsidRPr="004E2028">
        <w:rPr>
          <w:b/>
        </w:rPr>
        <w:br/>
        <w:t>энергетической комиссии Кемеровской области от 11.12.2018 № 479 «Об установлении долгосрочных параметров регулирования и долгосрочных тарифов на теплоноситель, реализуемый ООО «Теплоснабжение» на потребительском рынке г. Белово</w:t>
      </w:r>
      <w:r w:rsidRPr="004E2028">
        <w:rPr>
          <w:b/>
        </w:rPr>
        <w:br/>
        <w:t xml:space="preserve"> на 2019-2023 годы» в части 2021 года»</w:t>
      </w:r>
    </w:p>
    <w:p w14:paraId="30AD8215" w14:textId="74B8EF65" w:rsidR="002F27D5" w:rsidRDefault="002F27D5" w:rsidP="002F27D5">
      <w:pPr>
        <w:ind w:firstLine="567"/>
        <w:jc w:val="both"/>
      </w:pPr>
    </w:p>
    <w:p w14:paraId="00494421" w14:textId="6FDF8853" w:rsidR="004E2028" w:rsidRPr="00A46FDC" w:rsidRDefault="004E2028" w:rsidP="004E2028">
      <w:pPr>
        <w:ind w:firstLine="851"/>
        <w:jc w:val="both"/>
        <w:rPr>
          <w:bCs/>
        </w:rPr>
      </w:pPr>
      <w:r w:rsidRPr="00A46FDC">
        <w:rPr>
          <w:bCs/>
        </w:rPr>
        <w:t xml:space="preserve">Докладчик </w:t>
      </w:r>
      <w:r>
        <w:rPr>
          <w:b/>
        </w:rPr>
        <w:t>Игонин С.Е</w:t>
      </w:r>
      <w:r w:rsidRPr="00A46FDC">
        <w:rPr>
          <w:b/>
        </w:rPr>
        <w:t>.</w:t>
      </w:r>
      <w:r w:rsidRPr="00A46FDC">
        <w:rPr>
          <w:bCs/>
        </w:rPr>
        <w:t xml:space="preserve"> согласно экспертному заключению</w:t>
      </w:r>
      <w:r>
        <w:rPr>
          <w:bCs/>
        </w:rPr>
        <w:t xml:space="preserve"> (приложение № 3 к настоящему протоколу</w:t>
      </w:r>
      <w:r w:rsidRPr="00A46FDC">
        <w:rPr>
          <w:bCs/>
        </w:rPr>
        <w:t>) предлагает</w:t>
      </w:r>
      <w:r w:rsidR="00B654B8">
        <w:rPr>
          <w:bCs/>
        </w:rPr>
        <w:t>:</w:t>
      </w:r>
    </w:p>
    <w:p w14:paraId="16C8DFCD" w14:textId="77777777" w:rsidR="004E2028" w:rsidRPr="004E2028" w:rsidRDefault="004E2028" w:rsidP="004E2028">
      <w:pPr>
        <w:tabs>
          <w:tab w:val="left" w:pos="567"/>
          <w:tab w:val="left" w:pos="2127"/>
        </w:tabs>
        <w:jc w:val="both"/>
        <w:rPr>
          <w:bCs/>
        </w:rPr>
      </w:pPr>
    </w:p>
    <w:p w14:paraId="333E80C8" w14:textId="01D98ADE" w:rsidR="004E2028" w:rsidRPr="004E2028" w:rsidRDefault="004E2028" w:rsidP="004E2028">
      <w:pPr>
        <w:pStyle w:val="a7"/>
        <w:numPr>
          <w:ilvl w:val="0"/>
          <w:numId w:val="45"/>
        </w:numPr>
        <w:tabs>
          <w:tab w:val="left" w:pos="567"/>
          <w:tab w:val="left" w:pos="1418"/>
        </w:tabs>
        <w:ind w:left="0" w:firstLine="720"/>
        <w:jc w:val="both"/>
        <w:outlineLvl w:val="2"/>
        <w:rPr>
          <w:bCs/>
        </w:rPr>
      </w:pPr>
      <w:r w:rsidRPr="004E2028">
        <w:rPr>
          <w:bCs/>
        </w:rPr>
        <w:t>Внести в постановление региональной энергетической комиссии Кемеровской области от 11.12.2018 № 479 «Об установлении долгосрочных параметров регулирования  и долгосрочных тарифов</w:t>
      </w:r>
      <w:r>
        <w:rPr>
          <w:bCs/>
        </w:rPr>
        <w:t xml:space="preserve"> </w:t>
      </w:r>
      <w:r w:rsidRPr="004E2028">
        <w:rPr>
          <w:bCs/>
        </w:rPr>
        <w:t xml:space="preserve">на теплоноситель, реализуемый ООО «Теплоснабжение» </w:t>
      </w:r>
      <w:r w:rsidRPr="004E2028">
        <w:rPr>
          <w:bCs/>
        </w:rPr>
        <w:br/>
        <w:t>на потребительском рынке г. Белово, на 2019-2023 годы» (в редакции постановления региональной энергетической комиссии Кемеровской области от 20.12.2019 № 761) следующие изменения:</w:t>
      </w:r>
    </w:p>
    <w:p w14:paraId="7FDF532B" w14:textId="11B10F1D" w:rsidR="004E2028" w:rsidRPr="004E2028" w:rsidRDefault="004E2028" w:rsidP="004E2028">
      <w:pPr>
        <w:pStyle w:val="a7"/>
        <w:numPr>
          <w:ilvl w:val="1"/>
          <w:numId w:val="44"/>
        </w:numPr>
        <w:tabs>
          <w:tab w:val="left" w:pos="1418"/>
        </w:tabs>
        <w:ind w:left="0" w:firstLine="709"/>
        <w:jc w:val="both"/>
        <w:rPr>
          <w:bCs/>
        </w:rPr>
      </w:pPr>
      <w:r w:rsidRPr="004E2028">
        <w:rPr>
          <w:bCs/>
        </w:rPr>
        <w:t>В преамбуле постановления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области-Кузбасса от 19.03.2020 № 142 «О Региональной энергетической комиссии Кузбасса».</w:t>
      </w:r>
    </w:p>
    <w:p w14:paraId="358682A5" w14:textId="6D102D15" w:rsidR="004E2028" w:rsidRPr="004E2028" w:rsidRDefault="004E2028" w:rsidP="004E2028">
      <w:pPr>
        <w:pStyle w:val="a7"/>
        <w:numPr>
          <w:ilvl w:val="1"/>
          <w:numId w:val="44"/>
        </w:numPr>
        <w:tabs>
          <w:tab w:val="left" w:pos="1418"/>
        </w:tabs>
        <w:ind w:left="0" w:firstLine="709"/>
        <w:jc w:val="both"/>
        <w:rPr>
          <w:bCs/>
        </w:rPr>
      </w:pPr>
      <w:r w:rsidRPr="004E2028">
        <w:rPr>
          <w:bCs/>
        </w:rPr>
        <w:t xml:space="preserve">Приложение № 2 изложить в новой редакции, согласно приложению </w:t>
      </w:r>
      <w:r>
        <w:rPr>
          <w:bCs/>
        </w:rPr>
        <w:t xml:space="preserve">№ 4 </w:t>
      </w:r>
      <w:r w:rsidRPr="004E2028">
        <w:rPr>
          <w:bCs/>
        </w:rPr>
        <w:t xml:space="preserve">к настоящему </w:t>
      </w:r>
      <w:r>
        <w:rPr>
          <w:bCs/>
        </w:rPr>
        <w:t>протоколу</w:t>
      </w:r>
      <w:r w:rsidRPr="004E2028">
        <w:rPr>
          <w:bCs/>
        </w:rPr>
        <w:t>.</w:t>
      </w:r>
    </w:p>
    <w:p w14:paraId="27635C66" w14:textId="57C2D624" w:rsidR="004E2028" w:rsidRDefault="004E2028" w:rsidP="002F27D5">
      <w:pPr>
        <w:ind w:firstLine="567"/>
        <w:jc w:val="both"/>
      </w:pPr>
    </w:p>
    <w:p w14:paraId="128BF78F" w14:textId="77777777" w:rsidR="00C24FCC" w:rsidRDefault="00C24FCC" w:rsidP="00C24FCC">
      <w:pPr>
        <w:ind w:firstLine="709"/>
        <w:jc w:val="both"/>
        <w:rPr>
          <w:bCs/>
        </w:rPr>
      </w:pPr>
      <w:r>
        <w:rPr>
          <w:bCs/>
        </w:rPr>
        <w:t xml:space="preserve">Отмечено, что в деле имеется письменное обращение (вх. № 248 от 07.10.2020; </w:t>
      </w:r>
      <w:r>
        <w:rPr>
          <w:bCs/>
        </w:rPr>
        <w:br/>
        <w:t>исх. № 4717 от 07.10.2020) за подписью директора ООО «Теплоснабжение» Карелина В.П. с просьбой рассмотреть вопрос в отсутствии представителей предприятия на 2020 год.</w:t>
      </w:r>
    </w:p>
    <w:p w14:paraId="689E0E00" w14:textId="77777777" w:rsidR="00C24FCC" w:rsidRDefault="00C24FCC" w:rsidP="002F27D5">
      <w:pPr>
        <w:ind w:firstLine="567"/>
        <w:jc w:val="both"/>
      </w:pPr>
    </w:p>
    <w:p w14:paraId="4CA0E44F" w14:textId="77777777" w:rsidR="004E2028" w:rsidRDefault="004E2028" w:rsidP="004E2028">
      <w:pPr>
        <w:ind w:firstLine="709"/>
        <w:jc w:val="both"/>
        <w:rPr>
          <w:bCs/>
        </w:rPr>
      </w:pPr>
      <w:r w:rsidRPr="00E3155B">
        <w:rPr>
          <w:bCs/>
        </w:rPr>
        <w:t xml:space="preserve">Рассмотрев представленные </w:t>
      </w:r>
      <w:r w:rsidRPr="00154164">
        <w:rPr>
          <w:bCs/>
        </w:rPr>
        <w:t xml:space="preserve">материалы, Правление </w:t>
      </w:r>
      <w:r>
        <w:rPr>
          <w:bCs/>
        </w:rPr>
        <w:t>Р</w:t>
      </w:r>
      <w:r w:rsidRPr="00154164">
        <w:rPr>
          <w:bCs/>
        </w:rPr>
        <w:t xml:space="preserve">егиональной энергетической комиссии </w:t>
      </w:r>
      <w:r>
        <w:rPr>
          <w:bCs/>
        </w:rPr>
        <w:t xml:space="preserve">Кузбасса </w:t>
      </w:r>
    </w:p>
    <w:p w14:paraId="53637973" w14:textId="77777777" w:rsidR="004E2028" w:rsidRDefault="004E2028" w:rsidP="004E2028">
      <w:pPr>
        <w:ind w:firstLine="709"/>
        <w:jc w:val="both"/>
        <w:rPr>
          <w:bCs/>
        </w:rPr>
      </w:pPr>
    </w:p>
    <w:p w14:paraId="2A3706F2" w14:textId="77777777" w:rsidR="004E2028" w:rsidRDefault="004E2028" w:rsidP="004E2028">
      <w:pPr>
        <w:ind w:firstLine="709"/>
        <w:jc w:val="both"/>
        <w:rPr>
          <w:b/>
        </w:rPr>
      </w:pPr>
      <w:r>
        <w:rPr>
          <w:b/>
        </w:rPr>
        <w:t>ПОСТАНОВИЛО</w:t>
      </w:r>
      <w:r w:rsidRPr="00154164">
        <w:rPr>
          <w:b/>
        </w:rPr>
        <w:t>:</w:t>
      </w:r>
    </w:p>
    <w:p w14:paraId="1C124769" w14:textId="77777777" w:rsidR="004E2028" w:rsidRDefault="004E2028" w:rsidP="004E2028">
      <w:pPr>
        <w:ind w:firstLine="709"/>
        <w:jc w:val="both"/>
        <w:rPr>
          <w:bCs/>
        </w:rPr>
      </w:pPr>
    </w:p>
    <w:p w14:paraId="044A444A" w14:textId="77777777" w:rsidR="004E2028" w:rsidRPr="003A7D9E" w:rsidRDefault="004E2028" w:rsidP="004E2028">
      <w:pPr>
        <w:ind w:firstLine="709"/>
        <w:jc w:val="both"/>
        <w:rPr>
          <w:bCs/>
        </w:rPr>
      </w:pPr>
      <w:r w:rsidRPr="003A7D9E">
        <w:rPr>
          <w:bCs/>
        </w:rPr>
        <w:t>Согласиться с предложением докладчик</w:t>
      </w:r>
      <w:r>
        <w:rPr>
          <w:bCs/>
        </w:rPr>
        <w:t>ов</w:t>
      </w:r>
      <w:r w:rsidRPr="003A7D9E">
        <w:rPr>
          <w:bCs/>
        </w:rPr>
        <w:t>.</w:t>
      </w:r>
    </w:p>
    <w:p w14:paraId="302A86C0" w14:textId="77777777" w:rsidR="004E2028" w:rsidRDefault="004E2028" w:rsidP="004E2028">
      <w:pPr>
        <w:ind w:firstLine="709"/>
        <w:jc w:val="both"/>
        <w:rPr>
          <w:bCs/>
        </w:rPr>
      </w:pPr>
    </w:p>
    <w:p w14:paraId="6A80529B" w14:textId="77777777" w:rsidR="004E2028" w:rsidRDefault="004E2028" w:rsidP="004E2028">
      <w:pPr>
        <w:ind w:firstLine="709"/>
        <w:jc w:val="both"/>
        <w:rPr>
          <w:b/>
        </w:rPr>
      </w:pPr>
      <w:r w:rsidRPr="00312424">
        <w:rPr>
          <w:b/>
        </w:rPr>
        <w:t>Голосовали «ЗА» –</w:t>
      </w:r>
      <w:r>
        <w:rPr>
          <w:b/>
        </w:rPr>
        <w:t xml:space="preserve"> единогласно.</w:t>
      </w:r>
    </w:p>
    <w:p w14:paraId="7FCBE86F" w14:textId="57EE02DD" w:rsidR="004E2028" w:rsidRDefault="004E2028" w:rsidP="002F27D5">
      <w:pPr>
        <w:ind w:firstLine="567"/>
        <w:jc w:val="both"/>
      </w:pPr>
    </w:p>
    <w:p w14:paraId="60F0AA1B" w14:textId="2DC9D3C9" w:rsidR="004E2028" w:rsidRPr="00B654B8" w:rsidRDefault="004E2028" w:rsidP="00B654B8">
      <w:pPr>
        <w:ind w:firstLine="709"/>
        <w:jc w:val="both"/>
        <w:rPr>
          <w:b/>
        </w:rPr>
      </w:pPr>
      <w:r w:rsidRPr="004E2028">
        <w:rPr>
          <w:bCs/>
        </w:rPr>
        <w:t xml:space="preserve">Вопрос 4 </w:t>
      </w:r>
      <w:r w:rsidRPr="00B654B8">
        <w:rPr>
          <w:b/>
        </w:rPr>
        <w:t xml:space="preserve">«О внесении изменений в постановление региональной </w:t>
      </w:r>
      <w:r w:rsidRPr="00B654B8">
        <w:rPr>
          <w:b/>
        </w:rPr>
        <w:br/>
        <w:t xml:space="preserve">энергетической комиссии Кемеровской области от 11.12.2018 № 480 </w:t>
      </w:r>
      <w:r w:rsidRPr="00B654B8">
        <w:rPr>
          <w:b/>
        </w:rPr>
        <w:br/>
        <w:t xml:space="preserve">«Об установлении ООО «Теплоснабжение» долгосрочных тарифов </w:t>
      </w:r>
      <w:r w:rsidRPr="00B654B8">
        <w:rPr>
          <w:b/>
        </w:rPr>
        <w:br/>
      </w:r>
      <w:r w:rsidRPr="00B654B8">
        <w:rPr>
          <w:b/>
        </w:rPr>
        <w:lastRenderedPageBreak/>
        <w:t>на горячую воду в открытой системе горячего водоснабжения (теплоснабжения), реализуемую на потребительском рынке г. Белово,</w:t>
      </w:r>
      <w:r w:rsidR="00B654B8" w:rsidRPr="00B654B8">
        <w:rPr>
          <w:b/>
        </w:rPr>
        <w:t xml:space="preserve"> </w:t>
      </w:r>
      <w:r w:rsidRPr="00B654B8">
        <w:rPr>
          <w:b/>
        </w:rPr>
        <w:t>на 2019-2023 годы» в части 2021 года»</w:t>
      </w:r>
    </w:p>
    <w:p w14:paraId="32CE88A2" w14:textId="385C74AF" w:rsidR="00B654B8" w:rsidRDefault="00B654B8" w:rsidP="00B654B8">
      <w:pPr>
        <w:ind w:firstLine="709"/>
        <w:jc w:val="both"/>
        <w:rPr>
          <w:bCs/>
        </w:rPr>
      </w:pPr>
    </w:p>
    <w:p w14:paraId="365B805A" w14:textId="77777777" w:rsidR="00B654B8" w:rsidRDefault="00B654B8" w:rsidP="00B654B8">
      <w:pPr>
        <w:ind w:firstLine="851"/>
        <w:jc w:val="both"/>
        <w:rPr>
          <w:bCs/>
        </w:rPr>
      </w:pPr>
      <w:r w:rsidRPr="00A46FDC">
        <w:rPr>
          <w:bCs/>
        </w:rPr>
        <w:t xml:space="preserve">Докладчик </w:t>
      </w:r>
      <w:r>
        <w:rPr>
          <w:b/>
        </w:rPr>
        <w:t>Игонин С.Е</w:t>
      </w:r>
      <w:r w:rsidRPr="00A46FDC">
        <w:rPr>
          <w:b/>
        </w:rPr>
        <w:t>.</w:t>
      </w:r>
      <w:r w:rsidRPr="00A46FDC">
        <w:rPr>
          <w:bCs/>
        </w:rPr>
        <w:t xml:space="preserve"> согласно экспертному заключению</w:t>
      </w:r>
      <w:r>
        <w:rPr>
          <w:bCs/>
        </w:rPr>
        <w:t xml:space="preserve"> (приложение № 3 к настоящему протоколу</w:t>
      </w:r>
      <w:r w:rsidRPr="00A46FDC">
        <w:rPr>
          <w:bCs/>
        </w:rPr>
        <w:t>) предлагает</w:t>
      </w:r>
      <w:r>
        <w:rPr>
          <w:bCs/>
        </w:rPr>
        <w:t>:</w:t>
      </w:r>
    </w:p>
    <w:p w14:paraId="16192B1A" w14:textId="77777777" w:rsidR="00B654B8" w:rsidRDefault="00B654B8" w:rsidP="00B654B8">
      <w:pPr>
        <w:ind w:firstLine="851"/>
        <w:jc w:val="both"/>
        <w:rPr>
          <w:bCs/>
        </w:rPr>
      </w:pPr>
    </w:p>
    <w:p w14:paraId="0EBA3E61" w14:textId="77777777" w:rsidR="00B654B8" w:rsidRDefault="00B654B8" w:rsidP="00B654B8">
      <w:pPr>
        <w:ind w:firstLine="851"/>
        <w:jc w:val="both"/>
        <w:rPr>
          <w:bCs/>
        </w:rPr>
      </w:pPr>
      <w:r>
        <w:rPr>
          <w:bCs/>
        </w:rPr>
        <w:t xml:space="preserve">1. </w:t>
      </w:r>
      <w:r w:rsidRPr="00B654B8">
        <w:rPr>
          <w:bCs/>
        </w:rPr>
        <w:t xml:space="preserve">Внести в постановление региональной энергетической комиссии Кемеровской области от 11.12.2018 № 480 «Об установлении ООО «Теплоснабжение» долгосрочных тарифов на горячую воду в открытой системе горячего водоснабжения (теплоснабжения), реализуемую </w:t>
      </w:r>
      <w:r w:rsidRPr="00B654B8">
        <w:rPr>
          <w:bCs/>
        </w:rPr>
        <w:br/>
        <w:t>на потребительском рынке г. Белово, на 2019-2023 годы» (в редакции постановления региональной энергетической комиссии Кемеровской области от 20.12.2019 № 762) следующие изменения:</w:t>
      </w:r>
    </w:p>
    <w:p w14:paraId="31CECFF3" w14:textId="77777777" w:rsidR="00B654B8" w:rsidRDefault="00B654B8" w:rsidP="00B654B8">
      <w:pPr>
        <w:ind w:firstLine="851"/>
        <w:jc w:val="both"/>
        <w:rPr>
          <w:bCs/>
        </w:rPr>
      </w:pPr>
      <w:r>
        <w:rPr>
          <w:bCs/>
        </w:rPr>
        <w:t xml:space="preserve">1.1. </w:t>
      </w:r>
      <w:r w:rsidRPr="00B654B8">
        <w:rPr>
          <w:bCs/>
        </w:rPr>
        <w:t>В преамбуле постановления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области-Кузбасса от 19.03.2020 № 142 «О Региональной энергетической комиссии Кузбасса».</w:t>
      </w:r>
    </w:p>
    <w:p w14:paraId="7F2AF79A" w14:textId="402C51EE" w:rsidR="00B654B8" w:rsidRPr="00B654B8" w:rsidRDefault="00B654B8" w:rsidP="00B654B8">
      <w:pPr>
        <w:ind w:firstLine="851"/>
        <w:jc w:val="both"/>
        <w:rPr>
          <w:bCs/>
        </w:rPr>
      </w:pPr>
      <w:r>
        <w:rPr>
          <w:bCs/>
        </w:rPr>
        <w:t xml:space="preserve">1.2. </w:t>
      </w:r>
      <w:r w:rsidRPr="00B654B8">
        <w:rPr>
          <w:bCs/>
        </w:rPr>
        <w:t>Приложение изложить в новой редакции, согласно приложению № 5 к настоящему протоколу.</w:t>
      </w:r>
    </w:p>
    <w:p w14:paraId="718652E6" w14:textId="1EA4EF76" w:rsidR="00B654B8" w:rsidRDefault="00B654B8" w:rsidP="00B654B8">
      <w:pPr>
        <w:ind w:firstLine="851"/>
        <w:jc w:val="both"/>
        <w:rPr>
          <w:bCs/>
        </w:rPr>
      </w:pPr>
    </w:p>
    <w:p w14:paraId="1C3227B0" w14:textId="77777777" w:rsidR="00C24FCC" w:rsidRDefault="00C24FCC" w:rsidP="00C24FCC">
      <w:pPr>
        <w:ind w:firstLine="709"/>
        <w:jc w:val="both"/>
        <w:rPr>
          <w:bCs/>
        </w:rPr>
      </w:pPr>
      <w:r>
        <w:rPr>
          <w:bCs/>
        </w:rPr>
        <w:t xml:space="preserve">Отмечено, что в деле имеется письменное обращение (вх. № 248 от 07.10.2020; </w:t>
      </w:r>
      <w:r>
        <w:rPr>
          <w:bCs/>
        </w:rPr>
        <w:br/>
        <w:t>исх. № 4717 от 07.10.2020) за подписью директора ООО «Теплоснабжение» Карелина В.П. с просьбой рассмотреть вопрос в отсутствии представителей предприятия на 2020 год.</w:t>
      </w:r>
    </w:p>
    <w:p w14:paraId="3883326C" w14:textId="77777777" w:rsidR="00C24FCC" w:rsidRPr="004E2028" w:rsidRDefault="00C24FCC" w:rsidP="00B654B8">
      <w:pPr>
        <w:ind w:firstLine="851"/>
        <w:jc w:val="both"/>
        <w:rPr>
          <w:bCs/>
        </w:rPr>
      </w:pPr>
    </w:p>
    <w:p w14:paraId="47AC889F" w14:textId="77777777" w:rsidR="00B654B8" w:rsidRDefault="00B654B8" w:rsidP="00B654B8">
      <w:pPr>
        <w:ind w:firstLine="709"/>
        <w:jc w:val="both"/>
        <w:rPr>
          <w:bCs/>
        </w:rPr>
      </w:pPr>
      <w:r w:rsidRPr="00E3155B">
        <w:rPr>
          <w:bCs/>
        </w:rPr>
        <w:t xml:space="preserve">Рассмотрев представленные </w:t>
      </w:r>
      <w:r w:rsidRPr="00154164">
        <w:rPr>
          <w:bCs/>
        </w:rPr>
        <w:t xml:space="preserve">материалы, Правление </w:t>
      </w:r>
      <w:r>
        <w:rPr>
          <w:bCs/>
        </w:rPr>
        <w:t>Р</w:t>
      </w:r>
      <w:r w:rsidRPr="00154164">
        <w:rPr>
          <w:bCs/>
        </w:rPr>
        <w:t xml:space="preserve">егиональной энергетической комиссии </w:t>
      </w:r>
      <w:r>
        <w:rPr>
          <w:bCs/>
        </w:rPr>
        <w:t xml:space="preserve">Кузбасса </w:t>
      </w:r>
    </w:p>
    <w:p w14:paraId="41021B25" w14:textId="77777777" w:rsidR="00B654B8" w:rsidRDefault="00B654B8" w:rsidP="00B654B8">
      <w:pPr>
        <w:ind w:firstLine="709"/>
        <w:jc w:val="both"/>
        <w:rPr>
          <w:bCs/>
        </w:rPr>
      </w:pPr>
    </w:p>
    <w:p w14:paraId="08D83D0D" w14:textId="77777777" w:rsidR="00B654B8" w:rsidRDefault="00B654B8" w:rsidP="00B654B8">
      <w:pPr>
        <w:ind w:firstLine="709"/>
        <w:jc w:val="both"/>
        <w:rPr>
          <w:b/>
        </w:rPr>
      </w:pPr>
      <w:r>
        <w:rPr>
          <w:b/>
        </w:rPr>
        <w:t>ПОСТАНОВИЛО</w:t>
      </w:r>
      <w:r w:rsidRPr="00154164">
        <w:rPr>
          <w:b/>
        </w:rPr>
        <w:t>:</w:t>
      </w:r>
    </w:p>
    <w:p w14:paraId="6AAAD0B2" w14:textId="77777777" w:rsidR="00B654B8" w:rsidRDefault="00B654B8" w:rsidP="00B654B8">
      <w:pPr>
        <w:ind w:firstLine="709"/>
        <w:jc w:val="both"/>
        <w:rPr>
          <w:bCs/>
        </w:rPr>
      </w:pPr>
    </w:p>
    <w:p w14:paraId="3615269D" w14:textId="77777777" w:rsidR="00B654B8" w:rsidRPr="003A7D9E" w:rsidRDefault="00B654B8" w:rsidP="00B654B8">
      <w:pPr>
        <w:ind w:firstLine="709"/>
        <w:jc w:val="both"/>
        <w:rPr>
          <w:bCs/>
        </w:rPr>
      </w:pPr>
      <w:r w:rsidRPr="003A7D9E">
        <w:rPr>
          <w:bCs/>
        </w:rPr>
        <w:t>Согласиться с предложением докладчик</w:t>
      </w:r>
      <w:r>
        <w:rPr>
          <w:bCs/>
        </w:rPr>
        <w:t>ов</w:t>
      </w:r>
      <w:r w:rsidRPr="003A7D9E">
        <w:rPr>
          <w:bCs/>
        </w:rPr>
        <w:t>.</w:t>
      </w:r>
    </w:p>
    <w:p w14:paraId="647728BA" w14:textId="77777777" w:rsidR="00B654B8" w:rsidRDefault="00B654B8" w:rsidP="00B654B8">
      <w:pPr>
        <w:ind w:firstLine="709"/>
        <w:jc w:val="both"/>
        <w:rPr>
          <w:bCs/>
        </w:rPr>
      </w:pPr>
    </w:p>
    <w:p w14:paraId="4A6263A7" w14:textId="77777777" w:rsidR="00B654B8" w:rsidRDefault="00B654B8" w:rsidP="00B654B8">
      <w:pPr>
        <w:ind w:firstLine="709"/>
        <w:jc w:val="both"/>
        <w:rPr>
          <w:b/>
        </w:rPr>
      </w:pPr>
      <w:r w:rsidRPr="00312424">
        <w:rPr>
          <w:b/>
        </w:rPr>
        <w:t>Голосовали «ЗА» –</w:t>
      </w:r>
      <w:r>
        <w:rPr>
          <w:b/>
        </w:rPr>
        <w:t xml:space="preserve"> единогласно.</w:t>
      </w:r>
    </w:p>
    <w:p w14:paraId="4DF54281" w14:textId="77777777" w:rsidR="00B654B8" w:rsidRPr="004E2028" w:rsidRDefault="00B654B8" w:rsidP="00B654B8">
      <w:pPr>
        <w:ind w:firstLine="709"/>
        <w:jc w:val="both"/>
        <w:rPr>
          <w:bCs/>
        </w:rPr>
      </w:pPr>
    </w:p>
    <w:p w14:paraId="73F8EA16" w14:textId="51BCF39C" w:rsidR="005361D4" w:rsidRPr="00E31724" w:rsidRDefault="00943C6C" w:rsidP="006C618E">
      <w:pPr>
        <w:ind w:firstLine="709"/>
        <w:jc w:val="both"/>
      </w:pPr>
      <w:r w:rsidRPr="00E31724">
        <w:t xml:space="preserve">Члены Правления </w:t>
      </w:r>
      <w:r w:rsidR="00380B7A" w:rsidRPr="00E31724">
        <w:t>Р</w:t>
      </w:r>
      <w:r w:rsidRPr="00E31724">
        <w:t xml:space="preserve">егиональной энергетической комиссии </w:t>
      </w:r>
      <w:r w:rsidR="00A07729" w:rsidRPr="00E31724">
        <w:t>Кузбасса</w:t>
      </w:r>
      <w:r w:rsidRPr="00E31724">
        <w:t>:</w:t>
      </w:r>
    </w:p>
    <w:p w14:paraId="17255059" w14:textId="77777777" w:rsidR="001343AE" w:rsidRPr="00E31724" w:rsidRDefault="001343AE" w:rsidP="004601A9">
      <w:pPr>
        <w:tabs>
          <w:tab w:val="left" w:pos="5580"/>
          <w:tab w:val="left" w:pos="9639"/>
        </w:tabs>
        <w:jc w:val="both"/>
      </w:pPr>
    </w:p>
    <w:p w14:paraId="3C528058" w14:textId="77777777" w:rsidR="001343AE" w:rsidRPr="00E31724" w:rsidRDefault="001343AE" w:rsidP="006E554A">
      <w:pPr>
        <w:tabs>
          <w:tab w:val="left" w:pos="5580"/>
          <w:tab w:val="left" w:pos="9498"/>
        </w:tabs>
      </w:pPr>
    </w:p>
    <w:p w14:paraId="4D0D2D70" w14:textId="6EF7178C" w:rsidR="00B5500A" w:rsidRPr="00E31724" w:rsidRDefault="00B5500A" w:rsidP="00B5500A">
      <w:pPr>
        <w:tabs>
          <w:tab w:val="left" w:pos="5580"/>
          <w:tab w:val="left" w:pos="9639"/>
        </w:tabs>
        <w:ind w:firstLine="709"/>
        <w:jc w:val="both"/>
      </w:pPr>
      <w:r w:rsidRPr="00E31724">
        <w:t>_____________________М.В. Зинченко</w:t>
      </w:r>
    </w:p>
    <w:p w14:paraId="2D53FF49" w14:textId="44128C81" w:rsidR="0017238A" w:rsidRPr="00E31724" w:rsidRDefault="0017238A" w:rsidP="006E554A">
      <w:pPr>
        <w:tabs>
          <w:tab w:val="left" w:pos="5580"/>
          <w:tab w:val="left" w:pos="9498"/>
        </w:tabs>
      </w:pPr>
    </w:p>
    <w:p w14:paraId="16A51738" w14:textId="77777777" w:rsidR="001343AE" w:rsidRPr="00E31724" w:rsidRDefault="001343AE" w:rsidP="006E554A">
      <w:pPr>
        <w:tabs>
          <w:tab w:val="left" w:pos="5580"/>
          <w:tab w:val="left" w:pos="9498"/>
        </w:tabs>
      </w:pPr>
    </w:p>
    <w:p w14:paraId="3E0D41E8" w14:textId="3C290A42" w:rsidR="00E701B3" w:rsidRPr="00E31724" w:rsidRDefault="00E701B3" w:rsidP="00E701B3">
      <w:pPr>
        <w:tabs>
          <w:tab w:val="left" w:pos="5580"/>
          <w:tab w:val="left" w:pos="9639"/>
        </w:tabs>
        <w:ind w:firstLine="709"/>
        <w:jc w:val="both"/>
      </w:pPr>
      <w:r w:rsidRPr="00E31724">
        <w:t>_____________________</w:t>
      </w:r>
      <w:r w:rsidR="00CF1BBB" w:rsidRPr="00E31724">
        <w:t>С.В. Кулебакин</w:t>
      </w:r>
    </w:p>
    <w:p w14:paraId="50C5F41D" w14:textId="5FBEC401" w:rsidR="0017238A" w:rsidRPr="00E31724" w:rsidRDefault="0017238A" w:rsidP="00E701B3">
      <w:pPr>
        <w:tabs>
          <w:tab w:val="left" w:pos="5580"/>
          <w:tab w:val="left" w:pos="9639"/>
        </w:tabs>
        <w:ind w:firstLine="709"/>
        <w:jc w:val="both"/>
      </w:pPr>
    </w:p>
    <w:p w14:paraId="34723747" w14:textId="77777777" w:rsidR="00F3646E" w:rsidRPr="00E31724" w:rsidRDefault="00F3646E" w:rsidP="00E701B3">
      <w:pPr>
        <w:tabs>
          <w:tab w:val="left" w:pos="5580"/>
          <w:tab w:val="left" w:pos="9639"/>
        </w:tabs>
        <w:ind w:firstLine="709"/>
        <w:jc w:val="both"/>
      </w:pPr>
    </w:p>
    <w:p w14:paraId="5CE88838" w14:textId="7D3F65A6" w:rsidR="00F3646E" w:rsidRPr="00E31724" w:rsidRDefault="00F3646E" w:rsidP="00F3646E">
      <w:pPr>
        <w:tabs>
          <w:tab w:val="left" w:pos="5580"/>
          <w:tab w:val="left" w:pos="9639"/>
        </w:tabs>
        <w:ind w:firstLine="709"/>
        <w:jc w:val="both"/>
      </w:pPr>
      <w:r w:rsidRPr="00E31724">
        <w:t>_____________________Э.Б. Гусельщиков</w:t>
      </w:r>
    </w:p>
    <w:p w14:paraId="41EDC35B" w14:textId="62949CB7" w:rsidR="0017238A" w:rsidRPr="00E31724" w:rsidRDefault="0017238A" w:rsidP="005F2917">
      <w:pPr>
        <w:tabs>
          <w:tab w:val="left" w:pos="5580"/>
          <w:tab w:val="left" w:pos="9498"/>
        </w:tabs>
      </w:pPr>
    </w:p>
    <w:p w14:paraId="5B7919C1" w14:textId="765635EA" w:rsidR="00490DC2" w:rsidRPr="00E31724" w:rsidRDefault="00490DC2" w:rsidP="005F2917">
      <w:pPr>
        <w:tabs>
          <w:tab w:val="left" w:pos="5580"/>
          <w:tab w:val="left" w:pos="9498"/>
        </w:tabs>
      </w:pPr>
    </w:p>
    <w:p w14:paraId="3B1ADF15" w14:textId="10A495AD" w:rsidR="00346ACB" w:rsidRDefault="00346ACB" w:rsidP="00346ACB">
      <w:pPr>
        <w:tabs>
          <w:tab w:val="left" w:pos="5580"/>
          <w:tab w:val="left" w:pos="9639"/>
        </w:tabs>
        <w:ind w:firstLine="709"/>
        <w:jc w:val="both"/>
      </w:pPr>
      <w:r w:rsidRPr="00E31724">
        <w:t>_____________________</w:t>
      </w:r>
      <w:r>
        <w:t>С.Е. Игонин</w:t>
      </w:r>
    </w:p>
    <w:p w14:paraId="150EC78C" w14:textId="6C63CDD5" w:rsidR="00346ACB" w:rsidRDefault="00346ACB" w:rsidP="00346ACB">
      <w:pPr>
        <w:tabs>
          <w:tab w:val="left" w:pos="5580"/>
          <w:tab w:val="left" w:pos="9639"/>
        </w:tabs>
        <w:ind w:firstLine="709"/>
        <w:jc w:val="both"/>
      </w:pPr>
    </w:p>
    <w:p w14:paraId="4BDC5B24" w14:textId="77777777" w:rsidR="00346ACB" w:rsidRDefault="00346ACB" w:rsidP="00346ACB">
      <w:pPr>
        <w:tabs>
          <w:tab w:val="left" w:pos="5580"/>
          <w:tab w:val="left" w:pos="9639"/>
        </w:tabs>
        <w:ind w:firstLine="709"/>
        <w:jc w:val="both"/>
      </w:pPr>
    </w:p>
    <w:p w14:paraId="248F9415" w14:textId="70160954" w:rsidR="00346ACB" w:rsidRPr="00E31724" w:rsidRDefault="00346ACB" w:rsidP="00346ACB">
      <w:pPr>
        <w:tabs>
          <w:tab w:val="left" w:pos="5580"/>
          <w:tab w:val="left" w:pos="9639"/>
        </w:tabs>
        <w:ind w:firstLine="709"/>
        <w:jc w:val="both"/>
      </w:pPr>
      <w:r w:rsidRPr="00E31724">
        <w:t>_____________________</w:t>
      </w:r>
      <w:r>
        <w:t>М.В. Кулебякина</w:t>
      </w:r>
    </w:p>
    <w:p w14:paraId="3330A62D" w14:textId="77777777" w:rsidR="00346ACB" w:rsidRPr="00E31724" w:rsidRDefault="00346ACB" w:rsidP="00346ACB">
      <w:pPr>
        <w:tabs>
          <w:tab w:val="left" w:pos="5580"/>
          <w:tab w:val="left" w:pos="9639"/>
        </w:tabs>
        <w:ind w:firstLine="709"/>
        <w:jc w:val="both"/>
      </w:pPr>
    </w:p>
    <w:p w14:paraId="5FE5F2F7" w14:textId="77777777" w:rsidR="00346ACB" w:rsidRPr="00E31724" w:rsidRDefault="00346ACB" w:rsidP="00346ACB">
      <w:pPr>
        <w:tabs>
          <w:tab w:val="left" w:pos="5580"/>
          <w:tab w:val="left" w:pos="9639"/>
        </w:tabs>
        <w:ind w:firstLine="709"/>
        <w:jc w:val="both"/>
      </w:pPr>
    </w:p>
    <w:p w14:paraId="645F4FCF" w14:textId="77777777" w:rsidR="008C1278" w:rsidRPr="00E31724" w:rsidRDefault="008C1278" w:rsidP="005F2917">
      <w:pPr>
        <w:tabs>
          <w:tab w:val="left" w:pos="5580"/>
          <w:tab w:val="left" w:pos="9498"/>
        </w:tabs>
      </w:pPr>
    </w:p>
    <w:p w14:paraId="00C0E992" w14:textId="60B7B0F5" w:rsidR="00B16E4D" w:rsidRPr="00E31724" w:rsidRDefault="00943C6C" w:rsidP="00F9021B">
      <w:pPr>
        <w:tabs>
          <w:tab w:val="left" w:pos="5580"/>
          <w:tab w:val="left" w:pos="9498"/>
        </w:tabs>
        <w:ind w:firstLine="709"/>
      </w:pPr>
      <w:r w:rsidRPr="00E31724">
        <w:t xml:space="preserve">Секретарь заседания: ____________________ </w:t>
      </w:r>
      <w:r w:rsidR="00E31724">
        <w:t>К.С. Юхневич</w:t>
      </w:r>
    </w:p>
    <w:p w14:paraId="19E49F35" w14:textId="77777777" w:rsidR="00420CA8" w:rsidRDefault="00420CA8" w:rsidP="00F9021B">
      <w:pPr>
        <w:tabs>
          <w:tab w:val="left" w:pos="5580"/>
          <w:tab w:val="left" w:pos="9498"/>
        </w:tabs>
        <w:ind w:firstLine="709"/>
        <w:sectPr w:rsidR="00420CA8" w:rsidSect="00422020">
          <w:footerReference w:type="even" r:id="rId8"/>
          <w:footerReference w:type="default" r:id="rId9"/>
          <w:pgSz w:w="11906" w:h="16838"/>
          <w:pgMar w:top="709" w:right="851" w:bottom="709" w:left="1134" w:header="720" w:footer="397" w:gutter="0"/>
          <w:cols w:space="720"/>
          <w:docGrid w:linePitch="326"/>
        </w:sectPr>
      </w:pPr>
    </w:p>
    <w:p w14:paraId="79227FB9" w14:textId="28FCF8F4" w:rsidR="00B47160" w:rsidRDefault="00B47160" w:rsidP="00710271">
      <w:pPr>
        <w:tabs>
          <w:tab w:val="left" w:pos="5580"/>
          <w:tab w:val="left" w:pos="9498"/>
        </w:tabs>
        <w:ind w:right="-569" w:firstLine="5670"/>
      </w:pPr>
      <w:r>
        <w:lastRenderedPageBreak/>
        <w:t xml:space="preserve">Приложение № 1 к протоколу № </w:t>
      </w:r>
      <w:r w:rsidR="00384582">
        <w:t>6</w:t>
      </w:r>
      <w:r w:rsidR="00DD7019">
        <w:t>3</w:t>
      </w:r>
    </w:p>
    <w:p w14:paraId="3B8AC3C2" w14:textId="77777777" w:rsidR="00B47160" w:rsidRDefault="00B47160" w:rsidP="00710271">
      <w:pPr>
        <w:tabs>
          <w:tab w:val="left" w:pos="5580"/>
          <w:tab w:val="left" w:pos="9498"/>
        </w:tabs>
        <w:ind w:right="-569" w:firstLine="5670"/>
      </w:pPr>
      <w:r>
        <w:t>заседания Правления Региональной</w:t>
      </w:r>
    </w:p>
    <w:p w14:paraId="5584C483" w14:textId="77777777" w:rsidR="00B47160" w:rsidRDefault="00B47160" w:rsidP="00710271">
      <w:pPr>
        <w:tabs>
          <w:tab w:val="left" w:pos="5580"/>
          <w:tab w:val="left" w:pos="9498"/>
        </w:tabs>
        <w:ind w:right="-569" w:firstLine="5670"/>
      </w:pPr>
      <w:r>
        <w:t>энергетической комиссии</w:t>
      </w:r>
    </w:p>
    <w:p w14:paraId="6173CA07" w14:textId="1079E4DE" w:rsidR="00B47160" w:rsidRDefault="00B47160" w:rsidP="00710271">
      <w:pPr>
        <w:tabs>
          <w:tab w:val="left" w:pos="5580"/>
          <w:tab w:val="left" w:pos="9498"/>
        </w:tabs>
        <w:ind w:right="-569" w:firstLine="5670"/>
      </w:pPr>
      <w:r>
        <w:t>Кузбасса от</w:t>
      </w:r>
      <w:r w:rsidR="00430A90">
        <w:t xml:space="preserve"> </w:t>
      </w:r>
      <w:r w:rsidR="00384582">
        <w:t>0</w:t>
      </w:r>
      <w:r w:rsidR="00DD7019">
        <w:t>8</w:t>
      </w:r>
      <w:r>
        <w:t>.</w:t>
      </w:r>
      <w:r w:rsidR="00384582">
        <w:t>10</w:t>
      </w:r>
      <w:r>
        <w:t>.2020</w:t>
      </w:r>
    </w:p>
    <w:p w14:paraId="2F4DC0D0" w14:textId="77777777" w:rsidR="00DD7019" w:rsidRDefault="00DD7019" w:rsidP="00710271">
      <w:pPr>
        <w:tabs>
          <w:tab w:val="left" w:pos="5580"/>
          <w:tab w:val="left" w:pos="9498"/>
        </w:tabs>
        <w:ind w:right="-569" w:firstLine="5670"/>
      </w:pPr>
    </w:p>
    <w:p w14:paraId="2FA0076E" w14:textId="77777777" w:rsidR="00DD7019" w:rsidRPr="00DD7019" w:rsidRDefault="00DD7019" w:rsidP="00DD7019">
      <w:pPr>
        <w:spacing w:line="276" w:lineRule="auto"/>
        <w:jc w:val="center"/>
        <w:rPr>
          <w:b/>
          <w:sz w:val="28"/>
          <w:szCs w:val="28"/>
        </w:rPr>
      </w:pPr>
      <w:r w:rsidRPr="00DD7019">
        <w:rPr>
          <w:b/>
          <w:sz w:val="28"/>
          <w:szCs w:val="28"/>
        </w:rPr>
        <w:t>Экспертное заключение</w:t>
      </w:r>
    </w:p>
    <w:p w14:paraId="2949CD9F" w14:textId="77777777" w:rsidR="00DD7019" w:rsidRPr="00DD7019" w:rsidRDefault="00DD7019" w:rsidP="00DD7019">
      <w:pPr>
        <w:spacing w:line="276" w:lineRule="auto"/>
        <w:jc w:val="center"/>
        <w:rPr>
          <w:b/>
          <w:sz w:val="28"/>
          <w:szCs w:val="28"/>
        </w:rPr>
      </w:pPr>
      <w:r w:rsidRPr="00DD7019">
        <w:rPr>
          <w:b/>
          <w:sz w:val="28"/>
          <w:szCs w:val="28"/>
        </w:rPr>
        <w:t>Региональной энергетической комиссии Кузбасса</w:t>
      </w:r>
    </w:p>
    <w:p w14:paraId="0F620B41" w14:textId="77777777" w:rsidR="00DD7019" w:rsidRPr="00DD7019" w:rsidRDefault="00DD7019" w:rsidP="00DD7019">
      <w:pPr>
        <w:spacing w:line="276" w:lineRule="auto"/>
        <w:jc w:val="center"/>
        <w:rPr>
          <w:sz w:val="28"/>
          <w:szCs w:val="28"/>
        </w:rPr>
      </w:pPr>
      <w:r w:rsidRPr="00DD7019">
        <w:rPr>
          <w:sz w:val="28"/>
          <w:szCs w:val="28"/>
        </w:rPr>
        <w:t>об установлении платы за технологическое присоединение</w:t>
      </w:r>
    </w:p>
    <w:p w14:paraId="3F5682D2" w14:textId="77777777" w:rsidR="00DD7019" w:rsidRPr="00DD7019" w:rsidRDefault="00DD7019" w:rsidP="00DD7019">
      <w:pPr>
        <w:spacing w:line="276" w:lineRule="auto"/>
        <w:jc w:val="center"/>
        <w:rPr>
          <w:sz w:val="28"/>
          <w:szCs w:val="28"/>
        </w:rPr>
      </w:pPr>
      <w:r w:rsidRPr="00DD7019">
        <w:rPr>
          <w:sz w:val="28"/>
          <w:szCs w:val="28"/>
        </w:rPr>
        <w:t>к электрическим сетям ООО «ОЭСК» энергопринимающих устройств                             ООО «Разрез «Березовский» (увеличение максимальной мощности                                на 11 742 кВт), ЛЭП-6 кВ от ячеек № 3, 5, 7, 9, 10, 11, 12, 14, 16, 18 РУ-6 кВ     ПС 35 кВ «Матюшинская» (Кемеровская обл., Прокопьевский р-н, п. Калачево, ул. Майская, 1Б) по индивидуальному проекту.</w:t>
      </w:r>
    </w:p>
    <w:p w14:paraId="4C744498" w14:textId="77777777" w:rsidR="00DD7019" w:rsidRPr="00DD7019" w:rsidRDefault="00DD7019" w:rsidP="00DD7019">
      <w:pPr>
        <w:spacing w:line="276" w:lineRule="auto"/>
        <w:jc w:val="both"/>
        <w:rPr>
          <w:sz w:val="28"/>
          <w:szCs w:val="28"/>
        </w:rPr>
      </w:pPr>
    </w:p>
    <w:p w14:paraId="23785ECD" w14:textId="77777777" w:rsidR="00DD7019" w:rsidRPr="00DD7019" w:rsidRDefault="00DD7019" w:rsidP="00DD7019">
      <w:pPr>
        <w:spacing w:line="276" w:lineRule="auto"/>
        <w:ind w:firstLine="567"/>
        <w:jc w:val="both"/>
        <w:rPr>
          <w:sz w:val="28"/>
          <w:szCs w:val="28"/>
        </w:rPr>
      </w:pPr>
      <w:r w:rsidRPr="00DD7019">
        <w:rPr>
          <w:sz w:val="28"/>
          <w:szCs w:val="28"/>
        </w:rPr>
        <w:t>Нормативно-методическая основа проведения анализа материалов по расчету платы за технологическое присоединение к электрическим сетям                           ООО «ОЭСК» энергопринимающих устройств ООО «Разрез «Березовский» на 2020 год:</w:t>
      </w:r>
    </w:p>
    <w:p w14:paraId="5BD9A14F" w14:textId="77777777" w:rsidR="00DD7019" w:rsidRPr="00DD7019" w:rsidRDefault="00DD7019" w:rsidP="00DD7019">
      <w:pPr>
        <w:numPr>
          <w:ilvl w:val="0"/>
          <w:numId w:val="43"/>
        </w:numPr>
        <w:tabs>
          <w:tab w:val="left" w:pos="0"/>
          <w:tab w:val="left" w:pos="142"/>
        </w:tabs>
        <w:spacing w:after="200" w:line="276" w:lineRule="auto"/>
        <w:ind w:left="0" w:firstLine="567"/>
        <w:jc w:val="both"/>
        <w:rPr>
          <w:rFonts w:eastAsia="Calibri"/>
          <w:sz w:val="28"/>
          <w:szCs w:val="28"/>
          <w:lang w:eastAsia="en-US"/>
        </w:rPr>
      </w:pPr>
      <w:r w:rsidRPr="00DD7019">
        <w:rPr>
          <w:rFonts w:eastAsia="Calibri"/>
          <w:sz w:val="28"/>
          <w:szCs w:val="28"/>
          <w:lang w:eastAsia="en-US"/>
        </w:rPr>
        <w:t>Гражданский кодекс Российской Федерации;</w:t>
      </w:r>
    </w:p>
    <w:p w14:paraId="470E2E70" w14:textId="77777777" w:rsidR="00DD7019" w:rsidRPr="00DD7019" w:rsidRDefault="00DD7019" w:rsidP="00DD7019">
      <w:pPr>
        <w:numPr>
          <w:ilvl w:val="0"/>
          <w:numId w:val="43"/>
        </w:numPr>
        <w:tabs>
          <w:tab w:val="left" w:pos="0"/>
        </w:tabs>
        <w:spacing w:after="200" w:line="276" w:lineRule="auto"/>
        <w:ind w:left="0" w:firstLine="567"/>
        <w:jc w:val="both"/>
        <w:rPr>
          <w:rFonts w:eastAsia="Calibri"/>
          <w:sz w:val="28"/>
          <w:szCs w:val="28"/>
          <w:lang w:eastAsia="en-US"/>
        </w:rPr>
      </w:pPr>
      <w:r w:rsidRPr="00DD7019">
        <w:rPr>
          <w:rFonts w:eastAsia="Calibri"/>
          <w:sz w:val="28"/>
          <w:szCs w:val="28"/>
          <w:lang w:eastAsia="en-US"/>
        </w:rPr>
        <w:t>Налоговый кодекс Российской Федерации (в дальнейшем НК РФ);</w:t>
      </w:r>
    </w:p>
    <w:p w14:paraId="06185742" w14:textId="77777777" w:rsidR="00DD7019" w:rsidRPr="00DD7019" w:rsidRDefault="00DD7019" w:rsidP="00DD7019">
      <w:pPr>
        <w:numPr>
          <w:ilvl w:val="0"/>
          <w:numId w:val="43"/>
        </w:numPr>
        <w:tabs>
          <w:tab w:val="left" w:pos="0"/>
        </w:tabs>
        <w:spacing w:after="200" w:line="276" w:lineRule="auto"/>
        <w:ind w:left="0" w:firstLine="567"/>
        <w:jc w:val="both"/>
        <w:rPr>
          <w:rFonts w:eastAsia="Calibri"/>
          <w:sz w:val="28"/>
          <w:szCs w:val="28"/>
          <w:lang w:eastAsia="en-US"/>
        </w:rPr>
      </w:pPr>
      <w:r w:rsidRPr="00DD7019">
        <w:rPr>
          <w:rFonts w:eastAsia="Calibri"/>
          <w:sz w:val="28"/>
          <w:szCs w:val="28"/>
          <w:lang w:eastAsia="en-US"/>
        </w:rPr>
        <w:t>Трудовой Кодекс Российской Федерации (в дальнейшем ТК РФ);</w:t>
      </w:r>
    </w:p>
    <w:p w14:paraId="6ED826E9" w14:textId="77777777" w:rsidR="00DD7019" w:rsidRPr="00DD7019" w:rsidRDefault="00DD7019" w:rsidP="00DD7019">
      <w:pPr>
        <w:numPr>
          <w:ilvl w:val="0"/>
          <w:numId w:val="43"/>
        </w:numPr>
        <w:tabs>
          <w:tab w:val="left" w:pos="0"/>
        </w:tabs>
        <w:spacing w:after="200" w:line="276" w:lineRule="auto"/>
        <w:ind w:left="0" w:firstLine="567"/>
        <w:jc w:val="both"/>
        <w:rPr>
          <w:rFonts w:eastAsia="Calibri"/>
          <w:spacing w:val="-5"/>
          <w:sz w:val="28"/>
          <w:szCs w:val="28"/>
          <w:lang w:eastAsia="en-US"/>
        </w:rPr>
      </w:pPr>
      <w:r w:rsidRPr="00DD7019">
        <w:rPr>
          <w:rFonts w:eastAsia="Calibri"/>
          <w:spacing w:val="-5"/>
          <w:sz w:val="28"/>
          <w:szCs w:val="28"/>
          <w:lang w:eastAsia="en-US"/>
        </w:rPr>
        <w:t>Федеральный Закон от 26.03.2003 № 35-ФЗ «Об электроэнергетике»;</w:t>
      </w:r>
    </w:p>
    <w:p w14:paraId="7559B1BA" w14:textId="77777777" w:rsidR="00DD7019" w:rsidRPr="00DD7019" w:rsidRDefault="00DD7019" w:rsidP="00DD7019">
      <w:pPr>
        <w:numPr>
          <w:ilvl w:val="0"/>
          <w:numId w:val="43"/>
        </w:numPr>
        <w:tabs>
          <w:tab w:val="left" w:pos="0"/>
        </w:tabs>
        <w:spacing w:after="200" w:line="276" w:lineRule="auto"/>
        <w:ind w:left="0" w:firstLine="567"/>
        <w:jc w:val="both"/>
        <w:rPr>
          <w:rFonts w:eastAsia="Calibri"/>
          <w:sz w:val="28"/>
          <w:szCs w:val="28"/>
          <w:lang w:eastAsia="en-US"/>
        </w:rPr>
      </w:pPr>
      <w:r w:rsidRPr="00DD7019">
        <w:rPr>
          <w:rFonts w:eastAsia="Calibri"/>
          <w:spacing w:val="-5"/>
          <w:sz w:val="28"/>
          <w:szCs w:val="28"/>
          <w:lang w:eastAsia="en-US"/>
        </w:rPr>
        <w:t xml:space="preserve">Федеральный Закон </w:t>
      </w:r>
      <w:r w:rsidRPr="00DD7019">
        <w:rPr>
          <w:rFonts w:eastAsia="Calibri"/>
          <w:spacing w:val="-7"/>
          <w:sz w:val="28"/>
          <w:szCs w:val="28"/>
          <w:lang w:eastAsia="en-US"/>
        </w:rPr>
        <w:t>от 17.08.1995 № 147-ФЗ «О естественных монополиях»;</w:t>
      </w:r>
    </w:p>
    <w:p w14:paraId="0D041ACB" w14:textId="77777777" w:rsidR="00DD7019" w:rsidRPr="00DD7019" w:rsidRDefault="00DD7019" w:rsidP="00DD7019">
      <w:pPr>
        <w:numPr>
          <w:ilvl w:val="0"/>
          <w:numId w:val="43"/>
        </w:numPr>
        <w:tabs>
          <w:tab w:val="left" w:pos="0"/>
        </w:tabs>
        <w:spacing w:after="200" w:line="276" w:lineRule="auto"/>
        <w:ind w:left="0" w:firstLine="567"/>
        <w:jc w:val="both"/>
        <w:rPr>
          <w:rFonts w:eastAsia="Calibri"/>
          <w:sz w:val="28"/>
          <w:szCs w:val="28"/>
          <w:lang w:eastAsia="en-US"/>
        </w:rPr>
      </w:pPr>
      <w:r w:rsidRPr="00DD7019">
        <w:rPr>
          <w:rFonts w:eastAsia="Calibri"/>
          <w:sz w:val="28"/>
          <w:szCs w:val="28"/>
          <w:lang w:eastAsia="en-US"/>
        </w:rPr>
        <w:t>Постановление Правительства РФ от 6 июля 1998 г. № 700 «О введении раздельного учета затрат по регулируемым видам деятельности в энергетике»;</w:t>
      </w:r>
    </w:p>
    <w:p w14:paraId="718498B6" w14:textId="0EE7E0C7" w:rsidR="00DD7019" w:rsidRPr="00DD7019" w:rsidRDefault="00DD7019" w:rsidP="00DD7019">
      <w:pPr>
        <w:numPr>
          <w:ilvl w:val="0"/>
          <w:numId w:val="43"/>
        </w:numPr>
        <w:tabs>
          <w:tab w:val="left" w:pos="0"/>
        </w:tabs>
        <w:spacing w:after="200" w:line="276" w:lineRule="auto"/>
        <w:ind w:left="0" w:firstLine="567"/>
        <w:jc w:val="both"/>
        <w:rPr>
          <w:rFonts w:eastAsia="Calibri"/>
          <w:sz w:val="28"/>
          <w:szCs w:val="28"/>
          <w:lang w:eastAsia="en-US"/>
        </w:rPr>
      </w:pPr>
      <w:r w:rsidRPr="00DD7019">
        <w:rPr>
          <w:rFonts w:eastAsia="Calibri"/>
          <w:sz w:val="28"/>
          <w:szCs w:val="28"/>
          <w:lang w:eastAsia="en-US"/>
        </w:rPr>
        <w:t>Постановление Правительства РФ от 29 декабря 2011 № 1178 «О ценообразовании в области регулируемых цен (тарифов) в электроэнергетике»;</w:t>
      </w:r>
    </w:p>
    <w:p w14:paraId="06E37C73" w14:textId="77777777" w:rsidR="00DD7019" w:rsidRPr="00DD7019" w:rsidRDefault="00DD7019" w:rsidP="00DD7019">
      <w:pPr>
        <w:numPr>
          <w:ilvl w:val="0"/>
          <w:numId w:val="43"/>
        </w:numPr>
        <w:tabs>
          <w:tab w:val="left" w:pos="0"/>
        </w:tabs>
        <w:spacing w:after="200" w:line="276" w:lineRule="auto"/>
        <w:ind w:left="0" w:firstLine="567"/>
        <w:jc w:val="both"/>
        <w:rPr>
          <w:rFonts w:eastAsia="Calibri"/>
          <w:sz w:val="28"/>
          <w:szCs w:val="28"/>
          <w:lang w:eastAsia="en-US"/>
        </w:rPr>
      </w:pPr>
      <w:r w:rsidRPr="00DD7019">
        <w:rPr>
          <w:rFonts w:eastAsia="Calibri"/>
          <w:sz w:val="28"/>
          <w:szCs w:val="28"/>
          <w:lang w:eastAsia="en-US"/>
        </w:rPr>
        <w:t>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14:paraId="602A04D8" w14:textId="77777777" w:rsidR="00DD7019" w:rsidRPr="00DD7019" w:rsidRDefault="00DD7019" w:rsidP="00DD7019">
      <w:pPr>
        <w:numPr>
          <w:ilvl w:val="0"/>
          <w:numId w:val="43"/>
        </w:numPr>
        <w:tabs>
          <w:tab w:val="left" w:pos="0"/>
        </w:tabs>
        <w:spacing w:after="200" w:line="276" w:lineRule="auto"/>
        <w:ind w:left="0" w:firstLine="567"/>
        <w:jc w:val="both"/>
        <w:rPr>
          <w:rFonts w:eastAsia="Calibri"/>
          <w:sz w:val="28"/>
          <w:szCs w:val="28"/>
          <w:lang w:eastAsia="en-US"/>
        </w:rPr>
      </w:pPr>
      <w:r w:rsidRPr="00DD7019">
        <w:rPr>
          <w:rFonts w:eastAsia="Calibri"/>
          <w:sz w:val="28"/>
          <w:szCs w:val="28"/>
          <w:lang w:eastAsia="en-US"/>
        </w:rPr>
        <w:t xml:space="preserve">Приказ ФАС России от 29.08.2017 № 1135/17 «Об утверждении методических указаний по определению размера платы за технологическое </w:t>
      </w:r>
      <w:r w:rsidRPr="00DD7019">
        <w:rPr>
          <w:rFonts w:eastAsia="Calibri"/>
          <w:sz w:val="28"/>
          <w:szCs w:val="28"/>
          <w:lang w:eastAsia="en-US"/>
        </w:rPr>
        <w:lastRenderedPageBreak/>
        <w:t>присоединение к электрическим сетям» (далее по тексту – Методические указания);</w:t>
      </w:r>
    </w:p>
    <w:p w14:paraId="4708ADBB" w14:textId="77777777" w:rsidR="00DD7019" w:rsidRPr="00DD7019" w:rsidRDefault="00DD7019" w:rsidP="00DD7019">
      <w:pPr>
        <w:spacing w:line="276" w:lineRule="auto"/>
        <w:ind w:firstLine="567"/>
        <w:jc w:val="both"/>
        <w:rPr>
          <w:sz w:val="28"/>
          <w:szCs w:val="28"/>
        </w:rPr>
      </w:pPr>
      <w:r w:rsidRPr="00DD7019">
        <w:rPr>
          <w:rFonts w:eastAsia="Calibri"/>
          <w:sz w:val="28"/>
          <w:szCs w:val="28"/>
          <w:lang w:eastAsia="en-US"/>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32FDC1EA" w14:textId="77777777" w:rsidR="00DD7019" w:rsidRPr="00DD7019" w:rsidRDefault="00DD7019" w:rsidP="00DD7019">
      <w:pPr>
        <w:spacing w:line="276" w:lineRule="auto"/>
        <w:ind w:firstLine="709"/>
        <w:jc w:val="both"/>
        <w:rPr>
          <w:sz w:val="28"/>
          <w:szCs w:val="28"/>
        </w:rPr>
      </w:pPr>
      <w:r w:rsidRPr="00DD7019">
        <w:rPr>
          <w:sz w:val="28"/>
          <w:szCs w:val="28"/>
        </w:rPr>
        <w:t>Вся нормативная база рассмотрена с учетом всех изменений.</w:t>
      </w:r>
    </w:p>
    <w:p w14:paraId="4C0505D3" w14:textId="77777777" w:rsidR="00DD7019" w:rsidRPr="00DD7019" w:rsidRDefault="00DD7019" w:rsidP="00DD7019">
      <w:pPr>
        <w:spacing w:line="276" w:lineRule="auto"/>
        <w:ind w:firstLine="709"/>
        <w:jc w:val="both"/>
        <w:rPr>
          <w:sz w:val="28"/>
          <w:szCs w:val="28"/>
        </w:rPr>
      </w:pPr>
      <w:r w:rsidRPr="00DD7019">
        <w:rPr>
          <w:sz w:val="28"/>
          <w:szCs w:val="28"/>
        </w:rPr>
        <w:t>Экспертами рассматривались и принимались во внимание все представленные Обществом документы, имеющие значение для составления доказательного экспертного заключения. При этом эксперты исходили из того, что представленная Обществом информация является достоверной. Ответственность за достоверность информации несет руководитель предприятия.</w:t>
      </w:r>
    </w:p>
    <w:p w14:paraId="77BD44FE" w14:textId="77777777" w:rsidR="00DD7019" w:rsidRPr="00DD7019" w:rsidRDefault="00DD7019" w:rsidP="00DD7019">
      <w:pPr>
        <w:spacing w:line="276" w:lineRule="auto"/>
        <w:jc w:val="center"/>
        <w:rPr>
          <w:b/>
          <w:sz w:val="28"/>
          <w:szCs w:val="28"/>
        </w:rPr>
      </w:pPr>
    </w:p>
    <w:p w14:paraId="330CC035" w14:textId="77777777" w:rsidR="00DD7019" w:rsidRPr="00DD7019" w:rsidRDefault="00DD7019" w:rsidP="00DD7019">
      <w:pPr>
        <w:spacing w:line="276" w:lineRule="auto"/>
        <w:jc w:val="center"/>
        <w:rPr>
          <w:b/>
          <w:sz w:val="28"/>
          <w:szCs w:val="28"/>
        </w:rPr>
      </w:pPr>
      <w:r w:rsidRPr="00DD7019">
        <w:rPr>
          <w:b/>
          <w:sz w:val="28"/>
          <w:szCs w:val="28"/>
        </w:rPr>
        <w:t>Анализ заявки на технологическое присоединение</w:t>
      </w:r>
    </w:p>
    <w:p w14:paraId="0B367584" w14:textId="77777777" w:rsidR="00DD7019" w:rsidRPr="00DD7019" w:rsidRDefault="00DD7019" w:rsidP="00DD7019">
      <w:pPr>
        <w:spacing w:line="276" w:lineRule="auto"/>
        <w:ind w:firstLine="709"/>
        <w:jc w:val="both"/>
        <w:rPr>
          <w:sz w:val="28"/>
          <w:szCs w:val="28"/>
        </w:rPr>
      </w:pPr>
      <w:r w:rsidRPr="00DD7019">
        <w:rPr>
          <w:sz w:val="28"/>
          <w:szCs w:val="28"/>
        </w:rPr>
        <w:t>ООО «Разрез «Березовский» подало в адрес ООО «ОЭСК» заявку от 22.04.2020 № 521/04 на технологическое присоединение энергопринимающих устройств (ЛЭП-6 кВ от ячеек №№3, 5, 7, 9, 10, 11, 12, 14, 16, 18 РУ-6 кВ                     ПС 35 кВ «Матюшинская»).</w:t>
      </w:r>
    </w:p>
    <w:p w14:paraId="43470EA3" w14:textId="77777777" w:rsidR="00DD7019" w:rsidRPr="00DD7019" w:rsidRDefault="00DD7019" w:rsidP="00DD7019">
      <w:pPr>
        <w:spacing w:line="276" w:lineRule="auto"/>
        <w:ind w:firstLine="709"/>
        <w:jc w:val="both"/>
        <w:rPr>
          <w:sz w:val="28"/>
          <w:szCs w:val="28"/>
        </w:rPr>
      </w:pPr>
      <w:r w:rsidRPr="00DD7019">
        <w:rPr>
          <w:sz w:val="28"/>
          <w:szCs w:val="28"/>
        </w:rPr>
        <w:t>В соответствии с заявкой:</w:t>
      </w:r>
    </w:p>
    <w:p w14:paraId="18095A36" w14:textId="77777777" w:rsidR="00DD7019" w:rsidRPr="00DD7019" w:rsidRDefault="00DD7019" w:rsidP="00DD7019">
      <w:pPr>
        <w:numPr>
          <w:ilvl w:val="0"/>
          <w:numId w:val="42"/>
        </w:numPr>
        <w:spacing w:after="200" w:line="276" w:lineRule="auto"/>
        <w:ind w:left="0" w:firstLine="709"/>
        <w:jc w:val="both"/>
        <w:rPr>
          <w:sz w:val="28"/>
          <w:szCs w:val="28"/>
        </w:rPr>
      </w:pPr>
      <w:r w:rsidRPr="00DD7019">
        <w:rPr>
          <w:sz w:val="28"/>
          <w:szCs w:val="28"/>
        </w:rPr>
        <w:t>Местонахождение (адрес) энергопринимающих устройств</w:t>
      </w:r>
      <w:r w:rsidRPr="00DD7019">
        <w:rPr>
          <w:rFonts w:ascii="Calibri" w:eastAsia="Calibri" w:hAnsi="Calibri"/>
          <w:sz w:val="28"/>
          <w:szCs w:val="28"/>
          <w:lang w:eastAsia="en-US"/>
        </w:rPr>
        <w:t xml:space="preserve"> </w:t>
      </w:r>
      <w:r w:rsidRPr="00DD7019">
        <w:rPr>
          <w:sz w:val="28"/>
          <w:szCs w:val="28"/>
        </w:rPr>
        <w:t>–</w:t>
      </w:r>
      <w:r w:rsidRPr="00DD7019">
        <w:rPr>
          <w:rFonts w:ascii="Calibri" w:eastAsia="Calibri" w:hAnsi="Calibri"/>
          <w:sz w:val="28"/>
          <w:szCs w:val="28"/>
          <w:lang w:eastAsia="en-US"/>
        </w:rPr>
        <w:t xml:space="preserve"> </w:t>
      </w:r>
      <w:r w:rsidRPr="00DD7019">
        <w:rPr>
          <w:sz w:val="28"/>
          <w:szCs w:val="28"/>
        </w:rPr>
        <w:t>Кемеровская обл., Прокопьевский р-н, п. Калачево, ул. Майская, 1Б.</w:t>
      </w:r>
    </w:p>
    <w:p w14:paraId="39D678AC" w14:textId="77777777" w:rsidR="00DD7019" w:rsidRPr="00DD7019" w:rsidRDefault="00DD7019" w:rsidP="00DD7019">
      <w:pPr>
        <w:numPr>
          <w:ilvl w:val="0"/>
          <w:numId w:val="42"/>
        </w:numPr>
        <w:spacing w:after="200" w:line="276" w:lineRule="auto"/>
        <w:ind w:left="0" w:firstLine="709"/>
        <w:jc w:val="both"/>
        <w:rPr>
          <w:sz w:val="28"/>
          <w:szCs w:val="28"/>
        </w:rPr>
      </w:pPr>
      <w:r w:rsidRPr="00DD7019">
        <w:rPr>
          <w:sz w:val="28"/>
          <w:szCs w:val="28"/>
        </w:rPr>
        <w:t>Ранее присоединенная максимальная мощность – 1 300 кВт. Вновь присоединяемая максимальная мощность – 11 742 кВт. Общая максимальная мощность (ранее присоединенная и вновь присоединяемая) – 13 042 кВт.</w:t>
      </w:r>
    </w:p>
    <w:p w14:paraId="73E03B05" w14:textId="77777777" w:rsidR="00DD7019" w:rsidRPr="00DD7019" w:rsidRDefault="00DD7019" w:rsidP="00DD7019">
      <w:pPr>
        <w:numPr>
          <w:ilvl w:val="0"/>
          <w:numId w:val="42"/>
        </w:numPr>
        <w:spacing w:after="200" w:line="276" w:lineRule="auto"/>
        <w:ind w:left="0" w:firstLine="709"/>
        <w:jc w:val="both"/>
        <w:rPr>
          <w:sz w:val="28"/>
          <w:szCs w:val="28"/>
        </w:rPr>
      </w:pPr>
      <w:r w:rsidRPr="00DD7019">
        <w:rPr>
          <w:sz w:val="28"/>
          <w:szCs w:val="28"/>
        </w:rPr>
        <w:t>Уровень напряжения – 6 кВ.</w:t>
      </w:r>
    </w:p>
    <w:p w14:paraId="7C45152A" w14:textId="77777777" w:rsidR="00DD7019" w:rsidRPr="00DD7019" w:rsidRDefault="00DD7019" w:rsidP="00DD7019">
      <w:pPr>
        <w:numPr>
          <w:ilvl w:val="0"/>
          <w:numId w:val="42"/>
        </w:numPr>
        <w:spacing w:after="200" w:line="276" w:lineRule="auto"/>
        <w:ind w:left="0" w:firstLine="709"/>
        <w:jc w:val="both"/>
        <w:rPr>
          <w:sz w:val="28"/>
          <w:szCs w:val="28"/>
        </w:rPr>
      </w:pPr>
      <w:r w:rsidRPr="00DD7019">
        <w:rPr>
          <w:sz w:val="28"/>
          <w:szCs w:val="28"/>
        </w:rPr>
        <w:t>Категория надежности электроснабжения – 3 категория.</w:t>
      </w:r>
    </w:p>
    <w:p w14:paraId="0149F142" w14:textId="77777777" w:rsidR="00DD7019" w:rsidRPr="00DD7019" w:rsidRDefault="00DD7019" w:rsidP="00DD7019">
      <w:pPr>
        <w:numPr>
          <w:ilvl w:val="0"/>
          <w:numId w:val="42"/>
        </w:numPr>
        <w:spacing w:after="200" w:line="276" w:lineRule="auto"/>
        <w:ind w:left="0" w:firstLine="709"/>
        <w:jc w:val="both"/>
        <w:rPr>
          <w:sz w:val="28"/>
          <w:szCs w:val="28"/>
        </w:rPr>
      </w:pPr>
      <w:r w:rsidRPr="00DD7019">
        <w:rPr>
          <w:sz w:val="28"/>
          <w:szCs w:val="28"/>
        </w:rPr>
        <w:t>Планируемый срок ввода энергопринимающих устройств в эксплуатацию – декабрь 2020 года.</w:t>
      </w:r>
    </w:p>
    <w:p w14:paraId="3819AC66" w14:textId="77777777" w:rsidR="00DD7019" w:rsidRPr="00DD7019" w:rsidRDefault="00DD7019" w:rsidP="00DD7019">
      <w:pPr>
        <w:spacing w:line="276" w:lineRule="auto"/>
        <w:jc w:val="center"/>
        <w:rPr>
          <w:b/>
          <w:sz w:val="28"/>
          <w:szCs w:val="28"/>
        </w:rPr>
      </w:pPr>
      <w:r w:rsidRPr="00DD7019">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4BF78C46" w14:textId="77777777" w:rsidR="00DD7019" w:rsidRPr="00DD7019" w:rsidRDefault="00DD7019" w:rsidP="00DD7019">
      <w:pPr>
        <w:spacing w:line="276" w:lineRule="auto"/>
        <w:ind w:firstLine="709"/>
        <w:jc w:val="both"/>
        <w:rPr>
          <w:sz w:val="28"/>
          <w:szCs w:val="28"/>
        </w:rPr>
      </w:pPr>
      <w:r w:rsidRPr="00DD7019">
        <w:rPr>
          <w:sz w:val="28"/>
          <w:szCs w:val="28"/>
        </w:rPr>
        <w:t xml:space="preserve">В соответствии с п.28 Правил технологического присоединения энергопринимающих устройств потребителей электрической энергии, энергопринимающих устройств,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№861 (далее </w:t>
      </w:r>
      <w:r w:rsidRPr="00DD7019">
        <w:rPr>
          <w:sz w:val="28"/>
          <w:szCs w:val="28"/>
        </w:rPr>
        <w:lastRenderedPageBreak/>
        <w:t>– Правила), критериями наличия технической возможности технологического присоединения являются:</w:t>
      </w:r>
    </w:p>
    <w:p w14:paraId="72CD3909" w14:textId="77777777" w:rsidR="00DD7019" w:rsidRPr="00DD7019" w:rsidRDefault="00DD7019" w:rsidP="00DD7019">
      <w:pPr>
        <w:numPr>
          <w:ilvl w:val="0"/>
          <w:numId w:val="41"/>
        </w:numPr>
        <w:spacing w:after="200" w:line="276" w:lineRule="auto"/>
        <w:ind w:left="0" w:firstLine="567"/>
        <w:jc w:val="both"/>
        <w:rPr>
          <w:sz w:val="28"/>
          <w:szCs w:val="28"/>
        </w:rPr>
      </w:pPr>
      <w:r w:rsidRPr="00DD7019">
        <w:rPr>
          <w:sz w:val="28"/>
          <w:szCs w:val="28"/>
        </w:rPr>
        <w:t>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w:t>
      </w:r>
    </w:p>
    <w:p w14:paraId="461205C8" w14:textId="77777777" w:rsidR="00DD7019" w:rsidRPr="00DD7019" w:rsidRDefault="00DD7019" w:rsidP="00DD7019">
      <w:pPr>
        <w:numPr>
          <w:ilvl w:val="0"/>
          <w:numId w:val="41"/>
        </w:numPr>
        <w:spacing w:after="200" w:line="276" w:lineRule="auto"/>
        <w:ind w:left="0" w:firstLine="567"/>
        <w:jc w:val="both"/>
        <w:rPr>
          <w:sz w:val="28"/>
          <w:szCs w:val="28"/>
        </w:rPr>
      </w:pPr>
      <w:r w:rsidRPr="00DD7019">
        <w:rPr>
          <w:sz w:val="28"/>
          <w:szCs w:val="28"/>
        </w:rPr>
        <w:t>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3C7498B5" w14:textId="77777777" w:rsidR="00DD7019" w:rsidRPr="00DD7019" w:rsidRDefault="00DD7019" w:rsidP="00DD7019">
      <w:pPr>
        <w:numPr>
          <w:ilvl w:val="0"/>
          <w:numId w:val="41"/>
        </w:numPr>
        <w:spacing w:after="200" w:line="276" w:lineRule="auto"/>
        <w:ind w:left="0" w:firstLine="567"/>
        <w:jc w:val="both"/>
        <w:rPr>
          <w:sz w:val="28"/>
          <w:szCs w:val="28"/>
        </w:rPr>
      </w:pPr>
      <w:r w:rsidRPr="00DD7019">
        <w:rPr>
          <w:sz w:val="28"/>
          <w:szCs w:val="28"/>
        </w:rPr>
        <w:t>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6013236E" w14:textId="77777777" w:rsidR="00DD7019" w:rsidRPr="00DD7019" w:rsidRDefault="00DD7019" w:rsidP="00DD7019">
      <w:pPr>
        <w:numPr>
          <w:ilvl w:val="0"/>
          <w:numId w:val="41"/>
        </w:numPr>
        <w:spacing w:after="200" w:line="276" w:lineRule="auto"/>
        <w:ind w:left="0" w:firstLine="567"/>
        <w:jc w:val="both"/>
        <w:rPr>
          <w:sz w:val="28"/>
          <w:szCs w:val="28"/>
        </w:rPr>
      </w:pPr>
      <w:r w:rsidRPr="00DD7019">
        <w:rPr>
          <w:sz w:val="28"/>
          <w:szCs w:val="28"/>
        </w:rPr>
        <w:t>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59431E55" w14:textId="77777777" w:rsidR="00DD7019" w:rsidRPr="00DD7019" w:rsidRDefault="00DD7019" w:rsidP="00DD7019">
      <w:pPr>
        <w:spacing w:line="276" w:lineRule="auto"/>
        <w:ind w:firstLine="709"/>
        <w:jc w:val="both"/>
        <w:rPr>
          <w:sz w:val="28"/>
          <w:szCs w:val="28"/>
        </w:rPr>
      </w:pPr>
      <w:r w:rsidRPr="00DD7019">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7EEF87E1" w14:textId="77777777" w:rsidR="00DD7019" w:rsidRPr="00DD7019" w:rsidRDefault="00DD7019" w:rsidP="00DD7019">
      <w:pPr>
        <w:spacing w:line="276" w:lineRule="auto"/>
        <w:ind w:firstLine="709"/>
        <w:jc w:val="both"/>
        <w:rPr>
          <w:sz w:val="28"/>
          <w:szCs w:val="28"/>
        </w:rPr>
      </w:pPr>
      <w:r w:rsidRPr="00DD7019">
        <w:rPr>
          <w:sz w:val="28"/>
          <w:szCs w:val="28"/>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463CBD3F" w14:textId="77777777" w:rsidR="00DD7019" w:rsidRPr="00DD7019" w:rsidRDefault="00DD7019" w:rsidP="00DD7019">
      <w:pPr>
        <w:spacing w:line="276" w:lineRule="auto"/>
        <w:ind w:firstLine="709"/>
        <w:jc w:val="both"/>
        <w:rPr>
          <w:sz w:val="28"/>
          <w:szCs w:val="28"/>
        </w:rPr>
      </w:pPr>
      <w:r w:rsidRPr="00DD7019">
        <w:rPr>
          <w:sz w:val="28"/>
          <w:szCs w:val="28"/>
        </w:rPr>
        <w:t>Согласно представленным материалам в сетях ООО «ОЭСК» существует ограничение на присоединение дополнительной мощности. С целью снятия этих ограничений ООО «ОЭСК» обратилось в адрес вышестоящей электросетевой организации филиал ПАО «Россети Сибирь» - «Кузбассэнерго – РЭС» и получило оферту договора об осуществлении технологического присоединения к электрическим сетям №20.4200.1645.20.</w:t>
      </w:r>
    </w:p>
    <w:p w14:paraId="2334F321" w14:textId="77777777" w:rsidR="00DD7019" w:rsidRPr="00DD7019" w:rsidRDefault="00DD7019" w:rsidP="00DD7019">
      <w:pPr>
        <w:spacing w:line="276" w:lineRule="auto"/>
        <w:ind w:firstLine="709"/>
        <w:jc w:val="both"/>
        <w:rPr>
          <w:sz w:val="28"/>
          <w:szCs w:val="28"/>
        </w:rPr>
      </w:pPr>
      <w:r w:rsidRPr="00DD7019">
        <w:rPr>
          <w:sz w:val="28"/>
          <w:szCs w:val="28"/>
        </w:rPr>
        <w:t xml:space="preserve">Учитывая вышеизложенное, в соответствии с п.28б) Правил отсутствует техническая возможность на присоединение энергопринимающих устройств </w:t>
      </w:r>
      <w:r w:rsidRPr="00DD7019">
        <w:rPr>
          <w:sz w:val="28"/>
          <w:szCs w:val="28"/>
        </w:rPr>
        <w:lastRenderedPageBreak/>
        <w:t>ООО «Разрез «Березовский» мощностью 11 742 кВт к электрическим сетям ООО «ОЭСК».</w:t>
      </w:r>
    </w:p>
    <w:p w14:paraId="415FF947" w14:textId="77777777" w:rsidR="00DD7019" w:rsidRPr="00DD7019" w:rsidRDefault="00DD7019" w:rsidP="00DD7019">
      <w:pPr>
        <w:spacing w:line="276" w:lineRule="auto"/>
        <w:ind w:firstLine="709"/>
        <w:jc w:val="both"/>
        <w:rPr>
          <w:sz w:val="28"/>
          <w:szCs w:val="28"/>
        </w:rPr>
      </w:pPr>
      <w:r w:rsidRPr="00DD7019">
        <w:rPr>
          <w:sz w:val="28"/>
          <w:szCs w:val="28"/>
        </w:rPr>
        <w:t>Таким образом, исходя из документов, представленных ООО «ОЭСК», можно сделать вывод о возможности установления платы за технологическое присоединение по индивидуальному проекту.</w:t>
      </w:r>
    </w:p>
    <w:p w14:paraId="19EAECCA" w14:textId="77777777" w:rsidR="00DD7019" w:rsidRPr="00DD7019" w:rsidRDefault="00DD7019" w:rsidP="00DD7019">
      <w:pPr>
        <w:spacing w:line="276" w:lineRule="auto"/>
        <w:ind w:firstLine="709"/>
        <w:jc w:val="both"/>
        <w:rPr>
          <w:sz w:val="28"/>
          <w:szCs w:val="28"/>
        </w:rPr>
      </w:pPr>
      <w:r w:rsidRPr="00DD7019">
        <w:rPr>
          <w:sz w:val="28"/>
          <w:szCs w:val="28"/>
        </w:rPr>
        <w:t>В соответствии с п. 41 Методических указаний по определению размера платы за технологическое присоединение к электрическим сетям, утвержденных приказом ФАС России от 29.08.2017 №1135/17 (далее – Методические указания),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14:paraId="648ACC9C" w14:textId="77777777" w:rsidR="00DD7019" w:rsidRPr="00DD7019" w:rsidRDefault="00DD7019" w:rsidP="00DD7019">
      <w:pPr>
        <w:spacing w:line="276" w:lineRule="auto"/>
        <w:jc w:val="center"/>
        <w:rPr>
          <w:i/>
          <w:sz w:val="28"/>
          <w:szCs w:val="28"/>
        </w:rPr>
      </w:pPr>
      <w:r w:rsidRPr="00DD7019">
        <w:rPr>
          <w:i/>
          <w:sz w:val="28"/>
          <w:szCs w:val="28"/>
        </w:rPr>
        <w:t>ПТП = Р + Р</w:t>
      </w:r>
      <w:r w:rsidRPr="00DD7019">
        <w:rPr>
          <w:i/>
          <w:sz w:val="28"/>
          <w:szCs w:val="28"/>
          <w:vertAlign w:val="subscript"/>
        </w:rPr>
        <w:t>И</w:t>
      </w:r>
      <w:r w:rsidRPr="00DD7019">
        <w:rPr>
          <w:i/>
          <w:sz w:val="28"/>
          <w:szCs w:val="28"/>
        </w:rPr>
        <w:t xml:space="preserve"> + Р</w:t>
      </w:r>
      <w:r w:rsidRPr="00DD7019">
        <w:rPr>
          <w:i/>
          <w:sz w:val="28"/>
          <w:szCs w:val="28"/>
          <w:vertAlign w:val="subscript"/>
        </w:rPr>
        <w:t>ТП</w:t>
      </w:r>
    </w:p>
    <w:p w14:paraId="3BD86499" w14:textId="77777777" w:rsidR="00DD7019" w:rsidRPr="00DD7019" w:rsidRDefault="00DD7019" w:rsidP="00DD7019">
      <w:pPr>
        <w:spacing w:line="276" w:lineRule="auto"/>
        <w:ind w:firstLine="709"/>
        <w:jc w:val="both"/>
        <w:rPr>
          <w:sz w:val="28"/>
          <w:szCs w:val="28"/>
        </w:rPr>
      </w:pPr>
      <w:r w:rsidRPr="00DD7019">
        <w:rPr>
          <w:sz w:val="28"/>
          <w:szCs w:val="28"/>
        </w:rPr>
        <w:t>где:</w:t>
      </w:r>
    </w:p>
    <w:p w14:paraId="779818F2" w14:textId="77777777" w:rsidR="00DD7019" w:rsidRPr="00DD7019" w:rsidRDefault="00DD7019" w:rsidP="00DD7019">
      <w:pPr>
        <w:spacing w:line="276" w:lineRule="auto"/>
        <w:ind w:firstLine="709"/>
        <w:jc w:val="both"/>
        <w:rPr>
          <w:sz w:val="28"/>
          <w:szCs w:val="28"/>
        </w:rPr>
      </w:pPr>
      <w:r w:rsidRPr="00DD7019">
        <w:rPr>
          <w:i/>
          <w:sz w:val="28"/>
          <w:szCs w:val="28"/>
        </w:rPr>
        <w:t>Р</w:t>
      </w:r>
      <w:r w:rsidRPr="00DD7019">
        <w:rPr>
          <w:sz w:val="28"/>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2101F42D" w14:textId="77777777" w:rsidR="00DD7019" w:rsidRPr="00DD7019" w:rsidRDefault="00DD7019" w:rsidP="00DD7019">
      <w:pPr>
        <w:spacing w:line="276" w:lineRule="auto"/>
        <w:ind w:firstLine="709"/>
        <w:jc w:val="both"/>
        <w:rPr>
          <w:sz w:val="28"/>
          <w:szCs w:val="28"/>
        </w:rPr>
      </w:pPr>
      <w:r w:rsidRPr="00DD7019">
        <w:rPr>
          <w:i/>
          <w:sz w:val="28"/>
          <w:szCs w:val="28"/>
        </w:rPr>
        <w:t>Р</w:t>
      </w:r>
      <w:r w:rsidRPr="00DD7019">
        <w:rPr>
          <w:i/>
          <w:sz w:val="28"/>
          <w:szCs w:val="28"/>
          <w:vertAlign w:val="subscript"/>
        </w:rPr>
        <w:t>И</w:t>
      </w:r>
      <w:r w:rsidRPr="00DD7019">
        <w:rPr>
          <w:sz w:val="28"/>
          <w:szCs w:val="28"/>
        </w:rPr>
        <w:t xml:space="preserve"> - расходы на выполнение мероприятий «последней мили» (подпункт «б» пункта 16 Методических указаний), а также на обеспечение средствами коммерческого учета электрической энергии (мощности) согласно выданным техническим условиям, определяемые в отношении территориальных сетевых организаций в соответствии с абзацами четвертым и пятым пункта 14 настоящих Методических указаний (стоимость конкретных мероприятий, предусмотренных подпунктом «б» пункта 16 Методических указаний, для данного Заявителя в зависимости от способа технологического присоединения к электрическим сетям, определенного техническими условиями, рассчитываемая органом исполнительной власти в области государственного регулирования тарифов в соответствии с выданными техническими условиями по установленной им формуле платы за технологическое присоединение с использованием стандартизированных тарифных ставок);</w:t>
      </w:r>
    </w:p>
    <w:p w14:paraId="63012A5A" w14:textId="77777777" w:rsidR="00DD7019" w:rsidRPr="00DD7019" w:rsidRDefault="00DD7019" w:rsidP="00DD7019">
      <w:pPr>
        <w:spacing w:line="276" w:lineRule="auto"/>
        <w:ind w:firstLine="709"/>
        <w:jc w:val="both"/>
        <w:rPr>
          <w:sz w:val="28"/>
          <w:szCs w:val="28"/>
        </w:rPr>
      </w:pPr>
      <w:r w:rsidRPr="00DD7019">
        <w:rPr>
          <w:i/>
          <w:sz w:val="28"/>
          <w:szCs w:val="28"/>
        </w:rPr>
        <w:t>Р</w:t>
      </w:r>
      <w:r w:rsidRPr="00DD7019">
        <w:rPr>
          <w:i/>
          <w:sz w:val="28"/>
          <w:szCs w:val="28"/>
          <w:vertAlign w:val="subscript"/>
        </w:rPr>
        <w:t>ТП</w:t>
      </w:r>
      <w:r w:rsidRPr="00DD7019">
        <w:rPr>
          <w:sz w:val="28"/>
          <w:szCs w:val="28"/>
        </w:rPr>
        <w:t xml:space="preserve"> - расходы на оплату услуг технологического присоединения к электрическим сетям смежной сетевой организации.</w:t>
      </w:r>
    </w:p>
    <w:p w14:paraId="3EC2ADE4" w14:textId="77777777" w:rsidR="00DD7019" w:rsidRPr="00DD7019" w:rsidRDefault="00DD7019" w:rsidP="00DD7019">
      <w:pPr>
        <w:spacing w:line="276" w:lineRule="auto"/>
        <w:ind w:firstLine="709"/>
        <w:jc w:val="both"/>
        <w:rPr>
          <w:sz w:val="28"/>
          <w:szCs w:val="28"/>
        </w:rPr>
      </w:pPr>
      <w:r w:rsidRPr="00DD7019">
        <w:rPr>
          <w:sz w:val="28"/>
          <w:szCs w:val="28"/>
        </w:rPr>
        <w:t xml:space="preserve">Размер расходов на выполнение мероприятий по созданию технической возможности технологического присоединения (развитие существующей сети), не включаемых в плату за технологическое присоединение, определяется сметной документацией и не должен превышать размер расходов, определенный в соответствии с утвержденными федеральным </w:t>
      </w:r>
      <w:r w:rsidRPr="00DD7019">
        <w:rPr>
          <w:sz w:val="28"/>
          <w:szCs w:val="28"/>
        </w:rPr>
        <w:lastRenderedPageBreak/>
        <w:t>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14:paraId="4D95CC95" w14:textId="77777777" w:rsidR="00DD7019" w:rsidRPr="00DD7019" w:rsidRDefault="00DD7019" w:rsidP="00DD7019">
      <w:pPr>
        <w:spacing w:line="276" w:lineRule="auto"/>
        <w:ind w:firstLine="709"/>
        <w:jc w:val="both"/>
        <w:rPr>
          <w:sz w:val="28"/>
          <w:szCs w:val="28"/>
        </w:rPr>
      </w:pPr>
    </w:p>
    <w:p w14:paraId="06D65848" w14:textId="77777777" w:rsidR="00DD7019" w:rsidRPr="00DD7019" w:rsidRDefault="00DD7019" w:rsidP="00DD7019">
      <w:pPr>
        <w:spacing w:line="276" w:lineRule="auto"/>
        <w:jc w:val="center"/>
        <w:rPr>
          <w:b/>
          <w:sz w:val="28"/>
          <w:szCs w:val="28"/>
        </w:rPr>
      </w:pPr>
      <w:r w:rsidRPr="00DD7019">
        <w:rPr>
          <w:b/>
          <w:sz w:val="28"/>
          <w:szCs w:val="28"/>
        </w:rPr>
        <w:t>Анализ технических условий на технологическое присоединение</w:t>
      </w:r>
    </w:p>
    <w:p w14:paraId="68058810" w14:textId="77777777" w:rsidR="00DD7019" w:rsidRPr="00DD7019" w:rsidRDefault="00DD7019" w:rsidP="00DD7019">
      <w:pPr>
        <w:spacing w:line="276" w:lineRule="auto"/>
        <w:ind w:firstLine="709"/>
        <w:jc w:val="both"/>
        <w:rPr>
          <w:sz w:val="28"/>
          <w:szCs w:val="28"/>
        </w:rPr>
      </w:pPr>
      <w:r w:rsidRPr="00DD7019">
        <w:rPr>
          <w:sz w:val="28"/>
          <w:szCs w:val="28"/>
        </w:rPr>
        <w:t>Для осуществления технологического присоединения энергопринимающих устройств ООО «Разрез «Березовский» ООО «ОЭСК» разработало технические условия.</w:t>
      </w:r>
    </w:p>
    <w:p w14:paraId="3741B9B6" w14:textId="58E3E504" w:rsidR="00DD7019" w:rsidRPr="00DD7019" w:rsidRDefault="00DD7019" w:rsidP="00DD7019">
      <w:pPr>
        <w:spacing w:line="276" w:lineRule="auto"/>
        <w:ind w:firstLine="709"/>
        <w:jc w:val="both"/>
        <w:rPr>
          <w:sz w:val="28"/>
          <w:szCs w:val="28"/>
        </w:rPr>
      </w:pPr>
      <w:r w:rsidRPr="00DD7019">
        <w:rPr>
          <w:sz w:val="28"/>
          <w:szCs w:val="28"/>
        </w:rPr>
        <w:t>В соответствии с п.21 Правил при технологическом присоединении энергопринимающих устройств, максимальная мощность которых превышает 5 МВт или увеличивается на 5 МВт и выше, выдаваемые технические условия подлежат обязательному согласованию с системным оператором. Данное требование законодательства выполнено, технические условия согласованы филиалом АО «СО ЕЭС» Кемеровское РДУ.</w:t>
      </w:r>
    </w:p>
    <w:p w14:paraId="6F7E442B" w14:textId="77777777" w:rsidR="00DD7019" w:rsidRPr="00DD7019" w:rsidRDefault="00DD7019" w:rsidP="00DD7019">
      <w:pPr>
        <w:spacing w:line="276" w:lineRule="auto"/>
        <w:ind w:firstLine="709"/>
        <w:jc w:val="both"/>
        <w:rPr>
          <w:sz w:val="28"/>
          <w:szCs w:val="28"/>
        </w:rPr>
      </w:pPr>
      <w:r w:rsidRPr="00DD7019">
        <w:rPr>
          <w:sz w:val="28"/>
          <w:szCs w:val="28"/>
        </w:rPr>
        <w:t xml:space="preserve">В целях присоединения заявителя ООО «ОЭСК» обратилось за технологическим присоединением в адрес вышестоящей электросетевой организации – филиал ПАО «Россети Сибирь» - «Кузбассэнерго – РЭС». Плата за технологическое присоединение определена на основании постановления РЭК Кемеровской области от 31.12.2019 №894 и составляет </w:t>
      </w:r>
      <w:r w:rsidRPr="00DD7019">
        <w:rPr>
          <w:b/>
          <w:sz w:val="28"/>
          <w:szCs w:val="28"/>
        </w:rPr>
        <w:t>11,140 тыс. руб.</w:t>
      </w:r>
      <w:r w:rsidRPr="00DD7019">
        <w:rPr>
          <w:sz w:val="28"/>
          <w:szCs w:val="28"/>
        </w:rPr>
        <w:t xml:space="preserve"> (без учета НДС).</w:t>
      </w:r>
    </w:p>
    <w:p w14:paraId="5A0A29A5" w14:textId="77777777" w:rsidR="00DD7019" w:rsidRPr="00DD7019" w:rsidRDefault="00DD7019" w:rsidP="00DD7019">
      <w:pPr>
        <w:spacing w:line="276" w:lineRule="auto"/>
        <w:ind w:firstLine="709"/>
        <w:jc w:val="center"/>
        <w:rPr>
          <w:sz w:val="28"/>
          <w:szCs w:val="28"/>
        </w:rPr>
      </w:pPr>
    </w:p>
    <w:p w14:paraId="52EC7AE1" w14:textId="77777777" w:rsidR="00DD7019" w:rsidRPr="00DD7019" w:rsidRDefault="00DD7019" w:rsidP="00DD7019">
      <w:pPr>
        <w:spacing w:line="276" w:lineRule="auto"/>
        <w:ind w:firstLine="709"/>
        <w:jc w:val="center"/>
        <w:rPr>
          <w:sz w:val="28"/>
          <w:szCs w:val="28"/>
        </w:rPr>
      </w:pPr>
      <w:r w:rsidRPr="00DD7019">
        <w:rPr>
          <w:sz w:val="28"/>
          <w:szCs w:val="28"/>
        </w:rPr>
        <w:t xml:space="preserve">11,140 тыс. руб./шт. </w:t>
      </w:r>
      <w:r w:rsidRPr="00DD7019">
        <w:rPr>
          <w:i/>
          <w:iCs/>
          <w:sz w:val="20"/>
          <w:szCs w:val="20"/>
        </w:rPr>
        <w:t>(ставка)</w:t>
      </w:r>
      <w:r w:rsidRPr="00DD7019">
        <w:rPr>
          <w:sz w:val="28"/>
          <w:szCs w:val="28"/>
        </w:rPr>
        <w:t xml:space="preserve"> × 1 шт. </w:t>
      </w:r>
      <w:r w:rsidRPr="00DD7019">
        <w:rPr>
          <w:i/>
          <w:iCs/>
          <w:sz w:val="20"/>
          <w:szCs w:val="20"/>
        </w:rPr>
        <w:t>(кол-во техприсоединений)</w:t>
      </w:r>
      <w:r w:rsidRPr="00DD7019">
        <w:rPr>
          <w:sz w:val="28"/>
          <w:szCs w:val="28"/>
        </w:rPr>
        <w:t xml:space="preserve"> = 11,140 тыс. руб.</w:t>
      </w:r>
    </w:p>
    <w:p w14:paraId="5532DEB5" w14:textId="77777777" w:rsidR="00DD7019" w:rsidRPr="00DD7019" w:rsidRDefault="00DD7019" w:rsidP="00DD7019">
      <w:pPr>
        <w:spacing w:line="276" w:lineRule="auto"/>
        <w:ind w:firstLine="709"/>
        <w:jc w:val="both"/>
        <w:rPr>
          <w:sz w:val="28"/>
          <w:szCs w:val="28"/>
        </w:rPr>
      </w:pPr>
    </w:p>
    <w:p w14:paraId="1B969ED9" w14:textId="77777777" w:rsidR="00DD7019" w:rsidRPr="00DD7019" w:rsidRDefault="00DD7019" w:rsidP="00DD7019">
      <w:pPr>
        <w:spacing w:line="276" w:lineRule="auto"/>
        <w:ind w:firstLine="709"/>
        <w:jc w:val="both"/>
        <w:rPr>
          <w:sz w:val="28"/>
          <w:szCs w:val="28"/>
        </w:rPr>
      </w:pPr>
      <w:r w:rsidRPr="00DD7019">
        <w:rPr>
          <w:sz w:val="28"/>
          <w:szCs w:val="28"/>
        </w:rPr>
        <w:t>Согласно представленным материалам, мероприятий, связанных со строительством и реконструкцией сетей вышестоящей электросетевой организации, выполнять не требуется.</w:t>
      </w:r>
    </w:p>
    <w:p w14:paraId="7C589D2E" w14:textId="77777777" w:rsidR="00DD7019" w:rsidRPr="00DD7019" w:rsidRDefault="00DD7019" w:rsidP="00DD7019">
      <w:pPr>
        <w:spacing w:line="276" w:lineRule="auto"/>
        <w:ind w:firstLine="709"/>
        <w:jc w:val="both"/>
        <w:rPr>
          <w:sz w:val="28"/>
          <w:szCs w:val="28"/>
        </w:rPr>
      </w:pPr>
      <w:r w:rsidRPr="00DD7019">
        <w:rPr>
          <w:sz w:val="28"/>
          <w:szCs w:val="28"/>
        </w:rPr>
        <w:t>ООО «ОЭСК» также не требуется выполнять мероприятия, связанные со строительством и реконструкцией своих сетей.</w:t>
      </w:r>
    </w:p>
    <w:p w14:paraId="6E92F04F" w14:textId="77777777" w:rsidR="00DD7019" w:rsidRPr="00DD7019" w:rsidRDefault="00DD7019" w:rsidP="00DD7019">
      <w:pPr>
        <w:spacing w:line="276" w:lineRule="auto"/>
        <w:jc w:val="both"/>
        <w:rPr>
          <w:sz w:val="28"/>
          <w:szCs w:val="28"/>
        </w:rPr>
      </w:pPr>
    </w:p>
    <w:p w14:paraId="1619F79E" w14:textId="77777777" w:rsidR="00DD7019" w:rsidRPr="00DD7019" w:rsidRDefault="00DD7019" w:rsidP="00DD7019">
      <w:pPr>
        <w:spacing w:line="276" w:lineRule="auto"/>
        <w:jc w:val="center"/>
        <w:rPr>
          <w:b/>
          <w:sz w:val="28"/>
          <w:szCs w:val="28"/>
        </w:rPr>
      </w:pPr>
      <w:r w:rsidRPr="00DD7019">
        <w:rPr>
          <w:b/>
          <w:sz w:val="28"/>
          <w:szCs w:val="28"/>
        </w:rPr>
        <w:t>Анализ величины максимальной мощности</w:t>
      </w:r>
    </w:p>
    <w:p w14:paraId="7D3D380B" w14:textId="77777777" w:rsidR="00DD7019" w:rsidRPr="00DD7019" w:rsidRDefault="00DD7019" w:rsidP="00DD7019">
      <w:pPr>
        <w:spacing w:line="276" w:lineRule="auto"/>
        <w:ind w:firstLine="709"/>
        <w:jc w:val="both"/>
        <w:rPr>
          <w:sz w:val="28"/>
          <w:szCs w:val="28"/>
        </w:rPr>
      </w:pPr>
      <w:r w:rsidRPr="00DD7019">
        <w:rPr>
          <w:sz w:val="28"/>
          <w:szCs w:val="28"/>
        </w:rPr>
        <w:t>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т. к. она подтверждается заявкой ООО «Разрез «Березовский».</w:t>
      </w:r>
    </w:p>
    <w:p w14:paraId="309C016C" w14:textId="77777777" w:rsidR="00DD7019" w:rsidRPr="00DD7019" w:rsidRDefault="00DD7019" w:rsidP="00DD7019">
      <w:pPr>
        <w:spacing w:line="276" w:lineRule="auto"/>
        <w:ind w:firstLine="709"/>
        <w:jc w:val="both"/>
        <w:rPr>
          <w:sz w:val="28"/>
          <w:szCs w:val="28"/>
        </w:rPr>
      </w:pPr>
    </w:p>
    <w:tbl>
      <w:tblPr>
        <w:tblW w:w="9680"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273"/>
        <w:gridCol w:w="3289"/>
        <w:gridCol w:w="3118"/>
      </w:tblGrid>
      <w:tr w:rsidR="00DD7019" w:rsidRPr="00DD7019" w14:paraId="5E77E859" w14:textId="77777777" w:rsidTr="00DD7019">
        <w:trPr>
          <w:trHeight w:val="846"/>
          <w:jc w:val="center"/>
        </w:trPr>
        <w:tc>
          <w:tcPr>
            <w:tcW w:w="3273" w:type="dxa"/>
            <w:tcBorders>
              <w:top w:val="single" w:sz="8" w:space="0" w:color="auto"/>
              <w:left w:val="single" w:sz="8" w:space="0" w:color="auto"/>
              <w:bottom w:val="single" w:sz="8" w:space="0" w:color="auto"/>
              <w:right w:val="single" w:sz="4" w:space="0" w:color="auto"/>
            </w:tcBorders>
            <w:vAlign w:val="center"/>
            <w:hideMark/>
          </w:tcPr>
          <w:p w14:paraId="6BEF56C9" w14:textId="77777777" w:rsidR="00DD7019" w:rsidRPr="00DD7019" w:rsidRDefault="00DD7019" w:rsidP="00DD7019">
            <w:pPr>
              <w:spacing w:line="276" w:lineRule="auto"/>
              <w:jc w:val="center"/>
              <w:rPr>
                <w:sz w:val="28"/>
                <w:szCs w:val="28"/>
              </w:rPr>
            </w:pPr>
            <w:r w:rsidRPr="00DD7019">
              <w:rPr>
                <w:sz w:val="28"/>
                <w:szCs w:val="28"/>
              </w:rPr>
              <w:lastRenderedPageBreak/>
              <w:t>Максимальная мощность по предложению предприятия, кВт</w:t>
            </w:r>
          </w:p>
        </w:tc>
        <w:tc>
          <w:tcPr>
            <w:tcW w:w="3289" w:type="dxa"/>
            <w:tcBorders>
              <w:top w:val="single" w:sz="8" w:space="0" w:color="auto"/>
              <w:left w:val="single" w:sz="4" w:space="0" w:color="auto"/>
              <w:bottom w:val="single" w:sz="8" w:space="0" w:color="auto"/>
              <w:right w:val="single" w:sz="4" w:space="0" w:color="auto"/>
            </w:tcBorders>
            <w:vAlign w:val="center"/>
            <w:hideMark/>
          </w:tcPr>
          <w:p w14:paraId="57E152F5" w14:textId="77777777" w:rsidR="00DD7019" w:rsidRPr="00DD7019" w:rsidRDefault="00DD7019" w:rsidP="00DD7019">
            <w:pPr>
              <w:spacing w:line="276" w:lineRule="auto"/>
              <w:jc w:val="center"/>
              <w:rPr>
                <w:sz w:val="28"/>
                <w:szCs w:val="28"/>
              </w:rPr>
            </w:pPr>
            <w:r w:rsidRPr="00DD7019">
              <w:rPr>
                <w:sz w:val="28"/>
                <w:szCs w:val="28"/>
              </w:rPr>
              <w:t>Максимальная мощность, по мнению экспертов, кВт</w:t>
            </w:r>
          </w:p>
        </w:tc>
        <w:tc>
          <w:tcPr>
            <w:tcW w:w="3118" w:type="dxa"/>
            <w:tcBorders>
              <w:top w:val="single" w:sz="8" w:space="0" w:color="auto"/>
              <w:left w:val="single" w:sz="4" w:space="0" w:color="auto"/>
              <w:bottom w:val="single" w:sz="8" w:space="0" w:color="auto"/>
              <w:right w:val="single" w:sz="4" w:space="0" w:color="auto"/>
            </w:tcBorders>
            <w:vAlign w:val="center"/>
            <w:hideMark/>
          </w:tcPr>
          <w:p w14:paraId="7A38573E" w14:textId="77777777" w:rsidR="00DD7019" w:rsidRPr="00DD7019" w:rsidRDefault="00DD7019" w:rsidP="00DD7019">
            <w:pPr>
              <w:spacing w:line="276" w:lineRule="auto"/>
              <w:jc w:val="center"/>
              <w:rPr>
                <w:sz w:val="28"/>
                <w:szCs w:val="28"/>
              </w:rPr>
            </w:pPr>
            <w:r w:rsidRPr="00DD7019">
              <w:rPr>
                <w:sz w:val="28"/>
                <w:szCs w:val="28"/>
              </w:rPr>
              <w:t>Величина корректировки мощности, кВт</w:t>
            </w:r>
          </w:p>
        </w:tc>
      </w:tr>
      <w:tr w:rsidR="00DD7019" w:rsidRPr="00DD7019" w14:paraId="707AC3DE" w14:textId="77777777" w:rsidTr="00DD7019">
        <w:trPr>
          <w:trHeight w:val="429"/>
          <w:jc w:val="center"/>
        </w:trPr>
        <w:tc>
          <w:tcPr>
            <w:tcW w:w="3273" w:type="dxa"/>
            <w:tcBorders>
              <w:top w:val="single" w:sz="8" w:space="0" w:color="auto"/>
              <w:left w:val="single" w:sz="8" w:space="0" w:color="auto"/>
              <w:bottom w:val="single" w:sz="4" w:space="0" w:color="auto"/>
              <w:right w:val="single" w:sz="4" w:space="0" w:color="auto"/>
            </w:tcBorders>
            <w:vAlign w:val="center"/>
            <w:hideMark/>
          </w:tcPr>
          <w:p w14:paraId="39197DDE" w14:textId="77777777" w:rsidR="00DD7019" w:rsidRPr="00DD7019" w:rsidRDefault="00DD7019" w:rsidP="00DD7019">
            <w:pPr>
              <w:spacing w:line="276" w:lineRule="auto"/>
              <w:jc w:val="center"/>
              <w:rPr>
                <w:sz w:val="28"/>
                <w:szCs w:val="28"/>
              </w:rPr>
            </w:pPr>
            <w:r w:rsidRPr="00DD7019">
              <w:rPr>
                <w:sz w:val="28"/>
                <w:szCs w:val="28"/>
              </w:rPr>
              <w:t>11 742</w:t>
            </w:r>
          </w:p>
        </w:tc>
        <w:tc>
          <w:tcPr>
            <w:tcW w:w="3289" w:type="dxa"/>
            <w:tcBorders>
              <w:top w:val="single" w:sz="8" w:space="0" w:color="auto"/>
              <w:left w:val="single" w:sz="4" w:space="0" w:color="auto"/>
              <w:bottom w:val="single" w:sz="4" w:space="0" w:color="auto"/>
              <w:right w:val="single" w:sz="4" w:space="0" w:color="auto"/>
            </w:tcBorders>
            <w:vAlign w:val="center"/>
            <w:hideMark/>
          </w:tcPr>
          <w:p w14:paraId="21FE77D4" w14:textId="77777777" w:rsidR="00DD7019" w:rsidRPr="00DD7019" w:rsidRDefault="00DD7019" w:rsidP="00DD7019">
            <w:pPr>
              <w:spacing w:line="276" w:lineRule="auto"/>
              <w:jc w:val="center"/>
              <w:rPr>
                <w:sz w:val="28"/>
                <w:szCs w:val="28"/>
              </w:rPr>
            </w:pPr>
            <w:r w:rsidRPr="00DD7019">
              <w:rPr>
                <w:sz w:val="28"/>
                <w:szCs w:val="28"/>
              </w:rPr>
              <w:t>11 742</w:t>
            </w:r>
          </w:p>
        </w:tc>
        <w:tc>
          <w:tcPr>
            <w:tcW w:w="3118" w:type="dxa"/>
            <w:tcBorders>
              <w:top w:val="single" w:sz="8" w:space="0" w:color="auto"/>
              <w:left w:val="single" w:sz="4" w:space="0" w:color="auto"/>
              <w:bottom w:val="single" w:sz="4" w:space="0" w:color="auto"/>
              <w:right w:val="single" w:sz="4" w:space="0" w:color="auto"/>
            </w:tcBorders>
            <w:vAlign w:val="center"/>
            <w:hideMark/>
          </w:tcPr>
          <w:p w14:paraId="3A47D31D" w14:textId="77777777" w:rsidR="00DD7019" w:rsidRPr="00DD7019" w:rsidRDefault="00DD7019" w:rsidP="00DD7019">
            <w:pPr>
              <w:spacing w:line="276" w:lineRule="auto"/>
              <w:jc w:val="center"/>
              <w:rPr>
                <w:sz w:val="28"/>
                <w:szCs w:val="28"/>
              </w:rPr>
            </w:pPr>
            <w:r w:rsidRPr="00DD7019">
              <w:rPr>
                <w:sz w:val="28"/>
                <w:szCs w:val="28"/>
              </w:rPr>
              <w:t>0</w:t>
            </w:r>
          </w:p>
        </w:tc>
      </w:tr>
    </w:tbl>
    <w:p w14:paraId="30B90EAA" w14:textId="77777777" w:rsidR="00DD7019" w:rsidRPr="00DD7019" w:rsidRDefault="00DD7019" w:rsidP="00DD7019">
      <w:pPr>
        <w:spacing w:line="276" w:lineRule="auto"/>
        <w:ind w:firstLine="720"/>
        <w:jc w:val="both"/>
        <w:rPr>
          <w:sz w:val="28"/>
          <w:szCs w:val="28"/>
        </w:rPr>
      </w:pPr>
    </w:p>
    <w:p w14:paraId="467462B4" w14:textId="77777777" w:rsidR="00DD7019" w:rsidRPr="00DD7019" w:rsidRDefault="00DD7019" w:rsidP="00DD7019">
      <w:pPr>
        <w:spacing w:line="276" w:lineRule="auto"/>
        <w:jc w:val="center"/>
        <w:rPr>
          <w:b/>
          <w:sz w:val="28"/>
          <w:szCs w:val="28"/>
        </w:rPr>
      </w:pPr>
      <w:r w:rsidRPr="00DD7019">
        <w:rPr>
          <w:b/>
          <w:sz w:val="28"/>
          <w:szCs w:val="28"/>
        </w:rPr>
        <w:t>Объем капитальных вложений, подлежащий включению в плату за                      технологическое присоединение</w:t>
      </w:r>
    </w:p>
    <w:p w14:paraId="79FB7026" w14:textId="77777777" w:rsidR="00DD7019" w:rsidRPr="00DD7019" w:rsidRDefault="00DD7019" w:rsidP="00DD7019">
      <w:pPr>
        <w:spacing w:line="276" w:lineRule="auto"/>
        <w:ind w:firstLine="720"/>
        <w:jc w:val="both"/>
        <w:rPr>
          <w:sz w:val="28"/>
          <w:szCs w:val="28"/>
        </w:rPr>
      </w:pPr>
      <w:r w:rsidRPr="00DD7019">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3E0A5D10" w14:textId="77777777" w:rsidR="00DD7019" w:rsidRPr="00DD7019" w:rsidRDefault="00DD7019" w:rsidP="00DD7019">
      <w:pPr>
        <w:spacing w:line="276" w:lineRule="auto"/>
        <w:ind w:firstLine="720"/>
        <w:jc w:val="both"/>
        <w:rPr>
          <w:sz w:val="28"/>
          <w:szCs w:val="28"/>
        </w:rPr>
      </w:pPr>
      <w:r w:rsidRPr="00DD7019">
        <w:rPr>
          <w:sz w:val="28"/>
          <w:szCs w:val="28"/>
        </w:rPr>
        <w:t>В соответствии с представленным расчетом необходимой валовой выручки объем капитальных вложений ООО «ОЭСК» для осуществления технологического присоединения энергопринимающих устройств ООО «Разрез «Березовский» – 0,000 тыс. руб.</w:t>
      </w:r>
    </w:p>
    <w:p w14:paraId="2EA10103" w14:textId="77777777" w:rsidR="00DD7019" w:rsidRPr="00DD7019" w:rsidRDefault="00DD7019" w:rsidP="00DD7019">
      <w:pPr>
        <w:spacing w:line="276" w:lineRule="auto"/>
        <w:ind w:firstLine="720"/>
        <w:jc w:val="both"/>
        <w:rPr>
          <w:sz w:val="28"/>
          <w:szCs w:val="28"/>
        </w:rPr>
      </w:pPr>
      <w:r w:rsidRPr="00DD7019">
        <w:rPr>
          <w:sz w:val="28"/>
          <w:szCs w:val="28"/>
        </w:rPr>
        <w:t xml:space="preserve">Предлагается согласиться с предприятием учесть объем капитальных вложений ООО «ОЭСК» для осуществления технологического присоединения энергопринимающих устройств ООО «Разрез «Березовский» в размере                        </w:t>
      </w:r>
      <w:r w:rsidRPr="00DD7019">
        <w:rPr>
          <w:b/>
          <w:sz w:val="28"/>
          <w:szCs w:val="28"/>
        </w:rPr>
        <w:t>0,000 тыс. руб.</w:t>
      </w:r>
    </w:p>
    <w:p w14:paraId="71B08D87" w14:textId="77777777" w:rsidR="00DD7019" w:rsidRPr="00DD7019" w:rsidRDefault="00DD7019" w:rsidP="00DD7019">
      <w:pPr>
        <w:spacing w:line="276" w:lineRule="auto"/>
        <w:ind w:firstLine="720"/>
        <w:jc w:val="both"/>
        <w:rPr>
          <w:sz w:val="28"/>
          <w:szCs w:val="28"/>
        </w:rPr>
      </w:pPr>
      <w:r w:rsidRPr="00DD7019">
        <w:rPr>
          <w:sz w:val="28"/>
          <w:szCs w:val="28"/>
        </w:rPr>
        <w:t>В соответствии с п. 5 Правил утверждения инвестиционных программ субъектов электроэнергетики, утвержденных Постановлением Правительства РФ от 01.12.2009 №977, инвестиционные программы, предусматривающие строительство (реконструкцию, модернизацию, техническое перевооружение и (или) демонтаж) объектов электроэнергетики, утверждаются при условии непревышения объема финансовых потребностей, необходимых для реализации инвестиционных проектов строительства (реконструкции, модернизации, технического перевооружения и (или) демонтажа) указанных объектов, над объемом финансовых потребностей, определенным в соответствии с укрупненными нормативами цены типовых технологических решений капитального строительства объектов электроэнергетики, утверждаемыми Министерством энергетики Российской Федерации.</w:t>
      </w:r>
    </w:p>
    <w:p w14:paraId="1D327226" w14:textId="77777777" w:rsidR="00DD7019" w:rsidRPr="00DD7019" w:rsidRDefault="00DD7019" w:rsidP="00DD7019">
      <w:pPr>
        <w:spacing w:line="276" w:lineRule="auto"/>
        <w:ind w:firstLine="720"/>
        <w:jc w:val="both"/>
        <w:rPr>
          <w:b/>
          <w:sz w:val="28"/>
          <w:szCs w:val="28"/>
        </w:rPr>
      </w:pPr>
    </w:p>
    <w:p w14:paraId="3351EA41" w14:textId="32F05BAF" w:rsidR="00DD7019" w:rsidRPr="00DD7019" w:rsidRDefault="00DD7019" w:rsidP="00DD7019">
      <w:pPr>
        <w:spacing w:line="276" w:lineRule="auto"/>
        <w:jc w:val="center"/>
        <w:rPr>
          <w:b/>
          <w:sz w:val="28"/>
          <w:szCs w:val="28"/>
        </w:rPr>
      </w:pPr>
      <w:bookmarkStart w:id="5" w:name="_Hlk525113570"/>
      <w:r w:rsidRPr="00DD7019">
        <w:rPr>
          <w:b/>
          <w:sz w:val="28"/>
          <w:szCs w:val="28"/>
        </w:rPr>
        <w:t>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w:t>
      </w:r>
      <w:bookmarkEnd w:id="5"/>
    </w:p>
    <w:p w14:paraId="6894A045" w14:textId="77777777" w:rsidR="00DD7019" w:rsidRPr="00DD7019" w:rsidRDefault="00DD7019" w:rsidP="00DD7019">
      <w:pPr>
        <w:spacing w:line="276" w:lineRule="auto"/>
        <w:ind w:firstLine="720"/>
        <w:jc w:val="both"/>
        <w:rPr>
          <w:sz w:val="28"/>
          <w:szCs w:val="28"/>
        </w:rPr>
      </w:pPr>
      <w:r w:rsidRPr="00DD7019">
        <w:rPr>
          <w:sz w:val="28"/>
          <w:szCs w:val="28"/>
        </w:rPr>
        <w:lastRenderedPageBreak/>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28D55D0C" w14:textId="77777777" w:rsidR="00DD7019" w:rsidRPr="00DD7019" w:rsidRDefault="00DD7019" w:rsidP="00DD7019">
      <w:pPr>
        <w:spacing w:line="276" w:lineRule="auto"/>
        <w:ind w:firstLine="720"/>
        <w:jc w:val="both"/>
        <w:rPr>
          <w:sz w:val="28"/>
          <w:szCs w:val="28"/>
        </w:rPr>
      </w:pPr>
      <w:r w:rsidRPr="00DD7019">
        <w:rPr>
          <w:sz w:val="28"/>
          <w:szCs w:val="28"/>
        </w:rPr>
        <w:t>В соответствии с предлагаемым ООО «ОЭСК» расчетом необходимой валовой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 0,000 тыс. руб.</w:t>
      </w:r>
    </w:p>
    <w:p w14:paraId="1C5F5101" w14:textId="77777777" w:rsidR="00DD7019" w:rsidRPr="00DD7019" w:rsidRDefault="00DD7019" w:rsidP="00DD7019">
      <w:pPr>
        <w:spacing w:line="276" w:lineRule="auto"/>
        <w:ind w:firstLine="720"/>
        <w:jc w:val="both"/>
        <w:rPr>
          <w:sz w:val="28"/>
          <w:szCs w:val="28"/>
        </w:rPr>
      </w:pPr>
      <w:r w:rsidRPr="00DD7019">
        <w:rPr>
          <w:sz w:val="28"/>
          <w:szCs w:val="28"/>
        </w:rPr>
        <w:t xml:space="preserve">Предлагается согласиться с предприятием у учесть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связанные с мероприятиями на существующих электросетевых объектах, в размере </w:t>
      </w:r>
      <w:r w:rsidRPr="00DD7019">
        <w:rPr>
          <w:b/>
          <w:sz w:val="28"/>
          <w:szCs w:val="28"/>
        </w:rPr>
        <w:t>0,000 тыс. руб</w:t>
      </w:r>
      <w:r w:rsidRPr="00DD7019">
        <w:rPr>
          <w:sz w:val="28"/>
          <w:szCs w:val="28"/>
        </w:rPr>
        <w:t>.</w:t>
      </w:r>
    </w:p>
    <w:p w14:paraId="0FB35D52" w14:textId="77777777" w:rsidR="00DD7019" w:rsidRPr="00DD7019" w:rsidRDefault="00DD7019" w:rsidP="00DD7019">
      <w:pPr>
        <w:spacing w:line="276" w:lineRule="auto"/>
        <w:ind w:firstLine="720"/>
        <w:jc w:val="both"/>
        <w:rPr>
          <w:sz w:val="28"/>
          <w:szCs w:val="28"/>
        </w:rPr>
      </w:pPr>
      <w:r w:rsidRPr="00DD7019">
        <w:rPr>
          <w:sz w:val="28"/>
          <w:szCs w:val="28"/>
        </w:rPr>
        <w:t>В соответствии с п. 42 Методических указаний размер расходов на выполнение мероприятий по созданию технической возможности технологического присоединения (развитие существующей сети), не включаемых в плату за технологическое присоединение, определяется сметной документацией и не должен превышать размер расходов,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14:paraId="6F0FD0FA" w14:textId="77777777" w:rsidR="00DD7019" w:rsidRPr="00DD7019" w:rsidRDefault="00DD7019" w:rsidP="00DD7019">
      <w:pPr>
        <w:spacing w:line="276" w:lineRule="auto"/>
        <w:ind w:firstLine="720"/>
        <w:jc w:val="both"/>
        <w:rPr>
          <w:sz w:val="28"/>
          <w:szCs w:val="28"/>
        </w:rPr>
      </w:pPr>
      <w:r w:rsidRPr="00DD7019">
        <w:rPr>
          <w:sz w:val="28"/>
          <w:szCs w:val="28"/>
        </w:rPr>
        <w:t>В соответствии с п.32 Основ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14:paraId="4CD0FDE2" w14:textId="77777777" w:rsidR="00DD7019" w:rsidRPr="00DD7019" w:rsidRDefault="00DD7019" w:rsidP="00DD7019">
      <w:pPr>
        <w:spacing w:line="276" w:lineRule="auto"/>
        <w:jc w:val="center"/>
        <w:rPr>
          <w:rFonts w:eastAsia="Calibri"/>
          <w:b/>
          <w:sz w:val="28"/>
          <w:szCs w:val="28"/>
          <w:lang w:eastAsia="en-US"/>
        </w:rPr>
      </w:pPr>
    </w:p>
    <w:p w14:paraId="08A892B5" w14:textId="77777777" w:rsidR="00DD7019" w:rsidRPr="00DD7019" w:rsidRDefault="00DD7019" w:rsidP="00DD7019">
      <w:pPr>
        <w:spacing w:line="276" w:lineRule="auto"/>
        <w:jc w:val="center"/>
        <w:rPr>
          <w:rFonts w:eastAsia="Calibri"/>
          <w:b/>
          <w:sz w:val="28"/>
          <w:szCs w:val="28"/>
          <w:lang w:eastAsia="en-US"/>
        </w:rPr>
      </w:pPr>
      <w:r w:rsidRPr="00DD7019">
        <w:rPr>
          <w:rFonts w:eastAsia="Calibri"/>
          <w:b/>
          <w:sz w:val="28"/>
          <w:szCs w:val="28"/>
          <w:lang w:eastAsia="en-US"/>
        </w:rPr>
        <w:t>Стоимость мероприятий, не включающих в себя строительство и                       реконструкцию объектов электросетевого хозяйства</w:t>
      </w:r>
    </w:p>
    <w:p w14:paraId="4610E7CB" w14:textId="77777777" w:rsidR="00DD7019" w:rsidRPr="00DD7019" w:rsidRDefault="00DD7019" w:rsidP="00DD7019">
      <w:pPr>
        <w:autoSpaceDE w:val="0"/>
        <w:autoSpaceDN w:val="0"/>
        <w:adjustRightInd w:val="0"/>
        <w:spacing w:line="276" w:lineRule="auto"/>
        <w:ind w:firstLine="540"/>
        <w:contextualSpacing/>
        <w:jc w:val="both"/>
        <w:rPr>
          <w:rFonts w:eastAsia="Calibri"/>
          <w:sz w:val="28"/>
          <w:szCs w:val="28"/>
        </w:rPr>
      </w:pPr>
      <w:r w:rsidRPr="00DD7019">
        <w:rPr>
          <w:rFonts w:eastAsia="Calibri"/>
          <w:sz w:val="28"/>
          <w:szCs w:val="28"/>
          <w:lang w:eastAsia="en-US"/>
        </w:rPr>
        <w:lastRenderedPageBreak/>
        <w:t xml:space="preserve">Общество предлагает затраты на </w:t>
      </w:r>
      <w:r w:rsidRPr="00DD7019">
        <w:rPr>
          <w:rFonts w:eastAsia="Calibri"/>
          <w:sz w:val="28"/>
          <w:szCs w:val="28"/>
        </w:rPr>
        <w:t>технологическое присоединение к электрическим сетям</w:t>
      </w:r>
      <w:r w:rsidRPr="00DD7019">
        <w:rPr>
          <w:rFonts w:eastAsia="Calibri"/>
          <w:sz w:val="28"/>
          <w:szCs w:val="28"/>
          <w:lang w:eastAsia="en-US"/>
        </w:rPr>
        <w:t xml:space="preserve"> по мероприятиям, не включающим в себя строительство и реконструкцию объектов </w:t>
      </w:r>
      <w:r w:rsidRPr="00DD7019">
        <w:rPr>
          <w:rFonts w:eastAsia="Calibri"/>
          <w:sz w:val="28"/>
          <w:szCs w:val="28"/>
        </w:rPr>
        <w:t>в сумме 33,673 тыс. руб. без НДС согласно расчету, на стр. 4, представленному письмом от 14.09.2020 № 788/09 (вх. № 4200 от 15.09.2020).</w:t>
      </w:r>
    </w:p>
    <w:p w14:paraId="11993FE0" w14:textId="77777777" w:rsidR="00DD7019" w:rsidRPr="00DD7019" w:rsidRDefault="00DD7019" w:rsidP="00DD7019">
      <w:pPr>
        <w:autoSpaceDE w:val="0"/>
        <w:autoSpaceDN w:val="0"/>
        <w:adjustRightInd w:val="0"/>
        <w:spacing w:line="276" w:lineRule="auto"/>
        <w:ind w:firstLine="540"/>
        <w:contextualSpacing/>
        <w:jc w:val="both"/>
        <w:rPr>
          <w:rFonts w:eastAsia="Calibri"/>
          <w:sz w:val="28"/>
          <w:szCs w:val="28"/>
        </w:rPr>
      </w:pPr>
      <w:r w:rsidRPr="00DD7019">
        <w:rPr>
          <w:rFonts w:eastAsia="Calibri"/>
          <w:sz w:val="28"/>
          <w:szCs w:val="28"/>
        </w:rPr>
        <w:t xml:space="preserve">В соответствии с разделом </w:t>
      </w:r>
      <w:r w:rsidRPr="00DD7019">
        <w:rPr>
          <w:rFonts w:eastAsia="Calibri"/>
          <w:sz w:val="28"/>
          <w:szCs w:val="28"/>
          <w:lang w:val="en-US"/>
        </w:rPr>
        <w:t>V</w:t>
      </w:r>
      <w:r w:rsidRPr="00DD7019">
        <w:rPr>
          <w:rFonts w:eastAsia="Calibri"/>
          <w:sz w:val="28"/>
          <w:szCs w:val="28"/>
        </w:rPr>
        <w:t xml:space="preserve"> Методических указаний плата за технологическое присоединение для Заявителей, присоединяющихся к электрическим сетям, определяется регулирующим органом в соответствии с выданными техническими условиями по </w:t>
      </w:r>
      <w:hyperlink w:anchor="Par2" w:history="1">
        <w:r w:rsidRPr="00DD7019">
          <w:rPr>
            <w:rFonts w:eastAsia="Calibri"/>
            <w:sz w:val="28"/>
            <w:szCs w:val="28"/>
          </w:rPr>
          <w:t xml:space="preserve">формуле </w:t>
        </w:r>
      </w:hyperlink>
      <w:r w:rsidRPr="00DD7019">
        <w:rPr>
          <w:rFonts w:eastAsia="Calibri"/>
          <w:sz w:val="28"/>
          <w:szCs w:val="28"/>
        </w:rPr>
        <w:t>и устанавливается в тыс. рублей:</w:t>
      </w:r>
    </w:p>
    <w:p w14:paraId="3F3421C8" w14:textId="77777777" w:rsidR="00DD7019" w:rsidRPr="00DD7019" w:rsidRDefault="00DD7019" w:rsidP="00DD7019">
      <w:pPr>
        <w:autoSpaceDE w:val="0"/>
        <w:autoSpaceDN w:val="0"/>
        <w:adjustRightInd w:val="0"/>
        <w:spacing w:line="276" w:lineRule="auto"/>
        <w:jc w:val="center"/>
        <w:rPr>
          <w:rFonts w:eastAsia="Calibri"/>
          <w:sz w:val="28"/>
          <w:szCs w:val="28"/>
        </w:rPr>
      </w:pPr>
      <w:bookmarkStart w:id="6" w:name="Par2"/>
      <w:bookmarkEnd w:id="6"/>
    </w:p>
    <w:p w14:paraId="4E00D258" w14:textId="77777777" w:rsidR="00DD7019" w:rsidRPr="00DD7019" w:rsidRDefault="00DD7019" w:rsidP="00DD7019">
      <w:pPr>
        <w:autoSpaceDE w:val="0"/>
        <w:autoSpaceDN w:val="0"/>
        <w:adjustRightInd w:val="0"/>
        <w:spacing w:line="276" w:lineRule="auto"/>
        <w:jc w:val="center"/>
        <w:rPr>
          <w:rFonts w:eastAsia="Calibri"/>
          <w:sz w:val="28"/>
          <w:szCs w:val="28"/>
        </w:rPr>
      </w:pPr>
      <w:r w:rsidRPr="00DD7019">
        <w:rPr>
          <w:rFonts w:eastAsia="Calibri"/>
          <w:sz w:val="28"/>
          <w:szCs w:val="28"/>
        </w:rPr>
        <w:t>ПТП = Р + Ри + Ртп (тыс. руб.)</w:t>
      </w:r>
    </w:p>
    <w:p w14:paraId="109247E6" w14:textId="77777777" w:rsidR="00DD7019" w:rsidRPr="00DD7019" w:rsidRDefault="00DD7019" w:rsidP="00DD7019">
      <w:pPr>
        <w:autoSpaceDE w:val="0"/>
        <w:autoSpaceDN w:val="0"/>
        <w:adjustRightInd w:val="0"/>
        <w:spacing w:line="276" w:lineRule="auto"/>
        <w:ind w:firstLine="540"/>
        <w:jc w:val="both"/>
        <w:rPr>
          <w:rFonts w:eastAsia="Calibri"/>
          <w:sz w:val="28"/>
          <w:szCs w:val="28"/>
        </w:rPr>
      </w:pPr>
      <w:r w:rsidRPr="00DD7019">
        <w:rPr>
          <w:rFonts w:eastAsia="Calibri"/>
          <w:sz w:val="28"/>
          <w:szCs w:val="28"/>
        </w:rPr>
        <w:t>где:</w:t>
      </w:r>
    </w:p>
    <w:p w14:paraId="56DCF26F" w14:textId="77777777" w:rsidR="00DD7019" w:rsidRPr="00DD7019" w:rsidRDefault="00DD7019" w:rsidP="00DD7019">
      <w:pPr>
        <w:autoSpaceDE w:val="0"/>
        <w:autoSpaceDN w:val="0"/>
        <w:adjustRightInd w:val="0"/>
        <w:spacing w:before="280" w:line="276" w:lineRule="auto"/>
        <w:ind w:firstLine="540"/>
        <w:contextualSpacing/>
        <w:jc w:val="both"/>
        <w:rPr>
          <w:rFonts w:eastAsia="Calibri"/>
          <w:sz w:val="28"/>
          <w:szCs w:val="28"/>
        </w:rPr>
      </w:pPr>
      <w:r w:rsidRPr="00DD7019">
        <w:rPr>
          <w:rFonts w:eastAsia="Calibri"/>
          <w:sz w:val="28"/>
          <w:szCs w:val="28"/>
        </w:rPr>
        <w:t xml:space="preserve">Р - стоимость мероприятий, перечисленных в </w:t>
      </w:r>
      <w:hyperlink r:id="rId10" w:history="1">
        <w:r w:rsidRPr="00DD7019">
          <w:rPr>
            <w:rFonts w:eastAsia="Calibri"/>
            <w:sz w:val="28"/>
            <w:szCs w:val="28"/>
          </w:rPr>
          <w:t>пункте 16</w:t>
        </w:r>
      </w:hyperlink>
      <w:r w:rsidRPr="00DD7019">
        <w:rPr>
          <w:rFonts w:eastAsia="Calibri"/>
          <w:sz w:val="28"/>
          <w:szCs w:val="28"/>
        </w:rPr>
        <w:t xml:space="preserve"> (за исключением </w:t>
      </w:r>
      <w:hyperlink r:id="rId11" w:history="1">
        <w:r w:rsidRPr="00DD7019">
          <w:rPr>
            <w:rFonts w:eastAsia="Calibri"/>
            <w:sz w:val="28"/>
            <w:szCs w:val="28"/>
          </w:rPr>
          <w:t>подпункта «б»)</w:t>
        </w:r>
      </w:hyperlink>
      <w:r w:rsidRPr="00DD7019">
        <w:rPr>
          <w:rFonts w:eastAsia="Calibri"/>
          <w:sz w:val="28"/>
          <w:szCs w:val="28"/>
        </w:rPr>
        <w:t xml:space="preserve"> 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754D68C8" w14:textId="77777777" w:rsidR="00DD7019" w:rsidRPr="00DD7019" w:rsidRDefault="00DD7019" w:rsidP="00DD7019">
      <w:pPr>
        <w:autoSpaceDE w:val="0"/>
        <w:autoSpaceDN w:val="0"/>
        <w:adjustRightInd w:val="0"/>
        <w:spacing w:before="280" w:line="276" w:lineRule="auto"/>
        <w:ind w:firstLine="540"/>
        <w:contextualSpacing/>
        <w:jc w:val="both"/>
        <w:rPr>
          <w:rFonts w:eastAsia="Calibri"/>
          <w:sz w:val="28"/>
          <w:szCs w:val="28"/>
        </w:rPr>
      </w:pPr>
      <w:r w:rsidRPr="00DD7019">
        <w:rPr>
          <w:rFonts w:eastAsia="Calibri"/>
          <w:sz w:val="28"/>
          <w:szCs w:val="28"/>
        </w:rPr>
        <w:t>Р</w:t>
      </w:r>
      <w:r w:rsidRPr="00DD7019">
        <w:rPr>
          <w:rFonts w:eastAsia="Calibri"/>
          <w:sz w:val="28"/>
          <w:szCs w:val="28"/>
          <w:vertAlign w:val="subscript"/>
        </w:rPr>
        <w:t>и</w:t>
      </w:r>
      <w:r w:rsidRPr="00DD7019">
        <w:rPr>
          <w:rFonts w:eastAsia="Calibri"/>
          <w:sz w:val="28"/>
          <w:szCs w:val="28"/>
        </w:rPr>
        <w:t xml:space="preserve"> - расходы на выполнение мероприятий «последней мили» (</w:t>
      </w:r>
      <w:hyperlink r:id="rId12" w:history="1">
        <w:r w:rsidRPr="00DD7019">
          <w:rPr>
            <w:rFonts w:eastAsia="Calibri"/>
            <w:sz w:val="28"/>
            <w:szCs w:val="28"/>
          </w:rPr>
          <w:t>подпункт «б» пункта 16</w:t>
        </w:r>
      </w:hyperlink>
      <w:r w:rsidRPr="00DD7019">
        <w:rPr>
          <w:rFonts w:eastAsia="Calibri"/>
          <w:sz w:val="28"/>
          <w:szCs w:val="28"/>
        </w:rPr>
        <w:t xml:space="preserve"> Методических указаний) согласно выданным техническим условиям, определяемые по смете, выполненной с применением сметных нормативов;</w:t>
      </w:r>
    </w:p>
    <w:p w14:paraId="35B9C667" w14:textId="77777777" w:rsidR="00DD7019" w:rsidRPr="00DD7019" w:rsidRDefault="00DD7019" w:rsidP="00DD7019">
      <w:pPr>
        <w:autoSpaceDE w:val="0"/>
        <w:autoSpaceDN w:val="0"/>
        <w:adjustRightInd w:val="0"/>
        <w:spacing w:before="280" w:line="276" w:lineRule="auto"/>
        <w:ind w:firstLine="540"/>
        <w:contextualSpacing/>
        <w:jc w:val="both"/>
        <w:rPr>
          <w:rFonts w:eastAsia="Calibri"/>
          <w:sz w:val="28"/>
          <w:szCs w:val="28"/>
        </w:rPr>
      </w:pPr>
      <w:r w:rsidRPr="00DD7019">
        <w:rPr>
          <w:rFonts w:eastAsia="Calibri"/>
          <w:sz w:val="28"/>
          <w:szCs w:val="28"/>
        </w:rPr>
        <w:t>Р</w:t>
      </w:r>
      <w:r w:rsidRPr="00DD7019">
        <w:rPr>
          <w:rFonts w:eastAsia="Calibri"/>
          <w:sz w:val="28"/>
          <w:szCs w:val="28"/>
          <w:vertAlign w:val="subscript"/>
        </w:rPr>
        <w:t>тп</w:t>
      </w:r>
      <w:r w:rsidRPr="00DD7019">
        <w:rPr>
          <w:rFonts w:eastAsia="Calibri"/>
          <w:sz w:val="28"/>
          <w:szCs w:val="28"/>
        </w:rPr>
        <w:t xml:space="preserve"> - расходы на оплату услуг технологического присоединения к электрическим сетям смежной сетевой организации.</w:t>
      </w:r>
    </w:p>
    <w:p w14:paraId="32FD401A" w14:textId="77777777" w:rsidR="00DD7019" w:rsidRPr="00DD7019" w:rsidRDefault="00DD7019" w:rsidP="00DD7019">
      <w:pPr>
        <w:spacing w:line="276" w:lineRule="auto"/>
        <w:ind w:firstLine="567"/>
        <w:contextualSpacing/>
        <w:jc w:val="both"/>
        <w:rPr>
          <w:rFonts w:eastAsia="Calibri"/>
          <w:sz w:val="28"/>
          <w:szCs w:val="28"/>
        </w:rPr>
      </w:pPr>
      <w:r w:rsidRPr="00DD7019">
        <w:rPr>
          <w:rFonts w:eastAsia="Calibri"/>
          <w:sz w:val="28"/>
          <w:szCs w:val="28"/>
        </w:rPr>
        <w:t xml:space="preserve">Эксперт предлагает принять к учету расходы на мероприятия </w:t>
      </w:r>
      <w:r w:rsidRPr="00DD7019">
        <w:rPr>
          <w:rFonts w:eastAsia="Calibri"/>
          <w:sz w:val="28"/>
          <w:szCs w:val="28"/>
          <w:lang w:eastAsia="en-US"/>
        </w:rPr>
        <w:t>не включающие в себя строительство и реконструкцию объектов электросетевого хозяйства</w:t>
      </w:r>
      <w:r w:rsidRPr="00DD7019">
        <w:rPr>
          <w:rFonts w:eastAsia="Calibri"/>
          <w:sz w:val="28"/>
          <w:szCs w:val="28"/>
        </w:rPr>
        <w:t xml:space="preserve"> в размере 11,140 тыс. руб. в соответствии с таблицей 1 приложения №1 Постановления РЭК № 894 от 31.12.2019 «</w:t>
      </w:r>
      <w:r w:rsidRPr="00DD7019">
        <w:rPr>
          <w:rFonts w:eastAsia="Calibri"/>
          <w:sz w:val="28"/>
          <w:szCs w:val="28"/>
          <w:lang w:eastAsia="en-US"/>
        </w:rPr>
        <w:t>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на 2020 год</w:t>
      </w:r>
      <w:r w:rsidRPr="00DD7019">
        <w:rPr>
          <w:rFonts w:eastAsia="Calibri"/>
          <w:sz w:val="28"/>
          <w:szCs w:val="28"/>
        </w:rPr>
        <w:t>» в т.ч.:</w:t>
      </w:r>
    </w:p>
    <w:p w14:paraId="3890E164" w14:textId="77777777" w:rsidR="00DD7019" w:rsidRPr="00DD7019" w:rsidRDefault="00DD7019" w:rsidP="00DD7019">
      <w:pPr>
        <w:spacing w:line="276" w:lineRule="auto"/>
        <w:ind w:firstLine="567"/>
        <w:contextualSpacing/>
        <w:jc w:val="right"/>
        <w:rPr>
          <w:rFonts w:eastAsia="Calibri"/>
          <w:sz w:val="28"/>
          <w:szCs w:val="28"/>
        </w:rPr>
      </w:pPr>
      <w:r w:rsidRPr="00DD7019">
        <w:rPr>
          <w:rFonts w:eastAsia="Calibri"/>
          <w:sz w:val="28"/>
          <w:szCs w:val="28"/>
        </w:rPr>
        <w:t xml:space="preserve">  Таблица 1</w:t>
      </w:r>
    </w:p>
    <w:tbl>
      <w:tblPr>
        <w:tblW w:w="9814" w:type="dxa"/>
        <w:jc w:val="center"/>
        <w:tblLook w:val="04A0" w:firstRow="1" w:lastRow="0" w:firstColumn="1" w:lastColumn="0" w:noHBand="0" w:noVBand="1"/>
      </w:tblPr>
      <w:tblGrid>
        <w:gridCol w:w="1038"/>
        <w:gridCol w:w="5627"/>
        <w:gridCol w:w="1627"/>
        <w:gridCol w:w="1522"/>
      </w:tblGrid>
      <w:tr w:rsidR="00DD7019" w:rsidRPr="00DD7019" w14:paraId="78FCC8BE" w14:textId="77777777" w:rsidTr="00DD7019">
        <w:trPr>
          <w:trHeight w:val="60"/>
          <w:jc w:val="center"/>
        </w:trPr>
        <w:tc>
          <w:tcPr>
            <w:tcW w:w="458" w:type="pct"/>
            <w:vMerge w:val="restart"/>
            <w:tcBorders>
              <w:top w:val="single" w:sz="4" w:space="0" w:color="auto"/>
              <w:left w:val="single" w:sz="4" w:space="0" w:color="auto"/>
              <w:right w:val="single" w:sz="4" w:space="0" w:color="auto"/>
            </w:tcBorders>
            <w:shd w:val="clear" w:color="auto" w:fill="auto"/>
            <w:noWrap/>
            <w:vAlign w:val="center"/>
            <w:hideMark/>
          </w:tcPr>
          <w:p w14:paraId="292378CB" w14:textId="77777777" w:rsidR="00DD7019" w:rsidRPr="00DD7019" w:rsidRDefault="00DD7019" w:rsidP="00DD7019">
            <w:pPr>
              <w:spacing w:line="276" w:lineRule="auto"/>
              <w:ind w:left="-221" w:firstLine="113"/>
              <w:jc w:val="center"/>
              <w:rPr>
                <w:sz w:val="28"/>
                <w:szCs w:val="28"/>
              </w:rPr>
            </w:pPr>
            <w:r w:rsidRPr="00DD7019">
              <w:rPr>
                <w:sz w:val="28"/>
                <w:szCs w:val="28"/>
              </w:rPr>
              <w:t>№</w:t>
            </w:r>
          </w:p>
          <w:p w14:paraId="50DDD7D1" w14:textId="77777777" w:rsidR="00DD7019" w:rsidRPr="00DD7019" w:rsidRDefault="00DD7019" w:rsidP="00DD7019">
            <w:pPr>
              <w:spacing w:line="276" w:lineRule="auto"/>
              <w:ind w:left="-108"/>
              <w:jc w:val="center"/>
              <w:rPr>
                <w:sz w:val="28"/>
                <w:szCs w:val="28"/>
              </w:rPr>
            </w:pPr>
            <w:r w:rsidRPr="00DD7019">
              <w:rPr>
                <w:sz w:val="28"/>
                <w:szCs w:val="28"/>
              </w:rPr>
              <w:t>ставки</w:t>
            </w:r>
          </w:p>
        </w:tc>
        <w:tc>
          <w:tcPr>
            <w:tcW w:w="2937" w:type="pct"/>
            <w:vMerge w:val="restart"/>
            <w:tcBorders>
              <w:top w:val="single" w:sz="4" w:space="0" w:color="auto"/>
              <w:left w:val="single" w:sz="4" w:space="0" w:color="auto"/>
              <w:right w:val="single" w:sz="4" w:space="0" w:color="auto"/>
            </w:tcBorders>
            <w:shd w:val="clear" w:color="auto" w:fill="auto"/>
            <w:noWrap/>
            <w:vAlign w:val="center"/>
            <w:hideMark/>
          </w:tcPr>
          <w:p w14:paraId="69AD3F1F" w14:textId="77777777" w:rsidR="00DD7019" w:rsidRPr="00DD7019" w:rsidRDefault="00DD7019" w:rsidP="00DD7019">
            <w:pPr>
              <w:spacing w:line="276" w:lineRule="auto"/>
              <w:jc w:val="center"/>
              <w:rPr>
                <w:bCs/>
                <w:sz w:val="28"/>
                <w:szCs w:val="28"/>
              </w:rPr>
            </w:pPr>
            <w:r w:rsidRPr="00DD7019">
              <w:rPr>
                <w:bCs/>
                <w:sz w:val="28"/>
                <w:szCs w:val="28"/>
              </w:rPr>
              <w:t xml:space="preserve">Наименование стандартизированной </w:t>
            </w:r>
          </w:p>
          <w:p w14:paraId="365B6C11" w14:textId="77777777" w:rsidR="00DD7019" w:rsidRPr="00DD7019" w:rsidRDefault="00DD7019" w:rsidP="00DD7019">
            <w:pPr>
              <w:spacing w:line="276" w:lineRule="auto"/>
              <w:jc w:val="center"/>
              <w:rPr>
                <w:bCs/>
                <w:sz w:val="28"/>
                <w:szCs w:val="28"/>
              </w:rPr>
            </w:pPr>
            <w:r w:rsidRPr="00DD7019">
              <w:rPr>
                <w:bCs/>
                <w:sz w:val="28"/>
                <w:szCs w:val="28"/>
              </w:rPr>
              <w:t>тарифной ставки</w:t>
            </w:r>
          </w:p>
        </w:tc>
        <w:tc>
          <w:tcPr>
            <w:tcW w:w="160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4D9FEA" w14:textId="77777777" w:rsidR="00DD7019" w:rsidRPr="00DD7019" w:rsidRDefault="00DD7019" w:rsidP="00DD7019">
            <w:pPr>
              <w:spacing w:line="276" w:lineRule="auto"/>
              <w:jc w:val="center"/>
              <w:rPr>
                <w:bCs/>
                <w:sz w:val="28"/>
                <w:szCs w:val="28"/>
              </w:rPr>
            </w:pPr>
            <w:r w:rsidRPr="00DD7019">
              <w:rPr>
                <w:bCs/>
                <w:sz w:val="28"/>
                <w:szCs w:val="28"/>
              </w:rPr>
              <w:t>Размер стандартизированной тарифной ставки в зависимости от схемы присоединения</w:t>
            </w:r>
          </w:p>
        </w:tc>
      </w:tr>
      <w:tr w:rsidR="00DD7019" w:rsidRPr="00DD7019" w14:paraId="496DD4FE" w14:textId="77777777" w:rsidTr="00DD7019">
        <w:trPr>
          <w:trHeight w:val="231"/>
          <w:jc w:val="center"/>
        </w:trPr>
        <w:tc>
          <w:tcPr>
            <w:tcW w:w="458" w:type="pct"/>
            <w:vMerge/>
            <w:tcBorders>
              <w:left w:val="single" w:sz="4" w:space="0" w:color="auto"/>
              <w:right w:val="single" w:sz="4" w:space="0" w:color="auto"/>
            </w:tcBorders>
            <w:shd w:val="clear" w:color="auto" w:fill="auto"/>
            <w:noWrap/>
            <w:vAlign w:val="center"/>
          </w:tcPr>
          <w:p w14:paraId="14AE213B" w14:textId="77777777" w:rsidR="00DD7019" w:rsidRPr="00DD7019" w:rsidRDefault="00DD7019" w:rsidP="00DD7019">
            <w:pPr>
              <w:spacing w:line="276" w:lineRule="auto"/>
              <w:ind w:left="-108"/>
              <w:jc w:val="center"/>
              <w:rPr>
                <w:sz w:val="28"/>
                <w:szCs w:val="28"/>
              </w:rPr>
            </w:pPr>
          </w:p>
        </w:tc>
        <w:tc>
          <w:tcPr>
            <w:tcW w:w="2937" w:type="pct"/>
            <w:vMerge/>
            <w:tcBorders>
              <w:left w:val="single" w:sz="4" w:space="0" w:color="auto"/>
              <w:right w:val="single" w:sz="4" w:space="0" w:color="auto"/>
            </w:tcBorders>
            <w:shd w:val="clear" w:color="auto" w:fill="auto"/>
            <w:noWrap/>
            <w:vAlign w:val="center"/>
          </w:tcPr>
          <w:p w14:paraId="773D7FD0" w14:textId="77777777" w:rsidR="00DD7019" w:rsidRPr="00DD7019" w:rsidRDefault="00DD7019" w:rsidP="00DD7019">
            <w:pPr>
              <w:spacing w:line="276" w:lineRule="auto"/>
              <w:jc w:val="center"/>
              <w:rPr>
                <w:bCs/>
                <w:sz w:val="28"/>
                <w:szCs w:val="28"/>
              </w:rPr>
            </w:pP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tcPr>
          <w:p w14:paraId="0D5D5549" w14:textId="77777777" w:rsidR="00DD7019" w:rsidRPr="00DD7019" w:rsidRDefault="00DD7019" w:rsidP="00DD7019">
            <w:pPr>
              <w:spacing w:line="276" w:lineRule="auto"/>
              <w:jc w:val="center"/>
              <w:rPr>
                <w:bCs/>
                <w:sz w:val="28"/>
                <w:szCs w:val="28"/>
              </w:rPr>
            </w:pPr>
            <w:r w:rsidRPr="00DD7019">
              <w:rPr>
                <w:bCs/>
                <w:sz w:val="28"/>
                <w:szCs w:val="28"/>
              </w:rPr>
              <w:t>Постоянная схема</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509D9BC6" w14:textId="77777777" w:rsidR="00DD7019" w:rsidRPr="00DD7019" w:rsidRDefault="00DD7019" w:rsidP="00DD7019">
            <w:pPr>
              <w:spacing w:line="276" w:lineRule="auto"/>
              <w:jc w:val="center"/>
              <w:rPr>
                <w:bCs/>
                <w:sz w:val="28"/>
                <w:szCs w:val="28"/>
              </w:rPr>
            </w:pPr>
            <w:r w:rsidRPr="00DD7019">
              <w:rPr>
                <w:bCs/>
                <w:sz w:val="28"/>
                <w:szCs w:val="28"/>
              </w:rPr>
              <w:t>Временная схема</w:t>
            </w:r>
          </w:p>
        </w:tc>
      </w:tr>
      <w:tr w:rsidR="00DD7019" w:rsidRPr="00DD7019" w14:paraId="7C6643F8" w14:textId="77777777" w:rsidTr="00DD7019">
        <w:trPr>
          <w:trHeight w:val="231"/>
          <w:jc w:val="center"/>
        </w:trPr>
        <w:tc>
          <w:tcPr>
            <w:tcW w:w="458" w:type="pct"/>
            <w:vMerge/>
            <w:tcBorders>
              <w:left w:val="single" w:sz="4" w:space="0" w:color="auto"/>
              <w:bottom w:val="single" w:sz="4" w:space="0" w:color="auto"/>
              <w:right w:val="single" w:sz="4" w:space="0" w:color="auto"/>
            </w:tcBorders>
            <w:shd w:val="clear" w:color="auto" w:fill="auto"/>
            <w:noWrap/>
            <w:vAlign w:val="center"/>
          </w:tcPr>
          <w:p w14:paraId="1590FADA" w14:textId="77777777" w:rsidR="00DD7019" w:rsidRPr="00DD7019" w:rsidRDefault="00DD7019" w:rsidP="00DD7019">
            <w:pPr>
              <w:spacing w:line="276" w:lineRule="auto"/>
              <w:ind w:left="-108"/>
              <w:jc w:val="center"/>
              <w:rPr>
                <w:sz w:val="28"/>
                <w:szCs w:val="28"/>
              </w:rPr>
            </w:pPr>
          </w:p>
        </w:tc>
        <w:tc>
          <w:tcPr>
            <w:tcW w:w="2937" w:type="pct"/>
            <w:vMerge/>
            <w:tcBorders>
              <w:left w:val="single" w:sz="4" w:space="0" w:color="auto"/>
              <w:bottom w:val="single" w:sz="4" w:space="0" w:color="auto"/>
              <w:right w:val="single" w:sz="4" w:space="0" w:color="auto"/>
            </w:tcBorders>
            <w:shd w:val="clear" w:color="auto" w:fill="auto"/>
            <w:noWrap/>
            <w:vAlign w:val="center"/>
          </w:tcPr>
          <w:p w14:paraId="75F44A38" w14:textId="77777777" w:rsidR="00DD7019" w:rsidRPr="00DD7019" w:rsidRDefault="00DD7019" w:rsidP="00DD7019">
            <w:pPr>
              <w:spacing w:line="276" w:lineRule="auto"/>
              <w:jc w:val="center"/>
              <w:rPr>
                <w:bCs/>
                <w:sz w:val="28"/>
                <w:szCs w:val="28"/>
              </w:rPr>
            </w:pP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tcPr>
          <w:p w14:paraId="37D03C0F" w14:textId="77777777" w:rsidR="00DD7019" w:rsidRPr="00DD7019" w:rsidRDefault="00DD7019" w:rsidP="00DD7019">
            <w:pPr>
              <w:spacing w:line="276" w:lineRule="auto"/>
              <w:jc w:val="center"/>
              <w:rPr>
                <w:bCs/>
                <w:sz w:val="28"/>
                <w:szCs w:val="28"/>
              </w:rPr>
            </w:pPr>
            <w:r w:rsidRPr="00DD7019">
              <w:rPr>
                <w:bCs/>
                <w:sz w:val="28"/>
                <w:szCs w:val="28"/>
              </w:rPr>
              <w:t>тыс. руб./шт.</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4A9CCCB6" w14:textId="77777777" w:rsidR="00DD7019" w:rsidRPr="00DD7019" w:rsidRDefault="00DD7019" w:rsidP="00DD7019">
            <w:pPr>
              <w:spacing w:line="276" w:lineRule="auto"/>
              <w:jc w:val="center"/>
              <w:rPr>
                <w:bCs/>
                <w:sz w:val="28"/>
                <w:szCs w:val="28"/>
              </w:rPr>
            </w:pPr>
            <w:r w:rsidRPr="00DD7019">
              <w:rPr>
                <w:bCs/>
                <w:sz w:val="28"/>
                <w:szCs w:val="28"/>
              </w:rPr>
              <w:t>тыс. руб./шт.</w:t>
            </w:r>
          </w:p>
        </w:tc>
      </w:tr>
      <w:tr w:rsidR="00DD7019" w:rsidRPr="00DD7019" w14:paraId="45E013E7" w14:textId="77777777" w:rsidTr="00DD7019">
        <w:trPr>
          <w:trHeight w:val="246"/>
          <w:jc w:val="center"/>
        </w:trPr>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4A89D6" w14:textId="77777777" w:rsidR="00DD7019" w:rsidRPr="00DD7019" w:rsidRDefault="00DD7019" w:rsidP="00DD7019">
            <w:pPr>
              <w:autoSpaceDE w:val="0"/>
              <w:autoSpaceDN w:val="0"/>
              <w:adjustRightInd w:val="0"/>
              <w:spacing w:line="276" w:lineRule="auto"/>
              <w:jc w:val="center"/>
              <w:rPr>
                <w:rFonts w:eastAsia="Calibri"/>
                <w:sz w:val="28"/>
                <w:szCs w:val="28"/>
                <w:lang w:eastAsia="en-US"/>
              </w:rPr>
            </w:pPr>
            <w:r w:rsidRPr="00DD7019">
              <w:rPr>
                <w:rFonts w:eastAsia="Calibri"/>
                <w:sz w:val="28"/>
                <w:szCs w:val="28"/>
                <w:lang w:eastAsia="en-US"/>
              </w:rPr>
              <w:t>С</w:t>
            </w:r>
            <w:r w:rsidRPr="00DD7019">
              <w:rPr>
                <w:rFonts w:eastAsia="Calibri"/>
                <w:sz w:val="28"/>
                <w:szCs w:val="28"/>
                <w:vertAlign w:val="subscript"/>
                <w:lang w:eastAsia="en-US"/>
              </w:rPr>
              <w:t>1</w:t>
            </w:r>
          </w:p>
        </w:tc>
        <w:tc>
          <w:tcPr>
            <w:tcW w:w="29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96C39E" w14:textId="77777777" w:rsidR="00DD7019" w:rsidRPr="00DD7019" w:rsidRDefault="00DD7019" w:rsidP="00DD7019">
            <w:pPr>
              <w:autoSpaceDE w:val="0"/>
              <w:autoSpaceDN w:val="0"/>
              <w:adjustRightInd w:val="0"/>
              <w:spacing w:line="276" w:lineRule="auto"/>
              <w:jc w:val="both"/>
              <w:rPr>
                <w:rFonts w:eastAsia="Calibri"/>
                <w:sz w:val="28"/>
                <w:szCs w:val="28"/>
                <w:lang w:eastAsia="en-US"/>
              </w:rPr>
            </w:pPr>
            <w:r w:rsidRPr="00DD7019">
              <w:rPr>
                <w:rFonts w:eastAsia="Calibri"/>
                <w:sz w:val="28"/>
                <w:szCs w:val="28"/>
                <w:lang w:eastAsia="en-US"/>
              </w:rPr>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tcPr>
          <w:p w14:paraId="6ADB3506" w14:textId="77777777" w:rsidR="00DD7019" w:rsidRPr="00DD7019" w:rsidRDefault="00DD7019" w:rsidP="00DD7019">
            <w:pPr>
              <w:spacing w:line="276" w:lineRule="auto"/>
              <w:jc w:val="center"/>
              <w:rPr>
                <w:rFonts w:eastAsia="Calibri"/>
                <w:sz w:val="28"/>
                <w:szCs w:val="28"/>
                <w:lang w:eastAsia="en-US"/>
              </w:rPr>
            </w:pPr>
            <w:r w:rsidRPr="00DD7019">
              <w:rPr>
                <w:rFonts w:eastAsia="Calibri"/>
                <w:sz w:val="28"/>
                <w:szCs w:val="28"/>
                <w:lang w:eastAsia="en-US"/>
              </w:rPr>
              <w:t>11,140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768E22F5" w14:textId="77777777" w:rsidR="00DD7019" w:rsidRPr="00DD7019" w:rsidRDefault="00DD7019" w:rsidP="00DD7019">
            <w:pPr>
              <w:spacing w:line="276" w:lineRule="auto"/>
              <w:jc w:val="center"/>
              <w:rPr>
                <w:rFonts w:eastAsia="Calibri"/>
                <w:sz w:val="28"/>
                <w:szCs w:val="28"/>
                <w:lang w:val="en-US" w:eastAsia="en-US"/>
              </w:rPr>
            </w:pPr>
            <w:r w:rsidRPr="00DD7019">
              <w:rPr>
                <w:rFonts w:eastAsia="Calibri"/>
                <w:sz w:val="28"/>
                <w:szCs w:val="28"/>
                <w:lang w:eastAsia="en-US"/>
              </w:rPr>
              <w:t>11,140</w:t>
            </w:r>
          </w:p>
        </w:tc>
      </w:tr>
      <w:tr w:rsidR="00DD7019" w:rsidRPr="00DD7019" w14:paraId="76771A88" w14:textId="77777777" w:rsidTr="00DD7019">
        <w:trPr>
          <w:trHeight w:val="246"/>
          <w:jc w:val="center"/>
        </w:trPr>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40686B58" w14:textId="77777777" w:rsidR="00DD7019" w:rsidRPr="00DD7019" w:rsidRDefault="00DD7019" w:rsidP="00DD7019">
            <w:pPr>
              <w:autoSpaceDE w:val="0"/>
              <w:autoSpaceDN w:val="0"/>
              <w:adjustRightInd w:val="0"/>
              <w:spacing w:line="276" w:lineRule="auto"/>
              <w:jc w:val="center"/>
              <w:rPr>
                <w:rFonts w:eastAsia="Calibri"/>
                <w:sz w:val="28"/>
                <w:szCs w:val="28"/>
                <w:lang w:eastAsia="en-US"/>
              </w:rPr>
            </w:pPr>
            <w:r w:rsidRPr="00DD7019">
              <w:rPr>
                <w:rFonts w:eastAsia="Calibri"/>
                <w:sz w:val="28"/>
                <w:szCs w:val="28"/>
                <w:lang w:eastAsia="en-US"/>
              </w:rPr>
              <w:t>С</w:t>
            </w:r>
            <w:r w:rsidRPr="00DD7019">
              <w:rPr>
                <w:rFonts w:eastAsia="Calibri"/>
                <w:sz w:val="28"/>
                <w:szCs w:val="28"/>
                <w:vertAlign w:val="subscript"/>
                <w:lang w:eastAsia="en-US"/>
              </w:rPr>
              <w:t>1.1</w:t>
            </w:r>
          </w:p>
        </w:tc>
        <w:tc>
          <w:tcPr>
            <w:tcW w:w="2937" w:type="pct"/>
            <w:tcBorders>
              <w:top w:val="single" w:sz="4" w:space="0" w:color="auto"/>
              <w:left w:val="single" w:sz="4" w:space="0" w:color="auto"/>
              <w:bottom w:val="single" w:sz="4" w:space="0" w:color="auto"/>
              <w:right w:val="single" w:sz="4" w:space="0" w:color="auto"/>
            </w:tcBorders>
            <w:shd w:val="clear" w:color="auto" w:fill="auto"/>
            <w:vAlign w:val="center"/>
          </w:tcPr>
          <w:p w14:paraId="00EAF46D" w14:textId="77777777" w:rsidR="00DD7019" w:rsidRPr="00DD7019" w:rsidRDefault="00DD7019" w:rsidP="00DD7019">
            <w:pPr>
              <w:autoSpaceDE w:val="0"/>
              <w:autoSpaceDN w:val="0"/>
              <w:adjustRightInd w:val="0"/>
              <w:spacing w:line="276" w:lineRule="auto"/>
              <w:rPr>
                <w:rFonts w:eastAsia="Calibri"/>
                <w:sz w:val="28"/>
                <w:szCs w:val="28"/>
                <w:lang w:eastAsia="en-US"/>
              </w:rPr>
            </w:pPr>
            <w:r w:rsidRPr="00DD7019">
              <w:rPr>
                <w:rFonts w:eastAsia="Calibri"/>
                <w:sz w:val="28"/>
                <w:szCs w:val="28"/>
                <w:lang w:eastAsia="en-US"/>
              </w:rPr>
              <w:t>Подготовка и выдача сетевой организацией технических условий Заявителю</w:t>
            </w: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tcPr>
          <w:p w14:paraId="50AFAAD3" w14:textId="77777777" w:rsidR="00DD7019" w:rsidRPr="00DD7019" w:rsidRDefault="00DD7019" w:rsidP="00DD7019">
            <w:pPr>
              <w:spacing w:line="276" w:lineRule="auto"/>
              <w:jc w:val="center"/>
              <w:rPr>
                <w:rFonts w:eastAsia="Calibri"/>
                <w:sz w:val="28"/>
                <w:szCs w:val="28"/>
                <w:lang w:eastAsia="en-US"/>
              </w:rPr>
            </w:pPr>
            <w:r w:rsidRPr="00DD7019">
              <w:rPr>
                <w:rFonts w:eastAsia="Calibri"/>
                <w:sz w:val="28"/>
                <w:szCs w:val="28"/>
                <w:lang w:eastAsia="en-US"/>
              </w:rPr>
              <w:t>4,474</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7E394774" w14:textId="77777777" w:rsidR="00DD7019" w:rsidRPr="00DD7019" w:rsidRDefault="00DD7019" w:rsidP="00DD7019">
            <w:pPr>
              <w:spacing w:line="276" w:lineRule="auto"/>
              <w:jc w:val="center"/>
              <w:rPr>
                <w:rFonts w:eastAsia="Calibri"/>
                <w:sz w:val="28"/>
                <w:szCs w:val="28"/>
                <w:lang w:eastAsia="en-US"/>
              </w:rPr>
            </w:pPr>
            <w:r w:rsidRPr="00DD7019">
              <w:rPr>
                <w:rFonts w:eastAsia="Calibri"/>
                <w:sz w:val="28"/>
                <w:szCs w:val="28"/>
                <w:lang w:eastAsia="en-US"/>
              </w:rPr>
              <w:t>4,474</w:t>
            </w:r>
          </w:p>
        </w:tc>
      </w:tr>
      <w:tr w:rsidR="00DD7019" w:rsidRPr="00DD7019" w14:paraId="3FD64629" w14:textId="77777777" w:rsidTr="00DD7019">
        <w:trPr>
          <w:trHeight w:val="246"/>
          <w:jc w:val="center"/>
        </w:trPr>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5241DB1A" w14:textId="77777777" w:rsidR="00DD7019" w:rsidRPr="00DD7019" w:rsidRDefault="00DD7019" w:rsidP="00DD7019">
            <w:pPr>
              <w:autoSpaceDE w:val="0"/>
              <w:autoSpaceDN w:val="0"/>
              <w:adjustRightInd w:val="0"/>
              <w:spacing w:line="276" w:lineRule="auto"/>
              <w:jc w:val="center"/>
              <w:rPr>
                <w:rFonts w:eastAsia="Calibri"/>
                <w:sz w:val="28"/>
                <w:szCs w:val="28"/>
                <w:lang w:eastAsia="en-US"/>
              </w:rPr>
            </w:pPr>
            <w:r w:rsidRPr="00DD7019">
              <w:rPr>
                <w:rFonts w:eastAsia="Calibri"/>
                <w:sz w:val="28"/>
                <w:szCs w:val="28"/>
                <w:lang w:eastAsia="en-US"/>
              </w:rPr>
              <w:t>С</w:t>
            </w:r>
            <w:r w:rsidRPr="00DD7019">
              <w:rPr>
                <w:rFonts w:eastAsia="Calibri"/>
                <w:sz w:val="28"/>
                <w:szCs w:val="28"/>
                <w:vertAlign w:val="subscript"/>
                <w:lang w:eastAsia="en-US"/>
              </w:rPr>
              <w:t>1.2</w:t>
            </w:r>
          </w:p>
        </w:tc>
        <w:tc>
          <w:tcPr>
            <w:tcW w:w="2937" w:type="pct"/>
            <w:tcBorders>
              <w:top w:val="single" w:sz="4" w:space="0" w:color="auto"/>
              <w:left w:val="single" w:sz="4" w:space="0" w:color="auto"/>
              <w:bottom w:val="single" w:sz="4" w:space="0" w:color="auto"/>
              <w:right w:val="single" w:sz="4" w:space="0" w:color="auto"/>
            </w:tcBorders>
            <w:shd w:val="clear" w:color="auto" w:fill="auto"/>
            <w:vAlign w:val="center"/>
          </w:tcPr>
          <w:p w14:paraId="437F4C7C" w14:textId="77777777" w:rsidR="00DD7019" w:rsidRPr="00DD7019" w:rsidRDefault="00DD7019" w:rsidP="00DD7019">
            <w:pPr>
              <w:autoSpaceDE w:val="0"/>
              <w:autoSpaceDN w:val="0"/>
              <w:adjustRightInd w:val="0"/>
              <w:spacing w:line="276" w:lineRule="auto"/>
              <w:jc w:val="both"/>
              <w:rPr>
                <w:rFonts w:eastAsia="Calibri"/>
                <w:sz w:val="28"/>
                <w:szCs w:val="28"/>
                <w:lang w:eastAsia="en-US"/>
              </w:rPr>
            </w:pPr>
            <w:r w:rsidRPr="00DD7019">
              <w:rPr>
                <w:rFonts w:eastAsia="Calibri"/>
                <w:sz w:val="28"/>
                <w:szCs w:val="28"/>
                <w:lang w:eastAsia="en-US"/>
              </w:rPr>
              <w:t>Проверка сетевой организацией выполнения Заявителем технических условий</w:t>
            </w: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tcPr>
          <w:p w14:paraId="05A61B4D" w14:textId="77777777" w:rsidR="00DD7019" w:rsidRPr="00DD7019" w:rsidRDefault="00DD7019" w:rsidP="00DD7019">
            <w:pPr>
              <w:spacing w:line="276" w:lineRule="auto"/>
              <w:jc w:val="center"/>
              <w:rPr>
                <w:rFonts w:eastAsia="Calibri"/>
                <w:sz w:val="28"/>
                <w:szCs w:val="28"/>
                <w:lang w:eastAsia="en-US"/>
              </w:rPr>
            </w:pPr>
            <w:r w:rsidRPr="00DD7019">
              <w:rPr>
                <w:rFonts w:eastAsia="Calibri"/>
                <w:sz w:val="28"/>
                <w:szCs w:val="28"/>
                <w:lang w:eastAsia="en-US"/>
              </w:rPr>
              <w:t>6,666</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5071FBD0" w14:textId="77777777" w:rsidR="00DD7019" w:rsidRPr="00DD7019" w:rsidRDefault="00DD7019" w:rsidP="00DD7019">
            <w:pPr>
              <w:spacing w:line="276" w:lineRule="auto"/>
              <w:jc w:val="center"/>
              <w:rPr>
                <w:rFonts w:eastAsia="Calibri"/>
                <w:sz w:val="28"/>
                <w:szCs w:val="28"/>
                <w:lang w:eastAsia="en-US"/>
              </w:rPr>
            </w:pPr>
            <w:r w:rsidRPr="00DD7019">
              <w:rPr>
                <w:rFonts w:eastAsia="Calibri"/>
                <w:sz w:val="28"/>
                <w:szCs w:val="28"/>
                <w:lang w:eastAsia="en-US"/>
              </w:rPr>
              <w:t>6,666</w:t>
            </w:r>
          </w:p>
        </w:tc>
      </w:tr>
    </w:tbl>
    <w:p w14:paraId="1A4E6671" w14:textId="77777777" w:rsidR="00DD7019" w:rsidRPr="00DD7019" w:rsidRDefault="00DD7019" w:rsidP="00DD7019">
      <w:pPr>
        <w:spacing w:line="276" w:lineRule="auto"/>
        <w:ind w:firstLine="709"/>
        <w:jc w:val="both"/>
        <w:rPr>
          <w:rFonts w:eastAsia="Calibri"/>
          <w:sz w:val="28"/>
          <w:szCs w:val="28"/>
        </w:rPr>
      </w:pPr>
    </w:p>
    <w:p w14:paraId="4CBCC4D5" w14:textId="77777777" w:rsidR="00DD7019" w:rsidRPr="00DD7019" w:rsidRDefault="00DD7019" w:rsidP="00DD7019">
      <w:pPr>
        <w:spacing w:line="276" w:lineRule="auto"/>
        <w:ind w:firstLine="709"/>
        <w:jc w:val="both"/>
        <w:rPr>
          <w:rFonts w:eastAsia="Calibri"/>
          <w:sz w:val="28"/>
          <w:szCs w:val="28"/>
        </w:rPr>
      </w:pPr>
      <w:r w:rsidRPr="00DD7019">
        <w:rPr>
          <w:rFonts w:eastAsia="Calibri"/>
          <w:sz w:val="28"/>
          <w:szCs w:val="28"/>
        </w:rPr>
        <w:t xml:space="preserve">Корректировка затрат по мероприятиям, </w:t>
      </w:r>
      <w:r w:rsidRPr="00DD7019">
        <w:rPr>
          <w:rFonts w:eastAsia="Calibri"/>
          <w:sz w:val="28"/>
          <w:szCs w:val="28"/>
          <w:lang w:eastAsia="en-US"/>
        </w:rPr>
        <w:t>не включающим в себя строительство и реконструкцию объектов электросетевого хозяйства в сторону уменьшения составила 22,533 тыс. руб.</w:t>
      </w:r>
    </w:p>
    <w:p w14:paraId="00D7F9AC" w14:textId="77777777" w:rsidR="00DD7019" w:rsidRPr="00DD7019" w:rsidRDefault="00DD7019" w:rsidP="00DD7019">
      <w:pPr>
        <w:spacing w:line="276" w:lineRule="auto"/>
        <w:ind w:firstLine="709"/>
        <w:jc w:val="both"/>
        <w:rPr>
          <w:rFonts w:eastAsia="Calibri"/>
          <w:bCs/>
          <w:sz w:val="28"/>
          <w:szCs w:val="28"/>
          <w:lang w:eastAsia="en-US"/>
        </w:rPr>
      </w:pPr>
      <w:r w:rsidRPr="00DD7019">
        <w:rPr>
          <w:rFonts w:eastAsia="Calibri"/>
          <w:sz w:val="28"/>
          <w:szCs w:val="28"/>
          <w:lang w:eastAsia="en-US"/>
        </w:rPr>
        <w:t xml:space="preserve">По итогам анализа представленных </w:t>
      </w:r>
      <w:r w:rsidRPr="00DD7019">
        <w:rPr>
          <w:sz w:val="28"/>
          <w:szCs w:val="28"/>
        </w:rPr>
        <w:t>Обществом</w:t>
      </w:r>
      <w:r w:rsidRPr="00DD7019">
        <w:rPr>
          <w:rFonts w:eastAsia="Calibri"/>
          <w:bCs/>
          <w:sz w:val="28"/>
          <w:szCs w:val="28"/>
          <w:lang w:eastAsia="en-US"/>
        </w:rPr>
        <w:t xml:space="preserve"> предложений по установлению платы за технологическое присоединение экспертами предлагается утвердить:</w:t>
      </w:r>
    </w:p>
    <w:p w14:paraId="7891EA3D" w14:textId="5E8A4903" w:rsidR="00DD7019" w:rsidRPr="00DD7019" w:rsidRDefault="00DD7019" w:rsidP="00DD7019">
      <w:pPr>
        <w:spacing w:line="276" w:lineRule="auto"/>
        <w:ind w:firstLine="709"/>
        <w:contextualSpacing/>
        <w:jc w:val="both"/>
        <w:rPr>
          <w:rFonts w:eastAsia="Calibri"/>
          <w:bCs/>
          <w:sz w:val="28"/>
          <w:szCs w:val="28"/>
          <w:lang w:eastAsia="en-US"/>
        </w:rPr>
      </w:pPr>
      <w:r w:rsidRPr="00DD7019">
        <w:rPr>
          <w:rFonts w:eastAsia="Calibri"/>
          <w:bCs/>
          <w:sz w:val="28"/>
          <w:szCs w:val="28"/>
          <w:lang w:eastAsia="en-US"/>
        </w:rPr>
        <w:t xml:space="preserve">- плату </w:t>
      </w:r>
      <w:r w:rsidRPr="00DD7019">
        <w:rPr>
          <w:sz w:val="28"/>
          <w:szCs w:val="28"/>
        </w:rPr>
        <w:t xml:space="preserve">за технологическое присоединение к электрическим сетям филиала ООО «ОЭСК» энергопринимающих устройств ООО «Разрез «Березовский» (увеличение максимальной мощности на 11 742 кВт), ЛЭП-6 кВ от ячеек № 3, 5, 7, 9, 10, 11, 12, 14, 16, 18 РУ-6 кВ     ПС 35 кВ «Матюшинская» (Кемеровская обл., Прокопьевский р-н, п. Калачево, ул. Майская, 1Б) по индивидуальному проекту </w:t>
      </w:r>
      <w:r w:rsidRPr="00DD7019">
        <w:rPr>
          <w:rFonts w:eastAsia="Calibri"/>
          <w:bCs/>
          <w:sz w:val="28"/>
          <w:szCs w:val="28"/>
          <w:lang w:eastAsia="en-US"/>
        </w:rPr>
        <w:t xml:space="preserve">в размере </w:t>
      </w:r>
      <w:r w:rsidRPr="00DD7019">
        <w:rPr>
          <w:rFonts w:eastAsia="Calibri"/>
          <w:b/>
          <w:bCs/>
          <w:sz w:val="28"/>
          <w:szCs w:val="28"/>
          <w:lang w:eastAsia="en-US"/>
        </w:rPr>
        <w:t>22,280</w:t>
      </w:r>
      <w:r w:rsidRPr="00DD7019">
        <w:rPr>
          <w:rFonts w:eastAsia="Calibri"/>
          <w:bCs/>
          <w:sz w:val="28"/>
          <w:szCs w:val="28"/>
          <w:lang w:eastAsia="en-US"/>
        </w:rPr>
        <w:t xml:space="preserve"> тыс. руб., в том числе:</w:t>
      </w:r>
    </w:p>
    <w:p w14:paraId="10D40D31" w14:textId="77777777" w:rsidR="00DD7019" w:rsidRPr="00DD7019" w:rsidRDefault="00DD7019" w:rsidP="00DD7019">
      <w:pPr>
        <w:spacing w:line="276" w:lineRule="auto"/>
        <w:ind w:firstLine="709"/>
        <w:contextualSpacing/>
        <w:jc w:val="both"/>
        <w:rPr>
          <w:rFonts w:eastAsia="Calibri"/>
          <w:sz w:val="28"/>
          <w:szCs w:val="28"/>
          <w:lang w:eastAsia="en-US"/>
        </w:rPr>
      </w:pPr>
      <w:r w:rsidRPr="00DD7019">
        <w:rPr>
          <w:rFonts w:eastAsia="Calibri"/>
          <w:bCs/>
          <w:sz w:val="28"/>
          <w:szCs w:val="28"/>
          <w:lang w:eastAsia="en-US"/>
        </w:rPr>
        <w:t xml:space="preserve">- </w:t>
      </w:r>
      <w:r w:rsidRPr="00DD7019">
        <w:rPr>
          <w:rFonts w:eastAsia="Calibri"/>
          <w:sz w:val="28"/>
          <w:szCs w:val="28"/>
          <w:lang w:eastAsia="en-US"/>
        </w:rPr>
        <w:t xml:space="preserve">расходы на оплату услуг технологического присоединения к электрическим сетям смежной сетевой организации – </w:t>
      </w:r>
      <w:r w:rsidRPr="00DD7019">
        <w:rPr>
          <w:rFonts w:eastAsia="Calibri"/>
          <w:b/>
          <w:sz w:val="28"/>
          <w:szCs w:val="28"/>
          <w:lang w:eastAsia="en-US"/>
        </w:rPr>
        <w:t>11,140</w:t>
      </w:r>
      <w:r w:rsidRPr="00DD7019">
        <w:rPr>
          <w:rFonts w:eastAsia="Calibri"/>
          <w:sz w:val="28"/>
          <w:szCs w:val="28"/>
          <w:lang w:eastAsia="en-US"/>
        </w:rPr>
        <w:t xml:space="preserve"> тыс. руб.</w:t>
      </w:r>
    </w:p>
    <w:p w14:paraId="320AC687" w14:textId="77777777" w:rsidR="00DD7019" w:rsidRPr="00DD7019" w:rsidRDefault="00DD7019" w:rsidP="00DD7019">
      <w:pPr>
        <w:spacing w:line="276" w:lineRule="auto"/>
        <w:ind w:firstLine="709"/>
        <w:contextualSpacing/>
        <w:jc w:val="both"/>
        <w:rPr>
          <w:rFonts w:eastAsia="Calibri"/>
          <w:bCs/>
          <w:sz w:val="28"/>
          <w:szCs w:val="28"/>
          <w:lang w:eastAsia="en-US"/>
        </w:rPr>
      </w:pPr>
      <w:r w:rsidRPr="00DD7019">
        <w:rPr>
          <w:rFonts w:eastAsia="Calibri"/>
          <w:sz w:val="28"/>
          <w:szCs w:val="28"/>
          <w:lang w:eastAsia="en-US"/>
        </w:rPr>
        <w:t xml:space="preserve">- затраты на </w:t>
      </w:r>
      <w:r w:rsidRPr="00DD7019">
        <w:rPr>
          <w:rFonts w:eastAsia="Calibri"/>
          <w:sz w:val="28"/>
          <w:szCs w:val="28"/>
        </w:rPr>
        <w:t>технологическое присоединение к электрическим сетям</w:t>
      </w:r>
      <w:r w:rsidRPr="00DD7019">
        <w:rPr>
          <w:rFonts w:eastAsia="Calibri"/>
          <w:sz w:val="28"/>
          <w:szCs w:val="28"/>
          <w:lang w:eastAsia="en-US"/>
        </w:rPr>
        <w:t xml:space="preserve"> по мероприятиям, не включающим в себя строительство и реконструкцию объектов </w:t>
      </w:r>
      <w:r w:rsidRPr="00DD7019">
        <w:rPr>
          <w:rFonts w:eastAsia="Calibri"/>
          <w:sz w:val="28"/>
          <w:szCs w:val="28"/>
        </w:rPr>
        <w:t xml:space="preserve">- </w:t>
      </w:r>
      <w:r w:rsidRPr="00DD7019">
        <w:rPr>
          <w:rFonts w:eastAsia="Calibri"/>
          <w:b/>
          <w:sz w:val="28"/>
          <w:szCs w:val="28"/>
        </w:rPr>
        <w:t>11,140</w:t>
      </w:r>
      <w:r w:rsidRPr="00DD7019">
        <w:rPr>
          <w:rFonts w:eastAsia="Calibri"/>
          <w:sz w:val="28"/>
          <w:szCs w:val="28"/>
        </w:rPr>
        <w:t xml:space="preserve"> тыс. руб.</w:t>
      </w:r>
    </w:p>
    <w:p w14:paraId="626EE595" w14:textId="77777777" w:rsidR="00DD7019" w:rsidRPr="00DD7019" w:rsidRDefault="00DD7019" w:rsidP="00DD7019">
      <w:pPr>
        <w:spacing w:line="276" w:lineRule="auto"/>
        <w:rPr>
          <w:rFonts w:eastAsia="Calibri"/>
          <w:bCs/>
          <w:sz w:val="28"/>
          <w:szCs w:val="28"/>
          <w:lang w:eastAsia="en-US"/>
        </w:rPr>
      </w:pPr>
    </w:p>
    <w:p w14:paraId="3330182B" w14:textId="4C38836F" w:rsidR="00DD7019" w:rsidRDefault="00DD7019" w:rsidP="00DD7019">
      <w:pPr>
        <w:tabs>
          <w:tab w:val="left" w:pos="5580"/>
          <w:tab w:val="left" w:pos="9498"/>
        </w:tabs>
        <w:ind w:right="-569"/>
      </w:pPr>
    </w:p>
    <w:p w14:paraId="296BEC87" w14:textId="77777777" w:rsidR="00DD7019" w:rsidRDefault="00DD7019" w:rsidP="00DD7019">
      <w:pPr>
        <w:tabs>
          <w:tab w:val="left" w:pos="5580"/>
          <w:tab w:val="left" w:pos="9498"/>
        </w:tabs>
        <w:ind w:right="-569" w:firstLine="5670"/>
        <w:sectPr w:rsidR="00DD7019" w:rsidSect="00DD7019">
          <w:headerReference w:type="default" r:id="rId13"/>
          <w:pgSz w:w="11906" w:h="16838"/>
          <w:pgMar w:top="1134" w:right="851" w:bottom="1134" w:left="1701" w:header="709" w:footer="709" w:gutter="0"/>
          <w:cols w:space="708"/>
          <w:titlePg/>
          <w:docGrid w:linePitch="360"/>
        </w:sectPr>
      </w:pPr>
    </w:p>
    <w:p w14:paraId="2710CCCB" w14:textId="6CE2BD5A" w:rsidR="00DD7019" w:rsidRDefault="00DD7019" w:rsidP="00DD7019">
      <w:pPr>
        <w:tabs>
          <w:tab w:val="left" w:pos="5580"/>
          <w:tab w:val="left" w:pos="9498"/>
        </w:tabs>
        <w:ind w:right="-569" w:firstLine="5670"/>
      </w:pPr>
      <w:r>
        <w:lastRenderedPageBreak/>
        <w:t>Приложение № 2 к протоколу № 63</w:t>
      </w:r>
    </w:p>
    <w:p w14:paraId="4A8D58E5" w14:textId="77777777" w:rsidR="00DD7019" w:rsidRDefault="00DD7019" w:rsidP="00DD7019">
      <w:pPr>
        <w:tabs>
          <w:tab w:val="left" w:pos="5580"/>
          <w:tab w:val="left" w:pos="9498"/>
        </w:tabs>
        <w:ind w:right="-569" w:firstLine="5670"/>
      </w:pPr>
      <w:r>
        <w:t>заседания Правления Региональной</w:t>
      </w:r>
    </w:p>
    <w:p w14:paraId="2B98182B" w14:textId="77777777" w:rsidR="00DD7019" w:rsidRDefault="00DD7019" w:rsidP="00DD7019">
      <w:pPr>
        <w:tabs>
          <w:tab w:val="left" w:pos="5580"/>
          <w:tab w:val="left" w:pos="9498"/>
        </w:tabs>
        <w:ind w:right="-569" w:firstLine="5670"/>
      </w:pPr>
      <w:r>
        <w:t>энергетической комиссии</w:t>
      </w:r>
    </w:p>
    <w:p w14:paraId="04E3EE56" w14:textId="2720ACC4" w:rsidR="00DD7019" w:rsidRDefault="00DD7019" w:rsidP="00DD7019">
      <w:pPr>
        <w:tabs>
          <w:tab w:val="left" w:pos="5580"/>
          <w:tab w:val="left" w:pos="9498"/>
        </w:tabs>
        <w:ind w:right="-569" w:firstLine="5670"/>
      </w:pPr>
      <w:r>
        <w:t>Кузбасса от 08.10.2020</w:t>
      </w:r>
    </w:p>
    <w:p w14:paraId="2B90A4EF" w14:textId="77777777" w:rsidR="00DD7019" w:rsidRDefault="00DD7019" w:rsidP="00DD7019">
      <w:pPr>
        <w:tabs>
          <w:tab w:val="left" w:pos="5580"/>
          <w:tab w:val="left" w:pos="9498"/>
        </w:tabs>
        <w:ind w:right="-569" w:firstLine="5670"/>
      </w:pPr>
    </w:p>
    <w:p w14:paraId="1DF2203E" w14:textId="77777777" w:rsidR="00DD7019" w:rsidRDefault="00DD7019" w:rsidP="00DD7019">
      <w:pPr>
        <w:jc w:val="center"/>
        <w:rPr>
          <w:b/>
          <w:sz w:val="28"/>
          <w:szCs w:val="28"/>
        </w:rPr>
      </w:pPr>
      <w:r w:rsidRPr="001C221A">
        <w:rPr>
          <w:b/>
          <w:sz w:val="28"/>
          <w:szCs w:val="28"/>
        </w:rPr>
        <w:t>Об установлении платы за технологическое присоединение</w:t>
      </w:r>
    </w:p>
    <w:p w14:paraId="6CCBBA9F" w14:textId="77777777" w:rsidR="00DD7019" w:rsidRPr="00E32C3E" w:rsidRDefault="00DD7019" w:rsidP="00DD7019">
      <w:pPr>
        <w:jc w:val="center"/>
        <w:rPr>
          <w:b/>
          <w:sz w:val="28"/>
          <w:szCs w:val="28"/>
        </w:rPr>
      </w:pPr>
      <w:r w:rsidRPr="001C221A">
        <w:rPr>
          <w:b/>
          <w:sz w:val="28"/>
          <w:szCs w:val="28"/>
        </w:rPr>
        <w:t xml:space="preserve">к электрическим сетям </w:t>
      </w:r>
      <w:r w:rsidRPr="001D1BC8">
        <w:rPr>
          <w:b/>
          <w:sz w:val="28"/>
          <w:szCs w:val="28"/>
        </w:rPr>
        <w:t>ООО «ОЭСК» энергопринимающих устройств ООО «Разрез «Березовский»</w:t>
      </w:r>
      <w:r w:rsidRPr="00822C05">
        <w:rPr>
          <w:b/>
          <w:sz w:val="28"/>
          <w:szCs w:val="28"/>
        </w:rPr>
        <w:t xml:space="preserve"> по</w:t>
      </w:r>
      <w:r w:rsidRPr="00416A57">
        <w:rPr>
          <w:b/>
          <w:sz w:val="28"/>
          <w:szCs w:val="28"/>
        </w:rPr>
        <w:t xml:space="preserve"> индивидуальному проекту</w:t>
      </w:r>
    </w:p>
    <w:p w14:paraId="5EC34645" w14:textId="77777777" w:rsidR="00DD7019" w:rsidRDefault="00DD7019" w:rsidP="00DD7019">
      <w:pPr>
        <w:jc w:val="center"/>
        <w:rPr>
          <w:b/>
          <w:szCs w:val="28"/>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DD7019" w:rsidRPr="007D7D93" w14:paraId="2E7F5E09" w14:textId="77777777" w:rsidTr="00DD7019">
        <w:trPr>
          <w:trHeight w:val="625"/>
        </w:trPr>
        <w:tc>
          <w:tcPr>
            <w:tcW w:w="798" w:type="dxa"/>
            <w:shd w:val="clear" w:color="auto" w:fill="auto"/>
            <w:hideMark/>
          </w:tcPr>
          <w:p w14:paraId="046B9D1C" w14:textId="77777777" w:rsidR="00DD7019" w:rsidRDefault="00DD7019" w:rsidP="00DD7019">
            <w:pPr>
              <w:pStyle w:val="FR1"/>
              <w:ind w:left="0"/>
              <w:rPr>
                <w:b/>
                <w:sz w:val="24"/>
                <w:szCs w:val="24"/>
              </w:rPr>
            </w:pPr>
          </w:p>
          <w:p w14:paraId="2F76FF0F" w14:textId="77777777" w:rsidR="00DD7019" w:rsidRDefault="00DD7019" w:rsidP="00DD7019">
            <w:pPr>
              <w:pStyle w:val="FR1"/>
              <w:ind w:left="0"/>
              <w:rPr>
                <w:b/>
                <w:sz w:val="24"/>
                <w:szCs w:val="24"/>
              </w:rPr>
            </w:pPr>
          </w:p>
          <w:p w14:paraId="0323ABA8" w14:textId="77777777" w:rsidR="00DD7019" w:rsidRDefault="00DD7019" w:rsidP="00DD7019">
            <w:pPr>
              <w:pStyle w:val="FR1"/>
              <w:ind w:left="0"/>
              <w:rPr>
                <w:b/>
                <w:sz w:val="24"/>
                <w:szCs w:val="24"/>
              </w:rPr>
            </w:pPr>
            <w:r w:rsidRPr="007D7D93">
              <w:rPr>
                <w:b/>
                <w:sz w:val="24"/>
                <w:szCs w:val="24"/>
              </w:rPr>
              <w:t>№</w:t>
            </w:r>
          </w:p>
          <w:p w14:paraId="0A7D1145" w14:textId="77777777" w:rsidR="00DD7019" w:rsidRPr="007D7D93" w:rsidRDefault="00DD7019" w:rsidP="00DD7019">
            <w:pPr>
              <w:pStyle w:val="FR1"/>
              <w:ind w:left="0"/>
              <w:rPr>
                <w:b/>
                <w:sz w:val="24"/>
                <w:szCs w:val="24"/>
              </w:rPr>
            </w:pPr>
            <w:r w:rsidRPr="007D7D93">
              <w:rPr>
                <w:b/>
                <w:sz w:val="24"/>
                <w:szCs w:val="24"/>
              </w:rPr>
              <w:t>п/п</w:t>
            </w:r>
          </w:p>
        </w:tc>
        <w:tc>
          <w:tcPr>
            <w:tcW w:w="6516" w:type="dxa"/>
            <w:shd w:val="clear" w:color="auto" w:fill="auto"/>
            <w:noWrap/>
            <w:hideMark/>
          </w:tcPr>
          <w:p w14:paraId="7B0C313F" w14:textId="77777777" w:rsidR="00DD7019" w:rsidRDefault="00DD7019" w:rsidP="00DD7019">
            <w:pPr>
              <w:pStyle w:val="FR1"/>
              <w:rPr>
                <w:b/>
                <w:sz w:val="24"/>
                <w:szCs w:val="24"/>
              </w:rPr>
            </w:pPr>
          </w:p>
          <w:p w14:paraId="1DCA4307" w14:textId="77777777" w:rsidR="00DD7019" w:rsidRDefault="00DD7019" w:rsidP="00DD7019">
            <w:pPr>
              <w:pStyle w:val="FR1"/>
              <w:rPr>
                <w:b/>
                <w:sz w:val="24"/>
                <w:szCs w:val="24"/>
              </w:rPr>
            </w:pPr>
          </w:p>
          <w:p w14:paraId="737A258D" w14:textId="77777777" w:rsidR="00DD7019" w:rsidRPr="007D7D93" w:rsidRDefault="00DD7019" w:rsidP="00DD7019">
            <w:pPr>
              <w:pStyle w:val="FR1"/>
              <w:rPr>
                <w:b/>
                <w:sz w:val="24"/>
                <w:szCs w:val="24"/>
              </w:rPr>
            </w:pPr>
            <w:r w:rsidRPr="007D7D93">
              <w:rPr>
                <w:b/>
                <w:sz w:val="24"/>
                <w:szCs w:val="24"/>
              </w:rPr>
              <w:t>Наименование мероприятий</w:t>
            </w:r>
          </w:p>
        </w:tc>
        <w:tc>
          <w:tcPr>
            <w:tcW w:w="2061" w:type="dxa"/>
            <w:shd w:val="clear" w:color="auto" w:fill="auto"/>
            <w:noWrap/>
            <w:hideMark/>
          </w:tcPr>
          <w:p w14:paraId="2FFF9366" w14:textId="77777777" w:rsidR="00DD7019" w:rsidRDefault="00DD7019" w:rsidP="00DD7019">
            <w:pPr>
              <w:pStyle w:val="FR1"/>
              <w:ind w:left="27"/>
              <w:rPr>
                <w:b/>
                <w:sz w:val="24"/>
                <w:szCs w:val="24"/>
              </w:rPr>
            </w:pPr>
            <w:r w:rsidRPr="007D7D93">
              <w:rPr>
                <w:b/>
                <w:sz w:val="24"/>
                <w:szCs w:val="24"/>
              </w:rPr>
              <w:t xml:space="preserve">Плата за технологическое присоединение, тыс. руб. </w:t>
            </w:r>
          </w:p>
          <w:p w14:paraId="7AC68F96" w14:textId="77777777" w:rsidR="00DD7019" w:rsidRPr="007D7D93" w:rsidRDefault="00DD7019" w:rsidP="00DD7019">
            <w:pPr>
              <w:pStyle w:val="FR1"/>
              <w:ind w:left="27"/>
              <w:rPr>
                <w:b/>
                <w:sz w:val="24"/>
                <w:szCs w:val="24"/>
              </w:rPr>
            </w:pPr>
            <w:r w:rsidRPr="007D7D93">
              <w:rPr>
                <w:b/>
                <w:sz w:val="24"/>
                <w:szCs w:val="24"/>
              </w:rPr>
              <w:t>(без НДС)</w:t>
            </w:r>
          </w:p>
        </w:tc>
      </w:tr>
      <w:tr w:rsidR="00DD7019" w:rsidRPr="007D7D93" w14:paraId="3808474E" w14:textId="77777777" w:rsidTr="00DD7019">
        <w:trPr>
          <w:trHeight w:val="476"/>
        </w:trPr>
        <w:tc>
          <w:tcPr>
            <w:tcW w:w="798" w:type="dxa"/>
            <w:shd w:val="clear" w:color="auto" w:fill="auto"/>
            <w:noWrap/>
            <w:vAlign w:val="center"/>
            <w:hideMark/>
          </w:tcPr>
          <w:p w14:paraId="67475283" w14:textId="77777777" w:rsidR="00DD7019" w:rsidRPr="007D7D93" w:rsidRDefault="00DD7019" w:rsidP="00DD7019">
            <w:pPr>
              <w:pStyle w:val="FR1"/>
              <w:ind w:left="0"/>
              <w:rPr>
                <w:sz w:val="24"/>
                <w:szCs w:val="24"/>
              </w:rPr>
            </w:pPr>
            <w:r w:rsidRPr="007D7D93">
              <w:rPr>
                <w:sz w:val="24"/>
                <w:szCs w:val="24"/>
              </w:rPr>
              <w:t>1</w:t>
            </w:r>
          </w:p>
        </w:tc>
        <w:tc>
          <w:tcPr>
            <w:tcW w:w="6516" w:type="dxa"/>
            <w:shd w:val="clear" w:color="auto" w:fill="auto"/>
            <w:hideMark/>
          </w:tcPr>
          <w:p w14:paraId="3635643A" w14:textId="77777777" w:rsidR="00DD7019" w:rsidRPr="007D7D93" w:rsidRDefault="00DD7019" w:rsidP="00DD7019">
            <w:pPr>
              <w:pStyle w:val="FR1"/>
              <w:ind w:left="50"/>
              <w:jc w:val="both"/>
              <w:rPr>
                <w:sz w:val="24"/>
                <w:szCs w:val="24"/>
              </w:rPr>
            </w:pPr>
            <w:r w:rsidRPr="00AD6627">
              <w:rPr>
                <w:sz w:val="24"/>
                <w:szCs w:val="24"/>
              </w:rPr>
              <w:t>Подготовка и выдача сетевой организацией технических условий Заявителю</w:t>
            </w:r>
          </w:p>
        </w:tc>
        <w:tc>
          <w:tcPr>
            <w:tcW w:w="2061" w:type="dxa"/>
            <w:shd w:val="clear" w:color="auto" w:fill="auto"/>
            <w:noWrap/>
            <w:vAlign w:val="center"/>
          </w:tcPr>
          <w:p w14:paraId="3952C97B" w14:textId="77777777" w:rsidR="00DD7019" w:rsidRPr="007D7D93" w:rsidRDefault="00DD7019" w:rsidP="00DD7019">
            <w:pPr>
              <w:pStyle w:val="FR1"/>
              <w:ind w:left="27"/>
              <w:rPr>
                <w:sz w:val="24"/>
                <w:szCs w:val="24"/>
              </w:rPr>
            </w:pPr>
            <w:r>
              <w:rPr>
                <w:sz w:val="24"/>
                <w:szCs w:val="24"/>
              </w:rPr>
              <w:t>4,474</w:t>
            </w:r>
          </w:p>
        </w:tc>
      </w:tr>
      <w:tr w:rsidR="00DD7019" w:rsidRPr="007D7D93" w14:paraId="13E6AF79" w14:textId="77777777" w:rsidTr="00DD7019">
        <w:trPr>
          <w:trHeight w:val="54"/>
        </w:trPr>
        <w:tc>
          <w:tcPr>
            <w:tcW w:w="798" w:type="dxa"/>
            <w:shd w:val="clear" w:color="auto" w:fill="auto"/>
            <w:noWrap/>
            <w:vAlign w:val="center"/>
            <w:hideMark/>
          </w:tcPr>
          <w:p w14:paraId="30A44A16" w14:textId="77777777" w:rsidR="00DD7019" w:rsidRPr="007D7D93" w:rsidRDefault="00DD7019" w:rsidP="00DD7019">
            <w:pPr>
              <w:pStyle w:val="FR1"/>
              <w:ind w:left="0"/>
              <w:rPr>
                <w:sz w:val="24"/>
                <w:szCs w:val="24"/>
              </w:rPr>
            </w:pPr>
            <w:r w:rsidRPr="007D7D93">
              <w:rPr>
                <w:sz w:val="24"/>
                <w:szCs w:val="24"/>
              </w:rPr>
              <w:t>2</w:t>
            </w:r>
          </w:p>
        </w:tc>
        <w:tc>
          <w:tcPr>
            <w:tcW w:w="6516" w:type="dxa"/>
            <w:shd w:val="clear" w:color="auto" w:fill="auto"/>
            <w:hideMark/>
          </w:tcPr>
          <w:p w14:paraId="29BB0429" w14:textId="77777777" w:rsidR="00DD7019" w:rsidRPr="007D7D93" w:rsidRDefault="00DD7019" w:rsidP="00DD7019">
            <w:pPr>
              <w:pStyle w:val="FR1"/>
              <w:ind w:left="50"/>
              <w:jc w:val="both"/>
              <w:rPr>
                <w:sz w:val="24"/>
                <w:szCs w:val="24"/>
              </w:rPr>
            </w:pPr>
            <w:r>
              <w:rPr>
                <w:sz w:val="24"/>
                <w:szCs w:val="24"/>
              </w:rPr>
              <w:t>В</w:t>
            </w:r>
            <w:r w:rsidRPr="00AD6627">
              <w:rPr>
                <w:sz w:val="24"/>
                <w:szCs w:val="24"/>
              </w:rPr>
              <w:t>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069B6E64" w14:textId="77777777" w:rsidR="00DD7019" w:rsidRPr="007D7D93" w:rsidRDefault="00DD7019" w:rsidP="00DD7019">
            <w:pPr>
              <w:pStyle w:val="FR1"/>
              <w:ind w:left="27"/>
              <w:rPr>
                <w:sz w:val="24"/>
                <w:szCs w:val="24"/>
              </w:rPr>
            </w:pPr>
            <w:r>
              <w:rPr>
                <w:sz w:val="24"/>
                <w:szCs w:val="24"/>
              </w:rPr>
              <w:t>11,140</w:t>
            </w:r>
          </w:p>
        </w:tc>
      </w:tr>
      <w:tr w:rsidR="00DD7019" w:rsidRPr="007D7D93" w14:paraId="7424147A" w14:textId="77777777" w:rsidTr="00DD7019">
        <w:trPr>
          <w:trHeight w:val="284"/>
        </w:trPr>
        <w:tc>
          <w:tcPr>
            <w:tcW w:w="798" w:type="dxa"/>
            <w:shd w:val="clear" w:color="auto" w:fill="auto"/>
            <w:noWrap/>
            <w:vAlign w:val="center"/>
          </w:tcPr>
          <w:p w14:paraId="13E670D4" w14:textId="77777777" w:rsidR="00DD7019" w:rsidRPr="007D7D93" w:rsidRDefault="00DD7019" w:rsidP="00DD7019">
            <w:pPr>
              <w:pStyle w:val="FR1"/>
              <w:ind w:left="0"/>
              <w:rPr>
                <w:sz w:val="24"/>
                <w:szCs w:val="24"/>
              </w:rPr>
            </w:pPr>
            <w:r>
              <w:rPr>
                <w:sz w:val="24"/>
                <w:szCs w:val="24"/>
              </w:rPr>
              <w:t>2.1</w:t>
            </w:r>
          </w:p>
        </w:tc>
        <w:tc>
          <w:tcPr>
            <w:tcW w:w="6516" w:type="dxa"/>
            <w:shd w:val="clear" w:color="auto" w:fill="auto"/>
          </w:tcPr>
          <w:p w14:paraId="0A832D84" w14:textId="77777777" w:rsidR="00DD7019" w:rsidRPr="00AD6627" w:rsidRDefault="00DD7019" w:rsidP="00DD7019">
            <w:pPr>
              <w:pStyle w:val="FR1"/>
              <w:ind w:left="50"/>
              <w:jc w:val="both"/>
              <w:rPr>
                <w:sz w:val="24"/>
                <w:szCs w:val="24"/>
              </w:rPr>
            </w:pPr>
            <w:r>
              <w:rPr>
                <w:sz w:val="24"/>
                <w:szCs w:val="24"/>
              </w:rPr>
              <w:t>расходы на выполнение мероприятий «последней мили»</w:t>
            </w:r>
          </w:p>
        </w:tc>
        <w:tc>
          <w:tcPr>
            <w:tcW w:w="2061" w:type="dxa"/>
            <w:shd w:val="clear" w:color="auto" w:fill="auto"/>
            <w:noWrap/>
            <w:vAlign w:val="center"/>
          </w:tcPr>
          <w:p w14:paraId="6575D2C7" w14:textId="77777777" w:rsidR="00DD7019" w:rsidRDefault="00DD7019" w:rsidP="00DD7019">
            <w:pPr>
              <w:pStyle w:val="FR1"/>
              <w:ind w:left="27"/>
              <w:rPr>
                <w:sz w:val="24"/>
                <w:szCs w:val="24"/>
              </w:rPr>
            </w:pPr>
            <w:r>
              <w:rPr>
                <w:sz w:val="24"/>
                <w:szCs w:val="24"/>
              </w:rPr>
              <w:t>0,00</w:t>
            </w:r>
          </w:p>
        </w:tc>
      </w:tr>
      <w:tr w:rsidR="00DD7019" w:rsidRPr="007D7D93" w14:paraId="59B310CA" w14:textId="77777777" w:rsidTr="00DD7019">
        <w:trPr>
          <w:trHeight w:val="284"/>
        </w:trPr>
        <w:tc>
          <w:tcPr>
            <w:tcW w:w="798" w:type="dxa"/>
            <w:shd w:val="clear" w:color="auto" w:fill="auto"/>
            <w:noWrap/>
            <w:vAlign w:val="center"/>
          </w:tcPr>
          <w:p w14:paraId="273273A6" w14:textId="77777777" w:rsidR="00DD7019" w:rsidRPr="007D7D93" w:rsidRDefault="00DD7019" w:rsidP="00DD7019">
            <w:pPr>
              <w:pStyle w:val="FR1"/>
              <w:ind w:left="0"/>
              <w:rPr>
                <w:sz w:val="24"/>
                <w:szCs w:val="24"/>
              </w:rPr>
            </w:pPr>
            <w:r>
              <w:rPr>
                <w:sz w:val="24"/>
                <w:szCs w:val="24"/>
              </w:rPr>
              <w:t>2.2</w:t>
            </w:r>
          </w:p>
        </w:tc>
        <w:tc>
          <w:tcPr>
            <w:tcW w:w="6516" w:type="dxa"/>
            <w:shd w:val="clear" w:color="auto" w:fill="auto"/>
          </w:tcPr>
          <w:p w14:paraId="558B6D5D" w14:textId="77777777" w:rsidR="00DD7019" w:rsidRPr="00AD6627" w:rsidRDefault="00DD7019" w:rsidP="00DD7019">
            <w:pPr>
              <w:pStyle w:val="FR1"/>
              <w:ind w:left="50"/>
              <w:jc w:val="both"/>
              <w:rPr>
                <w:sz w:val="24"/>
                <w:szCs w:val="24"/>
              </w:rPr>
            </w:pPr>
            <w:r>
              <w:rPr>
                <w:sz w:val="24"/>
                <w:szCs w:val="24"/>
              </w:rPr>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60EF5C41" w14:textId="77777777" w:rsidR="00DD7019" w:rsidRDefault="00DD7019" w:rsidP="00DD7019">
            <w:pPr>
              <w:pStyle w:val="FR1"/>
              <w:ind w:left="27"/>
              <w:rPr>
                <w:sz w:val="24"/>
                <w:szCs w:val="24"/>
              </w:rPr>
            </w:pPr>
            <w:r>
              <w:rPr>
                <w:sz w:val="24"/>
                <w:szCs w:val="24"/>
              </w:rPr>
              <w:t>11,140</w:t>
            </w:r>
          </w:p>
        </w:tc>
      </w:tr>
      <w:tr w:rsidR="00DD7019" w:rsidRPr="007D7D93" w14:paraId="06338C3C" w14:textId="77777777" w:rsidTr="00DD7019">
        <w:trPr>
          <w:trHeight w:val="284"/>
        </w:trPr>
        <w:tc>
          <w:tcPr>
            <w:tcW w:w="798" w:type="dxa"/>
            <w:shd w:val="clear" w:color="auto" w:fill="auto"/>
            <w:noWrap/>
            <w:vAlign w:val="center"/>
            <w:hideMark/>
          </w:tcPr>
          <w:p w14:paraId="4597F3CB" w14:textId="77777777" w:rsidR="00DD7019" w:rsidRPr="007D7D93" w:rsidRDefault="00DD7019" w:rsidP="00DD7019">
            <w:pPr>
              <w:pStyle w:val="FR1"/>
              <w:ind w:left="0"/>
              <w:rPr>
                <w:sz w:val="24"/>
                <w:szCs w:val="24"/>
              </w:rPr>
            </w:pPr>
            <w:r w:rsidRPr="007D7D93">
              <w:rPr>
                <w:sz w:val="24"/>
                <w:szCs w:val="24"/>
              </w:rPr>
              <w:t>3</w:t>
            </w:r>
          </w:p>
        </w:tc>
        <w:tc>
          <w:tcPr>
            <w:tcW w:w="6516" w:type="dxa"/>
            <w:shd w:val="clear" w:color="auto" w:fill="auto"/>
            <w:hideMark/>
          </w:tcPr>
          <w:p w14:paraId="7170877D" w14:textId="77777777" w:rsidR="00DD7019" w:rsidRPr="007D7D93" w:rsidRDefault="00DD7019" w:rsidP="00DD7019">
            <w:pPr>
              <w:pStyle w:val="FR1"/>
              <w:ind w:left="50"/>
              <w:jc w:val="both"/>
              <w:rPr>
                <w:sz w:val="24"/>
                <w:szCs w:val="24"/>
              </w:rPr>
            </w:pPr>
            <w:r w:rsidRPr="00AD6627">
              <w:rPr>
                <w:sz w:val="24"/>
                <w:szCs w:val="24"/>
              </w:rPr>
              <w:t>Проверка сетевой организацией выполнения Заявителем</w:t>
            </w:r>
            <w:r>
              <w:rPr>
                <w:sz w:val="24"/>
                <w:szCs w:val="24"/>
              </w:rPr>
              <w:t xml:space="preserve"> технических условий</w:t>
            </w:r>
          </w:p>
        </w:tc>
        <w:tc>
          <w:tcPr>
            <w:tcW w:w="2061" w:type="dxa"/>
            <w:shd w:val="clear" w:color="auto" w:fill="auto"/>
            <w:noWrap/>
            <w:vAlign w:val="center"/>
          </w:tcPr>
          <w:p w14:paraId="050AB0F6" w14:textId="77777777" w:rsidR="00DD7019" w:rsidRPr="007D7D93" w:rsidRDefault="00DD7019" w:rsidP="00DD7019">
            <w:pPr>
              <w:pStyle w:val="FR1"/>
              <w:ind w:left="27"/>
              <w:rPr>
                <w:sz w:val="24"/>
                <w:szCs w:val="24"/>
              </w:rPr>
            </w:pPr>
            <w:r>
              <w:rPr>
                <w:sz w:val="24"/>
                <w:szCs w:val="24"/>
              </w:rPr>
              <w:t>6,666</w:t>
            </w:r>
          </w:p>
        </w:tc>
      </w:tr>
      <w:tr w:rsidR="00DD7019" w:rsidRPr="007D7D93" w14:paraId="1FB75E22" w14:textId="77777777" w:rsidTr="00DD7019">
        <w:trPr>
          <w:trHeight w:val="230"/>
        </w:trPr>
        <w:tc>
          <w:tcPr>
            <w:tcW w:w="798" w:type="dxa"/>
            <w:shd w:val="clear" w:color="auto" w:fill="auto"/>
            <w:noWrap/>
          </w:tcPr>
          <w:p w14:paraId="02979C7D" w14:textId="77777777" w:rsidR="00DD7019" w:rsidRPr="007D7D93" w:rsidRDefault="00DD7019" w:rsidP="00DD7019">
            <w:pPr>
              <w:pStyle w:val="FR1"/>
              <w:ind w:left="0"/>
              <w:jc w:val="both"/>
              <w:rPr>
                <w:sz w:val="24"/>
                <w:szCs w:val="24"/>
              </w:rPr>
            </w:pPr>
          </w:p>
        </w:tc>
        <w:tc>
          <w:tcPr>
            <w:tcW w:w="6516" w:type="dxa"/>
            <w:shd w:val="clear" w:color="auto" w:fill="auto"/>
          </w:tcPr>
          <w:p w14:paraId="0D5B0DDA" w14:textId="77777777" w:rsidR="00DD7019" w:rsidRPr="007D7D93" w:rsidRDefault="00DD7019" w:rsidP="00DD7019">
            <w:pPr>
              <w:pStyle w:val="FR1"/>
              <w:ind w:left="50"/>
              <w:jc w:val="both"/>
              <w:rPr>
                <w:sz w:val="24"/>
                <w:szCs w:val="24"/>
              </w:rPr>
            </w:pPr>
            <w:r w:rsidRPr="007D7D93">
              <w:rPr>
                <w:sz w:val="24"/>
                <w:szCs w:val="24"/>
              </w:rPr>
              <w:t>ИТОГО плата за технологическое присоединение</w:t>
            </w:r>
          </w:p>
        </w:tc>
        <w:tc>
          <w:tcPr>
            <w:tcW w:w="2061" w:type="dxa"/>
            <w:shd w:val="clear" w:color="auto" w:fill="auto"/>
            <w:noWrap/>
            <w:vAlign w:val="center"/>
          </w:tcPr>
          <w:p w14:paraId="792F1EA3" w14:textId="77777777" w:rsidR="00DD7019" w:rsidRPr="0066276F" w:rsidRDefault="00DD7019" w:rsidP="00DD7019">
            <w:pPr>
              <w:pStyle w:val="FR1"/>
              <w:ind w:left="27"/>
              <w:rPr>
                <w:sz w:val="24"/>
                <w:szCs w:val="24"/>
                <w:lang w:val="en-US"/>
              </w:rPr>
            </w:pPr>
            <w:r>
              <w:rPr>
                <w:sz w:val="24"/>
                <w:szCs w:val="24"/>
              </w:rPr>
              <w:t>22,280</w:t>
            </w:r>
          </w:p>
        </w:tc>
      </w:tr>
    </w:tbl>
    <w:p w14:paraId="58A30F33" w14:textId="77777777" w:rsidR="00DD7019" w:rsidRDefault="00DD7019" w:rsidP="00DD7019">
      <w:pPr>
        <w:pStyle w:val="FR1"/>
        <w:ind w:left="0"/>
        <w:jc w:val="both"/>
        <w:rPr>
          <w:b/>
          <w:sz w:val="24"/>
          <w:szCs w:val="24"/>
          <w:u w:val="single"/>
        </w:rPr>
      </w:pPr>
    </w:p>
    <w:p w14:paraId="028AF0FF" w14:textId="77777777" w:rsidR="00DD7019" w:rsidRDefault="00DD7019" w:rsidP="00DD7019">
      <w:pPr>
        <w:pStyle w:val="FR1"/>
        <w:ind w:left="0" w:firstLine="708"/>
        <w:jc w:val="both"/>
        <w:rPr>
          <w:szCs w:val="28"/>
        </w:rPr>
      </w:pPr>
      <w:r w:rsidRPr="00A22A25">
        <w:rPr>
          <w:szCs w:val="28"/>
        </w:rPr>
        <w:t>Примечание:</w:t>
      </w:r>
    </w:p>
    <w:p w14:paraId="274C1578" w14:textId="77777777" w:rsidR="00DD7019" w:rsidRDefault="00DD7019" w:rsidP="00DD7019">
      <w:pPr>
        <w:pStyle w:val="FR1"/>
        <w:ind w:left="0" w:firstLine="708"/>
        <w:jc w:val="both"/>
        <w:rPr>
          <w:szCs w:val="28"/>
        </w:rPr>
      </w:pPr>
      <w:r>
        <w:rPr>
          <w:szCs w:val="28"/>
        </w:rPr>
        <w:t>П</w:t>
      </w:r>
      <w:r w:rsidRPr="00A22A25">
        <w:rPr>
          <w:szCs w:val="28"/>
        </w:rPr>
        <w:t xml:space="preserve">лата за технологическое присоединение рассчитана исходя из присоединяемой мощности </w:t>
      </w:r>
      <w:r>
        <w:rPr>
          <w:szCs w:val="28"/>
        </w:rPr>
        <w:t>11 742 к</w:t>
      </w:r>
      <w:r w:rsidRPr="00A22A25">
        <w:rPr>
          <w:szCs w:val="28"/>
        </w:rPr>
        <w:t>Вт.</w:t>
      </w:r>
    </w:p>
    <w:p w14:paraId="73A8A00B" w14:textId="77777777" w:rsidR="00DD7019" w:rsidRDefault="00DD7019" w:rsidP="00DD7019">
      <w:pPr>
        <w:tabs>
          <w:tab w:val="left" w:pos="5580"/>
          <w:tab w:val="left" w:pos="9498"/>
        </w:tabs>
        <w:ind w:right="-569"/>
      </w:pPr>
    </w:p>
    <w:p w14:paraId="0D2DE305" w14:textId="77777777" w:rsidR="00DD7019" w:rsidRDefault="00DD7019" w:rsidP="00DD7019">
      <w:pPr>
        <w:tabs>
          <w:tab w:val="left" w:pos="5580"/>
          <w:tab w:val="left" w:pos="9498"/>
        </w:tabs>
        <w:ind w:right="-569" w:firstLine="5670"/>
        <w:sectPr w:rsidR="00DD7019" w:rsidSect="00DD7019">
          <w:pgSz w:w="11906" w:h="16838"/>
          <w:pgMar w:top="1134" w:right="851" w:bottom="1134" w:left="1701" w:header="709" w:footer="709" w:gutter="0"/>
          <w:cols w:space="708"/>
          <w:titlePg/>
          <w:docGrid w:linePitch="360"/>
        </w:sectPr>
      </w:pPr>
    </w:p>
    <w:p w14:paraId="23DF5D14" w14:textId="67143479" w:rsidR="00DD7019" w:rsidRDefault="00DD7019" w:rsidP="00DD7019">
      <w:pPr>
        <w:tabs>
          <w:tab w:val="left" w:pos="5580"/>
          <w:tab w:val="left" w:pos="9498"/>
        </w:tabs>
        <w:ind w:right="-569" w:firstLine="5670"/>
      </w:pPr>
      <w:r>
        <w:lastRenderedPageBreak/>
        <w:t>Приложение № 3 к протоколу № 63</w:t>
      </w:r>
    </w:p>
    <w:p w14:paraId="4B02870E" w14:textId="77777777" w:rsidR="00DD7019" w:rsidRDefault="00DD7019" w:rsidP="00DD7019">
      <w:pPr>
        <w:tabs>
          <w:tab w:val="left" w:pos="5580"/>
          <w:tab w:val="left" w:pos="9498"/>
        </w:tabs>
        <w:ind w:right="-569" w:firstLine="5670"/>
      </w:pPr>
      <w:r>
        <w:t>заседания Правления Региональной</w:t>
      </w:r>
    </w:p>
    <w:p w14:paraId="3B04062B" w14:textId="77777777" w:rsidR="00DD7019" w:rsidRDefault="00DD7019" w:rsidP="00DD7019">
      <w:pPr>
        <w:tabs>
          <w:tab w:val="left" w:pos="5580"/>
          <w:tab w:val="left" w:pos="9498"/>
        </w:tabs>
        <w:ind w:right="-569" w:firstLine="5670"/>
      </w:pPr>
      <w:r>
        <w:t>энергетической комиссии</w:t>
      </w:r>
    </w:p>
    <w:p w14:paraId="246D708C" w14:textId="77777777" w:rsidR="00DD7019" w:rsidRDefault="00DD7019" w:rsidP="00DD7019">
      <w:pPr>
        <w:tabs>
          <w:tab w:val="left" w:pos="5580"/>
          <w:tab w:val="left" w:pos="9498"/>
        </w:tabs>
        <w:ind w:right="-569" w:firstLine="5670"/>
      </w:pPr>
      <w:r>
        <w:t>Кузбасса от 08.10.2020</w:t>
      </w:r>
    </w:p>
    <w:p w14:paraId="2F171723" w14:textId="77777777" w:rsidR="00DD7019" w:rsidRDefault="00DD7019" w:rsidP="00710271">
      <w:pPr>
        <w:tabs>
          <w:tab w:val="left" w:pos="5580"/>
          <w:tab w:val="left" w:pos="9498"/>
        </w:tabs>
        <w:ind w:right="-569" w:firstLine="5670"/>
      </w:pPr>
    </w:p>
    <w:p w14:paraId="36146CCF" w14:textId="77777777" w:rsidR="00DD7019" w:rsidRPr="00DD4EF3" w:rsidRDefault="00DD7019" w:rsidP="00DD7019">
      <w:pPr>
        <w:jc w:val="center"/>
        <w:rPr>
          <w:sz w:val="28"/>
          <w:szCs w:val="28"/>
        </w:rPr>
      </w:pPr>
      <w:bookmarkStart w:id="7" w:name="_Hlk51939397"/>
      <w:bookmarkStart w:id="8" w:name="_Hlk52441355"/>
      <w:bookmarkStart w:id="9" w:name="_Toc51765681"/>
      <w:bookmarkEnd w:id="7"/>
      <w:r w:rsidRPr="00DD4EF3">
        <w:rPr>
          <w:sz w:val="28"/>
          <w:szCs w:val="28"/>
        </w:rPr>
        <w:t>ЭКСПЕРТНОЕ ЗАКЛЮЧЕНИЕ</w:t>
      </w:r>
    </w:p>
    <w:p w14:paraId="489F0A08" w14:textId="77777777" w:rsidR="00DD7019" w:rsidRDefault="00DD7019" w:rsidP="00DD7019">
      <w:pPr>
        <w:jc w:val="center"/>
        <w:rPr>
          <w:sz w:val="28"/>
          <w:szCs w:val="28"/>
        </w:rPr>
      </w:pPr>
      <w:r w:rsidRPr="00DD4EF3">
        <w:rPr>
          <w:sz w:val="28"/>
          <w:szCs w:val="28"/>
        </w:rPr>
        <w:t>Региональной энергетической комиссии Кузбасса</w:t>
      </w:r>
      <w:r w:rsidRPr="00DD4EF3">
        <w:rPr>
          <w:sz w:val="28"/>
          <w:szCs w:val="28"/>
        </w:rPr>
        <w:br/>
        <w:t xml:space="preserve">по материалам, представленным </w:t>
      </w:r>
      <w:r w:rsidRPr="00DD4EF3">
        <w:rPr>
          <w:sz w:val="28"/>
          <w:szCs w:val="28"/>
        </w:rPr>
        <w:br/>
        <w:t>ООО «Теплоснабжение» для корректировки величины НВВ и уровня тарифов на услуги по производству тепловой энергии, теплоносителя</w:t>
      </w:r>
      <w:r w:rsidRPr="00DD4EF3">
        <w:rPr>
          <w:sz w:val="28"/>
          <w:szCs w:val="28"/>
        </w:rPr>
        <w:br/>
        <w:t xml:space="preserve"> и горячей воды в открытой системе горячего водоснабжения, </w:t>
      </w:r>
      <w:r w:rsidRPr="00DD4EF3">
        <w:rPr>
          <w:sz w:val="28"/>
          <w:szCs w:val="28"/>
        </w:rPr>
        <w:br/>
        <w:t>реализуемые на потребительском рынке г. Белово, на 2021 год</w:t>
      </w:r>
    </w:p>
    <w:p w14:paraId="18509DAA" w14:textId="77777777" w:rsidR="00DD7019" w:rsidRPr="00DD4EF3" w:rsidRDefault="00DD7019" w:rsidP="00DD7019">
      <w:pPr>
        <w:jc w:val="center"/>
        <w:rPr>
          <w:sz w:val="28"/>
          <w:szCs w:val="28"/>
        </w:rPr>
      </w:pPr>
    </w:p>
    <w:bookmarkEnd w:id="8"/>
    <w:p w14:paraId="62FB74C4" w14:textId="77777777" w:rsidR="00DD7019" w:rsidRPr="00E67C90" w:rsidRDefault="00DD7019" w:rsidP="00DD7019">
      <w:pPr>
        <w:pStyle w:val="a7"/>
        <w:keepNext/>
        <w:keepLines/>
        <w:numPr>
          <w:ilvl w:val="0"/>
          <w:numId w:val="38"/>
        </w:numPr>
        <w:jc w:val="center"/>
        <w:outlineLvl w:val="1"/>
        <w:rPr>
          <w:b/>
          <w:bCs/>
          <w:sz w:val="28"/>
          <w:szCs w:val="28"/>
        </w:rPr>
      </w:pPr>
      <w:r w:rsidRPr="00E67C90">
        <w:rPr>
          <w:b/>
          <w:bCs/>
          <w:sz w:val="28"/>
          <w:szCs w:val="28"/>
        </w:rPr>
        <w:t>Общая характеристика предприятия</w:t>
      </w:r>
      <w:bookmarkEnd w:id="9"/>
    </w:p>
    <w:p w14:paraId="63BB6F19" w14:textId="77777777" w:rsidR="00DD7019" w:rsidRPr="003F69FD" w:rsidRDefault="00DD7019" w:rsidP="00DD7019">
      <w:pPr>
        <w:ind w:firstLine="709"/>
        <w:jc w:val="both"/>
        <w:rPr>
          <w:sz w:val="28"/>
          <w:szCs w:val="28"/>
        </w:rPr>
      </w:pPr>
      <w:r w:rsidRPr="003F69FD">
        <w:rPr>
          <w:sz w:val="28"/>
          <w:szCs w:val="28"/>
        </w:rPr>
        <w:t>Полное название организации – общество с ограниченной ответственностью «Теплоснабжение».</w:t>
      </w:r>
    </w:p>
    <w:p w14:paraId="28A20181" w14:textId="77777777" w:rsidR="00DD7019" w:rsidRPr="003F69FD" w:rsidRDefault="00DD7019" w:rsidP="00DD7019">
      <w:pPr>
        <w:ind w:firstLine="709"/>
        <w:jc w:val="both"/>
        <w:rPr>
          <w:sz w:val="28"/>
          <w:szCs w:val="28"/>
        </w:rPr>
      </w:pPr>
      <w:r w:rsidRPr="003F69FD">
        <w:rPr>
          <w:sz w:val="28"/>
          <w:szCs w:val="28"/>
        </w:rPr>
        <w:t xml:space="preserve">Сокращенное название организации – </w:t>
      </w:r>
      <w:r>
        <w:rPr>
          <w:sz w:val="28"/>
          <w:szCs w:val="28"/>
        </w:rPr>
        <w:t>ООО «Теплоснабжение»</w:t>
      </w:r>
      <w:r w:rsidRPr="003F69FD">
        <w:rPr>
          <w:sz w:val="28"/>
          <w:szCs w:val="28"/>
        </w:rPr>
        <w:t>.</w:t>
      </w:r>
    </w:p>
    <w:p w14:paraId="6A206928" w14:textId="77777777" w:rsidR="00DD7019" w:rsidRPr="003F69FD" w:rsidRDefault="00DD7019" w:rsidP="00DD7019">
      <w:pPr>
        <w:ind w:firstLine="709"/>
        <w:jc w:val="both"/>
        <w:rPr>
          <w:sz w:val="28"/>
          <w:szCs w:val="28"/>
        </w:rPr>
      </w:pPr>
      <w:r w:rsidRPr="003F69FD">
        <w:rPr>
          <w:sz w:val="28"/>
          <w:szCs w:val="28"/>
        </w:rPr>
        <w:t>ИНН 4202022244.</w:t>
      </w:r>
    </w:p>
    <w:p w14:paraId="786F25AE" w14:textId="77777777" w:rsidR="00DD7019" w:rsidRPr="003F69FD" w:rsidRDefault="00DD7019" w:rsidP="00DD7019">
      <w:pPr>
        <w:ind w:firstLine="709"/>
        <w:jc w:val="both"/>
        <w:rPr>
          <w:sz w:val="28"/>
          <w:szCs w:val="28"/>
        </w:rPr>
      </w:pPr>
      <w:r w:rsidRPr="003F69FD">
        <w:rPr>
          <w:sz w:val="28"/>
          <w:szCs w:val="28"/>
        </w:rPr>
        <w:t>Юридический адрес: 652600, Кемеровская обл., г.</w:t>
      </w:r>
      <w:r>
        <w:rPr>
          <w:sz w:val="28"/>
          <w:szCs w:val="28"/>
        </w:rPr>
        <w:t> </w:t>
      </w:r>
      <w:r w:rsidRPr="003F69FD">
        <w:rPr>
          <w:sz w:val="28"/>
          <w:szCs w:val="28"/>
        </w:rPr>
        <w:t>Белово, ул.</w:t>
      </w:r>
      <w:r>
        <w:rPr>
          <w:sz w:val="28"/>
          <w:szCs w:val="28"/>
        </w:rPr>
        <w:t> </w:t>
      </w:r>
      <w:r w:rsidRPr="003F69FD">
        <w:rPr>
          <w:sz w:val="28"/>
          <w:szCs w:val="28"/>
        </w:rPr>
        <w:t>Октябрьская, д. 8.</w:t>
      </w:r>
    </w:p>
    <w:p w14:paraId="5B05719B" w14:textId="77777777" w:rsidR="00DD7019" w:rsidRPr="003F69FD" w:rsidRDefault="00DD7019" w:rsidP="00DD7019">
      <w:pPr>
        <w:ind w:firstLine="709"/>
        <w:jc w:val="both"/>
        <w:rPr>
          <w:sz w:val="28"/>
          <w:szCs w:val="28"/>
        </w:rPr>
      </w:pPr>
      <w:r w:rsidRPr="003F69FD">
        <w:rPr>
          <w:sz w:val="28"/>
          <w:szCs w:val="28"/>
        </w:rPr>
        <w:t>Почтовый адрес: 652600, Кемеровская обл., г.</w:t>
      </w:r>
      <w:r>
        <w:rPr>
          <w:sz w:val="28"/>
          <w:szCs w:val="28"/>
        </w:rPr>
        <w:t> </w:t>
      </w:r>
      <w:r w:rsidRPr="003F69FD">
        <w:rPr>
          <w:sz w:val="28"/>
          <w:szCs w:val="28"/>
        </w:rPr>
        <w:t>Белово, ул.</w:t>
      </w:r>
      <w:r>
        <w:rPr>
          <w:sz w:val="28"/>
          <w:szCs w:val="28"/>
        </w:rPr>
        <w:t> </w:t>
      </w:r>
      <w:r w:rsidRPr="003F69FD">
        <w:rPr>
          <w:sz w:val="28"/>
          <w:szCs w:val="28"/>
        </w:rPr>
        <w:t>Октябрьская, д. 8, оф. 300.</w:t>
      </w:r>
    </w:p>
    <w:p w14:paraId="7AE428A3" w14:textId="77777777" w:rsidR="00DD7019" w:rsidRPr="003F69FD" w:rsidRDefault="00DD7019" w:rsidP="00DD7019">
      <w:pPr>
        <w:ind w:firstLine="709"/>
        <w:jc w:val="both"/>
        <w:rPr>
          <w:sz w:val="28"/>
          <w:szCs w:val="28"/>
        </w:rPr>
      </w:pPr>
      <w:r w:rsidRPr="003F69FD">
        <w:rPr>
          <w:sz w:val="28"/>
          <w:szCs w:val="28"/>
        </w:rPr>
        <w:t>Должность, фамилия, имя, отчество руководителя – директор, Карелин Владимир Павлович.</w:t>
      </w:r>
    </w:p>
    <w:p w14:paraId="1DF7F38C" w14:textId="77777777" w:rsidR="00DD7019" w:rsidRPr="003F69FD" w:rsidRDefault="00DD7019" w:rsidP="00DD7019">
      <w:pPr>
        <w:ind w:firstLine="709"/>
        <w:jc w:val="both"/>
        <w:rPr>
          <w:sz w:val="28"/>
          <w:szCs w:val="28"/>
        </w:rPr>
      </w:pPr>
      <w:r w:rsidRPr="003F69FD">
        <w:rPr>
          <w:sz w:val="28"/>
          <w:szCs w:val="28"/>
        </w:rPr>
        <w:t>Учредитель – З</w:t>
      </w:r>
      <w:r>
        <w:rPr>
          <w:sz w:val="28"/>
          <w:szCs w:val="28"/>
        </w:rPr>
        <w:t>АО </w:t>
      </w:r>
      <w:r w:rsidRPr="003F69FD">
        <w:rPr>
          <w:sz w:val="28"/>
          <w:szCs w:val="28"/>
        </w:rPr>
        <w:t>«Беловская горэлектросеть».</w:t>
      </w:r>
    </w:p>
    <w:p w14:paraId="4C46FEED" w14:textId="77777777" w:rsidR="00DD7019" w:rsidRPr="003F69FD" w:rsidRDefault="00DD7019" w:rsidP="00DD7019">
      <w:pPr>
        <w:ind w:firstLine="709"/>
        <w:jc w:val="both"/>
        <w:rPr>
          <w:sz w:val="28"/>
          <w:szCs w:val="28"/>
        </w:rPr>
      </w:pPr>
      <w:r w:rsidRPr="003F69FD">
        <w:rPr>
          <w:sz w:val="28"/>
          <w:szCs w:val="28"/>
        </w:rPr>
        <w:t>Должность, фамилия, имя, отчество контактных лиц предприятия, рабочий телефон: ведущий экономист, Карелина Надежда Геннадьевна, экономист, Панова Марина Юрьевна, 8 (384-52) 9-51-28.</w:t>
      </w:r>
    </w:p>
    <w:p w14:paraId="5AAEA55C" w14:textId="77777777" w:rsidR="00DD7019" w:rsidRPr="003F69FD" w:rsidRDefault="00DD7019" w:rsidP="00DD7019">
      <w:pPr>
        <w:ind w:firstLine="709"/>
        <w:jc w:val="both"/>
        <w:rPr>
          <w:sz w:val="28"/>
          <w:szCs w:val="28"/>
        </w:rPr>
      </w:pPr>
      <w:r w:rsidRPr="003F69FD">
        <w:rPr>
          <w:sz w:val="28"/>
          <w:szCs w:val="28"/>
        </w:rPr>
        <w:t xml:space="preserve">Основной вид деятельности – производство пара и </w:t>
      </w:r>
      <w:r>
        <w:rPr>
          <w:sz w:val="28"/>
          <w:szCs w:val="28"/>
        </w:rPr>
        <w:t xml:space="preserve">тепловой энергии в </w:t>
      </w:r>
      <w:r w:rsidRPr="003F69FD">
        <w:rPr>
          <w:sz w:val="28"/>
          <w:szCs w:val="28"/>
        </w:rPr>
        <w:t>горячей вод</w:t>
      </w:r>
      <w:r>
        <w:rPr>
          <w:sz w:val="28"/>
          <w:szCs w:val="28"/>
        </w:rPr>
        <w:t>е</w:t>
      </w:r>
      <w:r w:rsidRPr="003F69FD">
        <w:rPr>
          <w:sz w:val="28"/>
          <w:szCs w:val="28"/>
        </w:rPr>
        <w:t>.</w:t>
      </w:r>
    </w:p>
    <w:p w14:paraId="790A9D66" w14:textId="77777777" w:rsidR="00DD7019" w:rsidRPr="003F69FD" w:rsidRDefault="00DD7019" w:rsidP="00DD7019">
      <w:pPr>
        <w:ind w:firstLine="709"/>
        <w:jc w:val="both"/>
        <w:rPr>
          <w:sz w:val="28"/>
          <w:szCs w:val="28"/>
        </w:rPr>
      </w:pPr>
      <w:r>
        <w:rPr>
          <w:sz w:val="28"/>
          <w:szCs w:val="28"/>
        </w:rPr>
        <w:t>ООО «Теплоснабжение»</w:t>
      </w:r>
      <w:r w:rsidRPr="003F69FD">
        <w:rPr>
          <w:sz w:val="28"/>
          <w:szCs w:val="28"/>
        </w:rPr>
        <w:t xml:space="preserve"> применяет общую систему налогообложения, в связи с этим экономически обоснованные расходы предприятия, включаемые в состав НВВ, указаны без учета НДС.</w:t>
      </w:r>
    </w:p>
    <w:p w14:paraId="2745503C" w14:textId="77777777" w:rsidR="00DD7019" w:rsidRPr="003F69FD" w:rsidRDefault="00DD7019" w:rsidP="00DD7019">
      <w:pPr>
        <w:ind w:firstLine="709"/>
        <w:jc w:val="both"/>
        <w:rPr>
          <w:sz w:val="28"/>
          <w:szCs w:val="28"/>
        </w:rPr>
      </w:pPr>
      <w:r>
        <w:rPr>
          <w:sz w:val="28"/>
          <w:szCs w:val="28"/>
        </w:rPr>
        <w:t>ООО «Теплоснабжение»</w:t>
      </w:r>
      <w:r w:rsidRPr="003F69FD">
        <w:rPr>
          <w:sz w:val="28"/>
          <w:szCs w:val="28"/>
        </w:rPr>
        <w:t xml:space="preserve"> осуществляет свою деятельность </w:t>
      </w:r>
      <w:r>
        <w:rPr>
          <w:sz w:val="28"/>
          <w:szCs w:val="28"/>
        </w:rPr>
        <w:br/>
      </w:r>
      <w:r w:rsidRPr="003F69FD">
        <w:rPr>
          <w:sz w:val="28"/>
          <w:szCs w:val="28"/>
        </w:rPr>
        <w:t>в соответствии с действующим на территории Российской Федерации законодательством, Уставом предприятия.</w:t>
      </w:r>
    </w:p>
    <w:p w14:paraId="2923E324" w14:textId="77777777" w:rsidR="00DD7019" w:rsidRPr="003F69FD" w:rsidRDefault="00DD7019" w:rsidP="00DD7019">
      <w:pPr>
        <w:ind w:firstLine="709"/>
        <w:jc w:val="both"/>
        <w:rPr>
          <w:sz w:val="28"/>
          <w:szCs w:val="28"/>
        </w:rPr>
      </w:pPr>
      <w:r w:rsidRPr="003F69FD">
        <w:rPr>
          <w:sz w:val="28"/>
          <w:szCs w:val="28"/>
        </w:rPr>
        <w:t xml:space="preserve">В соответствии со статьей 8 Федерального закона от 27.07.2010 </w:t>
      </w:r>
      <w:r>
        <w:rPr>
          <w:sz w:val="28"/>
          <w:szCs w:val="28"/>
        </w:rPr>
        <w:br/>
        <w:t>№ </w:t>
      </w:r>
      <w:r w:rsidRPr="003F69FD">
        <w:rPr>
          <w:sz w:val="28"/>
          <w:szCs w:val="28"/>
        </w:rPr>
        <w:t xml:space="preserve">190-ФЗ «О теплоснабжении», цены (тарифы) на товары, услуги в сфере теплоснабжения </w:t>
      </w:r>
      <w:r>
        <w:rPr>
          <w:sz w:val="28"/>
          <w:szCs w:val="28"/>
        </w:rPr>
        <w:t>ООО «Теплоснабжение»</w:t>
      </w:r>
      <w:r w:rsidRPr="003F69FD">
        <w:rPr>
          <w:sz w:val="28"/>
          <w:szCs w:val="28"/>
        </w:rPr>
        <w:t xml:space="preserve"> подлежат государственному регулированию.</w:t>
      </w:r>
    </w:p>
    <w:p w14:paraId="60CDB1A5" w14:textId="77777777" w:rsidR="00DD7019" w:rsidRPr="003F69FD" w:rsidRDefault="00DD7019" w:rsidP="00DD7019">
      <w:pPr>
        <w:ind w:firstLine="709"/>
        <w:jc w:val="both"/>
        <w:rPr>
          <w:sz w:val="28"/>
          <w:szCs w:val="28"/>
        </w:rPr>
      </w:pPr>
      <w:r w:rsidRPr="003F69FD">
        <w:rPr>
          <w:sz w:val="28"/>
          <w:szCs w:val="28"/>
        </w:rPr>
        <w:t xml:space="preserve">В соответствии с пунктами 3, 4, 5 Основ ценообразования в сфере теплоснабжения, утвержденных постановлением Правительства РФ </w:t>
      </w:r>
      <w:r>
        <w:rPr>
          <w:sz w:val="28"/>
          <w:szCs w:val="28"/>
        </w:rPr>
        <w:br/>
      </w:r>
      <w:r w:rsidRPr="003F69FD">
        <w:rPr>
          <w:sz w:val="28"/>
          <w:szCs w:val="28"/>
        </w:rPr>
        <w:t xml:space="preserve">от 22.10.2012 </w:t>
      </w:r>
      <w:r>
        <w:rPr>
          <w:sz w:val="28"/>
          <w:szCs w:val="28"/>
        </w:rPr>
        <w:t>№ </w:t>
      </w:r>
      <w:r w:rsidRPr="003F69FD">
        <w:rPr>
          <w:sz w:val="28"/>
          <w:szCs w:val="28"/>
        </w:rPr>
        <w:t xml:space="preserve">1075 «О ценообразовании в сфере теплоснабжения», цены (тарифы) на услуги в сфере теплоснабжения, оказываемые </w:t>
      </w:r>
      <w:r>
        <w:rPr>
          <w:sz w:val="28"/>
          <w:szCs w:val="28"/>
        </w:rPr>
        <w:br/>
        <w:t>ООО «Теплоснабжение»</w:t>
      </w:r>
      <w:r w:rsidRPr="003F69FD">
        <w:rPr>
          <w:sz w:val="28"/>
          <w:szCs w:val="28"/>
        </w:rPr>
        <w:t xml:space="preserve"> посредством арендуемого теплосетевого имущества, </w:t>
      </w:r>
      <w:r w:rsidRPr="003F69FD">
        <w:rPr>
          <w:sz w:val="28"/>
          <w:szCs w:val="28"/>
        </w:rPr>
        <w:lastRenderedPageBreak/>
        <w:t>подлежат государственному регулированию, так как подключены к системе теплоснабжения г. Белово, через которую оказываются услуги теплоснабжения населению.</w:t>
      </w:r>
    </w:p>
    <w:p w14:paraId="4E24F16A" w14:textId="77777777" w:rsidR="00DD7019" w:rsidRPr="003F69FD" w:rsidRDefault="00DD7019" w:rsidP="00DD7019">
      <w:pPr>
        <w:ind w:firstLine="709"/>
        <w:jc w:val="both"/>
        <w:rPr>
          <w:sz w:val="28"/>
          <w:szCs w:val="28"/>
        </w:rPr>
      </w:pPr>
      <w:r w:rsidRPr="003F69FD">
        <w:rPr>
          <w:sz w:val="28"/>
          <w:szCs w:val="28"/>
        </w:rPr>
        <w:t>Плановые расходы предприятия рассчитываются в соответствии с пунктами 28 и 31 Основ ценообразования.</w:t>
      </w:r>
    </w:p>
    <w:p w14:paraId="7A4E4D9D" w14:textId="77777777" w:rsidR="00DD7019" w:rsidRPr="00FA36DE" w:rsidRDefault="00DD7019" w:rsidP="00DD7019">
      <w:pPr>
        <w:ind w:firstLine="709"/>
        <w:jc w:val="both"/>
        <w:rPr>
          <w:sz w:val="28"/>
          <w:szCs w:val="28"/>
        </w:rPr>
      </w:pPr>
      <w:r w:rsidRPr="003F69FD">
        <w:rPr>
          <w:sz w:val="28"/>
          <w:szCs w:val="28"/>
        </w:rPr>
        <w:t>По итогам 201</w:t>
      </w:r>
      <w:r>
        <w:rPr>
          <w:sz w:val="28"/>
          <w:szCs w:val="28"/>
        </w:rPr>
        <w:t>9</w:t>
      </w:r>
      <w:r w:rsidRPr="003F69FD">
        <w:rPr>
          <w:sz w:val="28"/>
          <w:szCs w:val="28"/>
        </w:rPr>
        <w:t xml:space="preserve"> года в соответствии с отчетом о финансовых результатах </w:t>
      </w:r>
      <w:r>
        <w:rPr>
          <w:sz w:val="28"/>
          <w:szCs w:val="28"/>
        </w:rPr>
        <w:t>ООО «Теплоснабжение»</w:t>
      </w:r>
      <w:r w:rsidRPr="003F69FD">
        <w:rPr>
          <w:sz w:val="28"/>
          <w:szCs w:val="28"/>
        </w:rPr>
        <w:t xml:space="preserve"> в целом сработало с </w:t>
      </w:r>
      <w:r>
        <w:rPr>
          <w:sz w:val="28"/>
          <w:szCs w:val="28"/>
        </w:rPr>
        <w:t>убытком</w:t>
      </w:r>
      <w:r w:rsidRPr="003F69FD">
        <w:rPr>
          <w:sz w:val="28"/>
          <w:szCs w:val="28"/>
        </w:rPr>
        <w:t xml:space="preserve"> </w:t>
      </w:r>
      <w:r>
        <w:rPr>
          <w:sz w:val="28"/>
          <w:szCs w:val="28"/>
        </w:rPr>
        <w:t>3 411 тыс. руб., при этом убыток от продаж составил 45 262 тыс. руб.</w:t>
      </w:r>
      <w:r w:rsidRPr="003F69FD">
        <w:rPr>
          <w:sz w:val="28"/>
          <w:szCs w:val="28"/>
        </w:rPr>
        <w:t xml:space="preserve"> </w:t>
      </w:r>
      <w:r w:rsidRPr="00FA36DE">
        <w:rPr>
          <w:sz w:val="28"/>
          <w:szCs w:val="28"/>
        </w:rPr>
        <w:t>(шаблон ЕИАС DOCS.FORM.6.42 от 29.04.2020, Бухгалтерский баланс за 2019 год).</w:t>
      </w:r>
    </w:p>
    <w:p w14:paraId="290485A2" w14:textId="77777777" w:rsidR="00DD7019" w:rsidRPr="003F69FD" w:rsidRDefault="00DD7019" w:rsidP="00DD7019">
      <w:pPr>
        <w:ind w:firstLine="709"/>
        <w:jc w:val="both"/>
        <w:rPr>
          <w:sz w:val="28"/>
          <w:szCs w:val="28"/>
        </w:rPr>
      </w:pPr>
      <w:r w:rsidRPr="003F69FD">
        <w:rPr>
          <w:sz w:val="28"/>
          <w:szCs w:val="28"/>
        </w:rPr>
        <w:t xml:space="preserve">Имущественный комплекс </w:t>
      </w:r>
      <w:r>
        <w:rPr>
          <w:sz w:val="28"/>
          <w:szCs w:val="28"/>
        </w:rPr>
        <w:t xml:space="preserve">‒ </w:t>
      </w:r>
      <w:r w:rsidRPr="003F69FD">
        <w:rPr>
          <w:sz w:val="28"/>
          <w:szCs w:val="28"/>
        </w:rPr>
        <w:t xml:space="preserve">котельная 34 квартала передан </w:t>
      </w:r>
      <w:r>
        <w:rPr>
          <w:sz w:val="28"/>
          <w:szCs w:val="28"/>
        </w:rPr>
        <w:t>ООО «Теплоснабжение»</w:t>
      </w:r>
      <w:r w:rsidRPr="003F69FD">
        <w:rPr>
          <w:sz w:val="28"/>
          <w:szCs w:val="28"/>
        </w:rPr>
        <w:t xml:space="preserve"> по договору аренды </w:t>
      </w:r>
      <w:r>
        <w:rPr>
          <w:sz w:val="28"/>
          <w:szCs w:val="28"/>
        </w:rPr>
        <w:t>№ </w:t>
      </w:r>
      <w:r w:rsidRPr="003F69FD">
        <w:rPr>
          <w:sz w:val="28"/>
          <w:szCs w:val="28"/>
        </w:rPr>
        <w:t xml:space="preserve">24 от 01.04.2010 </w:t>
      </w:r>
      <w:r>
        <w:rPr>
          <w:sz w:val="28"/>
          <w:szCs w:val="28"/>
        </w:rPr>
        <w:br/>
      </w:r>
      <w:r w:rsidRPr="003F69FD">
        <w:rPr>
          <w:sz w:val="28"/>
          <w:szCs w:val="28"/>
        </w:rPr>
        <w:t xml:space="preserve">с </w:t>
      </w:r>
      <w:r>
        <w:rPr>
          <w:sz w:val="28"/>
          <w:szCs w:val="28"/>
        </w:rPr>
        <w:t>АО </w:t>
      </w:r>
      <w:r w:rsidRPr="003F69FD">
        <w:rPr>
          <w:sz w:val="28"/>
          <w:szCs w:val="28"/>
        </w:rPr>
        <w:t>«Беловская горэлектросеть».</w:t>
      </w:r>
    </w:p>
    <w:p w14:paraId="2D876C99" w14:textId="77777777" w:rsidR="00DD7019" w:rsidRPr="003F69FD" w:rsidRDefault="00DD7019" w:rsidP="00DD7019">
      <w:pPr>
        <w:ind w:firstLine="709"/>
        <w:jc w:val="both"/>
        <w:rPr>
          <w:sz w:val="28"/>
          <w:szCs w:val="28"/>
        </w:rPr>
      </w:pPr>
      <w:r w:rsidRPr="003F69FD">
        <w:rPr>
          <w:sz w:val="28"/>
          <w:szCs w:val="28"/>
        </w:rPr>
        <w:t>Котельная 34 квартала находится в эксплуатации с ноября 1974 года и предназначена для теплоснабжения и горячего водоснабжения потребителей центральной части города Белово. В котельной установлено 3 паровых котла ДКВР-20/13 суммарной производительностью 33,60 Гкал/час (номинальная паропроизводительность – 60,0 т/час). Предприятие обслуживает также 6 км тепловых сетей.</w:t>
      </w:r>
    </w:p>
    <w:p w14:paraId="3F5DEDC4" w14:textId="77777777" w:rsidR="00DD7019" w:rsidRPr="003F69FD" w:rsidRDefault="00DD7019" w:rsidP="00DD7019">
      <w:pPr>
        <w:ind w:firstLine="709"/>
        <w:jc w:val="both"/>
        <w:rPr>
          <w:sz w:val="28"/>
          <w:szCs w:val="28"/>
        </w:rPr>
      </w:pPr>
      <w:r w:rsidRPr="003F69FD">
        <w:rPr>
          <w:sz w:val="28"/>
          <w:szCs w:val="28"/>
        </w:rPr>
        <w:t xml:space="preserve">Система теплоснабжения </w:t>
      </w:r>
      <w:r>
        <w:rPr>
          <w:sz w:val="28"/>
          <w:szCs w:val="28"/>
        </w:rPr>
        <w:t xml:space="preserve">‒ </w:t>
      </w:r>
      <w:r w:rsidRPr="003F69FD">
        <w:rPr>
          <w:sz w:val="28"/>
          <w:szCs w:val="28"/>
        </w:rPr>
        <w:t>комбинированная (одно- и двухконтурная). Второй контур (к которому подключены потребители предприятия) - открытый с непосредственным отбором теплоносителя из сети на нужды горячего водоснабжения. Температурный график работы тепловой сети 95/70˚С.</w:t>
      </w:r>
    </w:p>
    <w:p w14:paraId="11775D49" w14:textId="77777777" w:rsidR="00DD7019" w:rsidRPr="003F69FD" w:rsidRDefault="00DD7019" w:rsidP="00DD7019">
      <w:pPr>
        <w:ind w:firstLine="709"/>
        <w:jc w:val="both"/>
        <w:rPr>
          <w:sz w:val="28"/>
          <w:szCs w:val="28"/>
        </w:rPr>
      </w:pPr>
      <w:r w:rsidRPr="003F69FD">
        <w:rPr>
          <w:sz w:val="28"/>
          <w:szCs w:val="28"/>
        </w:rPr>
        <w:t>Для производства тепловой энергии используется уголь энергетический марки Др. Поставщиком топлива в 20</w:t>
      </w:r>
      <w:r>
        <w:rPr>
          <w:sz w:val="28"/>
          <w:szCs w:val="28"/>
        </w:rPr>
        <w:t>20</w:t>
      </w:r>
      <w:r w:rsidRPr="003F69FD">
        <w:rPr>
          <w:sz w:val="28"/>
          <w:szCs w:val="28"/>
        </w:rPr>
        <w:t xml:space="preserve"> году являлось </w:t>
      </w:r>
      <w:r>
        <w:rPr>
          <w:sz w:val="28"/>
          <w:szCs w:val="28"/>
        </w:rPr>
        <w:t>АО </w:t>
      </w:r>
      <w:r w:rsidRPr="003F69FD">
        <w:rPr>
          <w:sz w:val="28"/>
          <w:szCs w:val="28"/>
        </w:rPr>
        <w:t>«</w:t>
      </w:r>
      <w:r>
        <w:rPr>
          <w:sz w:val="28"/>
          <w:szCs w:val="28"/>
        </w:rPr>
        <w:t>Сибстройсервис</w:t>
      </w:r>
      <w:r w:rsidRPr="003F69FD">
        <w:rPr>
          <w:sz w:val="28"/>
          <w:szCs w:val="28"/>
        </w:rPr>
        <w:t xml:space="preserve">». Поставка осуществляется с филиала Угольной компании – </w:t>
      </w:r>
      <w:r>
        <w:rPr>
          <w:sz w:val="28"/>
          <w:szCs w:val="28"/>
        </w:rPr>
        <w:t>Пермяковского</w:t>
      </w:r>
      <w:r w:rsidRPr="003F69FD">
        <w:rPr>
          <w:sz w:val="28"/>
          <w:szCs w:val="28"/>
        </w:rPr>
        <w:t xml:space="preserve"> угольного разреза. Перевозка осуществляется </w:t>
      </w:r>
      <w:r>
        <w:rPr>
          <w:sz w:val="28"/>
          <w:szCs w:val="28"/>
        </w:rPr>
        <w:t xml:space="preserve">авто и </w:t>
      </w:r>
      <w:r w:rsidRPr="003F69FD">
        <w:rPr>
          <w:sz w:val="28"/>
          <w:szCs w:val="28"/>
        </w:rPr>
        <w:t>железнодорожным транспортом. Поставку электрической энергии осуществляет П</w:t>
      </w:r>
      <w:r>
        <w:rPr>
          <w:sz w:val="28"/>
          <w:szCs w:val="28"/>
        </w:rPr>
        <w:t>АО </w:t>
      </w:r>
      <w:r w:rsidRPr="003F69FD">
        <w:rPr>
          <w:sz w:val="28"/>
          <w:szCs w:val="28"/>
        </w:rPr>
        <w:t xml:space="preserve">«Кузбассэнергосбыт». Вода поставляется от ООО «Водоснабжение». Стоки принимает ООО «БЕЛГОС». </w:t>
      </w:r>
    </w:p>
    <w:p w14:paraId="2B426E45" w14:textId="77777777" w:rsidR="00DD7019" w:rsidRPr="00E67C90" w:rsidRDefault="00DD7019" w:rsidP="00DD7019">
      <w:pPr>
        <w:pStyle w:val="a7"/>
        <w:keepNext/>
        <w:keepLines/>
        <w:numPr>
          <w:ilvl w:val="0"/>
          <w:numId w:val="38"/>
        </w:numPr>
        <w:jc w:val="center"/>
        <w:outlineLvl w:val="1"/>
        <w:rPr>
          <w:b/>
          <w:bCs/>
          <w:sz w:val="28"/>
          <w:szCs w:val="28"/>
        </w:rPr>
      </w:pPr>
      <w:bookmarkStart w:id="10" w:name="_Toc51765682"/>
      <w:r w:rsidRPr="00E67C90">
        <w:rPr>
          <w:b/>
          <w:bCs/>
          <w:sz w:val="28"/>
          <w:szCs w:val="28"/>
        </w:rPr>
        <w:t>Нормативно правовая база</w:t>
      </w:r>
      <w:bookmarkEnd w:id="10"/>
    </w:p>
    <w:p w14:paraId="2E8D221D" w14:textId="77777777" w:rsidR="00DD7019" w:rsidRPr="003F69FD" w:rsidRDefault="00DD7019" w:rsidP="00DD7019">
      <w:pPr>
        <w:tabs>
          <w:tab w:val="left" w:pos="993"/>
        </w:tabs>
        <w:ind w:firstLine="709"/>
        <w:jc w:val="both"/>
        <w:rPr>
          <w:sz w:val="28"/>
          <w:szCs w:val="28"/>
        </w:rPr>
      </w:pPr>
      <w:r w:rsidRPr="003F69FD">
        <w:rPr>
          <w:sz w:val="28"/>
          <w:szCs w:val="28"/>
        </w:rPr>
        <w:t>•</w:t>
      </w:r>
      <w:r w:rsidRPr="003F69FD">
        <w:rPr>
          <w:sz w:val="28"/>
          <w:szCs w:val="28"/>
        </w:rPr>
        <w:tab/>
        <w:t>Гражданский кодекс Российской Федерации.</w:t>
      </w:r>
    </w:p>
    <w:p w14:paraId="77626C3A" w14:textId="77777777" w:rsidR="00DD7019" w:rsidRPr="003F69FD" w:rsidRDefault="00DD7019" w:rsidP="00DD7019">
      <w:pPr>
        <w:tabs>
          <w:tab w:val="left" w:pos="993"/>
        </w:tabs>
        <w:ind w:firstLine="709"/>
        <w:jc w:val="both"/>
        <w:rPr>
          <w:sz w:val="28"/>
          <w:szCs w:val="28"/>
        </w:rPr>
      </w:pPr>
      <w:r w:rsidRPr="003F69FD">
        <w:rPr>
          <w:sz w:val="28"/>
          <w:szCs w:val="28"/>
        </w:rPr>
        <w:t>•</w:t>
      </w:r>
      <w:r w:rsidRPr="003F69FD">
        <w:rPr>
          <w:sz w:val="28"/>
          <w:szCs w:val="28"/>
        </w:rPr>
        <w:tab/>
        <w:t>Налоговый кодекс Российской Федерации.</w:t>
      </w:r>
    </w:p>
    <w:p w14:paraId="15DEE808" w14:textId="77777777" w:rsidR="00DD7019" w:rsidRPr="003F69FD" w:rsidRDefault="00DD7019" w:rsidP="00DD7019">
      <w:pPr>
        <w:tabs>
          <w:tab w:val="left" w:pos="993"/>
        </w:tabs>
        <w:ind w:firstLine="709"/>
        <w:jc w:val="both"/>
        <w:rPr>
          <w:sz w:val="28"/>
          <w:szCs w:val="28"/>
        </w:rPr>
      </w:pPr>
      <w:r w:rsidRPr="003F69FD">
        <w:rPr>
          <w:sz w:val="28"/>
          <w:szCs w:val="28"/>
        </w:rPr>
        <w:t>•</w:t>
      </w:r>
      <w:r w:rsidRPr="003F69FD">
        <w:rPr>
          <w:sz w:val="28"/>
          <w:szCs w:val="28"/>
        </w:rPr>
        <w:tab/>
        <w:t>Трудовой Кодекс Российской Федерации.</w:t>
      </w:r>
    </w:p>
    <w:p w14:paraId="2378313B" w14:textId="77777777" w:rsidR="00DD7019" w:rsidRPr="003F69FD" w:rsidRDefault="00DD7019" w:rsidP="00DD7019">
      <w:pPr>
        <w:tabs>
          <w:tab w:val="left" w:pos="993"/>
        </w:tabs>
        <w:ind w:firstLine="709"/>
        <w:jc w:val="both"/>
        <w:rPr>
          <w:sz w:val="28"/>
          <w:szCs w:val="28"/>
        </w:rPr>
      </w:pPr>
      <w:r w:rsidRPr="003F69FD">
        <w:rPr>
          <w:sz w:val="28"/>
          <w:szCs w:val="28"/>
        </w:rPr>
        <w:t>•</w:t>
      </w:r>
      <w:r w:rsidRPr="003F69FD">
        <w:rPr>
          <w:sz w:val="28"/>
          <w:szCs w:val="28"/>
        </w:rPr>
        <w:tab/>
        <w:t xml:space="preserve">Федеральный Закон от 17.08.1995 </w:t>
      </w:r>
      <w:r>
        <w:rPr>
          <w:sz w:val="28"/>
          <w:szCs w:val="28"/>
        </w:rPr>
        <w:t>№ </w:t>
      </w:r>
      <w:r w:rsidRPr="003F69FD">
        <w:rPr>
          <w:sz w:val="28"/>
          <w:szCs w:val="28"/>
        </w:rPr>
        <w:t>147-ФЗ «О естественных монополиях».</w:t>
      </w:r>
    </w:p>
    <w:p w14:paraId="5505725C" w14:textId="77777777" w:rsidR="00DD7019" w:rsidRPr="003F69FD" w:rsidRDefault="00DD7019" w:rsidP="00DD7019">
      <w:pPr>
        <w:tabs>
          <w:tab w:val="left" w:pos="993"/>
        </w:tabs>
        <w:ind w:firstLine="709"/>
        <w:jc w:val="both"/>
        <w:rPr>
          <w:sz w:val="28"/>
          <w:szCs w:val="28"/>
        </w:rPr>
      </w:pPr>
      <w:r w:rsidRPr="003F69FD">
        <w:rPr>
          <w:sz w:val="28"/>
          <w:szCs w:val="28"/>
        </w:rPr>
        <w:t>•</w:t>
      </w:r>
      <w:r w:rsidRPr="003F69FD">
        <w:rPr>
          <w:sz w:val="28"/>
          <w:szCs w:val="28"/>
        </w:rPr>
        <w:tab/>
        <w:t xml:space="preserve"> Федеральный закон от 27.07.2010 </w:t>
      </w:r>
      <w:r>
        <w:rPr>
          <w:sz w:val="28"/>
          <w:szCs w:val="28"/>
        </w:rPr>
        <w:t>№ </w:t>
      </w:r>
      <w:r w:rsidRPr="003F69FD">
        <w:rPr>
          <w:sz w:val="28"/>
          <w:szCs w:val="28"/>
        </w:rPr>
        <w:t>190-ФЗ «О теплоснабжении».</w:t>
      </w:r>
    </w:p>
    <w:p w14:paraId="4D0109AA" w14:textId="77777777" w:rsidR="00DD7019" w:rsidRPr="003F69FD" w:rsidRDefault="00DD7019" w:rsidP="00DD7019">
      <w:pPr>
        <w:tabs>
          <w:tab w:val="left" w:pos="993"/>
        </w:tabs>
        <w:ind w:firstLine="709"/>
        <w:jc w:val="both"/>
        <w:rPr>
          <w:sz w:val="28"/>
          <w:szCs w:val="28"/>
        </w:rPr>
      </w:pPr>
      <w:r w:rsidRPr="003F69FD">
        <w:rPr>
          <w:sz w:val="28"/>
          <w:szCs w:val="28"/>
        </w:rPr>
        <w:t>•</w:t>
      </w:r>
      <w:r w:rsidRPr="003F69FD">
        <w:rPr>
          <w:sz w:val="28"/>
          <w:szCs w:val="28"/>
        </w:rPr>
        <w:tab/>
        <w:t xml:space="preserve">Постановление Правительства РФ от 06.07.1998 </w:t>
      </w:r>
      <w:r>
        <w:rPr>
          <w:sz w:val="28"/>
          <w:szCs w:val="28"/>
        </w:rPr>
        <w:t>№ </w:t>
      </w:r>
      <w:r w:rsidRPr="003F69FD">
        <w:rPr>
          <w:sz w:val="28"/>
          <w:szCs w:val="28"/>
        </w:rPr>
        <w:t>700 «О введении раздельного учета затрат по регулируемым видам деятельности в энергетике».</w:t>
      </w:r>
    </w:p>
    <w:p w14:paraId="3BDC9B38" w14:textId="77777777" w:rsidR="00DD7019" w:rsidRPr="003F69FD" w:rsidRDefault="00DD7019" w:rsidP="00DD7019">
      <w:pPr>
        <w:tabs>
          <w:tab w:val="left" w:pos="993"/>
        </w:tabs>
        <w:ind w:firstLine="709"/>
        <w:jc w:val="both"/>
        <w:rPr>
          <w:sz w:val="28"/>
          <w:szCs w:val="28"/>
        </w:rPr>
      </w:pPr>
      <w:r w:rsidRPr="003F69FD">
        <w:rPr>
          <w:sz w:val="28"/>
          <w:szCs w:val="28"/>
        </w:rPr>
        <w:t>•</w:t>
      </w:r>
      <w:r w:rsidRPr="003F69FD">
        <w:rPr>
          <w:sz w:val="28"/>
          <w:szCs w:val="28"/>
        </w:rPr>
        <w:tab/>
        <w:t xml:space="preserve">Постановление Правительства Российской Федерации от 22.10.2012 </w:t>
      </w:r>
      <w:r w:rsidRPr="003F69FD">
        <w:rPr>
          <w:sz w:val="28"/>
          <w:szCs w:val="28"/>
        </w:rPr>
        <w:br/>
      </w:r>
      <w:r>
        <w:rPr>
          <w:sz w:val="28"/>
          <w:szCs w:val="28"/>
        </w:rPr>
        <w:t>№ </w:t>
      </w:r>
      <w:r w:rsidRPr="003F69FD">
        <w:rPr>
          <w:sz w:val="28"/>
          <w:szCs w:val="28"/>
        </w:rPr>
        <w:t>1075 «О ценообразовании в сфере теплоснабжения».</w:t>
      </w:r>
    </w:p>
    <w:p w14:paraId="193B92BB" w14:textId="77777777" w:rsidR="00DD7019" w:rsidRPr="003F69FD" w:rsidRDefault="00DD7019" w:rsidP="00DD7019">
      <w:pPr>
        <w:tabs>
          <w:tab w:val="left" w:pos="993"/>
        </w:tabs>
        <w:ind w:firstLine="709"/>
        <w:jc w:val="both"/>
        <w:rPr>
          <w:sz w:val="28"/>
          <w:szCs w:val="28"/>
        </w:rPr>
      </w:pPr>
      <w:r w:rsidRPr="003F69FD">
        <w:rPr>
          <w:sz w:val="28"/>
          <w:szCs w:val="28"/>
        </w:rPr>
        <w:t>•</w:t>
      </w:r>
      <w:r w:rsidRPr="003F69FD">
        <w:rPr>
          <w:sz w:val="28"/>
          <w:szCs w:val="28"/>
        </w:rPr>
        <w:tab/>
        <w:t xml:space="preserve"> Приказ Минэнерго РФ от 30.12.2008 </w:t>
      </w:r>
      <w:r>
        <w:rPr>
          <w:sz w:val="28"/>
          <w:szCs w:val="28"/>
        </w:rPr>
        <w:t>№ </w:t>
      </w:r>
      <w:r w:rsidRPr="003F69FD">
        <w:rPr>
          <w:sz w:val="28"/>
          <w:szCs w:val="28"/>
        </w:rPr>
        <w:t>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1D78CC2E" w14:textId="77777777" w:rsidR="00DD7019" w:rsidRPr="003F69FD" w:rsidRDefault="00DD7019" w:rsidP="00DD7019">
      <w:pPr>
        <w:tabs>
          <w:tab w:val="left" w:pos="993"/>
        </w:tabs>
        <w:ind w:firstLine="709"/>
        <w:jc w:val="both"/>
        <w:rPr>
          <w:sz w:val="28"/>
          <w:szCs w:val="28"/>
        </w:rPr>
      </w:pPr>
      <w:r w:rsidRPr="003F69FD">
        <w:rPr>
          <w:sz w:val="28"/>
          <w:szCs w:val="28"/>
        </w:rPr>
        <w:lastRenderedPageBreak/>
        <w:t>•</w:t>
      </w:r>
      <w:r w:rsidRPr="003F69FD">
        <w:rPr>
          <w:sz w:val="28"/>
          <w:szCs w:val="28"/>
        </w:rPr>
        <w:tab/>
        <w:t xml:space="preserve"> Приказ Минэнерго РФ от 30.12.2008 </w:t>
      </w:r>
      <w:r>
        <w:rPr>
          <w:sz w:val="28"/>
          <w:szCs w:val="28"/>
        </w:rPr>
        <w:t>№ </w:t>
      </w:r>
      <w:r w:rsidRPr="003F69FD">
        <w:rPr>
          <w:sz w:val="28"/>
          <w:szCs w:val="28"/>
        </w:rPr>
        <w:t>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3E3DB5B0" w14:textId="77777777" w:rsidR="00DD7019" w:rsidRPr="003F69FD" w:rsidRDefault="00DD7019" w:rsidP="00DD7019">
      <w:pPr>
        <w:tabs>
          <w:tab w:val="left" w:pos="993"/>
        </w:tabs>
        <w:ind w:firstLine="709"/>
        <w:jc w:val="both"/>
        <w:rPr>
          <w:sz w:val="28"/>
          <w:szCs w:val="28"/>
        </w:rPr>
      </w:pPr>
      <w:r w:rsidRPr="003F69FD">
        <w:rPr>
          <w:sz w:val="28"/>
          <w:szCs w:val="28"/>
        </w:rPr>
        <w:t>•</w:t>
      </w:r>
      <w:r w:rsidRPr="003F69FD">
        <w:rPr>
          <w:sz w:val="28"/>
          <w:szCs w:val="28"/>
        </w:rPr>
        <w:tab/>
        <w:t xml:space="preserve">Приказ Федеральной службы по тарифам (ФСТ России) от 13.06.2013 </w:t>
      </w:r>
      <w:r>
        <w:rPr>
          <w:sz w:val="28"/>
          <w:szCs w:val="28"/>
        </w:rPr>
        <w:t>№ </w:t>
      </w:r>
      <w:r w:rsidRPr="003F69FD">
        <w:rPr>
          <w:sz w:val="28"/>
          <w:szCs w:val="28"/>
        </w:rPr>
        <w:t>760-э «Об утверждении Методических указаний по расчету регулируемых цен (тарифов) в сфере теплоснабжения» (далее Методические указания).</w:t>
      </w:r>
    </w:p>
    <w:p w14:paraId="606FE485" w14:textId="77777777" w:rsidR="00DD7019" w:rsidRPr="003F69FD" w:rsidRDefault="00DD7019" w:rsidP="00DD7019">
      <w:pPr>
        <w:tabs>
          <w:tab w:val="left" w:pos="993"/>
        </w:tabs>
        <w:ind w:firstLine="709"/>
        <w:jc w:val="both"/>
        <w:rPr>
          <w:sz w:val="28"/>
          <w:szCs w:val="28"/>
        </w:rPr>
      </w:pPr>
      <w:r w:rsidRPr="003F69FD">
        <w:rPr>
          <w:sz w:val="28"/>
          <w:szCs w:val="28"/>
        </w:rPr>
        <w:t>•</w:t>
      </w:r>
      <w:r w:rsidRPr="003F69FD">
        <w:rPr>
          <w:sz w:val="28"/>
          <w:szCs w:val="28"/>
        </w:rPr>
        <w:tab/>
        <w:t xml:space="preserve">Приказ Федеральной службы по тарифам (ФСТ России) от 07.06.2013 года </w:t>
      </w:r>
      <w:r>
        <w:rPr>
          <w:sz w:val="28"/>
          <w:szCs w:val="28"/>
        </w:rPr>
        <w:t>№ </w:t>
      </w:r>
      <w:r w:rsidRPr="003F69FD">
        <w:rPr>
          <w:sz w:val="28"/>
          <w:szCs w:val="28"/>
        </w:rPr>
        <w:t>163 «Об утверждении Регламента открытия дел об установлении регулируемых цен (тарифов) и отмене регулирования тарифов в сфере теплоснабжения».</w:t>
      </w:r>
    </w:p>
    <w:p w14:paraId="3F9EBC60" w14:textId="77777777" w:rsidR="00DD7019" w:rsidRPr="003F69FD" w:rsidRDefault="00DD7019" w:rsidP="00DD7019">
      <w:pPr>
        <w:tabs>
          <w:tab w:val="left" w:pos="993"/>
        </w:tabs>
        <w:ind w:firstLine="709"/>
        <w:jc w:val="both"/>
        <w:rPr>
          <w:sz w:val="28"/>
          <w:szCs w:val="28"/>
        </w:rPr>
      </w:pPr>
      <w:r w:rsidRPr="003F69FD">
        <w:rPr>
          <w:sz w:val="28"/>
          <w:szCs w:val="28"/>
        </w:rPr>
        <w:t>•</w:t>
      </w:r>
      <w:r w:rsidRPr="003F69FD">
        <w:rPr>
          <w:sz w:val="28"/>
          <w:szCs w:val="28"/>
        </w:rPr>
        <w:tab/>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47AD8498" w14:textId="77777777" w:rsidR="00DD7019" w:rsidRDefault="00DD7019" w:rsidP="00DD7019">
      <w:pPr>
        <w:tabs>
          <w:tab w:val="left" w:pos="993"/>
        </w:tabs>
        <w:ind w:firstLine="709"/>
        <w:jc w:val="both"/>
        <w:rPr>
          <w:sz w:val="28"/>
          <w:szCs w:val="28"/>
        </w:rPr>
      </w:pPr>
      <w:r w:rsidRPr="003F69FD">
        <w:rPr>
          <w:sz w:val="28"/>
          <w:szCs w:val="28"/>
        </w:rPr>
        <w:t>Вся нормативно – методическая основа используется в редакции, действующей на момент проведения экспертизы.</w:t>
      </w:r>
    </w:p>
    <w:p w14:paraId="66C48D43" w14:textId="77777777" w:rsidR="00DD7019" w:rsidRPr="003F69FD" w:rsidRDefault="00DD7019" w:rsidP="00DD7019">
      <w:pPr>
        <w:ind w:firstLine="709"/>
        <w:jc w:val="both"/>
        <w:rPr>
          <w:sz w:val="28"/>
          <w:szCs w:val="28"/>
        </w:rPr>
      </w:pPr>
      <w:r w:rsidRPr="007912D7">
        <w:rPr>
          <w:sz w:val="28"/>
          <w:szCs w:val="28"/>
        </w:rPr>
        <w:t xml:space="preserve">Материалы </w:t>
      </w:r>
      <w:r>
        <w:rPr>
          <w:sz w:val="28"/>
          <w:szCs w:val="28"/>
        </w:rPr>
        <w:t>ООО «Теплоснабжение»</w:t>
      </w:r>
      <w:r w:rsidRPr="007912D7">
        <w:rPr>
          <w:sz w:val="28"/>
          <w:szCs w:val="28"/>
        </w:rPr>
        <w:t xml:space="preserve"> (г. Белово) по расчету тарифов на 2021 год, с целью корректировки значений долгосрочного периода регулирования 2019-2023 годов,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w:t>
      </w:r>
      <w:r>
        <w:rPr>
          <w:sz w:val="28"/>
          <w:szCs w:val="28"/>
        </w:rPr>
        <w:t>№ </w:t>
      </w:r>
      <w:r w:rsidRPr="007912D7">
        <w:rPr>
          <w:sz w:val="28"/>
          <w:szCs w:val="28"/>
        </w:rPr>
        <w:t xml:space="preserve">1075 и «Методических указаний по расчету регулируемых цен (тарифов) в сфере теплоснабжения», утверждённых Приказом ФСТ России от 13.06.2013 </w:t>
      </w:r>
      <w:r>
        <w:rPr>
          <w:sz w:val="28"/>
          <w:szCs w:val="28"/>
        </w:rPr>
        <w:t>№ </w:t>
      </w:r>
      <w:r w:rsidRPr="007912D7">
        <w:rPr>
          <w:sz w:val="28"/>
          <w:szCs w:val="28"/>
        </w:rPr>
        <w:t xml:space="preserve">760-э. </w:t>
      </w:r>
    </w:p>
    <w:p w14:paraId="1D6C3F93" w14:textId="77777777" w:rsidR="00DD7019" w:rsidRPr="003F69FD" w:rsidRDefault="00DD7019" w:rsidP="00DD7019">
      <w:pPr>
        <w:ind w:firstLine="709"/>
        <w:jc w:val="both"/>
        <w:rPr>
          <w:sz w:val="28"/>
          <w:szCs w:val="28"/>
        </w:rPr>
      </w:pPr>
      <w:r w:rsidRPr="003F69FD">
        <w:rPr>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5CCFA405" w14:textId="77777777" w:rsidR="00DD7019" w:rsidRPr="003F69FD" w:rsidRDefault="00DD7019" w:rsidP="00DD7019">
      <w:pPr>
        <w:ind w:firstLine="709"/>
        <w:jc w:val="both"/>
        <w:rPr>
          <w:sz w:val="28"/>
          <w:szCs w:val="28"/>
        </w:rPr>
      </w:pPr>
      <w:r w:rsidRPr="003F69FD">
        <w:rPr>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w:t>
      </w:r>
      <w:r>
        <w:rPr>
          <w:sz w:val="28"/>
          <w:szCs w:val="28"/>
        </w:rPr>
        <w:t>ООО «Теплоснабжение»</w:t>
      </w:r>
      <w:r w:rsidRPr="003F69FD">
        <w:rPr>
          <w:sz w:val="28"/>
          <w:szCs w:val="28"/>
        </w:rPr>
        <w:t xml:space="preserve"> информации для определения величины экономически обоснованных расходов по регулируемым РЭК К</w:t>
      </w:r>
      <w:r>
        <w:rPr>
          <w:sz w:val="28"/>
          <w:szCs w:val="28"/>
        </w:rPr>
        <w:t xml:space="preserve">узбасса </w:t>
      </w:r>
      <w:r w:rsidRPr="003F69FD">
        <w:rPr>
          <w:sz w:val="28"/>
          <w:szCs w:val="28"/>
        </w:rPr>
        <w:t>видам деятельности на 202</w:t>
      </w:r>
      <w:r>
        <w:rPr>
          <w:sz w:val="28"/>
          <w:szCs w:val="28"/>
        </w:rPr>
        <w:t>1</w:t>
      </w:r>
      <w:r w:rsidRPr="003F69FD">
        <w:rPr>
          <w:sz w:val="28"/>
          <w:szCs w:val="28"/>
        </w:rPr>
        <w:t> год.</w:t>
      </w:r>
    </w:p>
    <w:p w14:paraId="24D447CF" w14:textId="77777777" w:rsidR="00DD7019" w:rsidRPr="00F900A4" w:rsidRDefault="00DD7019" w:rsidP="00DD7019">
      <w:pPr>
        <w:ind w:firstLine="709"/>
        <w:jc w:val="both"/>
        <w:rPr>
          <w:sz w:val="28"/>
          <w:szCs w:val="28"/>
        </w:rPr>
      </w:pPr>
      <w:r w:rsidRPr="00F900A4">
        <w:rPr>
          <w:sz w:val="28"/>
          <w:szCs w:val="28"/>
        </w:rPr>
        <w:lastRenderedPageBreak/>
        <w:t>Корректировка тарифов на 202</w:t>
      </w:r>
      <w:r>
        <w:rPr>
          <w:sz w:val="28"/>
          <w:szCs w:val="28"/>
        </w:rPr>
        <w:t>1</w:t>
      </w:r>
      <w:r w:rsidRPr="00F900A4">
        <w:rPr>
          <w:sz w:val="28"/>
          <w:szCs w:val="28"/>
        </w:rPr>
        <w:t xml:space="preserve"> год произведена экспертами методом индексации, в соответствии с прогнозом Минэкономразвития РФ, опубликованным на сайте </w:t>
      </w:r>
      <w:r>
        <w:rPr>
          <w:sz w:val="28"/>
          <w:szCs w:val="28"/>
        </w:rPr>
        <w:t>26.09.2020</w:t>
      </w:r>
      <w:r w:rsidRPr="00F900A4">
        <w:rPr>
          <w:sz w:val="28"/>
          <w:szCs w:val="28"/>
        </w:rPr>
        <w:t>.</w:t>
      </w:r>
    </w:p>
    <w:p w14:paraId="7ED38A91" w14:textId="77777777" w:rsidR="00DD7019" w:rsidRPr="00F900A4" w:rsidRDefault="00DD7019" w:rsidP="00DD7019">
      <w:pPr>
        <w:ind w:firstLine="709"/>
        <w:jc w:val="both"/>
        <w:rPr>
          <w:sz w:val="28"/>
          <w:szCs w:val="28"/>
        </w:rPr>
      </w:pPr>
      <w:r w:rsidRPr="00F900A4">
        <w:rPr>
          <w:sz w:val="28"/>
          <w:szCs w:val="28"/>
        </w:rPr>
        <w:t xml:space="preserve">Действующее законодательство предусматривает необходимость экономической обоснованности включаемых в тарифную базу расходов. </w:t>
      </w:r>
    </w:p>
    <w:p w14:paraId="1477C9A0" w14:textId="77777777" w:rsidR="00DD7019" w:rsidRPr="00F900A4" w:rsidRDefault="00DD7019" w:rsidP="00DD7019">
      <w:pPr>
        <w:ind w:firstLine="709"/>
        <w:jc w:val="both"/>
        <w:rPr>
          <w:sz w:val="28"/>
          <w:szCs w:val="28"/>
        </w:rPr>
      </w:pPr>
      <w:r w:rsidRPr="00F900A4">
        <w:rPr>
          <w:sz w:val="28"/>
          <w:szCs w:val="28"/>
        </w:rPr>
        <w:t>При определении плановых (расчетных) значений расходов (цен) в соответствии с п. 28 Основ ценообразования эксперты использовали следующие источники информации о ценах (тарифах) и расходах:</w:t>
      </w:r>
    </w:p>
    <w:p w14:paraId="527EB6CC" w14:textId="77777777" w:rsidR="00DD7019" w:rsidRPr="00F900A4" w:rsidRDefault="00DD7019" w:rsidP="00DD7019">
      <w:pPr>
        <w:ind w:firstLine="709"/>
        <w:jc w:val="both"/>
        <w:rPr>
          <w:sz w:val="28"/>
          <w:szCs w:val="28"/>
        </w:rPr>
      </w:pPr>
      <w:r w:rsidRPr="00F900A4">
        <w:rPr>
          <w:sz w:val="28"/>
          <w:szCs w:val="28"/>
        </w:rPr>
        <w:t>а) установленные на очередной период регулирования цены (тарифы) для соответствующей категории потребителей (тарифы на водоснабжение и водоотведение согласно постановлениям РЭК К</w:t>
      </w:r>
      <w:r>
        <w:rPr>
          <w:sz w:val="28"/>
          <w:szCs w:val="28"/>
        </w:rPr>
        <w:t>узбасса</w:t>
      </w:r>
      <w:r w:rsidRPr="00F900A4">
        <w:rPr>
          <w:sz w:val="28"/>
          <w:szCs w:val="28"/>
        </w:rPr>
        <w:t>);</w:t>
      </w:r>
    </w:p>
    <w:p w14:paraId="62378860" w14:textId="77777777" w:rsidR="00DD7019" w:rsidRPr="00F900A4" w:rsidRDefault="00DD7019" w:rsidP="00DD7019">
      <w:pPr>
        <w:ind w:firstLine="709"/>
        <w:jc w:val="both"/>
        <w:rPr>
          <w:sz w:val="28"/>
          <w:szCs w:val="28"/>
        </w:rPr>
      </w:pPr>
      <w:r w:rsidRPr="00F900A4">
        <w:rPr>
          <w:sz w:val="28"/>
          <w:szCs w:val="28"/>
        </w:rPr>
        <w:t xml:space="preserve">б) цены, установленные в договорах, заключенных в результате проведения торгов (согласно представленному предприятием Положению о закупках </w:t>
      </w:r>
      <w:r>
        <w:rPr>
          <w:sz w:val="28"/>
          <w:szCs w:val="28"/>
        </w:rPr>
        <w:t>ООО «Теплоснабжение»)</w:t>
      </w:r>
      <w:r w:rsidRPr="00F900A4">
        <w:rPr>
          <w:sz w:val="28"/>
          <w:szCs w:val="28"/>
        </w:rPr>
        <w:t>;</w:t>
      </w:r>
    </w:p>
    <w:p w14:paraId="0777A3AB" w14:textId="77777777" w:rsidR="00DD7019" w:rsidRPr="00F900A4" w:rsidRDefault="00DD7019" w:rsidP="00DD7019">
      <w:pPr>
        <w:ind w:firstLine="709"/>
        <w:jc w:val="both"/>
        <w:rPr>
          <w:sz w:val="28"/>
          <w:szCs w:val="28"/>
        </w:rPr>
      </w:pPr>
      <w:r w:rsidRPr="00F900A4">
        <w:rPr>
          <w:sz w:val="28"/>
          <w:szCs w:val="28"/>
        </w:rPr>
        <w:t xml:space="preserve">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(опубликован Минэкономразвития РФ </w:t>
      </w:r>
      <w:r>
        <w:rPr>
          <w:sz w:val="28"/>
          <w:szCs w:val="28"/>
        </w:rPr>
        <w:t>26.09.2019</w:t>
      </w:r>
      <w:r w:rsidRPr="00F900A4">
        <w:rPr>
          <w:sz w:val="28"/>
          <w:szCs w:val="28"/>
        </w:rPr>
        <w:t>).</w:t>
      </w:r>
    </w:p>
    <w:p w14:paraId="13CE93F7" w14:textId="77777777" w:rsidR="00DD7019" w:rsidRPr="00F900A4" w:rsidRDefault="00DD7019" w:rsidP="00DD7019">
      <w:pPr>
        <w:ind w:firstLine="709"/>
        <w:jc w:val="both"/>
        <w:rPr>
          <w:sz w:val="28"/>
          <w:szCs w:val="28"/>
        </w:rPr>
      </w:pPr>
      <w:r w:rsidRPr="00F900A4">
        <w:rPr>
          <w:sz w:val="28"/>
          <w:szCs w:val="28"/>
        </w:rPr>
        <w:t>При определении обоснованности фактических значений расходов (цен) в соответствии с п. 29 Основ ценообразования, эксперты использовали источники информации о ценах (тарифах):</w:t>
      </w:r>
    </w:p>
    <w:p w14:paraId="770F3116" w14:textId="77777777" w:rsidR="00DD7019" w:rsidRPr="00F900A4" w:rsidRDefault="00DD7019" w:rsidP="00DD7019">
      <w:pPr>
        <w:ind w:firstLine="709"/>
        <w:jc w:val="both"/>
        <w:rPr>
          <w:sz w:val="28"/>
          <w:szCs w:val="28"/>
        </w:rPr>
      </w:pPr>
      <w:r w:rsidRPr="00F900A4">
        <w:rPr>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1CDB0857" w14:textId="77777777" w:rsidR="00DD7019" w:rsidRPr="00F900A4" w:rsidRDefault="00DD7019" w:rsidP="00DD7019">
      <w:pPr>
        <w:ind w:firstLine="709"/>
        <w:jc w:val="both"/>
        <w:rPr>
          <w:sz w:val="28"/>
          <w:szCs w:val="28"/>
        </w:rPr>
      </w:pPr>
      <w:r w:rsidRPr="00F900A4">
        <w:rPr>
          <w:sz w:val="28"/>
          <w:szCs w:val="28"/>
        </w:rPr>
        <w:t>б) цены, установленные в договорах, заключенных в результате проведения торгов;</w:t>
      </w:r>
    </w:p>
    <w:p w14:paraId="19DBA216" w14:textId="77777777" w:rsidR="00DD7019" w:rsidRPr="00F900A4" w:rsidRDefault="00DD7019" w:rsidP="00DD7019">
      <w:pPr>
        <w:ind w:firstLine="709"/>
        <w:jc w:val="both"/>
        <w:rPr>
          <w:sz w:val="28"/>
          <w:szCs w:val="28"/>
        </w:rPr>
      </w:pPr>
      <w:r w:rsidRPr="00F900A4">
        <w:rPr>
          <w:sz w:val="28"/>
          <w:szCs w:val="28"/>
        </w:rPr>
        <w:t>в) рыночные цены, сложившиеся на организованных торговых площадках, в том числе на биржах, функционирующих на территории Российской Федерации;</w:t>
      </w:r>
    </w:p>
    <w:p w14:paraId="19E5ED7A" w14:textId="77777777" w:rsidR="00DD7019" w:rsidRPr="00F900A4" w:rsidRDefault="00DD7019" w:rsidP="00DD7019">
      <w:pPr>
        <w:ind w:firstLine="709"/>
        <w:jc w:val="both"/>
        <w:rPr>
          <w:sz w:val="28"/>
          <w:szCs w:val="28"/>
        </w:rPr>
      </w:pPr>
      <w:r w:rsidRPr="00F900A4">
        <w:rPr>
          <w:sz w:val="28"/>
          <w:szCs w:val="28"/>
        </w:rPr>
        <w:t>г) рыночные цены, сложившиеся в соответствующем субъекте Российской Федерации, информация о которых предоставляется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14:paraId="24D41FBD" w14:textId="77777777" w:rsidR="00DD7019" w:rsidRPr="00F900A4" w:rsidRDefault="00DD7019" w:rsidP="00DD7019">
      <w:pPr>
        <w:ind w:firstLine="709"/>
        <w:jc w:val="both"/>
        <w:rPr>
          <w:sz w:val="28"/>
          <w:szCs w:val="28"/>
        </w:rPr>
      </w:pPr>
      <w:r w:rsidRPr="00F900A4">
        <w:rPr>
          <w:sz w:val="28"/>
          <w:szCs w:val="28"/>
        </w:rPr>
        <w:t xml:space="preserve">При отсутствии данных, указанных в пункте 29 Основ ценообразования, обоснованность фактических значений расходов (цен) определялась в соответствии с п. 30 Основ ценообразования, с использованием официальной статистической информации, предоставляемой или распространяемой субъектами официального статистического учета для соответствующего субъекта Российской Федерации в установленном порядке. </w:t>
      </w:r>
    </w:p>
    <w:p w14:paraId="78D254E6" w14:textId="77777777" w:rsidR="00DD7019" w:rsidRPr="00F900A4" w:rsidRDefault="00DD7019" w:rsidP="00DD7019">
      <w:pPr>
        <w:ind w:firstLine="709"/>
        <w:jc w:val="both"/>
        <w:rPr>
          <w:sz w:val="28"/>
          <w:szCs w:val="28"/>
        </w:rPr>
      </w:pPr>
      <w:r w:rsidRPr="00F900A4">
        <w:rPr>
          <w:sz w:val="28"/>
          <w:szCs w:val="28"/>
        </w:rPr>
        <w:lastRenderedPageBreak/>
        <w:t>При определении плановых (расчетных) и фактических значений расходов использовались нормы и нормативы, предусмотренные законодательством Российской Федерации о бухгалтерском и налоговом учете и законодательством Российской Федерации в сфере теплоснабжения. При отсутствии нормативов по отдельным статьям расходов использовались в расчетах экспертные оценки, основанные на отчетных данных, представляемых организацией.</w:t>
      </w:r>
    </w:p>
    <w:p w14:paraId="380FE115" w14:textId="77777777" w:rsidR="00DD7019" w:rsidRPr="003F69FD" w:rsidRDefault="00DD7019" w:rsidP="00DD7019">
      <w:pPr>
        <w:ind w:firstLine="709"/>
        <w:jc w:val="both"/>
        <w:rPr>
          <w:sz w:val="28"/>
          <w:szCs w:val="28"/>
        </w:rPr>
      </w:pPr>
      <w:r w:rsidRPr="00F900A4">
        <w:rPr>
          <w:sz w:val="28"/>
          <w:szCs w:val="28"/>
        </w:rPr>
        <w:t xml:space="preserve">В целом, при осуществлении анализа и оценки отдельных статей расходов и их необходимости для деятельности </w:t>
      </w:r>
      <w:r>
        <w:rPr>
          <w:sz w:val="28"/>
          <w:szCs w:val="28"/>
        </w:rPr>
        <w:t>ООО «Теплоснабжение»</w:t>
      </w:r>
      <w:r w:rsidRPr="00F900A4">
        <w:rPr>
          <w:sz w:val="28"/>
          <w:szCs w:val="28"/>
        </w:rPr>
        <w:t xml:space="preserve"> по теплоснабжению, эксперты руководствовались основными принципами государственного регулирования, закрепленными в ст. 7 Закона о теплоснабжении.</w:t>
      </w:r>
    </w:p>
    <w:p w14:paraId="543AC143" w14:textId="77777777" w:rsidR="00DD7019" w:rsidRPr="00E67C90" w:rsidRDefault="00DD7019" w:rsidP="00DD7019">
      <w:pPr>
        <w:pStyle w:val="a7"/>
        <w:keepNext/>
        <w:keepLines/>
        <w:numPr>
          <w:ilvl w:val="0"/>
          <w:numId w:val="38"/>
        </w:numPr>
        <w:jc w:val="center"/>
        <w:outlineLvl w:val="1"/>
        <w:rPr>
          <w:rFonts w:eastAsia="Calibri"/>
          <w:b/>
          <w:sz w:val="28"/>
          <w:szCs w:val="28"/>
        </w:rPr>
      </w:pPr>
      <w:r w:rsidRPr="00E67C90">
        <w:rPr>
          <w:rFonts w:eastAsia="Calibri"/>
          <w:b/>
          <w:sz w:val="28"/>
          <w:szCs w:val="28"/>
        </w:rPr>
        <w:t>Расчет необходимой валовой выручки методом индексации установленных тарифов на производство тепловой энергии и теплоносителя на 2021 год</w:t>
      </w:r>
    </w:p>
    <w:p w14:paraId="6D1510FC" w14:textId="77777777" w:rsidR="00DD7019" w:rsidRPr="00085088" w:rsidRDefault="00DD7019" w:rsidP="00DD7019">
      <w:pPr>
        <w:ind w:firstLine="709"/>
        <w:jc w:val="both"/>
        <w:rPr>
          <w:sz w:val="28"/>
          <w:szCs w:val="28"/>
        </w:rPr>
      </w:pPr>
      <w:bookmarkStart w:id="11" w:name="_Toc26341790"/>
      <w:bookmarkStart w:id="12" w:name="_Hlk52434083"/>
      <w:r w:rsidRPr="004B333C">
        <w:rPr>
          <w:sz w:val="28"/>
          <w:szCs w:val="28"/>
        </w:rPr>
        <w:t xml:space="preserve">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w:t>
      </w:r>
      <w:r w:rsidRPr="00085088">
        <w:rPr>
          <w:sz w:val="28"/>
          <w:szCs w:val="28"/>
        </w:rPr>
        <w:t>параметров регулирования.</w:t>
      </w:r>
    </w:p>
    <w:p w14:paraId="5C399818" w14:textId="77777777" w:rsidR="00DD7019" w:rsidRDefault="00DD7019" w:rsidP="00DD7019">
      <w:pPr>
        <w:ind w:firstLine="709"/>
        <w:jc w:val="both"/>
        <w:rPr>
          <w:sz w:val="28"/>
          <w:szCs w:val="28"/>
        </w:rPr>
      </w:pPr>
      <w:r w:rsidRPr="00085088">
        <w:rPr>
          <w:sz w:val="28"/>
          <w:szCs w:val="28"/>
        </w:rPr>
        <w:t xml:space="preserve">Долгосрочные параметры регулирования </w:t>
      </w:r>
      <w:r>
        <w:rPr>
          <w:sz w:val="28"/>
          <w:szCs w:val="28"/>
        </w:rPr>
        <w:t>ООО «Теплоснабжение»</w:t>
      </w:r>
      <w:r w:rsidRPr="00085088">
        <w:rPr>
          <w:sz w:val="28"/>
          <w:szCs w:val="28"/>
        </w:rPr>
        <w:t xml:space="preserve"> на тепловую энергию на период с 2019 по 2023 годы утверждены постановлением РЭК Кемеровской области от 11.12.2018 </w:t>
      </w:r>
      <w:r>
        <w:rPr>
          <w:sz w:val="28"/>
          <w:szCs w:val="28"/>
        </w:rPr>
        <w:t>№ </w:t>
      </w:r>
      <w:r w:rsidRPr="00085088">
        <w:rPr>
          <w:sz w:val="28"/>
          <w:szCs w:val="28"/>
        </w:rPr>
        <w:t>478 (в редакции от 19.11.2019).</w:t>
      </w:r>
    </w:p>
    <w:p w14:paraId="288CB6FF" w14:textId="77777777" w:rsidR="00DD7019" w:rsidRPr="004B333C" w:rsidRDefault="00DD7019" w:rsidP="00DD7019">
      <w:pPr>
        <w:ind w:firstLine="709"/>
        <w:jc w:val="both"/>
        <w:rPr>
          <w:sz w:val="28"/>
          <w:szCs w:val="28"/>
        </w:rPr>
      </w:pPr>
      <w:r w:rsidRPr="004B333C">
        <w:rPr>
          <w:sz w:val="28"/>
          <w:szCs w:val="28"/>
        </w:rPr>
        <w:t xml:space="preserve"> </w:t>
      </w:r>
      <w:r w:rsidRPr="00085088">
        <w:rPr>
          <w:sz w:val="28"/>
          <w:szCs w:val="28"/>
        </w:rPr>
        <w:t xml:space="preserve">Долгосрочные параметры регулирования </w:t>
      </w:r>
      <w:r>
        <w:rPr>
          <w:sz w:val="28"/>
          <w:szCs w:val="28"/>
        </w:rPr>
        <w:t>ООО «Теплоснабжение»</w:t>
      </w:r>
      <w:r w:rsidRPr="00085088">
        <w:rPr>
          <w:sz w:val="28"/>
          <w:szCs w:val="28"/>
        </w:rPr>
        <w:t xml:space="preserve"> на </w:t>
      </w:r>
      <w:r>
        <w:rPr>
          <w:sz w:val="28"/>
          <w:szCs w:val="28"/>
        </w:rPr>
        <w:t>теплоноситель</w:t>
      </w:r>
      <w:r w:rsidRPr="00085088">
        <w:rPr>
          <w:sz w:val="28"/>
          <w:szCs w:val="28"/>
        </w:rPr>
        <w:t xml:space="preserve"> на период с 2019 по 2023 годы утверждены постановлением РЭК Кемеровской области от 11.12.2018 </w:t>
      </w:r>
      <w:r>
        <w:rPr>
          <w:sz w:val="28"/>
          <w:szCs w:val="28"/>
        </w:rPr>
        <w:t>№ </w:t>
      </w:r>
      <w:r w:rsidRPr="00085088">
        <w:rPr>
          <w:sz w:val="28"/>
          <w:szCs w:val="28"/>
        </w:rPr>
        <w:t>47</w:t>
      </w:r>
      <w:r>
        <w:rPr>
          <w:sz w:val="28"/>
          <w:szCs w:val="28"/>
        </w:rPr>
        <w:t>9</w:t>
      </w:r>
      <w:r w:rsidRPr="00085088">
        <w:rPr>
          <w:sz w:val="28"/>
          <w:szCs w:val="28"/>
        </w:rPr>
        <w:t xml:space="preserve"> (в редакции от </w:t>
      </w:r>
      <w:r>
        <w:rPr>
          <w:sz w:val="28"/>
          <w:szCs w:val="28"/>
        </w:rPr>
        <w:t>20</w:t>
      </w:r>
      <w:r w:rsidRPr="00085088">
        <w:rPr>
          <w:sz w:val="28"/>
          <w:szCs w:val="28"/>
        </w:rPr>
        <w:t>.11.2019).</w:t>
      </w:r>
    </w:p>
    <w:p w14:paraId="39552C27" w14:textId="77777777" w:rsidR="00DD7019" w:rsidRPr="00E67C90" w:rsidRDefault="00DD7019" w:rsidP="00DD7019">
      <w:pPr>
        <w:pStyle w:val="a7"/>
        <w:keepNext/>
        <w:numPr>
          <w:ilvl w:val="1"/>
          <w:numId w:val="38"/>
        </w:numPr>
        <w:outlineLvl w:val="1"/>
        <w:rPr>
          <w:b/>
          <w:color w:val="000000"/>
          <w:sz w:val="28"/>
          <w:szCs w:val="20"/>
        </w:rPr>
      </w:pPr>
      <w:r w:rsidRPr="00E67C90">
        <w:rPr>
          <w:b/>
          <w:color w:val="000000"/>
          <w:sz w:val="28"/>
          <w:szCs w:val="20"/>
        </w:rPr>
        <w:t>Расчет операционных (подконтрольных) расходов на очередной год долгосрочного периода регулирования</w:t>
      </w:r>
      <w:bookmarkEnd w:id="11"/>
    </w:p>
    <w:p w14:paraId="138BB401" w14:textId="77777777" w:rsidR="00DD7019" w:rsidRPr="004B333C" w:rsidRDefault="00DD7019" w:rsidP="00DD7019">
      <w:pPr>
        <w:tabs>
          <w:tab w:val="num" w:pos="0"/>
          <w:tab w:val="left" w:pos="426"/>
        </w:tabs>
        <w:ind w:firstLine="709"/>
        <w:jc w:val="both"/>
        <w:rPr>
          <w:snapToGrid w:val="0"/>
          <w:sz w:val="28"/>
          <w:szCs w:val="28"/>
        </w:rPr>
      </w:pPr>
      <w:r w:rsidRPr="004B333C">
        <w:rPr>
          <w:sz w:val="28"/>
          <w:szCs w:val="28"/>
        </w:rPr>
        <w:t xml:space="preserve">Предприятием были заявлены операционные расходы </w:t>
      </w:r>
      <w:r>
        <w:rPr>
          <w:sz w:val="28"/>
          <w:szCs w:val="28"/>
        </w:rPr>
        <w:t xml:space="preserve">на производство тепловой энергии </w:t>
      </w:r>
      <w:r w:rsidRPr="004B333C">
        <w:rPr>
          <w:sz w:val="28"/>
          <w:szCs w:val="28"/>
        </w:rPr>
        <w:t xml:space="preserve">на 2021 год на уровне </w:t>
      </w:r>
      <w:r>
        <w:rPr>
          <w:snapToGrid w:val="0"/>
          <w:sz w:val="28"/>
          <w:szCs w:val="28"/>
        </w:rPr>
        <w:t>58 349 тыс. руб.</w:t>
      </w:r>
      <w:r w:rsidRPr="004B333C">
        <w:rPr>
          <w:sz w:val="28"/>
          <w:szCs w:val="28"/>
        </w:rPr>
        <w:t xml:space="preserve"> </w:t>
      </w:r>
    </w:p>
    <w:p w14:paraId="71854A0D" w14:textId="77777777" w:rsidR="00DD7019" w:rsidRPr="004B333C" w:rsidRDefault="00DD7019" w:rsidP="00DD7019">
      <w:pPr>
        <w:widowControl w:val="0"/>
        <w:autoSpaceDE w:val="0"/>
        <w:autoSpaceDN w:val="0"/>
        <w:ind w:firstLine="709"/>
        <w:jc w:val="both"/>
        <w:rPr>
          <w:sz w:val="28"/>
          <w:szCs w:val="28"/>
        </w:rPr>
      </w:pPr>
      <w:r w:rsidRPr="004B333C">
        <w:rPr>
          <w:sz w:val="28"/>
          <w:szCs w:val="28"/>
        </w:rPr>
        <w:t xml:space="preserve">Согласно пункту 49 Методических указаний, в целях формирования скорректированной необходимой валовой выручки на третий расчётный год долгосрочного периода регулирования, необходимо рассчитать скорректированные операционные (подконтрольные) расходы </w:t>
      </w:r>
      <w:r>
        <w:rPr>
          <w:sz w:val="28"/>
          <w:szCs w:val="28"/>
        </w:rPr>
        <w:t>ООО «Теплоснабжение»</w:t>
      </w:r>
      <w:r w:rsidRPr="004B333C">
        <w:rPr>
          <w:sz w:val="28"/>
          <w:szCs w:val="28"/>
        </w:rPr>
        <w:t>, в соответствии с пунктом 52 Методических указаний, по формуле:</w:t>
      </w:r>
    </w:p>
    <w:p w14:paraId="2176BDB3" w14:textId="77777777" w:rsidR="00DD7019" w:rsidRPr="004B333C" w:rsidRDefault="00DD7019" w:rsidP="00DD7019">
      <w:pPr>
        <w:ind w:left="426" w:firstLine="709"/>
        <w:jc w:val="center"/>
      </w:pPr>
      <w:r w:rsidRPr="004B333C">
        <w:rPr>
          <w:noProof/>
        </w:rPr>
        <w:drawing>
          <wp:inline distT="0" distB="0" distL="0" distR="0" wp14:anchorId="527C7622" wp14:editId="0BCCC7BA">
            <wp:extent cx="5591175" cy="60007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91175" cy="600075"/>
                    </a:xfrm>
                    <a:prstGeom prst="rect">
                      <a:avLst/>
                    </a:prstGeom>
                    <a:noFill/>
                    <a:ln>
                      <a:noFill/>
                    </a:ln>
                  </pic:spPr>
                </pic:pic>
              </a:graphicData>
            </a:graphic>
          </wp:inline>
        </w:drawing>
      </w:r>
    </w:p>
    <w:p w14:paraId="635841EF" w14:textId="77777777" w:rsidR="00DD7019" w:rsidRPr="004B333C" w:rsidRDefault="00DD7019" w:rsidP="00DD7019">
      <w:pPr>
        <w:autoSpaceDE w:val="0"/>
        <w:autoSpaceDN w:val="0"/>
        <w:adjustRightInd w:val="0"/>
        <w:ind w:firstLine="709"/>
        <w:contextualSpacing/>
        <w:jc w:val="both"/>
        <w:rPr>
          <w:color w:val="000000"/>
          <w:sz w:val="28"/>
          <w:szCs w:val="28"/>
        </w:rPr>
      </w:pPr>
      <w:r w:rsidRPr="004B333C">
        <w:rPr>
          <w:color w:val="000000"/>
          <w:sz w:val="28"/>
          <w:szCs w:val="28"/>
        </w:rPr>
        <w:t>Согласно п. 38 Методических указаний, индекс изменения количества активов рассчитывается:</w:t>
      </w:r>
    </w:p>
    <w:p w14:paraId="4BE659B8" w14:textId="77777777" w:rsidR="00DD7019" w:rsidRPr="004B333C" w:rsidRDefault="00DD7019" w:rsidP="00DD7019">
      <w:pPr>
        <w:autoSpaceDE w:val="0"/>
        <w:autoSpaceDN w:val="0"/>
        <w:adjustRightInd w:val="0"/>
        <w:ind w:firstLine="709"/>
        <w:contextualSpacing/>
        <w:jc w:val="both"/>
        <w:rPr>
          <w:color w:val="000000"/>
          <w:sz w:val="28"/>
          <w:szCs w:val="28"/>
        </w:rPr>
      </w:pPr>
      <w:r w:rsidRPr="004B333C">
        <w:rPr>
          <w:color w:val="000000"/>
          <w:sz w:val="28"/>
          <w:szCs w:val="28"/>
        </w:rPr>
        <w:t xml:space="preserve">в отношении деятельности по передаче тепловой энергии, теплоносителя по </w:t>
      </w:r>
      <w:hyperlink w:anchor="Par4" w:history="1">
        <w:r w:rsidRPr="004B333C">
          <w:rPr>
            <w:color w:val="000000"/>
            <w:sz w:val="28"/>
            <w:szCs w:val="28"/>
          </w:rPr>
          <w:t>формуле (11)</w:t>
        </w:r>
      </w:hyperlink>
      <w:r w:rsidRPr="004B333C">
        <w:rPr>
          <w:color w:val="000000"/>
          <w:sz w:val="28"/>
          <w:szCs w:val="28"/>
        </w:rPr>
        <w:t>;</w:t>
      </w:r>
    </w:p>
    <w:p w14:paraId="5F0CD743" w14:textId="77777777" w:rsidR="00DD7019" w:rsidRPr="004B333C" w:rsidRDefault="00DD7019" w:rsidP="00DD7019">
      <w:pPr>
        <w:autoSpaceDE w:val="0"/>
        <w:autoSpaceDN w:val="0"/>
        <w:adjustRightInd w:val="0"/>
        <w:ind w:firstLine="709"/>
        <w:contextualSpacing/>
        <w:jc w:val="both"/>
        <w:rPr>
          <w:color w:val="000000"/>
          <w:sz w:val="28"/>
          <w:szCs w:val="28"/>
        </w:rPr>
      </w:pPr>
      <w:r w:rsidRPr="004B333C">
        <w:rPr>
          <w:color w:val="000000"/>
          <w:sz w:val="28"/>
          <w:szCs w:val="28"/>
        </w:rPr>
        <w:t xml:space="preserve">в отношении деятельности по производству тепловой энергии (мощности) по </w:t>
      </w:r>
      <w:hyperlink w:anchor="Par6" w:history="1">
        <w:r w:rsidRPr="004B333C">
          <w:rPr>
            <w:color w:val="000000"/>
            <w:sz w:val="28"/>
            <w:szCs w:val="28"/>
          </w:rPr>
          <w:t>формуле (11.1)</w:t>
        </w:r>
      </w:hyperlink>
      <w:r w:rsidRPr="004B333C">
        <w:rPr>
          <w:color w:val="000000"/>
          <w:sz w:val="28"/>
          <w:szCs w:val="28"/>
        </w:rPr>
        <w:t>.</w:t>
      </w:r>
    </w:p>
    <w:p w14:paraId="0AAB0301" w14:textId="77777777" w:rsidR="00DD7019" w:rsidRPr="004B333C" w:rsidRDefault="00DD7019" w:rsidP="00DD7019">
      <w:pPr>
        <w:autoSpaceDE w:val="0"/>
        <w:autoSpaceDN w:val="0"/>
        <w:adjustRightInd w:val="0"/>
        <w:ind w:firstLine="709"/>
        <w:jc w:val="center"/>
        <w:rPr>
          <w:color w:val="000000"/>
          <w:sz w:val="28"/>
          <w:szCs w:val="28"/>
        </w:rPr>
      </w:pPr>
      <w:r w:rsidRPr="004B333C">
        <w:rPr>
          <w:noProof/>
          <w:color w:val="000000"/>
          <w:position w:val="-30"/>
          <w:sz w:val="28"/>
          <w:szCs w:val="28"/>
        </w:rPr>
        <w:lastRenderedPageBreak/>
        <w:drawing>
          <wp:inline distT="0" distB="0" distL="0" distR="0" wp14:anchorId="4A16E816" wp14:editId="6BD272B3">
            <wp:extent cx="1952625" cy="60007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4B333C">
        <w:rPr>
          <w:color w:val="000000"/>
          <w:sz w:val="28"/>
          <w:szCs w:val="28"/>
        </w:rPr>
        <w:t>, (11)</w:t>
      </w:r>
    </w:p>
    <w:p w14:paraId="5D9EF2C9" w14:textId="77777777" w:rsidR="00DD7019" w:rsidRPr="004B333C" w:rsidRDefault="00DD7019" w:rsidP="00DD7019">
      <w:pPr>
        <w:autoSpaceDE w:val="0"/>
        <w:autoSpaceDN w:val="0"/>
        <w:adjustRightInd w:val="0"/>
        <w:ind w:firstLine="709"/>
        <w:jc w:val="center"/>
        <w:rPr>
          <w:color w:val="000000"/>
          <w:sz w:val="28"/>
          <w:szCs w:val="28"/>
        </w:rPr>
      </w:pPr>
      <w:r w:rsidRPr="004B333C">
        <w:rPr>
          <w:noProof/>
          <w:color w:val="000000"/>
          <w:position w:val="-30"/>
          <w:sz w:val="28"/>
          <w:szCs w:val="28"/>
        </w:rPr>
        <w:drawing>
          <wp:inline distT="0" distB="0" distL="0" distR="0" wp14:anchorId="03872DA6" wp14:editId="73EEED14">
            <wp:extent cx="1666875" cy="60007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4B333C">
        <w:rPr>
          <w:color w:val="000000"/>
          <w:sz w:val="28"/>
          <w:szCs w:val="28"/>
        </w:rPr>
        <w:t>, (11.1)</w:t>
      </w:r>
    </w:p>
    <w:p w14:paraId="35D4F66A" w14:textId="77777777" w:rsidR="00DD7019" w:rsidRPr="004B333C" w:rsidRDefault="00DD7019" w:rsidP="00DD7019">
      <w:pPr>
        <w:autoSpaceDE w:val="0"/>
        <w:autoSpaceDN w:val="0"/>
        <w:adjustRightInd w:val="0"/>
        <w:ind w:firstLine="709"/>
        <w:jc w:val="both"/>
        <w:rPr>
          <w:color w:val="000000"/>
          <w:sz w:val="28"/>
          <w:szCs w:val="28"/>
        </w:rPr>
      </w:pPr>
      <w:r w:rsidRPr="004B333C">
        <w:rPr>
          <w:color w:val="000000"/>
          <w:sz w:val="28"/>
          <w:szCs w:val="28"/>
        </w:rPr>
        <w:t>где:</w:t>
      </w:r>
    </w:p>
    <w:p w14:paraId="45FE21D7" w14:textId="77777777" w:rsidR="00DD7019" w:rsidRPr="004B333C" w:rsidRDefault="00DD7019" w:rsidP="00DD7019">
      <w:pPr>
        <w:autoSpaceDE w:val="0"/>
        <w:autoSpaceDN w:val="0"/>
        <w:adjustRightInd w:val="0"/>
        <w:spacing w:before="280"/>
        <w:ind w:firstLine="709"/>
        <w:contextualSpacing/>
        <w:jc w:val="both"/>
        <w:rPr>
          <w:color w:val="000000"/>
          <w:sz w:val="28"/>
          <w:szCs w:val="28"/>
        </w:rPr>
      </w:pPr>
      <w:r w:rsidRPr="004B333C">
        <w:rPr>
          <w:color w:val="000000"/>
          <w:sz w:val="28"/>
          <w:szCs w:val="28"/>
        </w:rPr>
        <w:t>УЕ</w:t>
      </w:r>
      <w:r w:rsidRPr="004B333C">
        <w:rPr>
          <w:color w:val="000000"/>
          <w:sz w:val="28"/>
          <w:szCs w:val="28"/>
          <w:vertAlign w:val="subscript"/>
        </w:rPr>
        <w:t>i</w:t>
      </w:r>
      <w:r w:rsidRPr="004B333C">
        <w:rPr>
          <w:color w:val="000000"/>
          <w:sz w:val="28"/>
          <w:szCs w:val="28"/>
        </w:rPr>
        <w:t>, УЕ</w:t>
      </w:r>
      <w:r w:rsidRPr="004B333C">
        <w:rPr>
          <w:color w:val="000000"/>
          <w:sz w:val="28"/>
          <w:szCs w:val="28"/>
          <w:vertAlign w:val="subscript"/>
        </w:rPr>
        <w:t>i-1</w:t>
      </w:r>
      <w:r w:rsidRPr="004B333C">
        <w:rPr>
          <w:color w:val="00000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17" w:history="1">
        <w:r w:rsidRPr="004B333C">
          <w:rPr>
            <w:color w:val="000000"/>
            <w:sz w:val="28"/>
            <w:szCs w:val="28"/>
          </w:rPr>
          <w:t>приложением 2</w:t>
        </w:r>
      </w:hyperlink>
      <w:r w:rsidRPr="004B333C">
        <w:rPr>
          <w:color w:val="000000"/>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41650D12" w14:textId="77777777" w:rsidR="00DD7019" w:rsidRPr="00D55656" w:rsidRDefault="00DD7019" w:rsidP="00DD7019">
      <w:pPr>
        <w:autoSpaceDE w:val="0"/>
        <w:autoSpaceDN w:val="0"/>
        <w:adjustRightInd w:val="0"/>
        <w:spacing w:before="280"/>
        <w:ind w:firstLine="709"/>
        <w:contextualSpacing/>
        <w:jc w:val="both"/>
        <w:rPr>
          <w:color w:val="000000"/>
          <w:sz w:val="28"/>
          <w:szCs w:val="28"/>
        </w:rPr>
      </w:pPr>
      <w:r w:rsidRPr="004B333C">
        <w:rPr>
          <w:color w:val="000000"/>
          <w:sz w:val="28"/>
          <w:szCs w:val="28"/>
        </w:rPr>
        <w:t>р</w:t>
      </w:r>
      <w:r w:rsidRPr="004B333C">
        <w:rPr>
          <w:color w:val="000000"/>
          <w:sz w:val="28"/>
          <w:szCs w:val="28"/>
          <w:vertAlign w:val="subscript"/>
        </w:rPr>
        <w:t>i</w:t>
      </w:r>
      <w:r w:rsidRPr="004B333C">
        <w:rPr>
          <w:color w:val="000000"/>
          <w:sz w:val="28"/>
          <w:szCs w:val="28"/>
        </w:rPr>
        <w:t>, р</w:t>
      </w:r>
      <w:r w:rsidRPr="004B333C">
        <w:rPr>
          <w:color w:val="000000"/>
          <w:sz w:val="28"/>
          <w:szCs w:val="28"/>
          <w:vertAlign w:val="subscript"/>
        </w:rPr>
        <w:t>i-1</w:t>
      </w:r>
      <w:r w:rsidRPr="004B333C">
        <w:rPr>
          <w:color w:val="00000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w:t>
      </w:r>
      <w:r w:rsidRPr="00D55656">
        <w:rPr>
          <w:color w:val="000000"/>
          <w:sz w:val="28"/>
          <w:szCs w:val="28"/>
        </w:rPr>
        <w:t>Гкал/ч.</w:t>
      </w:r>
    </w:p>
    <w:p w14:paraId="5CB34ED1" w14:textId="77777777" w:rsidR="00DD7019" w:rsidRPr="004B333C" w:rsidRDefault="00DD7019" w:rsidP="00DD7019">
      <w:pPr>
        <w:ind w:firstLine="709"/>
        <w:jc w:val="both"/>
        <w:rPr>
          <w:snapToGrid w:val="0"/>
          <w:sz w:val="28"/>
          <w:szCs w:val="28"/>
        </w:rPr>
      </w:pPr>
      <w:r w:rsidRPr="00D55656">
        <w:rPr>
          <w:snapToGrid w:val="0"/>
          <w:sz w:val="28"/>
          <w:szCs w:val="28"/>
        </w:rPr>
        <w:t xml:space="preserve">Для составления данного отчёта эксперты руководствовались Прогнозом Минэкономразвития РФ, опубликованным на сайте </w:t>
      </w:r>
      <w:r>
        <w:rPr>
          <w:snapToGrid w:val="0"/>
          <w:sz w:val="28"/>
          <w:szCs w:val="28"/>
        </w:rPr>
        <w:t>26</w:t>
      </w:r>
      <w:r w:rsidRPr="00D55656">
        <w:rPr>
          <w:snapToGrid w:val="0"/>
          <w:sz w:val="28"/>
          <w:szCs w:val="28"/>
        </w:rPr>
        <w:t>.09.20</w:t>
      </w:r>
      <w:r>
        <w:rPr>
          <w:snapToGrid w:val="0"/>
          <w:sz w:val="28"/>
          <w:szCs w:val="28"/>
        </w:rPr>
        <w:t>20</w:t>
      </w:r>
      <w:r w:rsidRPr="00D55656">
        <w:rPr>
          <w:snapToGrid w:val="0"/>
          <w:sz w:val="28"/>
          <w:szCs w:val="28"/>
        </w:rPr>
        <w:t>, в соответствии с которым, ИПЦ на 2021 год составит 103,</w:t>
      </w:r>
      <w:r>
        <w:rPr>
          <w:snapToGrid w:val="0"/>
          <w:sz w:val="28"/>
          <w:szCs w:val="28"/>
        </w:rPr>
        <w:t>6</w:t>
      </w:r>
      <w:r w:rsidRPr="00D55656">
        <w:rPr>
          <w:snapToGrid w:val="0"/>
          <w:sz w:val="28"/>
          <w:szCs w:val="28"/>
        </w:rPr>
        <w:t xml:space="preserve"> %.</w:t>
      </w:r>
    </w:p>
    <w:p w14:paraId="65E39B9D" w14:textId="77777777" w:rsidR="00DD7019" w:rsidRDefault="00DD7019" w:rsidP="00DD7019">
      <w:pPr>
        <w:ind w:firstLine="709"/>
        <w:jc w:val="both"/>
        <w:rPr>
          <w:sz w:val="28"/>
          <w:szCs w:val="28"/>
        </w:rPr>
      </w:pPr>
      <w:r>
        <w:rPr>
          <w:sz w:val="28"/>
          <w:szCs w:val="28"/>
        </w:rPr>
        <w:t>Эксперты предлагают учесть о</w:t>
      </w:r>
      <w:r w:rsidRPr="003F69FD">
        <w:rPr>
          <w:sz w:val="28"/>
          <w:szCs w:val="28"/>
        </w:rPr>
        <w:t>перационные расходы</w:t>
      </w:r>
      <w:r>
        <w:rPr>
          <w:sz w:val="28"/>
          <w:szCs w:val="28"/>
        </w:rPr>
        <w:t xml:space="preserve"> (ОР)</w:t>
      </w:r>
      <w:r w:rsidRPr="003F69FD">
        <w:rPr>
          <w:sz w:val="28"/>
          <w:szCs w:val="28"/>
        </w:rPr>
        <w:t xml:space="preserve"> </w:t>
      </w:r>
      <w:r>
        <w:rPr>
          <w:sz w:val="28"/>
          <w:szCs w:val="28"/>
        </w:rPr>
        <w:t xml:space="preserve">на производство тепловой энергии на </w:t>
      </w:r>
      <w:r w:rsidRPr="003F69FD">
        <w:rPr>
          <w:sz w:val="28"/>
          <w:szCs w:val="28"/>
        </w:rPr>
        <w:t>202</w:t>
      </w:r>
      <w:r>
        <w:rPr>
          <w:sz w:val="28"/>
          <w:szCs w:val="28"/>
        </w:rPr>
        <w:t>1</w:t>
      </w:r>
      <w:r w:rsidRPr="003F69FD">
        <w:rPr>
          <w:sz w:val="28"/>
          <w:szCs w:val="28"/>
        </w:rPr>
        <w:t xml:space="preserve"> год</w:t>
      </w:r>
      <w:r>
        <w:rPr>
          <w:sz w:val="28"/>
          <w:szCs w:val="28"/>
        </w:rPr>
        <w:t xml:space="preserve"> а размере </w:t>
      </w:r>
      <w:r>
        <w:rPr>
          <w:b/>
          <w:sz w:val="28"/>
          <w:szCs w:val="28"/>
        </w:rPr>
        <w:t>52 252 тыс. руб.:</w:t>
      </w:r>
    </w:p>
    <w:p w14:paraId="67D5C141" w14:textId="77777777" w:rsidR="00DD7019" w:rsidRDefault="00DD7019" w:rsidP="00DD7019">
      <w:pPr>
        <w:jc w:val="both"/>
        <w:rPr>
          <w:sz w:val="28"/>
          <w:szCs w:val="28"/>
        </w:rPr>
      </w:pPr>
      <w:r>
        <w:rPr>
          <w:sz w:val="28"/>
          <w:szCs w:val="28"/>
        </w:rPr>
        <w:t>50 768 тыс. руб.</w:t>
      </w:r>
      <w:r w:rsidRPr="003F69FD">
        <w:rPr>
          <w:sz w:val="28"/>
          <w:szCs w:val="28"/>
        </w:rPr>
        <w:t xml:space="preserve"> (</w:t>
      </w:r>
      <w:r>
        <w:rPr>
          <w:sz w:val="28"/>
          <w:szCs w:val="28"/>
        </w:rPr>
        <w:t>ОР</w:t>
      </w:r>
      <w:r w:rsidRPr="003F69FD">
        <w:rPr>
          <w:sz w:val="28"/>
          <w:szCs w:val="28"/>
        </w:rPr>
        <w:t xml:space="preserve"> 20</w:t>
      </w:r>
      <w:r>
        <w:rPr>
          <w:sz w:val="28"/>
          <w:szCs w:val="28"/>
        </w:rPr>
        <w:t>20</w:t>
      </w:r>
      <w:r w:rsidRPr="003F69FD">
        <w:rPr>
          <w:sz w:val="28"/>
          <w:szCs w:val="28"/>
        </w:rPr>
        <w:t xml:space="preserve"> года) × (1 – 1%÷100%) × 1,03</w:t>
      </w:r>
      <w:r>
        <w:rPr>
          <w:sz w:val="28"/>
          <w:szCs w:val="28"/>
        </w:rPr>
        <w:t>6</w:t>
      </w:r>
      <w:r w:rsidRPr="003F69FD">
        <w:rPr>
          <w:sz w:val="28"/>
          <w:szCs w:val="28"/>
        </w:rPr>
        <w:t xml:space="preserve"> × (1 + 0,75×0</w:t>
      </w:r>
      <w:r>
        <w:rPr>
          <w:sz w:val="28"/>
          <w:szCs w:val="28"/>
        </w:rPr>
        <w:t>,0047</w:t>
      </w:r>
      <w:r w:rsidRPr="003F69FD">
        <w:rPr>
          <w:sz w:val="28"/>
          <w:szCs w:val="28"/>
        </w:rPr>
        <w:t>)</w:t>
      </w:r>
    </w:p>
    <w:p w14:paraId="0E63D80C" w14:textId="77777777" w:rsidR="00DD7019" w:rsidRDefault="00DD7019" w:rsidP="00DD7019">
      <w:pPr>
        <w:jc w:val="both"/>
        <w:rPr>
          <w:sz w:val="28"/>
          <w:szCs w:val="28"/>
        </w:rPr>
      </w:pPr>
      <w:r w:rsidRPr="004B333C">
        <w:rPr>
          <w:sz w:val="28"/>
          <w:szCs w:val="28"/>
        </w:rPr>
        <w:t>Расчёт корректировки операционных расходов на 2021 год и их распределение представлены в таблицах 1 и 2.</w:t>
      </w:r>
      <w:bookmarkEnd w:id="12"/>
      <w:r>
        <w:rPr>
          <w:sz w:val="28"/>
          <w:szCs w:val="28"/>
        </w:rPr>
        <w:br w:type="page"/>
      </w:r>
    </w:p>
    <w:p w14:paraId="2763FA62" w14:textId="77777777" w:rsidR="00DD7019" w:rsidRPr="00236E9C" w:rsidRDefault="00DD7019" w:rsidP="00DD7019">
      <w:pPr>
        <w:pStyle w:val="affd"/>
        <w:keepNext/>
        <w:jc w:val="right"/>
        <w:rPr>
          <w:b/>
          <w:bCs/>
        </w:rPr>
      </w:pPr>
      <w:bookmarkStart w:id="13" w:name="_Hlk51830602"/>
      <w:r w:rsidRPr="00236E9C">
        <w:rPr>
          <w:bCs/>
        </w:rPr>
        <w:lastRenderedPageBreak/>
        <w:t xml:space="preserve">Таблица </w:t>
      </w:r>
      <w:r w:rsidRPr="00236E9C">
        <w:rPr>
          <w:b/>
          <w:bCs/>
        </w:rPr>
        <w:fldChar w:fldCharType="begin"/>
      </w:r>
      <w:r w:rsidRPr="00236E9C">
        <w:rPr>
          <w:bCs/>
        </w:rPr>
        <w:instrText xml:space="preserve"> SEQ Таблица \* ARABIC </w:instrText>
      </w:r>
      <w:r w:rsidRPr="00236E9C">
        <w:rPr>
          <w:b/>
          <w:bCs/>
        </w:rPr>
        <w:fldChar w:fldCharType="separate"/>
      </w:r>
      <w:r>
        <w:rPr>
          <w:bCs/>
          <w:noProof/>
        </w:rPr>
        <w:t>1</w:t>
      </w:r>
      <w:r w:rsidRPr="00236E9C">
        <w:rPr>
          <w:b/>
          <w:bCs/>
        </w:rPr>
        <w:fldChar w:fldCharType="end"/>
      </w:r>
    </w:p>
    <w:p w14:paraId="41895A04" w14:textId="77777777" w:rsidR="00DD7019" w:rsidRPr="00236E9C" w:rsidRDefault="00DD7019" w:rsidP="00DD7019">
      <w:pPr>
        <w:pStyle w:val="affd"/>
        <w:keepNext/>
      </w:pPr>
      <w:bookmarkStart w:id="14" w:name="_Hlk52436354"/>
      <w:r w:rsidRPr="00236E9C">
        <w:rPr>
          <w:noProof/>
        </w:rPr>
        <w:t>Расчёт корректировки операционных расходов в части производства тепловой энергии на 2021 год долгосрочного периода регулирования</w:t>
      </w:r>
      <w:bookmarkEnd w:id="14"/>
    </w:p>
    <w:tbl>
      <w:tblPr>
        <w:tblpPr w:leftFromText="180" w:rightFromText="180" w:vertAnchor="text" w:horzAnchor="margin" w:tblpXSpec="center" w:tblpY="402"/>
        <w:tblW w:w="10031" w:type="dxa"/>
        <w:tblLayout w:type="fixed"/>
        <w:tblLook w:val="04A0" w:firstRow="1" w:lastRow="0" w:firstColumn="1" w:lastColumn="0" w:noHBand="0" w:noVBand="1"/>
      </w:tblPr>
      <w:tblGrid>
        <w:gridCol w:w="700"/>
        <w:gridCol w:w="3803"/>
        <w:gridCol w:w="1701"/>
        <w:gridCol w:w="1134"/>
        <w:gridCol w:w="1275"/>
        <w:gridCol w:w="1418"/>
      </w:tblGrid>
      <w:tr w:rsidR="00DD7019" w:rsidRPr="004B333C" w14:paraId="60E68144" w14:textId="77777777" w:rsidTr="00DD7019">
        <w:trPr>
          <w:trHeight w:val="600"/>
        </w:trPr>
        <w:tc>
          <w:tcPr>
            <w:tcW w:w="7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D4F322E" w14:textId="77777777" w:rsidR="00DD7019" w:rsidRPr="004B333C" w:rsidRDefault="00DD7019" w:rsidP="00DD7019">
            <w:pPr>
              <w:jc w:val="center"/>
            </w:pPr>
            <w:r w:rsidRPr="004B333C">
              <w:t>№</w:t>
            </w:r>
            <w:r w:rsidRPr="004B333C">
              <w:br/>
              <w:t>п. п.</w:t>
            </w:r>
          </w:p>
        </w:tc>
        <w:tc>
          <w:tcPr>
            <w:tcW w:w="38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44E9AC" w14:textId="77777777" w:rsidR="00DD7019" w:rsidRPr="004B333C" w:rsidRDefault="00DD7019" w:rsidP="00DD7019">
            <w:pPr>
              <w:jc w:val="center"/>
            </w:pPr>
            <w:r w:rsidRPr="004B333C">
              <w:t>Параметры расчета расходов</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C558F4" w14:textId="77777777" w:rsidR="00DD7019" w:rsidRPr="004B333C" w:rsidRDefault="00DD7019" w:rsidP="00DD7019">
            <w:pPr>
              <w:jc w:val="center"/>
            </w:pPr>
            <w:r w:rsidRPr="004B333C">
              <w:t>Единица измерения</w:t>
            </w:r>
          </w:p>
        </w:tc>
        <w:tc>
          <w:tcPr>
            <w:tcW w:w="38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F27105" w14:textId="77777777" w:rsidR="00DD7019" w:rsidRPr="004B333C" w:rsidRDefault="00DD7019" w:rsidP="00DD7019">
            <w:pPr>
              <w:jc w:val="center"/>
            </w:pPr>
            <w:r w:rsidRPr="004B333C">
              <w:t>Долгосрочный период регулирования</w:t>
            </w:r>
          </w:p>
        </w:tc>
      </w:tr>
      <w:tr w:rsidR="00DD7019" w:rsidRPr="004B333C" w14:paraId="66BBA08E" w14:textId="77777777" w:rsidTr="00DD7019">
        <w:trPr>
          <w:trHeight w:val="231"/>
        </w:trPr>
        <w:tc>
          <w:tcPr>
            <w:tcW w:w="700" w:type="dxa"/>
            <w:vMerge/>
            <w:tcBorders>
              <w:top w:val="single" w:sz="4" w:space="0" w:color="auto"/>
              <w:left w:val="single" w:sz="4" w:space="0" w:color="auto"/>
              <w:bottom w:val="single" w:sz="4" w:space="0" w:color="000000"/>
              <w:right w:val="single" w:sz="4" w:space="0" w:color="auto"/>
            </w:tcBorders>
            <w:vAlign w:val="center"/>
            <w:hideMark/>
          </w:tcPr>
          <w:p w14:paraId="05F9ED3E" w14:textId="77777777" w:rsidR="00DD7019" w:rsidRPr="004B333C" w:rsidRDefault="00DD7019" w:rsidP="00DD7019"/>
        </w:tc>
        <w:tc>
          <w:tcPr>
            <w:tcW w:w="3803" w:type="dxa"/>
            <w:vMerge/>
            <w:tcBorders>
              <w:top w:val="single" w:sz="4" w:space="0" w:color="auto"/>
              <w:left w:val="single" w:sz="4" w:space="0" w:color="auto"/>
              <w:bottom w:val="single" w:sz="4" w:space="0" w:color="auto"/>
              <w:right w:val="single" w:sz="4" w:space="0" w:color="auto"/>
            </w:tcBorders>
            <w:vAlign w:val="center"/>
            <w:hideMark/>
          </w:tcPr>
          <w:p w14:paraId="600F0756" w14:textId="77777777" w:rsidR="00DD7019" w:rsidRPr="004B333C" w:rsidRDefault="00DD7019" w:rsidP="00DD7019"/>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9967B4" w14:textId="77777777" w:rsidR="00DD7019" w:rsidRPr="004B333C" w:rsidRDefault="00DD7019" w:rsidP="00DD7019">
            <w:pPr>
              <w:jc w:val="center"/>
            </w:pPr>
            <w:r w:rsidRPr="004B333C">
              <w:t xml:space="preserve">год </w:t>
            </w:r>
          </w:p>
        </w:tc>
        <w:tc>
          <w:tcPr>
            <w:tcW w:w="1134" w:type="dxa"/>
            <w:tcBorders>
              <w:top w:val="single" w:sz="4" w:space="0" w:color="auto"/>
              <w:left w:val="single" w:sz="4" w:space="0" w:color="auto"/>
              <w:bottom w:val="single" w:sz="4" w:space="0" w:color="auto"/>
              <w:right w:val="single" w:sz="4" w:space="0" w:color="auto"/>
            </w:tcBorders>
            <w:vAlign w:val="center"/>
          </w:tcPr>
          <w:p w14:paraId="072C28BB" w14:textId="77777777" w:rsidR="00DD7019" w:rsidRPr="004B333C" w:rsidRDefault="00DD7019" w:rsidP="00DD7019">
            <w:pPr>
              <w:jc w:val="center"/>
            </w:pPr>
            <w:r w:rsidRPr="004B333C">
              <w:t>2019</w:t>
            </w:r>
          </w:p>
        </w:tc>
        <w:tc>
          <w:tcPr>
            <w:tcW w:w="1275" w:type="dxa"/>
            <w:tcBorders>
              <w:top w:val="single" w:sz="4" w:space="0" w:color="auto"/>
              <w:left w:val="single" w:sz="4" w:space="0" w:color="auto"/>
              <w:bottom w:val="single" w:sz="4" w:space="0" w:color="auto"/>
              <w:right w:val="single" w:sz="4" w:space="0" w:color="auto"/>
            </w:tcBorders>
            <w:vAlign w:val="center"/>
          </w:tcPr>
          <w:p w14:paraId="44233439" w14:textId="77777777" w:rsidR="00DD7019" w:rsidRPr="004B333C" w:rsidRDefault="00DD7019" w:rsidP="00DD7019">
            <w:pPr>
              <w:jc w:val="center"/>
            </w:pPr>
            <w:r w:rsidRPr="004B333C">
              <w:t>2020</w:t>
            </w:r>
          </w:p>
        </w:tc>
        <w:tc>
          <w:tcPr>
            <w:tcW w:w="1418" w:type="dxa"/>
            <w:tcBorders>
              <w:top w:val="single" w:sz="4" w:space="0" w:color="auto"/>
              <w:left w:val="single" w:sz="4" w:space="0" w:color="auto"/>
              <w:bottom w:val="single" w:sz="4" w:space="0" w:color="auto"/>
              <w:right w:val="single" w:sz="4" w:space="0" w:color="auto"/>
            </w:tcBorders>
          </w:tcPr>
          <w:p w14:paraId="15974195" w14:textId="77777777" w:rsidR="00DD7019" w:rsidRPr="004B333C" w:rsidRDefault="00DD7019" w:rsidP="00DD7019">
            <w:pPr>
              <w:jc w:val="center"/>
            </w:pPr>
            <w:r w:rsidRPr="004B333C">
              <w:t>2021</w:t>
            </w:r>
          </w:p>
        </w:tc>
      </w:tr>
      <w:tr w:rsidR="00DD7019" w:rsidRPr="004B333C" w14:paraId="7A522046" w14:textId="77777777" w:rsidTr="00DD7019">
        <w:trPr>
          <w:trHeight w:val="3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0B66F7" w14:textId="77777777" w:rsidR="00DD7019" w:rsidRPr="004B333C" w:rsidRDefault="00DD7019" w:rsidP="00DD7019">
            <w:pPr>
              <w:jc w:val="center"/>
            </w:pPr>
            <w:r w:rsidRPr="004B333C">
              <w:t>1</w:t>
            </w:r>
          </w:p>
        </w:tc>
        <w:tc>
          <w:tcPr>
            <w:tcW w:w="3803" w:type="dxa"/>
            <w:tcBorders>
              <w:top w:val="single" w:sz="4" w:space="0" w:color="auto"/>
              <w:left w:val="nil"/>
              <w:bottom w:val="single" w:sz="4" w:space="0" w:color="auto"/>
              <w:right w:val="single" w:sz="4" w:space="0" w:color="auto"/>
            </w:tcBorders>
            <w:shd w:val="clear" w:color="auto" w:fill="auto"/>
            <w:noWrap/>
            <w:vAlign w:val="center"/>
            <w:hideMark/>
          </w:tcPr>
          <w:p w14:paraId="1B79E37B" w14:textId="77777777" w:rsidR="00DD7019" w:rsidRPr="004B333C" w:rsidRDefault="00DD7019" w:rsidP="00DD7019">
            <w:pPr>
              <w:jc w:val="center"/>
            </w:pPr>
            <w:r w:rsidRPr="004B333C">
              <w:t>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189FAE" w14:textId="77777777" w:rsidR="00DD7019" w:rsidRPr="004B333C" w:rsidRDefault="00DD7019" w:rsidP="00DD7019">
            <w:pPr>
              <w:jc w:val="center"/>
            </w:pPr>
            <w:r w:rsidRPr="004B333C">
              <w:t>3</w:t>
            </w:r>
          </w:p>
        </w:tc>
        <w:tc>
          <w:tcPr>
            <w:tcW w:w="1134" w:type="dxa"/>
            <w:tcBorders>
              <w:top w:val="single" w:sz="4" w:space="0" w:color="auto"/>
              <w:left w:val="single" w:sz="4" w:space="0" w:color="auto"/>
              <w:bottom w:val="single" w:sz="4" w:space="0" w:color="auto"/>
              <w:right w:val="single" w:sz="4" w:space="0" w:color="auto"/>
            </w:tcBorders>
            <w:vAlign w:val="center"/>
          </w:tcPr>
          <w:p w14:paraId="01B2A052" w14:textId="77777777" w:rsidR="00DD7019" w:rsidRPr="004B333C" w:rsidRDefault="00DD7019" w:rsidP="00DD7019">
            <w:pPr>
              <w:jc w:val="center"/>
            </w:pPr>
            <w:r w:rsidRPr="004B333C">
              <w:t>4</w:t>
            </w:r>
          </w:p>
        </w:tc>
        <w:tc>
          <w:tcPr>
            <w:tcW w:w="1275" w:type="dxa"/>
            <w:tcBorders>
              <w:top w:val="single" w:sz="4" w:space="0" w:color="auto"/>
              <w:left w:val="single" w:sz="4" w:space="0" w:color="auto"/>
              <w:bottom w:val="single" w:sz="4" w:space="0" w:color="auto"/>
              <w:right w:val="single" w:sz="4" w:space="0" w:color="auto"/>
            </w:tcBorders>
            <w:vAlign w:val="center"/>
          </w:tcPr>
          <w:p w14:paraId="3CBD0F8E" w14:textId="77777777" w:rsidR="00DD7019" w:rsidRPr="004B333C" w:rsidRDefault="00DD7019" w:rsidP="00DD7019">
            <w:pPr>
              <w:jc w:val="center"/>
            </w:pPr>
            <w:r w:rsidRPr="004B333C">
              <w:t>5</w:t>
            </w:r>
          </w:p>
        </w:tc>
        <w:tc>
          <w:tcPr>
            <w:tcW w:w="1418" w:type="dxa"/>
            <w:tcBorders>
              <w:top w:val="single" w:sz="4" w:space="0" w:color="auto"/>
              <w:left w:val="single" w:sz="4" w:space="0" w:color="auto"/>
              <w:bottom w:val="single" w:sz="4" w:space="0" w:color="auto"/>
              <w:right w:val="single" w:sz="4" w:space="0" w:color="auto"/>
            </w:tcBorders>
          </w:tcPr>
          <w:p w14:paraId="3C0A830B" w14:textId="77777777" w:rsidR="00DD7019" w:rsidRPr="004B333C" w:rsidRDefault="00DD7019" w:rsidP="00DD7019">
            <w:pPr>
              <w:jc w:val="center"/>
            </w:pPr>
            <w:r w:rsidRPr="004B333C">
              <w:t>6</w:t>
            </w:r>
          </w:p>
        </w:tc>
      </w:tr>
      <w:tr w:rsidR="00DD7019" w:rsidRPr="004B333C" w14:paraId="04507A47" w14:textId="77777777" w:rsidTr="00DD7019">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AD111F" w14:textId="77777777" w:rsidR="00DD7019" w:rsidRPr="004B333C" w:rsidRDefault="00DD7019" w:rsidP="00DD7019">
            <w:pPr>
              <w:jc w:val="center"/>
            </w:pPr>
            <w:r w:rsidRPr="004B333C">
              <w:t>1</w:t>
            </w:r>
          </w:p>
        </w:tc>
        <w:tc>
          <w:tcPr>
            <w:tcW w:w="3803" w:type="dxa"/>
            <w:tcBorders>
              <w:top w:val="single" w:sz="4" w:space="0" w:color="auto"/>
              <w:left w:val="nil"/>
              <w:bottom w:val="single" w:sz="4" w:space="0" w:color="auto"/>
              <w:right w:val="single" w:sz="4" w:space="0" w:color="auto"/>
            </w:tcBorders>
            <w:shd w:val="clear" w:color="auto" w:fill="auto"/>
            <w:noWrap/>
            <w:vAlign w:val="center"/>
            <w:hideMark/>
          </w:tcPr>
          <w:p w14:paraId="7976971E" w14:textId="77777777" w:rsidR="00DD7019" w:rsidRPr="004B333C" w:rsidRDefault="00DD7019" w:rsidP="00DD7019">
            <w:r w:rsidRPr="004B333C">
              <w:t>Индекс потребительских цен на расчетный период регулирования (ИПЦ)</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905754" w14:textId="77777777" w:rsidR="00DD7019" w:rsidRPr="004B333C" w:rsidRDefault="00DD7019" w:rsidP="00DD7019">
            <w:r w:rsidRPr="004B333C">
              <w:t> </w:t>
            </w:r>
          </w:p>
          <w:p w14:paraId="1D730E0E" w14:textId="77777777" w:rsidR="00DD7019" w:rsidRPr="004B333C" w:rsidRDefault="00DD7019" w:rsidP="00DD7019">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61EEEF13" w14:textId="77777777" w:rsidR="00DD7019" w:rsidRPr="00D55656" w:rsidRDefault="00DD7019" w:rsidP="00DD7019">
            <w:pPr>
              <w:jc w:val="center"/>
            </w:pPr>
            <w:r w:rsidRPr="00D55656">
              <w:t>1,046</w:t>
            </w:r>
          </w:p>
        </w:tc>
        <w:tc>
          <w:tcPr>
            <w:tcW w:w="1275" w:type="dxa"/>
            <w:tcBorders>
              <w:top w:val="single" w:sz="4" w:space="0" w:color="auto"/>
              <w:left w:val="single" w:sz="4" w:space="0" w:color="auto"/>
              <w:bottom w:val="single" w:sz="4" w:space="0" w:color="auto"/>
              <w:right w:val="single" w:sz="4" w:space="0" w:color="auto"/>
            </w:tcBorders>
            <w:vAlign w:val="center"/>
          </w:tcPr>
          <w:p w14:paraId="26568A64" w14:textId="77777777" w:rsidR="00DD7019" w:rsidRPr="00D55656" w:rsidRDefault="00DD7019" w:rsidP="00DD7019">
            <w:pPr>
              <w:jc w:val="center"/>
            </w:pPr>
            <w:r w:rsidRPr="00D55656">
              <w:t>1,03</w:t>
            </w:r>
          </w:p>
        </w:tc>
        <w:tc>
          <w:tcPr>
            <w:tcW w:w="1418" w:type="dxa"/>
            <w:tcBorders>
              <w:top w:val="single" w:sz="4" w:space="0" w:color="auto"/>
              <w:left w:val="single" w:sz="4" w:space="0" w:color="auto"/>
              <w:bottom w:val="single" w:sz="4" w:space="0" w:color="auto"/>
              <w:right w:val="single" w:sz="4" w:space="0" w:color="auto"/>
            </w:tcBorders>
            <w:vAlign w:val="center"/>
          </w:tcPr>
          <w:p w14:paraId="6107D3AD" w14:textId="77777777" w:rsidR="00DD7019" w:rsidRPr="00D55656" w:rsidRDefault="00DD7019" w:rsidP="00DD7019">
            <w:pPr>
              <w:jc w:val="center"/>
            </w:pPr>
            <w:r w:rsidRPr="00D55656">
              <w:t>1,03</w:t>
            </w:r>
            <w:r>
              <w:t>6</w:t>
            </w:r>
          </w:p>
        </w:tc>
      </w:tr>
      <w:tr w:rsidR="00DD7019" w:rsidRPr="004B333C" w14:paraId="50ABF7ED" w14:textId="77777777" w:rsidTr="00DD7019">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6FB4E3" w14:textId="77777777" w:rsidR="00DD7019" w:rsidRPr="004B333C" w:rsidRDefault="00DD7019" w:rsidP="00DD7019">
            <w:pPr>
              <w:jc w:val="center"/>
            </w:pPr>
            <w:r w:rsidRPr="004B333C">
              <w:t>2</w:t>
            </w:r>
          </w:p>
        </w:tc>
        <w:tc>
          <w:tcPr>
            <w:tcW w:w="3803" w:type="dxa"/>
            <w:tcBorders>
              <w:top w:val="single" w:sz="4" w:space="0" w:color="auto"/>
              <w:left w:val="nil"/>
              <w:bottom w:val="single" w:sz="4" w:space="0" w:color="auto"/>
              <w:right w:val="single" w:sz="4" w:space="0" w:color="auto"/>
            </w:tcBorders>
            <w:shd w:val="clear" w:color="auto" w:fill="auto"/>
            <w:noWrap/>
            <w:vAlign w:val="center"/>
            <w:hideMark/>
          </w:tcPr>
          <w:p w14:paraId="3E7B19B1" w14:textId="77777777" w:rsidR="00DD7019" w:rsidRPr="004B333C" w:rsidRDefault="00DD7019" w:rsidP="00DD7019">
            <w:r w:rsidRPr="004B333C">
              <w:t> Индекс эффективности операционных расходов (ИР)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95821B" w14:textId="77777777" w:rsidR="00DD7019" w:rsidRPr="004B333C" w:rsidRDefault="00DD7019" w:rsidP="00DD7019">
            <w:pPr>
              <w:jc w:val="center"/>
            </w:pPr>
            <w:r w:rsidRPr="004B333C">
              <w:t>%</w:t>
            </w:r>
          </w:p>
        </w:tc>
        <w:tc>
          <w:tcPr>
            <w:tcW w:w="1134" w:type="dxa"/>
            <w:tcBorders>
              <w:top w:val="single" w:sz="4" w:space="0" w:color="auto"/>
              <w:left w:val="single" w:sz="4" w:space="0" w:color="auto"/>
              <w:bottom w:val="single" w:sz="4" w:space="0" w:color="auto"/>
              <w:right w:val="single" w:sz="4" w:space="0" w:color="auto"/>
            </w:tcBorders>
            <w:vAlign w:val="center"/>
          </w:tcPr>
          <w:p w14:paraId="69AD0160" w14:textId="77777777" w:rsidR="00DD7019" w:rsidRPr="00D55656" w:rsidRDefault="00DD7019" w:rsidP="00DD7019">
            <w:pPr>
              <w:jc w:val="center"/>
            </w:pPr>
            <w:r w:rsidRPr="00D55656">
              <w:t>1%</w:t>
            </w:r>
          </w:p>
        </w:tc>
        <w:tc>
          <w:tcPr>
            <w:tcW w:w="1275" w:type="dxa"/>
            <w:tcBorders>
              <w:top w:val="single" w:sz="4" w:space="0" w:color="auto"/>
              <w:left w:val="single" w:sz="4" w:space="0" w:color="auto"/>
              <w:bottom w:val="single" w:sz="4" w:space="0" w:color="auto"/>
              <w:right w:val="single" w:sz="4" w:space="0" w:color="auto"/>
            </w:tcBorders>
            <w:vAlign w:val="center"/>
          </w:tcPr>
          <w:p w14:paraId="2D1AA93A" w14:textId="77777777" w:rsidR="00DD7019" w:rsidRPr="00D55656" w:rsidRDefault="00DD7019" w:rsidP="00DD7019">
            <w:pPr>
              <w:jc w:val="center"/>
            </w:pPr>
            <w:r w:rsidRPr="00D55656">
              <w:t>1%</w:t>
            </w:r>
          </w:p>
        </w:tc>
        <w:tc>
          <w:tcPr>
            <w:tcW w:w="1418" w:type="dxa"/>
            <w:tcBorders>
              <w:top w:val="single" w:sz="4" w:space="0" w:color="auto"/>
              <w:left w:val="single" w:sz="4" w:space="0" w:color="auto"/>
              <w:bottom w:val="single" w:sz="4" w:space="0" w:color="auto"/>
              <w:right w:val="single" w:sz="4" w:space="0" w:color="auto"/>
            </w:tcBorders>
            <w:vAlign w:val="center"/>
          </w:tcPr>
          <w:p w14:paraId="72DAD861" w14:textId="77777777" w:rsidR="00DD7019" w:rsidRPr="00D55656" w:rsidRDefault="00DD7019" w:rsidP="00DD7019">
            <w:pPr>
              <w:jc w:val="center"/>
            </w:pPr>
            <w:r w:rsidRPr="00D55656">
              <w:t>1%</w:t>
            </w:r>
          </w:p>
        </w:tc>
      </w:tr>
      <w:tr w:rsidR="00DD7019" w:rsidRPr="004B333C" w14:paraId="2E79102E" w14:textId="77777777" w:rsidTr="00DD7019">
        <w:trPr>
          <w:trHeight w:val="600"/>
        </w:trPr>
        <w:tc>
          <w:tcPr>
            <w:tcW w:w="700" w:type="dxa"/>
            <w:tcBorders>
              <w:top w:val="single" w:sz="4" w:space="0" w:color="auto"/>
              <w:left w:val="single" w:sz="4" w:space="0" w:color="auto"/>
              <w:right w:val="single" w:sz="4" w:space="0" w:color="auto"/>
            </w:tcBorders>
            <w:shd w:val="clear" w:color="auto" w:fill="auto"/>
            <w:noWrap/>
            <w:vAlign w:val="center"/>
            <w:hideMark/>
          </w:tcPr>
          <w:p w14:paraId="70530E25" w14:textId="77777777" w:rsidR="00DD7019" w:rsidRPr="004B333C" w:rsidRDefault="00DD7019" w:rsidP="00DD7019">
            <w:pPr>
              <w:jc w:val="center"/>
            </w:pPr>
            <w:r w:rsidRPr="004B333C">
              <w:t>3</w:t>
            </w:r>
          </w:p>
        </w:tc>
        <w:tc>
          <w:tcPr>
            <w:tcW w:w="3803" w:type="dxa"/>
            <w:tcBorders>
              <w:top w:val="single" w:sz="4" w:space="0" w:color="auto"/>
              <w:left w:val="nil"/>
              <w:bottom w:val="single" w:sz="4" w:space="0" w:color="auto"/>
              <w:right w:val="single" w:sz="4" w:space="0" w:color="auto"/>
            </w:tcBorders>
            <w:shd w:val="clear" w:color="auto" w:fill="auto"/>
            <w:noWrap/>
            <w:vAlign w:val="center"/>
            <w:hideMark/>
          </w:tcPr>
          <w:p w14:paraId="3D52937C" w14:textId="77777777" w:rsidR="00DD7019" w:rsidRPr="004B333C" w:rsidRDefault="00DD7019" w:rsidP="00DD7019">
            <w:r w:rsidRPr="004B333C">
              <w:t> Индекс изменения количества активов (ИКА)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0C135" w14:textId="77777777" w:rsidR="00DD7019" w:rsidRPr="004B333C" w:rsidRDefault="00DD7019" w:rsidP="00DD7019">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6630DAD4" w14:textId="77777777" w:rsidR="00DD7019" w:rsidRPr="00D55656" w:rsidRDefault="00DD7019" w:rsidP="00DD7019">
            <w:pPr>
              <w:jc w:val="center"/>
            </w:pPr>
            <w:r w:rsidRPr="00D55656">
              <w:t>0</w:t>
            </w:r>
          </w:p>
        </w:tc>
        <w:tc>
          <w:tcPr>
            <w:tcW w:w="1275" w:type="dxa"/>
            <w:tcBorders>
              <w:top w:val="single" w:sz="4" w:space="0" w:color="auto"/>
              <w:left w:val="single" w:sz="4" w:space="0" w:color="auto"/>
              <w:bottom w:val="single" w:sz="4" w:space="0" w:color="auto"/>
              <w:right w:val="single" w:sz="4" w:space="0" w:color="auto"/>
            </w:tcBorders>
            <w:vAlign w:val="center"/>
          </w:tcPr>
          <w:p w14:paraId="7B47E947" w14:textId="77777777" w:rsidR="00DD7019" w:rsidRPr="00D55656" w:rsidRDefault="00DD7019" w:rsidP="00DD7019">
            <w:pPr>
              <w:jc w:val="center"/>
            </w:pPr>
            <w:r w:rsidRPr="00D55656">
              <w:t>0</w:t>
            </w:r>
          </w:p>
        </w:tc>
        <w:tc>
          <w:tcPr>
            <w:tcW w:w="1418" w:type="dxa"/>
            <w:tcBorders>
              <w:top w:val="single" w:sz="4" w:space="0" w:color="auto"/>
              <w:left w:val="single" w:sz="4" w:space="0" w:color="auto"/>
              <w:bottom w:val="single" w:sz="4" w:space="0" w:color="auto"/>
              <w:right w:val="single" w:sz="4" w:space="0" w:color="auto"/>
            </w:tcBorders>
            <w:vAlign w:val="center"/>
          </w:tcPr>
          <w:p w14:paraId="10CD4913" w14:textId="77777777" w:rsidR="00DD7019" w:rsidRPr="00D55656" w:rsidRDefault="00DD7019" w:rsidP="00DD7019">
            <w:pPr>
              <w:jc w:val="center"/>
            </w:pPr>
            <w:r w:rsidRPr="00D55656">
              <w:t>0</w:t>
            </w:r>
            <w:r>
              <w:t>,0047</w:t>
            </w:r>
          </w:p>
        </w:tc>
      </w:tr>
      <w:tr w:rsidR="00DD7019" w:rsidRPr="004B333C" w14:paraId="156191F7" w14:textId="77777777" w:rsidTr="00DD7019">
        <w:trPr>
          <w:trHeight w:val="12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6E89FA" w14:textId="77777777" w:rsidR="00DD7019" w:rsidRPr="004B333C" w:rsidRDefault="00DD7019" w:rsidP="00DD7019">
            <w:pPr>
              <w:jc w:val="center"/>
            </w:pPr>
            <w:r w:rsidRPr="004B333C">
              <w:t>3.1</w:t>
            </w:r>
          </w:p>
        </w:tc>
        <w:tc>
          <w:tcPr>
            <w:tcW w:w="3803" w:type="dxa"/>
            <w:tcBorders>
              <w:top w:val="single" w:sz="4" w:space="0" w:color="auto"/>
              <w:left w:val="nil"/>
              <w:bottom w:val="single" w:sz="4" w:space="0" w:color="auto"/>
              <w:right w:val="single" w:sz="4" w:space="0" w:color="auto"/>
            </w:tcBorders>
            <w:shd w:val="clear" w:color="auto" w:fill="auto"/>
            <w:noWrap/>
            <w:vAlign w:val="center"/>
            <w:hideMark/>
          </w:tcPr>
          <w:p w14:paraId="2CB030C9" w14:textId="77777777" w:rsidR="00DD7019" w:rsidRPr="004B333C" w:rsidRDefault="00DD7019" w:rsidP="00DD7019">
            <w:r w:rsidRPr="004B333C">
              <w:t> Количество условных единиц, относящихся к активам, необходимым для осуществления регулируемой деятельности</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4C5752" w14:textId="77777777" w:rsidR="00DD7019" w:rsidRPr="004B333C" w:rsidRDefault="00DD7019" w:rsidP="00DD7019">
            <w:pPr>
              <w:jc w:val="center"/>
            </w:pPr>
            <w:r w:rsidRPr="004B333C">
              <w:t>у.е.</w:t>
            </w:r>
          </w:p>
        </w:tc>
        <w:tc>
          <w:tcPr>
            <w:tcW w:w="1134" w:type="dxa"/>
            <w:tcBorders>
              <w:top w:val="single" w:sz="4" w:space="0" w:color="auto"/>
              <w:left w:val="single" w:sz="4" w:space="0" w:color="auto"/>
              <w:bottom w:val="single" w:sz="4" w:space="0" w:color="auto"/>
              <w:right w:val="single" w:sz="4" w:space="0" w:color="auto"/>
            </w:tcBorders>
            <w:vAlign w:val="center"/>
          </w:tcPr>
          <w:p w14:paraId="51BEEFDB" w14:textId="77777777" w:rsidR="00DD7019" w:rsidRPr="00D55656" w:rsidRDefault="00DD7019" w:rsidP="00DD7019">
            <w:pPr>
              <w:jc w:val="center"/>
              <w:rPr>
                <w:color w:val="FF0000"/>
              </w:rPr>
            </w:pPr>
            <w:r>
              <w:t>120,03</w:t>
            </w:r>
          </w:p>
        </w:tc>
        <w:tc>
          <w:tcPr>
            <w:tcW w:w="1275" w:type="dxa"/>
            <w:tcBorders>
              <w:top w:val="single" w:sz="4" w:space="0" w:color="auto"/>
              <w:left w:val="single" w:sz="4" w:space="0" w:color="auto"/>
              <w:bottom w:val="single" w:sz="4" w:space="0" w:color="auto"/>
              <w:right w:val="single" w:sz="4" w:space="0" w:color="auto"/>
            </w:tcBorders>
            <w:vAlign w:val="center"/>
          </w:tcPr>
          <w:p w14:paraId="25048332" w14:textId="77777777" w:rsidR="00DD7019" w:rsidRPr="00D55656" w:rsidRDefault="00DD7019" w:rsidP="00DD7019">
            <w:pPr>
              <w:jc w:val="center"/>
              <w:rPr>
                <w:color w:val="FF0000"/>
              </w:rPr>
            </w:pPr>
            <w:r>
              <w:t>120,03</w:t>
            </w:r>
          </w:p>
        </w:tc>
        <w:tc>
          <w:tcPr>
            <w:tcW w:w="1418" w:type="dxa"/>
            <w:tcBorders>
              <w:top w:val="single" w:sz="4" w:space="0" w:color="auto"/>
              <w:left w:val="single" w:sz="4" w:space="0" w:color="auto"/>
              <w:bottom w:val="single" w:sz="4" w:space="0" w:color="auto"/>
              <w:right w:val="single" w:sz="4" w:space="0" w:color="auto"/>
            </w:tcBorders>
            <w:vAlign w:val="center"/>
          </w:tcPr>
          <w:p w14:paraId="3929D873" w14:textId="77777777" w:rsidR="00DD7019" w:rsidRPr="00D55656" w:rsidRDefault="00DD7019" w:rsidP="00DD7019">
            <w:pPr>
              <w:jc w:val="center"/>
            </w:pPr>
            <w:r>
              <w:t>120,59</w:t>
            </w:r>
          </w:p>
        </w:tc>
      </w:tr>
      <w:tr w:rsidR="00DD7019" w:rsidRPr="004B333C" w14:paraId="12DC3512" w14:textId="77777777" w:rsidTr="00DD7019">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297091" w14:textId="77777777" w:rsidR="00DD7019" w:rsidRPr="004B333C" w:rsidRDefault="00DD7019" w:rsidP="00DD7019">
            <w:pPr>
              <w:jc w:val="center"/>
            </w:pPr>
            <w:r w:rsidRPr="004B333C">
              <w:t>3.2</w:t>
            </w:r>
          </w:p>
        </w:tc>
        <w:tc>
          <w:tcPr>
            <w:tcW w:w="3803" w:type="dxa"/>
            <w:tcBorders>
              <w:top w:val="single" w:sz="4" w:space="0" w:color="auto"/>
              <w:left w:val="nil"/>
              <w:bottom w:val="single" w:sz="4" w:space="0" w:color="auto"/>
              <w:right w:val="single" w:sz="4" w:space="0" w:color="auto"/>
            </w:tcBorders>
            <w:shd w:val="clear" w:color="auto" w:fill="auto"/>
            <w:noWrap/>
            <w:vAlign w:val="center"/>
            <w:hideMark/>
          </w:tcPr>
          <w:p w14:paraId="5FD06196" w14:textId="77777777" w:rsidR="00DD7019" w:rsidRPr="004B333C" w:rsidRDefault="00DD7019" w:rsidP="00DD7019">
            <w:r w:rsidRPr="004B333C">
              <w:t> Установленная тепловая мощность источника тепловой энергии</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3C9B72" w14:textId="77777777" w:rsidR="00DD7019" w:rsidRPr="004B333C" w:rsidRDefault="00DD7019" w:rsidP="00DD7019">
            <w:r w:rsidRPr="004B333C">
              <w:t> </w:t>
            </w:r>
          </w:p>
          <w:p w14:paraId="28244A18" w14:textId="77777777" w:rsidR="00DD7019" w:rsidRPr="004B333C" w:rsidRDefault="00DD7019" w:rsidP="00DD7019">
            <w:pPr>
              <w:jc w:val="center"/>
            </w:pPr>
            <w:r w:rsidRPr="004B333C">
              <w:t>Гкал/ч</w:t>
            </w:r>
          </w:p>
        </w:tc>
        <w:tc>
          <w:tcPr>
            <w:tcW w:w="1134" w:type="dxa"/>
            <w:tcBorders>
              <w:top w:val="single" w:sz="4" w:space="0" w:color="auto"/>
              <w:left w:val="single" w:sz="4" w:space="0" w:color="auto"/>
              <w:bottom w:val="single" w:sz="4" w:space="0" w:color="auto"/>
              <w:right w:val="single" w:sz="4" w:space="0" w:color="auto"/>
            </w:tcBorders>
            <w:vAlign w:val="center"/>
          </w:tcPr>
          <w:p w14:paraId="133B40DB" w14:textId="77777777" w:rsidR="00DD7019" w:rsidRPr="00D55656" w:rsidRDefault="00DD7019" w:rsidP="00DD7019">
            <w:pPr>
              <w:jc w:val="center"/>
              <w:rPr>
                <w:color w:val="FF0000"/>
              </w:rPr>
            </w:pPr>
            <w:r w:rsidRPr="00D55656">
              <w:t>33,6</w:t>
            </w:r>
          </w:p>
        </w:tc>
        <w:tc>
          <w:tcPr>
            <w:tcW w:w="1275" w:type="dxa"/>
            <w:tcBorders>
              <w:top w:val="single" w:sz="4" w:space="0" w:color="auto"/>
              <w:left w:val="single" w:sz="4" w:space="0" w:color="auto"/>
              <w:bottom w:val="single" w:sz="4" w:space="0" w:color="auto"/>
              <w:right w:val="single" w:sz="4" w:space="0" w:color="auto"/>
            </w:tcBorders>
            <w:vAlign w:val="center"/>
          </w:tcPr>
          <w:p w14:paraId="6333C5A2" w14:textId="77777777" w:rsidR="00DD7019" w:rsidRPr="00D55656" w:rsidRDefault="00DD7019" w:rsidP="00DD7019">
            <w:pPr>
              <w:jc w:val="center"/>
              <w:rPr>
                <w:color w:val="FF0000"/>
              </w:rPr>
            </w:pPr>
            <w:r w:rsidRPr="00D55656">
              <w:t>33,6</w:t>
            </w:r>
          </w:p>
        </w:tc>
        <w:tc>
          <w:tcPr>
            <w:tcW w:w="1418" w:type="dxa"/>
            <w:tcBorders>
              <w:top w:val="single" w:sz="4" w:space="0" w:color="auto"/>
              <w:left w:val="single" w:sz="4" w:space="0" w:color="auto"/>
              <w:bottom w:val="single" w:sz="4" w:space="0" w:color="auto"/>
              <w:right w:val="single" w:sz="4" w:space="0" w:color="auto"/>
            </w:tcBorders>
            <w:vAlign w:val="center"/>
          </w:tcPr>
          <w:p w14:paraId="5431BAE8" w14:textId="77777777" w:rsidR="00DD7019" w:rsidRPr="00D55656" w:rsidRDefault="00DD7019" w:rsidP="00DD7019">
            <w:pPr>
              <w:jc w:val="center"/>
            </w:pPr>
            <w:r w:rsidRPr="00D55656">
              <w:t>33,6</w:t>
            </w:r>
          </w:p>
        </w:tc>
      </w:tr>
      <w:tr w:rsidR="00DD7019" w:rsidRPr="004B333C" w14:paraId="56D96E93" w14:textId="77777777" w:rsidTr="00DD7019">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EC9E66" w14:textId="77777777" w:rsidR="00DD7019" w:rsidRPr="004B333C" w:rsidRDefault="00DD7019" w:rsidP="00DD7019">
            <w:pPr>
              <w:jc w:val="center"/>
            </w:pPr>
            <w:r w:rsidRPr="004B333C">
              <w:t>4</w:t>
            </w:r>
          </w:p>
        </w:tc>
        <w:tc>
          <w:tcPr>
            <w:tcW w:w="3803" w:type="dxa"/>
            <w:tcBorders>
              <w:top w:val="single" w:sz="4" w:space="0" w:color="auto"/>
              <w:left w:val="nil"/>
              <w:bottom w:val="single" w:sz="4" w:space="0" w:color="auto"/>
              <w:right w:val="single" w:sz="4" w:space="0" w:color="auto"/>
            </w:tcBorders>
            <w:shd w:val="clear" w:color="auto" w:fill="auto"/>
            <w:noWrap/>
            <w:vAlign w:val="center"/>
            <w:hideMark/>
          </w:tcPr>
          <w:p w14:paraId="24858500" w14:textId="77777777" w:rsidR="00DD7019" w:rsidRPr="004B333C" w:rsidRDefault="00DD7019" w:rsidP="00DD7019">
            <w:pPr>
              <w:jc w:val="center"/>
            </w:pPr>
            <w:r w:rsidRPr="004B333C">
              <w:t>Коэффициент эластичности затрат по росту активов (К</w:t>
            </w:r>
            <w:r w:rsidRPr="004B333C">
              <w:rPr>
                <w:vertAlign w:val="subscript"/>
              </w:rPr>
              <w:t>эл</w:t>
            </w:r>
            <w:r w:rsidRPr="004B333C">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4C1197" w14:textId="77777777" w:rsidR="00DD7019" w:rsidRPr="004B333C" w:rsidRDefault="00DD7019" w:rsidP="00DD7019"/>
          <w:p w14:paraId="4E4B975C" w14:textId="77777777" w:rsidR="00DD7019" w:rsidRPr="004B333C" w:rsidRDefault="00DD7019" w:rsidP="00DD7019">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44FA8587" w14:textId="77777777" w:rsidR="00DD7019" w:rsidRPr="00D55656" w:rsidRDefault="00DD7019" w:rsidP="00DD7019">
            <w:pPr>
              <w:jc w:val="center"/>
            </w:pPr>
            <w:r w:rsidRPr="00D55656">
              <w:t>0,75</w:t>
            </w:r>
          </w:p>
        </w:tc>
        <w:tc>
          <w:tcPr>
            <w:tcW w:w="1275" w:type="dxa"/>
            <w:tcBorders>
              <w:top w:val="single" w:sz="4" w:space="0" w:color="auto"/>
              <w:left w:val="single" w:sz="4" w:space="0" w:color="auto"/>
              <w:bottom w:val="single" w:sz="4" w:space="0" w:color="auto"/>
              <w:right w:val="single" w:sz="4" w:space="0" w:color="auto"/>
            </w:tcBorders>
            <w:vAlign w:val="center"/>
          </w:tcPr>
          <w:p w14:paraId="59E17577" w14:textId="77777777" w:rsidR="00DD7019" w:rsidRPr="00D55656" w:rsidRDefault="00DD7019" w:rsidP="00DD7019">
            <w:pPr>
              <w:jc w:val="center"/>
            </w:pPr>
            <w:r w:rsidRPr="00D55656">
              <w:t>0,75</w:t>
            </w:r>
          </w:p>
        </w:tc>
        <w:tc>
          <w:tcPr>
            <w:tcW w:w="1418" w:type="dxa"/>
            <w:tcBorders>
              <w:top w:val="single" w:sz="4" w:space="0" w:color="auto"/>
              <w:left w:val="single" w:sz="4" w:space="0" w:color="auto"/>
              <w:bottom w:val="single" w:sz="4" w:space="0" w:color="auto"/>
              <w:right w:val="single" w:sz="4" w:space="0" w:color="auto"/>
            </w:tcBorders>
            <w:vAlign w:val="center"/>
          </w:tcPr>
          <w:p w14:paraId="396445E0" w14:textId="77777777" w:rsidR="00DD7019" w:rsidRPr="00D55656" w:rsidRDefault="00DD7019" w:rsidP="00DD7019">
            <w:pPr>
              <w:jc w:val="center"/>
            </w:pPr>
            <w:r w:rsidRPr="00D55656">
              <w:t>0,75</w:t>
            </w:r>
          </w:p>
        </w:tc>
      </w:tr>
      <w:tr w:rsidR="00DD7019" w:rsidRPr="004B333C" w14:paraId="62BB0615" w14:textId="77777777" w:rsidTr="00DD7019">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73F330" w14:textId="77777777" w:rsidR="00DD7019" w:rsidRPr="004B333C" w:rsidRDefault="00DD7019" w:rsidP="00DD7019">
            <w:pPr>
              <w:jc w:val="center"/>
            </w:pPr>
            <w:r>
              <w:t>5</w:t>
            </w:r>
          </w:p>
        </w:tc>
        <w:tc>
          <w:tcPr>
            <w:tcW w:w="3803" w:type="dxa"/>
            <w:tcBorders>
              <w:top w:val="single" w:sz="4" w:space="0" w:color="auto"/>
              <w:left w:val="nil"/>
              <w:bottom w:val="single" w:sz="4" w:space="0" w:color="auto"/>
              <w:right w:val="single" w:sz="4" w:space="0" w:color="auto"/>
            </w:tcBorders>
            <w:shd w:val="clear" w:color="auto" w:fill="auto"/>
            <w:noWrap/>
            <w:vAlign w:val="center"/>
            <w:hideMark/>
          </w:tcPr>
          <w:p w14:paraId="714566F4" w14:textId="77777777" w:rsidR="00DD7019" w:rsidRPr="004B333C" w:rsidRDefault="00DD7019" w:rsidP="00DD7019">
            <w:r w:rsidRPr="004B333C">
              <w:t> Операционные (подконтрольные)</w:t>
            </w:r>
            <w:r w:rsidRPr="004B333C">
              <w:br/>
              <w:t>расходы, в т.ч.:</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8B9BD9" w14:textId="77777777" w:rsidR="00DD7019" w:rsidRPr="004B333C" w:rsidRDefault="00DD7019" w:rsidP="00DD7019">
            <w:pPr>
              <w:jc w:val="center"/>
            </w:pPr>
          </w:p>
          <w:p w14:paraId="1CE69B64" w14:textId="77777777" w:rsidR="00DD7019" w:rsidRPr="004B333C" w:rsidRDefault="00DD7019" w:rsidP="00DD7019">
            <w:pPr>
              <w:jc w:val="center"/>
            </w:pPr>
            <w:r w:rsidRPr="004B333C">
              <w:t>тыс. руб.</w:t>
            </w:r>
          </w:p>
        </w:tc>
        <w:tc>
          <w:tcPr>
            <w:tcW w:w="1134" w:type="dxa"/>
            <w:tcBorders>
              <w:top w:val="single" w:sz="4" w:space="0" w:color="auto"/>
              <w:left w:val="single" w:sz="4" w:space="0" w:color="auto"/>
              <w:bottom w:val="single" w:sz="4" w:space="0" w:color="auto"/>
              <w:right w:val="nil"/>
            </w:tcBorders>
            <w:shd w:val="clear" w:color="auto" w:fill="auto"/>
            <w:vAlign w:val="center"/>
          </w:tcPr>
          <w:p w14:paraId="55E410B6" w14:textId="77777777" w:rsidR="00DD7019" w:rsidRPr="00D55656" w:rsidRDefault="00DD7019" w:rsidP="00DD7019">
            <w:pPr>
              <w:jc w:val="center"/>
            </w:pPr>
            <w:r w:rsidRPr="00D55656">
              <w:t>49 787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961F79A" w14:textId="77777777" w:rsidR="00DD7019" w:rsidRPr="00D55656" w:rsidRDefault="00DD7019" w:rsidP="00DD7019">
            <w:pPr>
              <w:jc w:val="center"/>
            </w:pPr>
            <w:r w:rsidRPr="00D55656">
              <w:t>50 768</w:t>
            </w:r>
          </w:p>
        </w:tc>
        <w:tc>
          <w:tcPr>
            <w:tcW w:w="1418" w:type="dxa"/>
            <w:tcBorders>
              <w:top w:val="single" w:sz="4" w:space="0" w:color="auto"/>
              <w:left w:val="single" w:sz="4" w:space="0" w:color="auto"/>
              <w:bottom w:val="single" w:sz="4" w:space="0" w:color="auto"/>
              <w:right w:val="single" w:sz="4" w:space="0" w:color="auto"/>
            </w:tcBorders>
            <w:vAlign w:val="center"/>
          </w:tcPr>
          <w:p w14:paraId="2E648E7C" w14:textId="77777777" w:rsidR="00DD7019" w:rsidRPr="00D55656" w:rsidRDefault="00DD7019" w:rsidP="00DD7019">
            <w:pPr>
              <w:jc w:val="center"/>
            </w:pPr>
            <w:r w:rsidRPr="00D55656">
              <w:t xml:space="preserve">52 </w:t>
            </w:r>
            <w:r>
              <w:t>252</w:t>
            </w:r>
          </w:p>
        </w:tc>
      </w:tr>
    </w:tbl>
    <w:p w14:paraId="3BE54811" w14:textId="77777777" w:rsidR="00DD7019" w:rsidRDefault="00DD7019" w:rsidP="00DD7019">
      <w:pPr>
        <w:jc w:val="right"/>
        <w:rPr>
          <w:bCs/>
          <w:sz w:val="28"/>
          <w:szCs w:val="28"/>
        </w:rPr>
      </w:pPr>
    </w:p>
    <w:p w14:paraId="660A985A" w14:textId="77777777" w:rsidR="00DD7019" w:rsidRDefault="00DD7019" w:rsidP="00DD7019">
      <w:pPr>
        <w:jc w:val="right"/>
        <w:rPr>
          <w:bCs/>
          <w:sz w:val="28"/>
          <w:szCs w:val="28"/>
        </w:rPr>
      </w:pPr>
      <w:r>
        <w:rPr>
          <w:bCs/>
          <w:sz w:val="28"/>
          <w:szCs w:val="28"/>
        </w:rPr>
        <w:br w:type="page"/>
      </w:r>
    </w:p>
    <w:p w14:paraId="3F83AF47" w14:textId="77777777" w:rsidR="00DD7019" w:rsidRPr="00236E9C" w:rsidRDefault="00DD7019" w:rsidP="00DD7019">
      <w:pPr>
        <w:pStyle w:val="affd"/>
        <w:keepNext/>
        <w:jc w:val="right"/>
        <w:rPr>
          <w:b/>
          <w:bCs/>
        </w:rPr>
      </w:pPr>
      <w:r w:rsidRPr="00236E9C">
        <w:rPr>
          <w:bCs/>
        </w:rPr>
        <w:lastRenderedPageBreak/>
        <w:t xml:space="preserve">Таблица </w:t>
      </w:r>
      <w:r w:rsidRPr="00236E9C">
        <w:rPr>
          <w:b/>
          <w:bCs/>
        </w:rPr>
        <w:fldChar w:fldCharType="begin"/>
      </w:r>
      <w:r w:rsidRPr="00236E9C">
        <w:rPr>
          <w:bCs/>
        </w:rPr>
        <w:instrText xml:space="preserve"> SEQ Таблица \* ARABIC </w:instrText>
      </w:r>
      <w:r w:rsidRPr="00236E9C">
        <w:rPr>
          <w:b/>
          <w:bCs/>
        </w:rPr>
        <w:fldChar w:fldCharType="separate"/>
      </w:r>
      <w:r>
        <w:rPr>
          <w:bCs/>
          <w:noProof/>
        </w:rPr>
        <w:t>2</w:t>
      </w:r>
      <w:r w:rsidRPr="00236E9C">
        <w:rPr>
          <w:b/>
          <w:bCs/>
        </w:rPr>
        <w:fldChar w:fldCharType="end"/>
      </w:r>
    </w:p>
    <w:p w14:paraId="39E816ED" w14:textId="77777777" w:rsidR="00DD7019" w:rsidRPr="004B333C" w:rsidRDefault="00DD7019" w:rsidP="00DD7019">
      <w:pPr>
        <w:jc w:val="center"/>
        <w:rPr>
          <w:b/>
          <w:sz w:val="28"/>
          <w:szCs w:val="28"/>
        </w:rPr>
      </w:pPr>
      <w:bookmarkStart w:id="15" w:name="_Hlk52436621"/>
      <w:r w:rsidRPr="004B333C">
        <w:rPr>
          <w:b/>
          <w:sz w:val="28"/>
          <w:szCs w:val="28"/>
        </w:rPr>
        <w:t>Распределение операционных расходов на 2021 год</w:t>
      </w:r>
      <w:r>
        <w:rPr>
          <w:b/>
          <w:sz w:val="28"/>
          <w:szCs w:val="28"/>
        </w:rPr>
        <w:t xml:space="preserve"> на производство тепловой энергии</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3"/>
        <w:gridCol w:w="6572"/>
        <w:gridCol w:w="2126"/>
      </w:tblGrid>
      <w:tr w:rsidR="00DD7019" w:rsidRPr="004B333C" w14:paraId="0781BBF4" w14:textId="77777777" w:rsidTr="00DD7019">
        <w:trPr>
          <w:trHeight w:val="757"/>
          <w:tblHeader/>
        </w:trPr>
        <w:tc>
          <w:tcPr>
            <w:tcW w:w="653" w:type="dxa"/>
            <w:vAlign w:val="center"/>
          </w:tcPr>
          <w:bookmarkEnd w:id="15"/>
          <w:p w14:paraId="17C45DAA" w14:textId="77777777" w:rsidR="00DD7019" w:rsidRPr="004B333C" w:rsidRDefault="00DD7019" w:rsidP="00DD7019">
            <w:pPr>
              <w:jc w:val="center"/>
              <w:rPr>
                <w:color w:val="000000"/>
              </w:rPr>
            </w:pPr>
            <w:r>
              <w:rPr>
                <w:color w:val="000000"/>
              </w:rPr>
              <w:t>№ </w:t>
            </w:r>
            <w:r w:rsidRPr="004B333C">
              <w:rPr>
                <w:color w:val="000000"/>
              </w:rPr>
              <w:t>п/п</w:t>
            </w:r>
          </w:p>
        </w:tc>
        <w:tc>
          <w:tcPr>
            <w:tcW w:w="6572" w:type="dxa"/>
            <w:vAlign w:val="center"/>
          </w:tcPr>
          <w:p w14:paraId="6349F4E2" w14:textId="77777777" w:rsidR="00DD7019" w:rsidRPr="004B333C" w:rsidRDefault="00DD7019" w:rsidP="00DD7019">
            <w:pPr>
              <w:jc w:val="center"/>
              <w:rPr>
                <w:color w:val="000000"/>
              </w:rPr>
            </w:pPr>
            <w:r w:rsidRPr="004B333C">
              <w:rPr>
                <w:color w:val="000000"/>
              </w:rPr>
              <w:t>Наименование расхода</w:t>
            </w:r>
          </w:p>
        </w:tc>
        <w:tc>
          <w:tcPr>
            <w:tcW w:w="2126" w:type="dxa"/>
            <w:vAlign w:val="center"/>
          </w:tcPr>
          <w:p w14:paraId="27446FCC" w14:textId="77777777" w:rsidR="00DD7019" w:rsidRPr="004B333C" w:rsidRDefault="00DD7019" w:rsidP="00DD7019">
            <w:pPr>
              <w:jc w:val="center"/>
              <w:rPr>
                <w:color w:val="000000"/>
              </w:rPr>
            </w:pPr>
            <w:r w:rsidRPr="004B333C">
              <w:rPr>
                <w:color w:val="000000"/>
              </w:rPr>
              <w:t xml:space="preserve">Предложение экспертов </w:t>
            </w:r>
            <w:r w:rsidRPr="004B333C">
              <w:rPr>
                <w:color w:val="000000"/>
              </w:rPr>
              <w:br/>
              <w:t>на 2021 год</w:t>
            </w:r>
          </w:p>
        </w:tc>
      </w:tr>
      <w:tr w:rsidR="00DD7019" w:rsidRPr="004B333C" w14:paraId="0BD35154" w14:textId="77777777" w:rsidTr="00DD7019">
        <w:trPr>
          <w:trHeight w:val="360"/>
        </w:trPr>
        <w:tc>
          <w:tcPr>
            <w:tcW w:w="653" w:type="dxa"/>
            <w:vAlign w:val="center"/>
          </w:tcPr>
          <w:p w14:paraId="17144720" w14:textId="77777777" w:rsidR="00DD7019" w:rsidRPr="004B333C" w:rsidRDefault="00DD7019" w:rsidP="00DD7019">
            <w:pPr>
              <w:jc w:val="center"/>
              <w:rPr>
                <w:color w:val="000000"/>
              </w:rPr>
            </w:pPr>
            <w:r w:rsidRPr="004B333C">
              <w:rPr>
                <w:color w:val="000000"/>
              </w:rPr>
              <w:t>1</w:t>
            </w:r>
          </w:p>
        </w:tc>
        <w:tc>
          <w:tcPr>
            <w:tcW w:w="6572" w:type="dxa"/>
            <w:vAlign w:val="center"/>
          </w:tcPr>
          <w:p w14:paraId="7FF95509" w14:textId="77777777" w:rsidR="00DD7019" w:rsidRPr="004B333C" w:rsidRDefault="00DD7019" w:rsidP="00DD7019">
            <w:pPr>
              <w:rPr>
                <w:color w:val="000000"/>
              </w:rPr>
            </w:pPr>
            <w:r w:rsidRPr="004B333C">
              <w:rPr>
                <w:color w:val="000000"/>
              </w:rPr>
              <w:t>Расходы на приобретение сырья и материалов</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B40463D" w14:textId="77777777" w:rsidR="00DD7019" w:rsidRPr="00BE2A7F" w:rsidRDefault="00DD7019" w:rsidP="00DD7019">
            <w:pPr>
              <w:jc w:val="center"/>
            </w:pPr>
            <w:r w:rsidRPr="00BE2A7F">
              <w:t>2 721</w:t>
            </w:r>
          </w:p>
        </w:tc>
      </w:tr>
      <w:tr w:rsidR="00DD7019" w:rsidRPr="004B333C" w14:paraId="20B7FB56" w14:textId="77777777" w:rsidTr="00DD7019">
        <w:trPr>
          <w:trHeight w:val="360"/>
        </w:trPr>
        <w:tc>
          <w:tcPr>
            <w:tcW w:w="653" w:type="dxa"/>
            <w:vAlign w:val="center"/>
          </w:tcPr>
          <w:p w14:paraId="44E3BBB6" w14:textId="77777777" w:rsidR="00DD7019" w:rsidRPr="004B333C" w:rsidRDefault="00DD7019" w:rsidP="00DD7019">
            <w:pPr>
              <w:jc w:val="center"/>
              <w:rPr>
                <w:color w:val="000000"/>
              </w:rPr>
            </w:pPr>
            <w:r w:rsidRPr="004B333C">
              <w:rPr>
                <w:color w:val="000000"/>
              </w:rPr>
              <w:t>2</w:t>
            </w:r>
          </w:p>
        </w:tc>
        <w:tc>
          <w:tcPr>
            <w:tcW w:w="6572" w:type="dxa"/>
            <w:vAlign w:val="center"/>
          </w:tcPr>
          <w:p w14:paraId="6FA517CC" w14:textId="77777777" w:rsidR="00DD7019" w:rsidRPr="004B333C" w:rsidRDefault="00DD7019" w:rsidP="00DD7019">
            <w:pPr>
              <w:rPr>
                <w:color w:val="000000"/>
              </w:rPr>
            </w:pPr>
            <w:r w:rsidRPr="004B333C">
              <w:rPr>
                <w:color w:val="000000"/>
              </w:rPr>
              <w:t>Расходы на ремонт основных средств</w:t>
            </w:r>
          </w:p>
        </w:tc>
        <w:tc>
          <w:tcPr>
            <w:tcW w:w="2126" w:type="dxa"/>
            <w:tcBorders>
              <w:top w:val="nil"/>
              <w:left w:val="single" w:sz="4" w:space="0" w:color="auto"/>
              <w:bottom w:val="single" w:sz="4" w:space="0" w:color="auto"/>
              <w:right w:val="single" w:sz="4" w:space="0" w:color="auto"/>
            </w:tcBorders>
            <w:shd w:val="clear" w:color="auto" w:fill="auto"/>
          </w:tcPr>
          <w:p w14:paraId="2B8ECF6B" w14:textId="77777777" w:rsidR="00DD7019" w:rsidRPr="00BE2A7F" w:rsidRDefault="00DD7019" w:rsidP="00DD7019">
            <w:pPr>
              <w:jc w:val="center"/>
            </w:pPr>
            <w:r w:rsidRPr="00BE2A7F">
              <w:t>6 317</w:t>
            </w:r>
          </w:p>
        </w:tc>
      </w:tr>
      <w:tr w:rsidR="00DD7019" w:rsidRPr="004B333C" w14:paraId="6BF22065" w14:textId="77777777" w:rsidTr="00DD7019">
        <w:trPr>
          <w:trHeight w:val="360"/>
        </w:trPr>
        <w:tc>
          <w:tcPr>
            <w:tcW w:w="653" w:type="dxa"/>
            <w:vAlign w:val="center"/>
          </w:tcPr>
          <w:p w14:paraId="4D31E650" w14:textId="77777777" w:rsidR="00DD7019" w:rsidRPr="004B333C" w:rsidRDefault="00DD7019" w:rsidP="00DD7019">
            <w:pPr>
              <w:jc w:val="center"/>
              <w:rPr>
                <w:color w:val="000000"/>
              </w:rPr>
            </w:pPr>
            <w:r w:rsidRPr="004B333C">
              <w:rPr>
                <w:color w:val="000000"/>
              </w:rPr>
              <w:t>3</w:t>
            </w:r>
          </w:p>
        </w:tc>
        <w:tc>
          <w:tcPr>
            <w:tcW w:w="6572" w:type="dxa"/>
            <w:vAlign w:val="center"/>
          </w:tcPr>
          <w:p w14:paraId="0E5D5D43" w14:textId="77777777" w:rsidR="00DD7019" w:rsidRPr="004B333C" w:rsidRDefault="00DD7019" w:rsidP="00DD7019">
            <w:pPr>
              <w:rPr>
                <w:color w:val="000000"/>
              </w:rPr>
            </w:pPr>
            <w:r w:rsidRPr="004B333C">
              <w:rPr>
                <w:color w:val="000000"/>
              </w:rPr>
              <w:t>Расходы на оплату труда</w:t>
            </w:r>
          </w:p>
        </w:tc>
        <w:tc>
          <w:tcPr>
            <w:tcW w:w="2126" w:type="dxa"/>
            <w:tcBorders>
              <w:top w:val="nil"/>
              <w:left w:val="single" w:sz="4" w:space="0" w:color="auto"/>
              <w:bottom w:val="single" w:sz="4" w:space="0" w:color="auto"/>
              <w:right w:val="single" w:sz="4" w:space="0" w:color="auto"/>
            </w:tcBorders>
            <w:shd w:val="clear" w:color="auto" w:fill="auto"/>
          </w:tcPr>
          <w:p w14:paraId="2ECF90C8" w14:textId="77777777" w:rsidR="00DD7019" w:rsidRPr="00BE2A7F" w:rsidRDefault="00DD7019" w:rsidP="00DD7019">
            <w:pPr>
              <w:jc w:val="center"/>
            </w:pPr>
            <w:r w:rsidRPr="00BE2A7F">
              <w:t>38 773</w:t>
            </w:r>
          </w:p>
        </w:tc>
      </w:tr>
      <w:tr w:rsidR="00DD7019" w:rsidRPr="004B333C" w14:paraId="4738D6D5" w14:textId="77777777" w:rsidTr="00DD7019">
        <w:trPr>
          <w:trHeight w:val="1080"/>
        </w:trPr>
        <w:tc>
          <w:tcPr>
            <w:tcW w:w="653" w:type="dxa"/>
            <w:vAlign w:val="center"/>
          </w:tcPr>
          <w:p w14:paraId="42D1B76E" w14:textId="77777777" w:rsidR="00DD7019" w:rsidRPr="004B333C" w:rsidRDefault="00DD7019" w:rsidP="00DD7019">
            <w:pPr>
              <w:jc w:val="center"/>
              <w:rPr>
                <w:color w:val="000000"/>
              </w:rPr>
            </w:pPr>
            <w:r w:rsidRPr="004B333C">
              <w:rPr>
                <w:color w:val="000000"/>
              </w:rPr>
              <w:t>4</w:t>
            </w:r>
          </w:p>
        </w:tc>
        <w:tc>
          <w:tcPr>
            <w:tcW w:w="6572" w:type="dxa"/>
            <w:vAlign w:val="center"/>
          </w:tcPr>
          <w:p w14:paraId="0276D0CE" w14:textId="77777777" w:rsidR="00DD7019" w:rsidRPr="004B333C" w:rsidRDefault="00DD7019" w:rsidP="00DD7019">
            <w:pPr>
              <w:rPr>
                <w:color w:val="000000"/>
              </w:rPr>
            </w:pPr>
            <w:r w:rsidRPr="004B333C">
              <w:rPr>
                <w:color w:val="000000"/>
              </w:rPr>
              <w:t>Расходы на оплату работ и услуг производственного характера, выполняемых по договорам со сторонними организациями</w:t>
            </w:r>
          </w:p>
        </w:tc>
        <w:tc>
          <w:tcPr>
            <w:tcW w:w="2126" w:type="dxa"/>
            <w:tcBorders>
              <w:top w:val="nil"/>
              <w:left w:val="single" w:sz="4" w:space="0" w:color="auto"/>
              <w:bottom w:val="single" w:sz="4" w:space="0" w:color="auto"/>
              <w:right w:val="single" w:sz="4" w:space="0" w:color="auto"/>
            </w:tcBorders>
            <w:shd w:val="clear" w:color="auto" w:fill="auto"/>
          </w:tcPr>
          <w:p w14:paraId="23351A26" w14:textId="77777777" w:rsidR="00DD7019" w:rsidRPr="00BE2A7F" w:rsidRDefault="00DD7019" w:rsidP="00DD7019">
            <w:pPr>
              <w:jc w:val="center"/>
            </w:pPr>
            <w:r w:rsidRPr="00BE2A7F">
              <w:t>688</w:t>
            </w:r>
          </w:p>
        </w:tc>
      </w:tr>
      <w:tr w:rsidR="00DD7019" w:rsidRPr="004B333C" w14:paraId="3E192A84" w14:textId="77777777" w:rsidTr="00DD7019">
        <w:trPr>
          <w:trHeight w:val="1080"/>
        </w:trPr>
        <w:tc>
          <w:tcPr>
            <w:tcW w:w="653" w:type="dxa"/>
            <w:vAlign w:val="center"/>
          </w:tcPr>
          <w:p w14:paraId="6A968E9B" w14:textId="77777777" w:rsidR="00DD7019" w:rsidRPr="004B333C" w:rsidRDefault="00DD7019" w:rsidP="00DD7019">
            <w:pPr>
              <w:jc w:val="center"/>
              <w:rPr>
                <w:color w:val="000000"/>
              </w:rPr>
            </w:pPr>
            <w:r w:rsidRPr="004B333C">
              <w:rPr>
                <w:color w:val="000000"/>
              </w:rPr>
              <w:t>5</w:t>
            </w:r>
          </w:p>
        </w:tc>
        <w:tc>
          <w:tcPr>
            <w:tcW w:w="6572" w:type="dxa"/>
            <w:vAlign w:val="center"/>
          </w:tcPr>
          <w:p w14:paraId="2CE9B95C" w14:textId="77777777" w:rsidR="00DD7019" w:rsidRPr="004B333C" w:rsidRDefault="00DD7019" w:rsidP="00DD7019">
            <w:pPr>
              <w:rPr>
                <w:color w:val="000000"/>
              </w:rPr>
            </w:pPr>
            <w:r w:rsidRPr="004B333C">
              <w:rPr>
                <w:color w:val="000000"/>
              </w:rPr>
              <w:t>Расходы на оплату иных работ и услуг, выполняемых по договорам с организациями</w:t>
            </w:r>
          </w:p>
        </w:tc>
        <w:tc>
          <w:tcPr>
            <w:tcW w:w="2126" w:type="dxa"/>
            <w:tcBorders>
              <w:top w:val="nil"/>
              <w:left w:val="single" w:sz="4" w:space="0" w:color="auto"/>
              <w:bottom w:val="single" w:sz="4" w:space="0" w:color="auto"/>
              <w:right w:val="single" w:sz="4" w:space="0" w:color="auto"/>
            </w:tcBorders>
            <w:shd w:val="clear" w:color="auto" w:fill="auto"/>
          </w:tcPr>
          <w:p w14:paraId="1D78CB3A" w14:textId="77777777" w:rsidR="00DD7019" w:rsidRPr="00BE2A7F" w:rsidRDefault="00DD7019" w:rsidP="00DD7019">
            <w:pPr>
              <w:jc w:val="center"/>
            </w:pPr>
            <w:r w:rsidRPr="00BE2A7F">
              <w:t>757</w:t>
            </w:r>
          </w:p>
        </w:tc>
      </w:tr>
      <w:tr w:rsidR="00DD7019" w:rsidRPr="004B333C" w14:paraId="3015E563" w14:textId="77777777" w:rsidTr="00DD7019">
        <w:trPr>
          <w:trHeight w:val="585"/>
        </w:trPr>
        <w:tc>
          <w:tcPr>
            <w:tcW w:w="653" w:type="dxa"/>
            <w:vAlign w:val="center"/>
          </w:tcPr>
          <w:p w14:paraId="6680D780" w14:textId="77777777" w:rsidR="00DD7019" w:rsidRPr="004B333C" w:rsidRDefault="00DD7019" w:rsidP="00DD7019">
            <w:pPr>
              <w:jc w:val="center"/>
              <w:rPr>
                <w:color w:val="000000"/>
              </w:rPr>
            </w:pPr>
            <w:r>
              <w:rPr>
                <w:color w:val="000000"/>
              </w:rPr>
              <w:t>6</w:t>
            </w:r>
          </w:p>
        </w:tc>
        <w:tc>
          <w:tcPr>
            <w:tcW w:w="6572" w:type="dxa"/>
            <w:vAlign w:val="center"/>
          </w:tcPr>
          <w:p w14:paraId="77D849A0" w14:textId="77777777" w:rsidR="00DD7019" w:rsidRPr="004B333C" w:rsidRDefault="00DD7019" w:rsidP="00DD7019">
            <w:pPr>
              <w:rPr>
                <w:color w:val="000000"/>
              </w:rPr>
            </w:pPr>
            <w:r>
              <w:rPr>
                <w:color w:val="000000"/>
              </w:rPr>
              <w:t>Расходы на служебные командировки</w:t>
            </w:r>
          </w:p>
        </w:tc>
        <w:tc>
          <w:tcPr>
            <w:tcW w:w="2126" w:type="dxa"/>
            <w:tcBorders>
              <w:top w:val="nil"/>
              <w:left w:val="single" w:sz="4" w:space="0" w:color="auto"/>
              <w:bottom w:val="single" w:sz="4" w:space="0" w:color="auto"/>
              <w:right w:val="single" w:sz="4" w:space="0" w:color="auto"/>
            </w:tcBorders>
            <w:shd w:val="clear" w:color="auto" w:fill="auto"/>
          </w:tcPr>
          <w:p w14:paraId="3F8D7031" w14:textId="77777777" w:rsidR="00DD7019" w:rsidRPr="00BE2A7F" w:rsidRDefault="00DD7019" w:rsidP="00DD7019">
            <w:pPr>
              <w:jc w:val="center"/>
            </w:pPr>
            <w:r w:rsidRPr="00BE2A7F">
              <w:t>50</w:t>
            </w:r>
          </w:p>
        </w:tc>
      </w:tr>
      <w:tr w:rsidR="00DD7019" w:rsidRPr="004B333C" w14:paraId="61E49209" w14:textId="77777777" w:rsidTr="00DD7019">
        <w:trPr>
          <w:trHeight w:val="585"/>
        </w:trPr>
        <w:tc>
          <w:tcPr>
            <w:tcW w:w="653" w:type="dxa"/>
            <w:vAlign w:val="center"/>
          </w:tcPr>
          <w:p w14:paraId="530DDBC8" w14:textId="77777777" w:rsidR="00DD7019" w:rsidRPr="004B333C" w:rsidRDefault="00DD7019" w:rsidP="00DD7019">
            <w:pPr>
              <w:jc w:val="center"/>
              <w:rPr>
                <w:color w:val="000000"/>
              </w:rPr>
            </w:pPr>
            <w:r>
              <w:rPr>
                <w:color w:val="000000"/>
              </w:rPr>
              <w:t>7</w:t>
            </w:r>
          </w:p>
        </w:tc>
        <w:tc>
          <w:tcPr>
            <w:tcW w:w="6572" w:type="dxa"/>
            <w:vAlign w:val="center"/>
          </w:tcPr>
          <w:p w14:paraId="55B5792C" w14:textId="77777777" w:rsidR="00DD7019" w:rsidRPr="004B333C" w:rsidRDefault="00DD7019" w:rsidP="00DD7019">
            <w:pPr>
              <w:rPr>
                <w:color w:val="000000"/>
              </w:rPr>
            </w:pPr>
            <w:r w:rsidRPr="004B333C">
              <w:rPr>
                <w:color w:val="000000"/>
              </w:rPr>
              <w:t>Расходы на обучение персонала</w:t>
            </w:r>
          </w:p>
        </w:tc>
        <w:tc>
          <w:tcPr>
            <w:tcW w:w="2126" w:type="dxa"/>
            <w:tcBorders>
              <w:top w:val="nil"/>
              <w:left w:val="single" w:sz="4" w:space="0" w:color="auto"/>
              <w:bottom w:val="single" w:sz="4" w:space="0" w:color="auto"/>
              <w:right w:val="single" w:sz="4" w:space="0" w:color="auto"/>
            </w:tcBorders>
            <w:shd w:val="clear" w:color="auto" w:fill="auto"/>
          </w:tcPr>
          <w:p w14:paraId="2DF66DF1" w14:textId="77777777" w:rsidR="00DD7019" w:rsidRPr="00BE2A7F" w:rsidRDefault="00DD7019" w:rsidP="00DD7019">
            <w:pPr>
              <w:jc w:val="center"/>
            </w:pPr>
            <w:r w:rsidRPr="00BE2A7F">
              <w:t>327</w:t>
            </w:r>
          </w:p>
        </w:tc>
      </w:tr>
      <w:tr w:rsidR="00DD7019" w:rsidRPr="004B333C" w14:paraId="3258EE75" w14:textId="77777777" w:rsidTr="00DD7019">
        <w:trPr>
          <w:trHeight w:val="360"/>
        </w:trPr>
        <w:tc>
          <w:tcPr>
            <w:tcW w:w="653" w:type="dxa"/>
            <w:vAlign w:val="center"/>
          </w:tcPr>
          <w:p w14:paraId="18C35B28" w14:textId="77777777" w:rsidR="00DD7019" w:rsidRPr="004B333C" w:rsidRDefault="00DD7019" w:rsidP="00DD7019">
            <w:pPr>
              <w:jc w:val="center"/>
              <w:rPr>
                <w:color w:val="000000"/>
              </w:rPr>
            </w:pPr>
            <w:r>
              <w:rPr>
                <w:color w:val="000000"/>
              </w:rPr>
              <w:t>8</w:t>
            </w:r>
          </w:p>
        </w:tc>
        <w:tc>
          <w:tcPr>
            <w:tcW w:w="6572" w:type="dxa"/>
            <w:vAlign w:val="center"/>
          </w:tcPr>
          <w:p w14:paraId="198CD8FD" w14:textId="77777777" w:rsidR="00DD7019" w:rsidRPr="004B333C" w:rsidRDefault="00DD7019" w:rsidP="00DD7019">
            <w:pPr>
              <w:rPr>
                <w:color w:val="000000"/>
              </w:rPr>
            </w:pPr>
            <w:r w:rsidRPr="004B333C">
              <w:rPr>
                <w:color w:val="000000"/>
              </w:rPr>
              <w:t>Другие расходы</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B6D1204" w14:textId="77777777" w:rsidR="00DD7019" w:rsidRPr="00BE2A7F" w:rsidRDefault="00DD7019" w:rsidP="00DD7019">
            <w:pPr>
              <w:jc w:val="center"/>
            </w:pPr>
            <w:r w:rsidRPr="00BE2A7F">
              <w:t>2 619</w:t>
            </w:r>
          </w:p>
        </w:tc>
      </w:tr>
      <w:tr w:rsidR="00DD7019" w:rsidRPr="004B333C" w14:paraId="3F5DB2DE" w14:textId="77777777" w:rsidTr="00DD7019">
        <w:trPr>
          <w:trHeight w:val="720"/>
        </w:trPr>
        <w:tc>
          <w:tcPr>
            <w:tcW w:w="653" w:type="dxa"/>
            <w:vAlign w:val="center"/>
          </w:tcPr>
          <w:p w14:paraId="18C0D187" w14:textId="77777777" w:rsidR="00DD7019" w:rsidRPr="004B333C" w:rsidRDefault="00DD7019" w:rsidP="00DD7019">
            <w:pPr>
              <w:jc w:val="center"/>
              <w:rPr>
                <w:color w:val="000000"/>
              </w:rPr>
            </w:pPr>
          </w:p>
        </w:tc>
        <w:tc>
          <w:tcPr>
            <w:tcW w:w="6572" w:type="dxa"/>
            <w:vAlign w:val="center"/>
          </w:tcPr>
          <w:p w14:paraId="3832E569" w14:textId="77777777" w:rsidR="00DD7019" w:rsidRPr="004B333C" w:rsidRDefault="00DD7019" w:rsidP="00DD7019">
            <w:pPr>
              <w:rPr>
                <w:color w:val="000000"/>
              </w:rPr>
            </w:pPr>
            <w:r w:rsidRPr="004B333C">
              <w:rPr>
                <w:color w:val="000000"/>
              </w:rPr>
              <w:t>ИТОГО операционны</w:t>
            </w:r>
            <w:r>
              <w:rPr>
                <w:color w:val="000000"/>
              </w:rPr>
              <w:t>е</w:t>
            </w:r>
            <w:r w:rsidRPr="004B333C">
              <w:rPr>
                <w:color w:val="000000"/>
              </w:rPr>
              <w:t xml:space="preserve"> расход</w:t>
            </w:r>
            <w:r>
              <w:rPr>
                <w:color w:val="000000"/>
              </w:rPr>
              <w:t>ы</w:t>
            </w:r>
          </w:p>
        </w:tc>
        <w:tc>
          <w:tcPr>
            <w:tcW w:w="2126" w:type="dxa"/>
            <w:tcBorders>
              <w:top w:val="nil"/>
              <w:left w:val="single" w:sz="4" w:space="0" w:color="auto"/>
              <w:bottom w:val="single" w:sz="4" w:space="0" w:color="auto"/>
              <w:right w:val="single" w:sz="4" w:space="0" w:color="auto"/>
            </w:tcBorders>
            <w:shd w:val="clear" w:color="auto" w:fill="auto"/>
            <w:vAlign w:val="center"/>
          </w:tcPr>
          <w:p w14:paraId="1397BDEC" w14:textId="77777777" w:rsidR="00DD7019" w:rsidRPr="00002BC9" w:rsidRDefault="00DD7019" w:rsidP="00DD7019">
            <w:pPr>
              <w:jc w:val="center"/>
              <w:rPr>
                <w:b/>
                <w:bCs/>
              </w:rPr>
            </w:pPr>
            <w:r w:rsidRPr="00002BC9">
              <w:t xml:space="preserve">52 </w:t>
            </w:r>
            <w:r>
              <w:t>252</w:t>
            </w:r>
          </w:p>
        </w:tc>
      </w:tr>
      <w:bookmarkEnd w:id="13"/>
    </w:tbl>
    <w:p w14:paraId="08A3C7F7" w14:textId="77777777" w:rsidR="00DD7019" w:rsidRPr="004B333C" w:rsidRDefault="00DD7019" w:rsidP="00DD7019">
      <w:pPr>
        <w:rPr>
          <w:sz w:val="28"/>
          <w:szCs w:val="28"/>
        </w:rPr>
      </w:pPr>
    </w:p>
    <w:p w14:paraId="0E3B15FE" w14:textId="77777777" w:rsidR="00DD7019" w:rsidRDefault="00DD7019" w:rsidP="00DD7019">
      <w:pPr>
        <w:ind w:firstLine="709"/>
        <w:jc w:val="both"/>
        <w:rPr>
          <w:sz w:val="28"/>
          <w:szCs w:val="28"/>
        </w:rPr>
      </w:pPr>
      <w:bookmarkStart w:id="16" w:name="_Hlk52436763"/>
      <w:r w:rsidRPr="004B333C">
        <w:rPr>
          <w:sz w:val="28"/>
          <w:szCs w:val="28"/>
        </w:rPr>
        <w:t xml:space="preserve">Корректировка предложения предприятия операционных расходов </w:t>
      </w:r>
      <w:r>
        <w:rPr>
          <w:sz w:val="28"/>
          <w:szCs w:val="28"/>
        </w:rPr>
        <w:t xml:space="preserve">на производство тепловой энергии </w:t>
      </w:r>
      <w:r w:rsidRPr="004B333C">
        <w:rPr>
          <w:sz w:val="28"/>
          <w:szCs w:val="28"/>
        </w:rPr>
        <w:t xml:space="preserve">на 2021 год составила </w:t>
      </w:r>
      <w:r>
        <w:rPr>
          <w:sz w:val="28"/>
          <w:szCs w:val="28"/>
        </w:rPr>
        <w:t>6 096 тыс. руб.</w:t>
      </w:r>
      <w:r w:rsidRPr="004B333C">
        <w:rPr>
          <w:sz w:val="28"/>
          <w:szCs w:val="28"/>
        </w:rPr>
        <w:t xml:space="preserve"> в сторону снижения, так как предприятие при расчёте операционных расходов на третий год долгосрочного периода не руководствовалось п. 49 Основ ценообразования</w:t>
      </w:r>
      <w:r>
        <w:rPr>
          <w:sz w:val="28"/>
          <w:szCs w:val="28"/>
        </w:rPr>
        <w:t>.</w:t>
      </w:r>
    </w:p>
    <w:bookmarkEnd w:id="16"/>
    <w:p w14:paraId="0BC75ACA" w14:textId="77777777" w:rsidR="00DD7019" w:rsidRDefault="00DD7019" w:rsidP="00DD7019">
      <w:pPr>
        <w:ind w:firstLine="709"/>
        <w:jc w:val="both"/>
        <w:rPr>
          <w:sz w:val="28"/>
          <w:szCs w:val="28"/>
        </w:rPr>
      </w:pPr>
    </w:p>
    <w:p w14:paraId="79F29C9E" w14:textId="77777777" w:rsidR="00DD7019" w:rsidRPr="004B333C" w:rsidRDefault="00DD7019" w:rsidP="00DD7019">
      <w:pPr>
        <w:tabs>
          <w:tab w:val="num" w:pos="0"/>
          <w:tab w:val="left" w:pos="426"/>
        </w:tabs>
        <w:ind w:firstLine="709"/>
        <w:jc w:val="both"/>
        <w:rPr>
          <w:snapToGrid w:val="0"/>
          <w:sz w:val="28"/>
          <w:szCs w:val="28"/>
        </w:rPr>
      </w:pPr>
      <w:r>
        <w:rPr>
          <w:sz w:val="28"/>
          <w:szCs w:val="28"/>
        </w:rPr>
        <w:t>Также п</w:t>
      </w:r>
      <w:r w:rsidRPr="004B333C">
        <w:rPr>
          <w:sz w:val="28"/>
          <w:szCs w:val="28"/>
        </w:rPr>
        <w:t xml:space="preserve">редприятием были заявлены операционные расходы </w:t>
      </w:r>
      <w:r>
        <w:rPr>
          <w:sz w:val="28"/>
          <w:szCs w:val="28"/>
        </w:rPr>
        <w:t xml:space="preserve">на теплоноситель </w:t>
      </w:r>
      <w:r w:rsidRPr="004B333C">
        <w:rPr>
          <w:sz w:val="28"/>
          <w:szCs w:val="28"/>
        </w:rPr>
        <w:t xml:space="preserve">на 2021 год </w:t>
      </w:r>
      <w:r>
        <w:rPr>
          <w:sz w:val="28"/>
          <w:szCs w:val="28"/>
        </w:rPr>
        <w:t>в размере 1 796</w:t>
      </w:r>
      <w:r>
        <w:rPr>
          <w:snapToGrid w:val="0"/>
          <w:sz w:val="28"/>
          <w:szCs w:val="28"/>
        </w:rPr>
        <w:t> тыс. руб.</w:t>
      </w:r>
      <w:r w:rsidRPr="004B333C">
        <w:rPr>
          <w:sz w:val="28"/>
          <w:szCs w:val="28"/>
        </w:rPr>
        <w:t xml:space="preserve"> </w:t>
      </w:r>
    </w:p>
    <w:p w14:paraId="6B6F642A" w14:textId="77777777" w:rsidR="00DD7019" w:rsidRPr="00957794" w:rsidRDefault="00DD7019" w:rsidP="00DD7019">
      <w:pPr>
        <w:ind w:firstLine="709"/>
        <w:jc w:val="both"/>
        <w:rPr>
          <w:sz w:val="28"/>
          <w:szCs w:val="28"/>
        </w:rPr>
      </w:pPr>
      <w:r w:rsidRPr="00F00264">
        <w:rPr>
          <w:sz w:val="28"/>
          <w:szCs w:val="28"/>
        </w:rPr>
        <w:t>Так как установленная</w:t>
      </w:r>
      <w:r w:rsidRPr="00957794">
        <w:rPr>
          <w:sz w:val="28"/>
          <w:szCs w:val="28"/>
        </w:rPr>
        <w:t xml:space="preserve"> тепловая мощность источника тепловой энергии и количество условных единиц </w:t>
      </w:r>
      <w:r>
        <w:rPr>
          <w:sz w:val="28"/>
          <w:szCs w:val="28"/>
        </w:rPr>
        <w:t>ООО «Теплоснабжение»</w:t>
      </w:r>
      <w:r w:rsidRPr="00957794">
        <w:rPr>
          <w:sz w:val="28"/>
          <w:szCs w:val="28"/>
        </w:rPr>
        <w:t xml:space="preserve"> </w:t>
      </w:r>
      <w:r>
        <w:rPr>
          <w:sz w:val="28"/>
          <w:szCs w:val="28"/>
        </w:rPr>
        <w:t>на</w:t>
      </w:r>
      <w:r w:rsidRPr="00957794">
        <w:rPr>
          <w:sz w:val="28"/>
          <w:szCs w:val="28"/>
        </w:rPr>
        <w:t xml:space="preserve"> 202</w:t>
      </w:r>
      <w:r>
        <w:rPr>
          <w:sz w:val="28"/>
          <w:szCs w:val="28"/>
        </w:rPr>
        <w:t>1</w:t>
      </w:r>
      <w:r w:rsidRPr="00957794">
        <w:rPr>
          <w:sz w:val="28"/>
          <w:szCs w:val="28"/>
        </w:rPr>
        <w:t xml:space="preserve"> году не меняется, соответственно, индекс изменения количества активов (ИКА) </w:t>
      </w:r>
      <w:r>
        <w:rPr>
          <w:sz w:val="28"/>
          <w:szCs w:val="28"/>
        </w:rPr>
        <w:t>равен</w:t>
      </w:r>
      <w:r w:rsidRPr="00957794">
        <w:rPr>
          <w:sz w:val="28"/>
          <w:szCs w:val="28"/>
        </w:rPr>
        <w:t xml:space="preserve"> 0.</w:t>
      </w:r>
    </w:p>
    <w:p w14:paraId="2B628862" w14:textId="77777777" w:rsidR="00DD7019" w:rsidRPr="00957794" w:rsidRDefault="00DD7019" w:rsidP="00DD7019">
      <w:pPr>
        <w:ind w:firstLine="709"/>
        <w:jc w:val="both"/>
        <w:rPr>
          <w:sz w:val="28"/>
          <w:szCs w:val="28"/>
        </w:rPr>
      </w:pPr>
      <w:r w:rsidRPr="00957794">
        <w:rPr>
          <w:sz w:val="28"/>
          <w:szCs w:val="28"/>
        </w:rPr>
        <w:t xml:space="preserve">Для составления данного отчёта эксперты руководствовались Прогнозом Минэкономразвития РФ, опубликованным на сайте </w:t>
      </w:r>
      <w:r>
        <w:rPr>
          <w:sz w:val="28"/>
          <w:szCs w:val="28"/>
        </w:rPr>
        <w:t>26</w:t>
      </w:r>
      <w:r w:rsidRPr="00957794">
        <w:rPr>
          <w:sz w:val="28"/>
          <w:szCs w:val="28"/>
        </w:rPr>
        <w:t>.09.20</w:t>
      </w:r>
      <w:r>
        <w:rPr>
          <w:sz w:val="28"/>
          <w:szCs w:val="28"/>
        </w:rPr>
        <w:t>20</w:t>
      </w:r>
      <w:r w:rsidRPr="00957794">
        <w:rPr>
          <w:sz w:val="28"/>
          <w:szCs w:val="28"/>
        </w:rPr>
        <w:t>, в соответствии с которым, ИПЦ на 202</w:t>
      </w:r>
      <w:r>
        <w:rPr>
          <w:sz w:val="28"/>
          <w:szCs w:val="28"/>
        </w:rPr>
        <w:t>1</w:t>
      </w:r>
      <w:r w:rsidRPr="00957794">
        <w:rPr>
          <w:sz w:val="28"/>
          <w:szCs w:val="28"/>
        </w:rPr>
        <w:t xml:space="preserve"> год составит </w:t>
      </w:r>
      <w:r>
        <w:rPr>
          <w:sz w:val="28"/>
          <w:szCs w:val="28"/>
        </w:rPr>
        <w:t>10</w:t>
      </w:r>
      <w:r w:rsidRPr="00957794">
        <w:rPr>
          <w:sz w:val="28"/>
          <w:szCs w:val="28"/>
        </w:rPr>
        <w:t>3,</w:t>
      </w:r>
      <w:r>
        <w:rPr>
          <w:sz w:val="28"/>
          <w:szCs w:val="28"/>
        </w:rPr>
        <w:t>6</w:t>
      </w:r>
      <w:r w:rsidRPr="00957794">
        <w:rPr>
          <w:sz w:val="28"/>
          <w:szCs w:val="28"/>
        </w:rPr>
        <w:t xml:space="preserve"> %.</w:t>
      </w:r>
    </w:p>
    <w:p w14:paraId="7E16EB71" w14:textId="77777777" w:rsidR="00DD7019" w:rsidRPr="00957794" w:rsidRDefault="00DD7019" w:rsidP="00DD7019">
      <w:pPr>
        <w:ind w:firstLine="709"/>
        <w:jc w:val="both"/>
        <w:rPr>
          <w:sz w:val="28"/>
          <w:szCs w:val="28"/>
        </w:rPr>
      </w:pPr>
    </w:p>
    <w:p w14:paraId="50535811" w14:textId="77777777" w:rsidR="00DD7019" w:rsidRPr="00957794" w:rsidRDefault="00DD7019" w:rsidP="00DD7019">
      <w:pPr>
        <w:ind w:firstLine="709"/>
        <w:jc w:val="both"/>
        <w:rPr>
          <w:sz w:val="28"/>
          <w:szCs w:val="28"/>
        </w:rPr>
      </w:pPr>
      <w:r w:rsidRPr="00957794">
        <w:rPr>
          <w:sz w:val="28"/>
          <w:szCs w:val="28"/>
        </w:rPr>
        <w:t>1</w:t>
      </w:r>
      <w:r>
        <w:rPr>
          <w:sz w:val="28"/>
          <w:szCs w:val="28"/>
        </w:rPr>
        <w:t> 305 тыс. руб.</w:t>
      </w:r>
      <w:r w:rsidRPr="00957794">
        <w:rPr>
          <w:sz w:val="28"/>
          <w:szCs w:val="28"/>
        </w:rPr>
        <w:t xml:space="preserve"> × (1-1/100) × (1+0,03</w:t>
      </w:r>
      <w:r>
        <w:rPr>
          <w:sz w:val="28"/>
          <w:szCs w:val="28"/>
        </w:rPr>
        <w:t>6</w:t>
      </w:r>
      <w:r w:rsidRPr="00957794">
        <w:rPr>
          <w:sz w:val="28"/>
          <w:szCs w:val="28"/>
        </w:rPr>
        <w:t>) × (1+0,75×0) = 1</w:t>
      </w:r>
      <w:r>
        <w:rPr>
          <w:sz w:val="28"/>
          <w:szCs w:val="28"/>
        </w:rPr>
        <w:t> 338 тыс. руб.</w:t>
      </w:r>
    </w:p>
    <w:p w14:paraId="2866747F" w14:textId="77777777" w:rsidR="00DD7019" w:rsidRPr="00957794" w:rsidRDefault="00DD7019" w:rsidP="00DD7019">
      <w:pPr>
        <w:ind w:firstLine="709"/>
        <w:jc w:val="both"/>
        <w:rPr>
          <w:sz w:val="28"/>
          <w:szCs w:val="28"/>
        </w:rPr>
      </w:pPr>
    </w:p>
    <w:p w14:paraId="7D8FEA53" w14:textId="77777777" w:rsidR="00DD7019" w:rsidRPr="00957794" w:rsidRDefault="00DD7019" w:rsidP="00DD7019">
      <w:pPr>
        <w:ind w:firstLine="709"/>
        <w:jc w:val="both"/>
        <w:rPr>
          <w:sz w:val="28"/>
          <w:szCs w:val="28"/>
        </w:rPr>
      </w:pPr>
      <w:r w:rsidRPr="00957794">
        <w:rPr>
          <w:sz w:val="28"/>
          <w:szCs w:val="28"/>
        </w:rPr>
        <w:t xml:space="preserve">Таким образом, рост уровня операционных расходов </w:t>
      </w:r>
      <w:r>
        <w:rPr>
          <w:sz w:val="28"/>
          <w:szCs w:val="28"/>
        </w:rPr>
        <w:t>на теплоноситель ООО «Теплоснабжение»</w:t>
      </w:r>
      <w:r w:rsidRPr="00957794">
        <w:rPr>
          <w:sz w:val="28"/>
          <w:szCs w:val="28"/>
        </w:rPr>
        <w:t xml:space="preserve"> на 202</w:t>
      </w:r>
      <w:r>
        <w:rPr>
          <w:sz w:val="28"/>
          <w:szCs w:val="28"/>
        </w:rPr>
        <w:t>1</w:t>
      </w:r>
      <w:r w:rsidRPr="00957794">
        <w:rPr>
          <w:sz w:val="28"/>
          <w:szCs w:val="28"/>
        </w:rPr>
        <w:t xml:space="preserve"> год составил </w:t>
      </w:r>
      <w:r>
        <w:rPr>
          <w:sz w:val="28"/>
          <w:szCs w:val="28"/>
        </w:rPr>
        <w:t>2,56</w:t>
      </w:r>
      <w:r w:rsidRPr="00957794">
        <w:rPr>
          <w:sz w:val="28"/>
          <w:szCs w:val="28"/>
        </w:rPr>
        <w:t xml:space="preserve"> %.</w:t>
      </w:r>
    </w:p>
    <w:p w14:paraId="151D6937" w14:textId="77777777" w:rsidR="00DD7019" w:rsidRPr="00957794" w:rsidRDefault="00DD7019" w:rsidP="00DD7019">
      <w:pPr>
        <w:ind w:firstLine="709"/>
        <w:jc w:val="both"/>
        <w:rPr>
          <w:sz w:val="28"/>
          <w:szCs w:val="28"/>
        </w:rPr>
      </w:pPr>
      <w:r w:rsidRPr="00957794">
        <w:rPr>
          <w:sz w:val="28"/>
          <w:szCs w:val="28"/>
        </w:rPr>
        <w:lastRenderedPageBreak/>
        <w:t xml:space="preserve">Расчёт корректировки операционных расходов и их распределение представлены в </w:t>
      </w:r>
      <w:r w:rsidRPr="008977E7">
        <w:rPr>
          <w:sz w:val="28"/>
          <w:szCs w:val="28"/>
        </w:rPr>
        <w:t>таблицах 3-4</w:t>
      </w:r>
      <w:r>
        <w:rPr>
          <w:sz w:val="28"/>
          <w:szCs w:val="28"/>
        </w:rPr>
        <w:t>.</w:t>
      </w:r>
    </w:p>
    <w:p w14:paraId="245A2E96" w14:textId="77777777" w:rsidR="00DD7019" w:rsidRPr="00957794" w:rsidRDefault="00DD7019" w:rsidP="00DD7019">
      <w:pPr>
        <w:ind w:firstLine="709"/>
        <w:jc w:val="both"/>
        <w:rPr>
          <w:sz w:val="28"/>
          <w:szCs w:val="28"/>
        </w:rPr>
      </w:pPr>
    </w:p>
    <w:p w14:paraId="32B9EE89" w14:textId="77777777" w:rsidR="00DD7019" w:rsidRPr="00236E9C" w:rsidRDefault="00DD7019" w:rsidP="00DD7019">
      <w:pPr>
        <w:pStyle w:val="affd"/>
        <w:keepNext/>
        <w:jc w:val="right"/>
        <w:rPr>
          <w:b/>
          <w:bCs/>
        </w:rPr>
      </w:pPr>
      <w:r w:rsidRPr="00236E9C">
        <w:rPr>
          <w:bCs/>
        </w:rPr>
        <w:t xml:space="preserve">Таблица </w:t>
      </w:r>
      <w:r w:rsidRPr="00236E9C">
        <w:rPr>
          <w:b/>
          <w:bCs/>
        </w:rPr>
        <w:fldChar w:fldCharType="begin"/>
      </w:r>
      <w:r w:rsidRPr="00236E9C">
        <w:rPr>
          <w:bCs/>
        </w:rPr>
        <w:instrText xml:space="preserve"> SEQ Таблица \* ARABIC </w:instrText>
      </w:r>
      <w:r w:rsidRPr="00236E9C">
        <w:rPr>
          <w:b/>
          <w:bCs/>
        </w:rPr>
        <w:fldChar w:fldCharType="separate"/>
      </w:r>
      <w:r>
        <w:rPr>
          <w:bCs/>
          <w:noProof/>
        </w:rPr>
        <w:t>3</w:t>
      </w:r>
      <w:r w:rsidRPr="00236E9C">
        <w:rPr>
          <w:b/>
          <w:bCs/>
        </w:rPr>
        <w:fldChar w:fldCharType="end"/>
      </w:r>
    </w:p>
    <w:p w14:paraId="2200C088" w14:textId="77777777" w:rsidR="00DD7019" w:rsidRPr="004B333C" w:rsidRDefault="00DD7019" w:rsidP="00DD7019">
      <w:pPr>
        <w:jc w:val="center"/>
        <w:rPr>
          <w:b/>
          <w:sz w:val="28"/>
          <w:szCs w:val="28"/>
        </w:rPr>
      </w:pPr>
      <w:r w:rsidRPr="004B333C">
        <w:rPr>
          <w:b/>
          <w:sz w:val="28"/>
          <w:szCs w:val="28"/>
        </w:rPr>
        <w:t xml:space="preserve">Расчёт корректировки операционных расходов </w:t>
      </w:r>
      <w:r>
        <w:rPr>
          <w:b/>
          <w:sz w:val="28"/>
          <w:szCs w:val="28"/>
        </w:rPr>
        <w:t xml:space="preserve">в части производства теплоносителя </w:t>
      </w:r>
      <w:r w:rsidRPr="004B333C">
        <w:rPr>
          <w:b/>
          <w:sz w:val="28"/>
          <w:szCs w:val="28"/>
        </w:rPr>
        <w:t>на 2021 год долгосрочного периода регулирования</w:t>
      </w:r>
    </w:p>
    <w:tbl>
      <w:tblPr>
        <w:tblW w:w="10031" w:type="dxa"/>
        <w:jc w:val="center"/>
        <w:tblLayout w:type="fixed"/>
        <w:tblLook w:val="04A0" w:firstRow="1" w:lastRow="0" w:firstColumn="1" w:lastColumn="0" w:noHBand="0" w:noVBand="1"/>
      </w:tblPr>
      <w:tblGrid>
        <w:gridCol w:w="700"/>
        <w:gridCol w:w="3803"/>
        <w:gridCol w:w="1701"/>
        <w:gridCol w:w="1134"/>
        <w:gridCol w:w="1275"/>
        <w:gridCol w:w="1418"/>
      </w:tblGrid>
      <w:tr w:rsidR="00DD7019" w:rsidRPr="004B333C" w14:paraId="0379A13F" w14:textId="77777777" w:rsidTr="00DD7019">
        <w:trPr>
          <w:trHeight w:val="600"/>
          <w:jc w:val="center"/>
        </w:trPr>
        <w:tc>
          <w:tcPr>
            <w:tcW w:w="7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1E6F52E" w14:textId="77777777" w:rsidR="00DD7019" w:rsidRPr="004B333C" w:rsidRDefault="00DD7019" w:rsidP="00DD7019">
            <w:pPr>
              <w:jc w:val="center"/>
            </w:pPr>
            <w:r w:rsidRPr="004B333C">
              <w:t>№</w:t>
            </w:r>
            <w:r w:rsidRPr="004B333C">
              <w:br/>
              <w:t>п. п.</w:t>
            </w:r>
          </w:p>
        </w:tc>
        <w:tc>
          <w:tcPr>
            <w:tcW w:w="38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589C08" w14:textId="77777777" w:rsidR="00DD7019" w:rsidRPr="004B333C" w:rsidRDefault="00DD7019" w:rsidP="00DD7019">
            <w:pPr>
              <w:jc w:val="center"/>
            </w:pPr>
            <w:r w:rsidRPr="004B333C">
              <w:t>Параметры расчета расходов</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66D332" w14:textId="77777777" w:rsidR="00DD7019" w:rsidRPr="004B333C" w:rsidRDefault="00DD7019" w:rsidP="00DD7019">
            <w:pPr>
              <w:jc w:val="center"/>
            </w:pPr>
            <w:r w:rsidRPr="004B333C">
              <w:t>Единица измерения</w:t>
            </w:r>
          </w:p>
        </w:tc>
        <w:tc>
          <w:tcPr>
            <w:tcW w:w="38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1C0FB69" w14:textId="77777777" w:rsidR="00DD7019" w:rsidRPr="004B333C" w:rsidRDefault="00DD7019" w:rsidP="00DD7019">
            <w:pPr>
              <w:jc w:val="center"/>
            </w:pPr>
            <w:r w:rsidRPr="004B333C">
              <w:t>Долгосрочный период регулирования</w:t>
            </w:r>
          </w:p>
        </w:tc>
      </w:tr>
      <w:tr w:rsidR="00DD7019" w:rsidRPr="004B333C" w14:paraId="3481E5C2" w14:textId="77777777" w:rsidTr="00DD7019">
        <w:trPr>
          <w:trHeight w:val="231"/>
          <w:jc w:val="center"/>
        </w:trPr>
        <w:tc>
          <w:tcPr>
            <w:tcW w:w="700" w:type="dxa"/>
            <w:vMerge/>
            <w:tcBorders>
              <w:top w:val="single" w:sz="4" w:space="0" w:color="auto"/>
              <w:left w:val="single" w:sz="4" w:space="0" w:color="auto"/>
              <w:bottom w:val="single" w:sz="4" w:space="0" w:color="000000"/>
              <w:right w:val="single" w:sz="4" w:space="0" w:color="auto"/>
            </w:tcBorders>
            <w:vAlign w:val="center"/>
            <w:hideMark/>
          </w:tcPr>
          <w:p w14:paraId="6C2BA6E8" w14:textId="77777777" w:rsidR="00DD7019" w:rsidRPr="004B333C" w:rsidRDefault="00DD7019" w:rsidP="00DD7019"/>
        </w:tc>
        <w:tc>
          <w:tcPr>
            <w:tcW w:w="3803" w:type="dxa"/>
            <w:vMerge/>
            <w:tcBorders>
              <w:top w:val="single" w:sz="4" w:space="0" w:color="auto"/>
              <w:left w:val="single" w:sz="4" w:space="0" w:color="auto"/>
              <w:bottom w:val="single" w:sz="4" w:space="0" w:color="auto"/>
              <w:right w:val="single" w:sz="4" w:space="0" w:color="auto"/>
            </w:tcBorders>
            <w:vAlign w:val="center"/>
            <w:hideMark/>
          </w:tcPr>
          <w:p w14:paraId="61AEF4E3" w14:textId="77777777" w:rsidR="00DD7019" w:rsidRPr="004B333C" w:rsidRDefault="00DD7019" w:rsidP="00DD7019"/>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F583CE" w14:textId="77777777" w:rsidR="00DD7019" w:rsidRPr="004B333C" w:rsidRDefault="00DD7019" w:rsidP="00DD7019">
            <w:pPr>
              <w:jc w:val="center"/>
            </w:pPr>
            <w:r w:rsidRPr="004B333C">
              <w:t xml:space="preserve">год </w:t>
            </w:r>
          </w:p>
        </w:tc>
        <w:tc>
          <w:tcPr>
            <w:tcW w:w="1134" w:type="dxa"/>
            <w:tcBorders>
              <w:top w:val="single" w:sz="4" w:space="0" w:color="auto"/>
              <w:left w:val="single" w:sz="4" w:space="0" w:color="auto"/>
              <w:bottom w:val="single" w:sz="4" w:space="0" w:color="auto"/>
              <w:right w:val="single" w:sz="4" w:space="0" w:color="auto"/>
            </w:tcBorders>
            <w:vAlign w:val="center"/>
          </w:tcPr>
          <w:p w14:paraId="58CE396C" w14:textId="77777777" w:rsidR="00DD7019" w:rsidRPr="004B333C" w:rsidRDefault="00DD7019" w:rsidP="00DD7019">
            <w:pPr>
              <w:jc w:val="center"/>
            </w:pPr>
            <w:r w:rsidRPr="004B333C">
              <w:t>2019</w:t>
            </w:r>
          </w:p>
        </w:tc>
        <w:tc>
          <w:tcPr>
            <w:tcW w:w="1275" w:type="dxa"/>
            <w:tcBorders>
              <w:top w:val="single" w:sz="4" w:space="0" w:color="auto"/>
              <w:left w:val="single" w:sz="4" w:space="0" w:color="auto"/>
              <w:bottom w:val="single" w:sz="4" w:space="0" w:color="auto"/>
              <w:right w:val="single" w:sz="4" w:space="0" w:color="auto"/>
            </w:tcBorders>
            <w:vAlign w:val="center"/>
          </w:tcPr>
          <w:p w14:paraId="7A7DB7ED" w14:textId="77777777" w:rsidR="00DD7019" w:rsidRPr="004B333C" w:rsidRDefault="00DD7019" w:rsidP="00DD7019">
            <w:pPr>
              <w:jc w:val="center"/>
            </w:pPr>
            <w:r w:rsidRPr="004B333C">
              <w:t>2020</w:t>
            </w:r>
          </w:p>
        </w:tc>
        <w:tc>
          <w:tcPr>
            <w:tcW w:w="1418" w:type="dxa"/>
            <w:tcBorders>
              <w:top w:val="single" w:sz="4" w:space="0" w:color="auto"/>
              <w:left w:val="single" w:sz="4" w:space="0" w:color="auto"/>
              <w:bottom w:val="single" w:sz="4" w:space="0" w:color="auto"/>
              <w:right w:val="single" w:sz="4" w:space="0" w:color="auto"/>
            </w:tcBorders>
          </w:tcPr>
          <w:p w14:paraId="4405FB2E" w14:textId="77777777" w:rsidR="00DD7019" w:rsidRPr="004B333C" w:rsidRDefault="00DD7019" w:rsidP="00DD7019">
            <w:pPr>
              <w:jc w:val="center"/>
            </w:pPr>
            <w:r w:rsidRPr="004B333C">
              <w:t>2021</w:t>
            </w:r>
          </w:p>
        </w:tc>
      </w:tr>
      <w:tr w:rsidR="00DD7019" w:rsidRPr="004B333C" w14:paraId="24A9C457" w14:textId="77777777" w:rsidTr="00DD7019">
        <w:trPr>
          <w:trHeight w:val="30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81957" w14:textId="77777777" w:rsidR="00DD7019" w:rsidRPr="004B333C" w:rsidRDefault="00DD7019" w:rsidP="00DD7019">
            <w:pPr>
              <w:jc w:val="center"/>
            </w:pPr>
            <w:r w:rsidRPr="004B333C">
              <w:t>1</w:t>
            </w:r>
          </w:p>
        </w:tc>
        <w:tc>
          <w:tcPr>
            <w:tcW w:w="3803" w:type="dxa"/>
            <w:tcBorders>
              <w:top w:val="single" w:sz="4" w:space="0" w:color="auto"/>
              <w:left w:val="nil"/>
              <w:bottom w:val="single" w:sz="4" w:space="0" w:color="auto"/>
              <w:right w:val="single" w:sz="4" w:space="0" w:color="auto"/>
            </w:tcBorders>
            <w:shd w:val="clear" w:color="auto" w:fill="auto"/>
            <w:noWrap/>
            <w:vAlign w:val="center"/>
            <w:hideMark/>
          </w:tcPr>
          <w:p w14:paraId="2CD124F4" w14:textId="77777777" w:rsidR="00DD7019" w:rsidRPr="004B333C" w:rsidRDefault="00DD7019" w:rsidP="00DD7019">
            <w:pPr>
              <w:jc w:val="center"/>
            </w:pPr>
            <w:r w:rsidRPr="004B333C">
              <w:t>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837257" w14:textId="77777777" w:rsidR="00DD7019" w:rsidRPr="004B333C" w:rsidRDefault="00DD7019" w:rsidP="00DD7019">
            <w:pPr>
              <w:jc w:val="center"/>
            </w:pPr>
            <w:r w:rsidRPr="004B333C">
              <w:t>3</w:t>
            </w:r>
          </w:p>
        </w:tc>
        <w:tc>
          <w:tcPr>
            <w:tcW w:w="1134" w:type="dxa"/>
            <w:tcBorders>
              <w:top w:val="single" w:sz="4" w:space="0" w:color="auto"/>
              <w:left w:val="single" w:sz="4" w:space="0" w:color="auto"/>
              <w:bottom w:val="single" w:sz="4" w:space="0" w:color="auto"/>
              <w:right w:val="single" w:sz="4" w:space="0" w:color="auto"/>
            </w:tcBorders>
            <w:vAlign w:val="center"/>
          </w:tcPr>
          <w:p w14:paraId="43C65B4E" w14:textId="77777777" w:rsidR="00DD7019" w:rsidRPr="004B333C" w:rsidRDefault="00DD7019" w:rsidP="00DD7019">
            <w:pPr>
              <w:jc w:val="center"/>
            </w:pPr>
            <w:r w:rsidRPr="004B333C">
              <w:t>4</w:t>
            </w:r>
          </w:p>
        </w:tc>
        <w:tc>
          <w:tcPr>
            <w:tcW w:w="1275" w:type="dxa"/>
            <w:tcBorders>
              <w:top w:val="single" w:sz="4" w:space="0" w:color="auto"/>
              <w:left w:val="single" w:sz="4" w:space="0" w:color="auto"/>
              <w:bottom w:val="single" w:sz="4" w:space="0" w:color="auto"/>
              <w:right w:val="single" w:sz="4" w:space="0" w:color="auto"/>
            </w:tcBorders>
            <w:vAlign w:val="center"/>
          </w:tcPr>
          <w:p w14:paraId="2BA9A82A" w14:textId="77777777" w:rsidR="00DD7019" w:rsidRPr="004B333C" w:rsidRDefault="00DD7019" w:rsidP="00DD7019">
            <w:pPr>
              <w:jc w:val="center"/>
            </w:pPr>
            <w:r w:rsidRPr="004B333C">
              <w:t>5</w:t>
            </w:r>
          </w:p>
        </w:tc>
        <w:tc>
          <w:tcPr>
            <w:tcW w:w="1418" w:type="dxa"/>
            <w:tcBorders>
              <w:top w:val="single" w:sz="4" w:space="0" w:color="auto"/>
              <w:left w:val="single" w:sz="4" w:space="0" w:color="auto"/>
              <w:bottom w:val="single" w:sz="4" w:space="0" w:color="auto"/>
              <w:right w:val="single" w:sz="4" w:space="0" w:color="auto"/>
            </w:tcBorders>
          </w:tcPr>
          <w:p w14:paraId="26A50B28" w14:textId="77777777" w:rsidR="00DD7019" w:rsidRPr="004B333C" w:rsidRDefault="00DD7019" w:rsidP="00DD7019">
            <w:pPr>
              <w:jc w:val="center"/>
            </w:pPr>
            <w:r w:rsidRPr="004B333C">
              <w:t>6</w:t>
            </w:r>
          </w:p>
        </w:tc>
      </w:tr>
      <w:tr w:rsidR="00DD7019" w:rsidRPr="004B333C" w14:paraId="02BAAEBB" w14:textId="77777777" w:rsidTr="00DD7019">
        <w:trPr>
          <w:trHeight w:val="60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DE0A09" w14:textId="77777777" w:rsidR="00DD7019" w:rsidRPr="004B333C" w:rsidRDefault="00DD7019" w:rsidP="00DD7019">
            <w:pPr>
              <w:jc w:val="center"/>
            </w:pPr>
            <w:r w:rsidRPr="004B333C">
              <w:t>1</w:t>
            </w:r>
          </w:p>
        </w:tc>
        <w:tc>
          <w:tcPr>
            <w:tcW w:w="3803" w:type="dxa"/>
            <w:tcBorders>
              <w:top w:val="single" w:sz="4" w:space="0" w:color="auto"/>
              <w:left w:val="nil"/>
              <w:bottom w:val="single" w:sz="4" w:space="0" w:color="auto"/>
              <w:right w:val="single" w:sz="4" w:space="0" w:color="auto"/>
            </w:tcBorders>
            <w:shd w:val="clear" w:color="auto" w:fill="auto"/>
            <w:noWrap/>
            <w:vAlign w:val="center"/>
            <w:hideMark/>
          </w:tcPr>
          <w:p w14:paraId="2433B93D" w14:textId="77777777" w:rsidR="00DD7019" w:rsidRPr="004B333C" w:rsidRDefault="00DD7019" w:rsidP="00DD7019">
            <w:r w:rsidRPr="004B333C">
              <w:t>Индекс потребительских цен на расчетный период регулирования (ИПЦ)</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614F3" w14:textId="77777777" w:rsidR="00DD7019" w:rsidRPr="004B333C" w:rsidRDefault="00DD7019" w:rsidP="00DD7019">
            <w:pPr>
              <w:jc w:val="center"/>
            </w:pPr>
          </w:p>
          <w:p w14:paraId="546EAC88" w14:textId="77777777" w:rsidR="00DD7019" w:rsidRPr="004B333C" w:rsidRDefault="00DD7019" w:rsidP="00DD7019">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34DDB9CB" w14:textId="77777777" w:rsidR="00DD7019" w:rsidRPr="00D55656" w:rsidRDefault="00DD7019" w:rsidP="00DD7019">
            <w:pPr>
              <w:jc w:val="center"/>
            </w:pPr>
            <w:r w:rsidRPr="00D55656">
              <w:t>1,046</w:t>
            </w:r>
          </w:p>
        </w:tc>
        <w:tc>
          <w:tcPr>
            <w:tcW w:w="1275" w:type="dxa"/>
            <w:tcBorders>
              <w:top w:val="single" w:sz="4" w:space="0" w:color="auto"/>
              <w:left w:val="single" w:sz="4" w:space="0" w:color="auto"/>
              <w:bottom w:val="single" w:sz="4" w:space="0" w:color="auto"/>
              <w:right w:val="single" w:sz="4" w:space="0" w:color="auto"/>
            </w:tcBorders>
            <w:vAlign w:val="center"/>
          </w:tcPr>
          <w:p w14:paraId="392D792A" w14:textId="77777777" w:rsidR="00DD7019" w:rsidRPr="00D55656" w:rsidRDefault="00DD7019" w:rsidP="00DD7019">
            <w:pPr>
              <w:jc w:val="center"/>
            </w:pPr>
            <w:r w:rsidRPr="00D55656">
              <w:t>1,03</w:t>
            </w:r>
          </w:p>
        </w:tc>
        <w:tc>
          <w:tcPr>
            <w:tcW w:w="1418" w:type="dxa"/>
            <w:tcBorders>
              <w:top w:val="single" w:sz="4" w:space="0" w:color="auto"/>
              <w:left w:val="single" w:sz="4" w:space="0" w:color="auto"/>
              <w:bottom w:val="single" w:sz="4" w:space="0" w:color="auto"/>
              <w:right w:val="single" w:sz="4" w:space="0" w:color="auto"/>
            </w:tcBorders>
            <w:vAlign w:val="center"/>
          </w:tcPr>
          <w:p w14:paraId="208E00A0" w14:textId="77777777" w:rsidR="00DD7019" w:rsidRPr="00D55656" w:rsidRDefault="00DD7019" w:rsidP="00DD7019">
            <w:pPr>
              <w:jc w:val="center"/>
            </w:pPr>
            <w:r w:rsidRPr="00D55656">
              <w:t>1,03</w:t>
            </w:r>
            <w:r>
              <w:t>6</w:t>
            </w:r>
          </w:p>
        </w:tc>
      </w:tr>
      <w:tr w:rsidR="00DD7019" w:rsidRPr="004B333C" w14:paraId="7EA0592A" w14:textId="77777777" w:rsidTr="00DD7019">
        <w:trPr>
          <w:trHeight w:val="60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CDDCAD" w14:textId="77777777" w:rsidR="00DD7019" w:rsidRPr="004B333C" w:rsidRDefault="00DD7019" w:rsidP="00DD7019">
            <w:pPr>
              <w:jc w:val="center"/>
            </w:pPr>
            <w:r w:rsidRPr="004B333C">
              <w:t>2</w:t>
            </w:r>
          </w:p>
        </w:tc>
        <w:tc>
          <w:tcPr>
            <w:tcW w:w="3803" w:type="dxa"/>
            <w:tcBorders>
              <w:top w:val="single" w:sz="4" w:space="0" w:color="auto"/>
              <w:left w:val="nil"/>
              <w:bottom w:val="single" w:sz="4" w:space="0" w:color="auto"/>
              <w:right w:val="single" w:sz="4" w:space="0" w:color="auto"/>
            </w:tcBorders>
            <w:shd w:val="clear" w:color="auto" w:fill="auto"/>
            <w:noWrap/>
            <w:vAlign w:val="center"/>
            <w:hideMark/>
          </w:tcPr>
          <w:p w14:paraId="4A97C126" w14:textId="77777777" w:rsidR="00DD7019" w:rsidRPr="004B333C" w:rsidRDefault="00DD7019" w:rsidP="00DD7019">
            <w:r w:rsidRPr="004B333C">
              <w:t> Индекс эффективности операционных расходов (ИР)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D9B9A7" w14:textId="77777777" w:rsidR="00DD7019" w:rsidRPr="004B333C" w:rsidRDefault="00DD7019" w:rsidP="00DD7019">
            <w:pPr>
              <w:jc w:val="center"/>
            </w:pPr>
            <w:r w:rsidRPr="004B333C">
              <w:t>%</w:t>
            </w:r>
          </w:p>
        </w:tc>
        <w:tc>
          <w:tcPr>
            <w:tcW w:w="1134" w:type="dxa"/>
            <w:tcBorders>
              <w:top w:val="single" w:sz="4" w:space="0" w:color="auto"/>
              <w:left w:val="single" w:sz="4" w:space="0" w:color="auto"/>
              <w:bottom w:val="single" w:sz="4" w:space="0" w:color="auto"/>
              <w:right w:val="single" w:sz="4" w:space="0" w:color="auto"/>
            </w:tcBorders>
            <w:vAlign w:val="center"/>
          </w:tcPr>
          <w:p w14:paraId="4DB41641" w14:textId="77777777" w:rsidR="00DD7019" w:rsidRPr="00D55656" w:rsidRDefault="00DD7019" w:rsidP="00DD7019">
            <w:pPr>
              <w:jc w:val="center"/>
            </w:pPr>
            <w:r w:rsidRPr="00D55656">
              <w:t>1%</w:t>
            </w:r>
          </w:p>
        </w:tc>
        <w:tc>
          <w:tcPr>
            <w:tcW w:w="1275" w:type="dxa"/>
            <w:tcBorders>
              <w:top w:val="single" w:sz="4" w:space="0" w:color="auto"/>
              <w:left w:val="single" w:sz="4" w:space="0" w:color="auto"/>
              <w:bottom w:val="single" w:sz="4" w:space="0" w:color="auto"/>
              <w:right w:val="single" w:sz="4" w:space="0" w:color="auto"/>
            </w:tcBorders>
            <w:vAlign w:val="center"/>
          </w:tcPr>
          <w:p w14:paraId="10C6AC9C" w14:textId="77777777" w:rsidR="00DD7019" w:rsidRPr="00D55656" w:rsidRDefault="00DD7019" w:rsidP="00DD7019">
            <w:pPr>
              <w:jc w:val="center"/>
            </w:pPr>
            <w:r w:rsidRPr="00D55656">
              <w:t>1%</w:t>
            </w:r>
          </w:p>
        </w:tc>
        <w:tc>
          <w:tcPr>
            <w:tcW w:w="1418" w:type="dxa"/>
            <w:tcBorders>
              <w:top w:val="single" w:sz="4" w:space="0" w:color="auto"/>
              <w:left w:val="single" w:sz="4" w:space="0" w:color="auto"/>
              <w:bottom w:val="single" w:sz="4" w:space="0" w:color="auto"/>
              <w:right w:val="single" w:sz="4" w:space="0" w:color="auto"/>
            </w:tcBorders>
            <w:vAlign w:val="center"/>
          </w:tcPr>
          <w:p w14:paraId="30D88CDA" w14:textId="77777777" w:rsidR="00DD7019" w:rsidRPr="00D55656" w:rsidRDefault="00DD7019" w:rsidP="00DD7019">
            <w:pPr>
              <w:jc w:val="center"/>
            </w:pPr>
            <w:r w:rsidRPr="00D55656">
              <w:t>1%</w:t>
            </w:r>
          </w:p>
        </w:tc>
      </w:tr>
      <w:tr w:rsidR="00DD7019" w:rsidRPr="004B333C" w14:paraId="4EB94E68" w14:textId="77777777" w:rsidTr="00DD7019">
        <w:trPr>
          <w:trHeight w:val="600"/>
          <w:jc w:val="center"/>
        </w:trPr>
        <w:tc>
          <w:tcPr>
            <w:tcW w:w="700" w:type="dxa"/>
            <w:tcBorders>
              <w:top w:val="single" w:sz="4" w:space="0" w:color="auto"/>
              <w:left w:val="single" w:sz="4" w:space="0" w:color="auto"/>
              <w:right w:val="single" w:sz="4" w:space="0" w:color="auto"/>
            </w:tcBorders>
            <w:shd w:val="clear" w:color="auto" w:fill="auto"/>
            <w:noWrap/>
            <w:vAlign w:val="center"/>
            <w:hideMark/>
          </w:tcPr>
          <w:p w14:paraId="68899585" w14:textId="77777777" w:rsidR="00DD7019" w:rsidRPr="004B333C" w:rsidRDefault="00DD7019" w:rsidP="00DD7019">
            <w:pPr>
              <w:jc w:val="center"/>
            </w:pPr>
            <w:r w:rsidRPr="004B333C">
              <w:t>3</w:t>
            </w:r>
          </w:p>
        </w:tc>
        <w:tc>
          <w:tcPr>
            <w:tcW w:w="3803" w:type="dxa"/>
            <w:tcBorders>
              <w:top w:val="single" w:sz="4" w:space="0" w:color="auto"/>
              <w:left w:val="nil"/>
              <w:bottom w:val="single" w:sz="4" w:space="0" w:color="auto"/>
              <w:right w:val="single" w:sz="4" w:space="0" w:color="auto"/>
            </w:tcBorders>
            <w:shd w:val="clear" w:color="auto" w:fill="auto"/>
            <w:noWrap/>
            <w:vAlign w:val="center"/>
            <w:hideMark/>
          </w:tcPr>
          <w:p w14:paraId="0139F380" w14:textId="77777777" w:rsidR="00DD7019" w:rsidRPr="004B333C" w:rsidRDefault="00DD7019" w:rsidP="00DD7019">
            <w:r w:rsidRPr="004B333C">
              <w:t> Индекс изменения количества активов (ИКА)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3F235C" w14:textId="77777777" w:rsidR="00DD7019" w:rsidRPr="004B333C" w:rsidRDefault="00DD7019" w:rsidP="00DD7019">
            <w:pPr>
              <w:jc w:val="center"/>
            </w:pPr>
            <w:r w:rsidRPr="004B333C">
              <w:t>%</w:t>
            </w:r>
          </w:p>
        </w:tc>
        <w:tc>
          <w:tcPr>
            <w:tcW w:w="1134" w:type="dxa"/>
            <w:tcBorders>
              <w:top w:val="single" w:sz="4" w:space="0" w:color="auto"/>
              <w:left w:val="single" w:sz="4" w:space="0" w:color="auto"/>
              <w:bottom w:val="single" w:sz="4" w:space="0" w:color="auto"/>
              <w:right w:val="single" w:sz="4" w:space="0" w:color="auto"/>
            </w:tcBorders>
            <w:vAlign w:val="center"/>
          </w:tcPr>
          <w:p w14:paraId="3C3C3A31" w14:textId="77777777" w:rsidR="00DD7019" w:rsidRPr="00D55656" w:rsidRDefault="00DD7019" w:rsidP="00DD7019">
            <w:pPr>
              <w:jc w:val="center"/>
            </w:pPr>
            <w:r w:rsidRPr="00D55656">
              <w:t>0</w:t>
            </w:r>
          </w:p>
        </w:tc>
        <w:tc>
          <w:tcPr>
            <w:tcW w:w="1275" w:type="dxa"/>
            <w:tcBorders>
              <w:top w:val="single" w:sz="4" w:space="0" w:color="auto"/>
              <w:left w:val="single" w:sz="4" w:space="0" w:color="auto"/>
              <w:bottom w:val="single" w:sz="4" w:space="0" w:color="auto"/>
              <w:right w:val="single" w:sz="4" w:space="0" w:color="auto"/>
            </w:tcBorders>
            <w:vAlign w:val="center"/>
          </w:tcPr>
          <w:p w14:paraId="6D9150DD" w14:textId="77777777" w:rsidR="00DD7019" w:rsidRPr="00D55656" w:rsidRDefault="00DD7019" w:rsidP="00DD7019">
            <w:pPr>
              <w:jc w:val="center"/>
            </w:pPr>
            <w:r w:rsidRPr="00D55656">
              <w:t>0</w:t>
            </w:r>
          </w:p>
        </w:tc>
        <w:tc>
          <w:tcPr>
            <w:tcW w:w="1418" w:type="dxa"/>
            <w:tcBorders>
              <w:top w:val="single" w:sz="4" w:space="0" w:color="auto"/>
              <w:left w:val="single" w:sz="4" w:space="0" w:color="auto"/>
              <w:bottom w:val="single" w:sz="4" w:space="0" w:color="auto"/>
              <w:right w:val="single" w:sz="4" w:space="0" w:color="auto"/>
            </w:tcBorders>
            <w:vAlign w:val="center"/>
          </w:tcPr>
          <w:p w14:paraId="7AD81562" w14:textId="77777777" w:rsidR="00DD7019" w:rsidRPr="00D55656" w:rsidRDefault="00DD7019" w:rsidP="00DD7019">
            <w:pPr>
              <w:jc w:val="center"/>
            </w:pPr>
            <w:r w:rsidRPr="00D55656">
              <w:t>0</w:t>
            </w:r>
          </w:p>
        </w:tc>
      </w:tr>
      <w:tr w:rsidR="00DD7019" w:rsidRPr="004B333C" w14:paraId="6EC81CE2" w14:textId="77777777" w:rsidTr="00DD7019">
        <w:trPr>
          <w:trHeight w:val="120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01C4B9" w14:textId="77777777" w:rsidR="00DD7019" w:rsidRPr="004B333C" w:rsidRDefault="00DD7019" w:rsidP="00DD7019">
            <w:pPr>
              <w:jc w:val="center"/>
            </w:pPr>
            <w:r w:rsidRPr="004B333C">
              <w:t>3.1</w:t>
            </w:r>
          </w:p>
        </w:tc>
        <w:tc>
          <w:tcPr>
            <w:tcW w:w="3803" w:type="dxa"/>
            <w:tcBorders>
              <w:top w:val="single" w:sz="4" w:space="0" w:color="auto"/>
              <w:left w:val="nil"/>
              <w:bottom w:val="single" w:sz="4" w:space="0" w:color="auto"/>
              <w:right w:val="single" w:sz="4" w:space="0" w:color="auto"/>
            </w:tcBorders>
            <w:shd w:val="clear" w:color="auto" w:fill="auto"/>
            <w:noWrap/>
            <w:vAlign w:val="center"/>
            <w:hideMark/>
          </w:tcPr>
          <w:p w14:paraId="7CE4B7FB" w14:textId="77777777" w:rsidR="00DD7019" w:rsidRPr="004B333C" w:rsidRDefault="00DD7019" w:rsidP="00DD7019">
            <w:r w:rsidRPr="004B333C">
              <w:t> Количество условных единиц, относящихся к активам, необходимым для осуществления регулируемой деятельности</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32306" w14:textId="77777777" w:rsidR="00DD7019" w:rsidRPr="004B333C" w:rsidRDefault="00DD7019" w:rsidP="00DD7019">
            <w:pPr>
              <w:jc w:val="center"/>
            </w:pPr>
            <w:r w:rsidRPr="004B333C">
              <w:t>у.е.</w:t>
            </w:r>
          </w:p>
        </w:tc>
        <w:tc>
          <w:tcPr>
            <w:tcW w:w="1134" w:type="dxa"/>
            <w:tcBorders>
              <w:top w:val="single" w:sz="4" w:space="0" w:color="auto"/>
              <w:left w:val="single" w:sz="4" w:space="0" w:color="auto"/>
              <w:bottom w:val="single" w:sz="4" w:space="0" w:color="auto"/>
              <w:right w:val="single" w:sz="4" w:space="0" w:color="auto"/>
            </w:tcBorders>
            <w:vAlign w:val="center"/>
          </w:tcPr>
          <w:p w14:paraId="75138D58" w14:textId="77777777" w:rsidR="00DD7019" w:rsidRPr="00D55656" w:rsidRDefault="00DD7019" w:rsidP="00DD7019">
            <w:pPr>
              <w:jc w:val="center"/>
              <w:rPr>
                <w:color w:val="FF0000"/>
              </w:rPr>
            </w:pPr>
            <w:r>
              <w:t>-</w:t>
            </w:r>
          </w:p>
        </w:tc>
        <w:tc>
          <w:tcPr>
            <w:tcW w:w="1275" w:type="dxa"/>
            <w:tcBorders>
              <w:top w:val="single" w:sz="4" w:space="0" w:color="auto"/>
              <w:left w:val="single" w:sz="4" w:space="0" w:color="auto"/>
              <w:bottom w:val="single" w:sz="4" w:space="0" w:color="auto"/>
              <w:right w:val="single" w:sz="4" w:space="0" w:color="auto"/>
            </w:tcBorders>
            <w:vAlign w:val="center"/>
          </w:tcPr>
          <w:p w14:paraId="0A226607" w14:textId="77777777" w:rsidR="00DD7019" w:rsidRPr="00D55656" w:rsidRDefault="00DD7019" w:rsidP="00DD7019">
            <w:pPr>
              <w:jc w:val="center"/>
              <w:rPr>
                <w:color w:val="FF0000"/>
              </w:rPr>
            </w:pPr>
            <w:r>
              <w:t>-</w:t>
            </w:r>
          </w:p>
        </w:tc>
        <w:tc>
          <w:tcPr>
            <w:tcW w:w="1418" w:type="dxa"/>
            <w:tcBorders>
              <w:top w:val="single" w:sz="4" w:space="0" w:color="auto"/>
              <w:left w:val="single" w:sz="4" w:space="0" w:color="auto"/>
              <w:bottom w:val="single" w:sz="4" w:space="0" w:color="auto"/>
              <w:right w:val="single" w:sz="4" w:space="0" w:color="auto"/>
            </w:tcBorders>
            <w:vAlign w:val="center"/>
          </w:tcPr>
          <w:p w14:paraId="64B0D429" w14:textId="77777777" w:rsidR="00DD7019" w:rsidRPr="00D55656" w:rsidRDefault="00DD7019" w:rsidP="00DD7019">
            <w:pPr>
              <w:jc w:val="center"/>
            </w:pPr>
            <w:r>
              <w:t>-</w:t>
            </w:r>
          </w:p>
        </w:tc>
      </w:tr>
      <w:tr w:rsidR="00DD7019" w:rsidRPr="004B333C" w14:paraId="45392441" w14:textId="77777777" w:rsidTr="00DD7019">
        <w:trPr>
          <w:trHeight w:val="60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08EAD6" w14:textId="77777777" w:rsidR="00DD7019" w:rsidRPr="004B333C" w:rsidRDefault="00DD7019" w:rsidP="00DD7019">
            <w:pPr>
              <w:jc w:val="center"/>
            </w:pPr>
            <w:r w:rsidRPr="004B333C">
              <w:t>3.2</w:t>
            </w:r>
          </w:p>
        </w:tc>
        <w:tc>
          <w:tcPr>
            <w:tcW w:w="3803" w:type="dxa"/>
            <w:tcBorders>
              <w:top w:val="single" w:sz="4" w:space="0" w:color="auto"/>
              <w:left w:val="nil"/>
              <w:bottom w:val="single" w:sz="4" w:space="0" w:color="auto"/>
              <w:right w:val="single" w:sz="4" w:space="0" w:color="auto"/>
            </w:tcBorders>
            <w:shd w:val="clear" w:color="auto" w:fill="auto"/>
            <w:noWrap/>
            <w:vAlign w:val="center"/>
            <w:hideMark/>
          </w:tcPr>
          <w:p w14:paraId="0725DA67" w14:textId="77777777" w:rsidR="00DD7019" w:rsidRPr="004B333C" w:rsidRDefault="00DD7019" w:rsidP="00DD7019">
            <w:r w:rsidRPr="004B333C">
              <w:t> Установленная тепловая мощность источника тепловой энергии</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385FE8" w14:textId="77777777" w:rsidR="00DD7019" w:rsidRPr="004B333C" w:rsidRDefault="00DD7019" w:rsidP="00DD7019">
            <w:r w:rsidRPr="004B333C">
              <w:t> </w:t>
            </w:r>
          </w:p>
          <w:p w14:paraId="57C433DA" w14:textId="77777777" w:rsidR="00DD7019" w:rsidRPr="004B333C" w:rsidRDefault="00DD7019" w:rsidP="00DD7019">
            <w:pPr>
              <w:jc w:val="center"/>
            </w:pPr>
            <w:r w:rsidRPr="004B333C">
              <w:t>Гкал/ч</w:t>
            </w:r>
          </w:p>
        </w:tc>
        <w:tc>
          <w:tcPr>
            <w:tcW w:w="1134" w:type="dxa"/>
            <w:tcBorders>
              <w:top w:val="single" w:sz="4" w:space="0" w:color="auto"/>
              <w:left w:val="single" w:sz="4" w:space="0" w:color="auto"/>
              <w:bottom w:val="single" w:sz="4" w:space="0" w:color="auto"/>
              <w:right w:val="single" w:sz="4" w:space="0" w:color="auto"/>
            </w:tcBorders>
            <w:vAlign w:val="center"/>
          </w:tcPr>
          <w:p w14:paraId="1D06139B" w14:textId="77777777" w:rsidR="00DD7019" w:rsidRPr="00D55656" w:rsidRDefault="00DD7019" w:rsidP="00DD7019">
            <w:pPr>
              <w:jc w:val="center"/>
              <w:rPr>
                <w:color w:val="FF0000"/>
              </w:rPr>
            </w:pPr>
            <w:r w:rsidRPr="00D55656">
              <w:t>33,6</w:t>
            </w:r>
          </w:p>
        </w:tc>
        <w:tc>
          <w:tcPr>
            <w:tcW w:w="1275" w:type="dxa"/>
            <w:tcBorders>
              <w:top w:val="single" w:sz="4" w:space="0" w:color="auto"/>
              <w:left w:val="single" w:sz="4" w:space="0" w:color="auto"/>
              <w:bottom w:val="single" w:sz="4" w:space="0" w:color="auto"/>
              <w:right w:val="single" w:sz="4" w:space="0" w:color="auto"/>
            </w:tcBorders>
            <w:vAlign w:val="center"/>
          </w:tcPr>
          <w:p w14:paraId="0D2AD9E2" w14:textId="77777777" w:rsidR="00DD7019" w:rsidRPr="00D55656" w:rsidRDefault="00DD7019" w:rsidP="00DD7019">
            <w:pPr>
              <w:jc w:val="center"/>
              <w:rPr>
                <w:color w:val="FF0000"/>
              </w:rPr>
            </w:pPr>
            <w:r w:rsidRPr="00D55656">
              <w:t>33,6</w:t>
            </w:r>
          </w:p>
        </w:tc>
        <w:tc>
          <w:tcPr>
            <w:tcW w:w="1418" w:type="dxa"/>
            <w:tcBorders>
              <w:top w:val="single" w:sz="4" w:space="0" w:color="auto"/>
              <w:left w:val="single" w:sz="4" w:space="0" w:color="auto"/>
              <w:bottom w:val="single" w:sz="4" w:space="0" w:color="auto"/>
              <w:right w:val="single" w:sz="4" w:space="0" w:color="auto"/>
            </w:tcBorders>
            <w:vAlign w:val="center"/>
          </w:tcPr>
          <w:p w14:paraId="3FF56BE6" w14:textId="77777777" w:rsidR="00DD7019" w:rsidRPr="00D55656" w:rsidRDefault="00DD7019" w:rsidP="00DD7019">
            <w:pPr>
              <w:jc w:val="center"/>
            </w:pPr>
            <w:r w:rsidRPr="00D55656">
              <w:t>33,6</w:t>
            </w:r>
          </w:p>
        </w:tc>
      </w:tr>
      <w:tr w:rsidR="00DD7019" w:rsidRPr="004B333C" w14:paraId="5B2B00B2" w14:textId="77777777" w:rsidTr="00DD7019">
        <w:trPr>
          <w:trHeight w:val="60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30B951" w14:textId="77777777" w:rsidR="00DD7019" w:rsidRPr="004B333C" w:rsidRDefault="00DD7019" w:rsidP="00DD7019">
            <w:pPr>
              <w:jc w:val="center"/>
            </w:pPr>
            <w:r w:rsidRPr="004B333C">
              <w:t>4</w:t>
            </w:r>
          </w:p>
        </w:tc>
        <w:tc>
          <w:tcPr>
            <w:tcW w:w="3803" w:type="dxa"/>
            <w:tcBorders>
              <w:top w:val="single" w:sz="4" w:space="0" w:color="auto"/>
              <w:left w:val="nil"/>
              <w:bottom w:val="single" w:sz="4" w:space="0" w:color="auto"/>
              <w:right w:val="single" w:sz="4" w:space="0" w:color="auto"/>
            </w:tcBorders>
            <w:shd w:val="clear" w:color="auto" w:fill="auto"/>
            <w:noWrap/>
            <w:vAlign w:val="center"/>
            <w:hideMark/>
          </w:tcPr>
          <w:p w14:paraId="34421AE3" w14:textId="77777777" w:rsidR="00DD7019" w:rsidRPr="004B333C" w:rsidRDefault="00DD7019" w:rsidP="00DD7019">
            <w:pPr>
              <w:jc w:val="center"/>
            </w:pPr>
            <w:r w:rsidRPr="004B333C">
              <w:t>Коэффициент эластичности затрат по росту активов (К</w:t>
            </w:r>
            <w:r w:rsidRPr="004B333C">
              <w:rPr>
                <w:vertAlign w:val="subscript"/>
              </w:rPr>
              <w:t>эл</w:t>
            </w:r>
            <w:r w:rsidRPr="004B333C">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0E54B9" w14:textId="77777777" w:rsidR="00DD7019" w:rsidRPr="004B333C" w:rsidRDefault="00DD7019" w:rsidP="00DD7019"/>
          <w:p w14:paraId="2BD52A61" w14:textId="77777777" w:rsidR="00DD7019" w:rsidRPr="004B333C" w:rsidRDefault="00DD7019" w:rsidP="00DD7019">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2BC797AB" w14:textId="77777777" w:rsidR="00DD7019" w:rsidRPr="00D55656" w:rsidRDefault="00DD7019" w:rsidP="00DD7019">
            <w:pPr>
              <w:jc w:val="center"/>
            </w:pPr>
            <w:r w:rsidRPr="00D55656">
              <w:t>0,75</w:t>
            </w:r>
          </w:p>
        </w:tc>
        <w:tc>
          <w:tcPr>
            <w:tcW w:w="1275" w:type="dxa"/>
            <w:tcBorders>
              <w:top w:val="single" w:sz="4" w:space="0" w:color="auto"/>
              <w:left w:val="single" w:sz="4" w:space="0" w:color="auto"/>
              <w:bottom w:val="single" w:sz="4" w:space="0" w:color="auto"/>
              <w:right w:val="single" w:sz="4" w:space="0" w:color="auto"/>
            </w:tcBorders>
            <w:vAlign w:val="center"/>
          </w:tcPr>
          <w:p w14:paraId="23123917" w14:textId="77777777" w:rsidR="00DD7019" w:rsidRPr="00D55656" w:rsidRDefault="00DD7019" w:rsidP="00DD7019">
            <w:pPr>
              <w:jc w:val="center"/>
            </w:pPr>
            <w:r w:rsidRPr="00D55656">
              <w:t>0,75</w:t>
            </w:r>
          </w:p>
        </w:tc>
        <w:tc>
          <w:tcPr>
            <w:tcW w:w="1418" w:type="dxa"/>
            <w:tcBorders>
              <w:top w:val="single" w:sz="4" w:space="0" w:color="auto"/>
              <w:left w:val="single" w:sz="4" w:space="0" w:color="auto"/>
              <w:bottom w:val="single" w:sz="4" w:space="0" w:color="auto"/>
              <w:right w:val="single" w:sz="4" w:space="0" w:color="auto"/>
            </w:tcBorders>
            <w:vAlign w:val="center"/>
          </w:tcPr>
          <w:p w14:paraId="0D24E327" w14:textId="77777777" w:rsidR="00DD7019" w:rsidRPr="00D55656" w:rsidRDefault="00DD7019" w:rsidP="00DD7019">
            <w:pPr>
              <w:jc w:val="center"/>
            </w:pPr>
            <w:r w:rsidRPr="00D55656">
              <w:t>0,75</w:t>
            </w:r>
          </w:p>
        </w:tc>
      </w:tr>
      <w:tr w:rsidR="00DD7019" w:rsidRPr="004B333C" w14:paraId="3A30BFF1" w14:textId="77777777" w:rsidTr="00DD7019">
        <w:trPr>
          <w:trHeight w:val="60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C688FA" w14:textId="77777777" w:rsidR="00DD7019" w:rsidRPr="004B333C" w:rsidRDefault="00DD7019" w:rsidP="00DD7019">
            <w:pPr>
              <w:jc w:val="center"/>
            </w:pPr>
            <w:r w:rsidRPr="004B333C">
              <w:t>5</w:t>
            </w:r>
          </w:p>
        </w:tc>
        <w:tc>
          <w:tcPr>
            <w:tcW w:w="3803" w:type="dxa"/>
            <w:tcBorders>
              <w:top w:val="single" w:sz="4" w:space="0" w:color="auto"/>
              <w:left w:val="nil"/>
              <w:bottom w:val="single" w:sz="4" w:space="0" w:color="auto"/>
              <w:right w:val="single" w:sz="4" w:space="0" w:color="auto"/>
            </w:tcBorders>
            <w:shd w:val="clear" w:color="auto" w:fill="auto"/>
            <w:noWrap/>
            <w:vAlign w:val="center"/>
          </w:tcPr>
          <w:p w14:paraId="2A81B045" w14:textId="77777777" w:rsidR="00DD7019" w:rsidRPr="004B333C" w:rsidRDefault="00DD7019" w:rsidP="00DD7019">
            <w:r>
              <w:t>Операционные расходы</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540B8D" w14:textId="77777777" w:rsidR="00DD7019" w:rsidRPr="004B333C" w:rsidRDefault="00DD7019" w:rsidP="00DD7019">
            <w:pPr>
              <w:jc w:val="center"/>
            </w:pPr>
            <w:r w:rsidRPr="004B333C">
              <w:t>%</w:t>
            </w:r>
          </w:p>
        </w:tc>
        <w:tc>
          <w:tcPr>
            <w:tcW w:w="1134" w:type="dxa"/>
            <w:tcBorders>
              <w:top w:val="single" w:sz="4" w:space="0" w:color="auto"/>
              <w:left w:val="single" w:sz="4" w:space="0" w:color="auto"/>
              <w:bottom w:val="single" w:sz="4" w:space="0" w:color="auto"/>
              <w:right w:val="single" w:sz="4" w:space="0" w:color="auto"/>
            </w:tcBorders>
            <w:vAlign w:val="center"/>
          </w:tcPr>
          <w:p w14:paraId="4F4BFACF" w14:textId="77777777" w:rsidR="00DD7019" w:rsidRPr="00744AC1" w:rsidRDefault="00DD7019" w:rsidP="00DD7019">
            <w:pPr>
              <w:jc w:val="center"/>
            </w:pPr>
            <w:r w:rsidRPr="00744AC1">
              <w:t>1 274</w:t>
            </w:r>
          </w:p>
        </w:tc>
        <w:tc>
          <w:tcPr>
            <w:tcW w:w="1275" w:type="dxa"/>
            <w:tcBorders>
              <w:top w:val="single" w:sz="4" w:space="0" w:color="auto"/>
              <w:left w:val="single" w:sz="4" w:space="0" w:color="auto"/>
              <w:bottom w:val="single" w:sz="4" w:space="0" w:color="auto"/>
              <w:right w:val="single" w:sz="4" w:space="0" w:color="auto"/>
            </w:tcBorders>
            <w:vAlign w:val="center"/>
          </w:tcPr>
          <w:p w14:paraId="30E1C831" w14:textId="77777777" w:rsidR="00DD7019" w:rsidRPr="00D55656" w:rsidRDefault="00DD7019" w:rsidP="00DD7019">
            <w:pPr>
              <w:jc w:val="center"/>
            </w:pPr>
            <w:r>
              <w:t>1 305</w:t>
            </w:r>
          </w:p>
        </w:tc>
        <w:tc>
          <w:tcPr>
            <w:tcW w:w="1418" w:type="dxa"/>
            <w:tcBorders>
              <w:top w:val="single" w:sz="4" w:space="0" w:color="auto"/>
              <w:left w:val="single" w:sz="4" w:space="0" w:color="auto"/>
              <w:bottom w:val="single" w:sz="4" w:space="0" w:color="auto"/>
              <w:right w:val="single" w:sz="4" w:space="0" w:color="auto"/>
            </w:tcBorders>
            <w:vAlign w:val="center"/>
          </w:tcPr>
          <w:p w14:paraId="60C9D657" w14:textId="77777777" w:rsidR="00DD7019" w:rsidRPr="00D55656" w:rsidRDefault="00DD7019" w:rsidP="00DD7019">
            <w:pPr>
              <w:jc w:val="center"/>
            </w:pPr>
            <w:r>
              <w:t>1 138</w:t>
            </w:r>
          </w:p>
        </w:tc>
      </w:tr>
    </w:tbl>
    <w:p w14:paraId="7B404F72" w14:textId="77777777" w:rsidR="00DD7019" w:rsidRDefault="00DD7019" w:rsidP="00DD7019">
      <w:pPr>
        <w:jc w:val="center"/>
        <w:rPr>
          <w:b/>
          <w:sz w:val="28"/>
          <w:szCs w:val="28"/>
        </w:rPr>
      </w:pPr>
    </w:p>
    <w:p w14:paraId="6D34D2E1" w14:textId="77777777" w:rsidR="00DD7019" w:rsidRPr="004B333C" w:rsidRDefault="00DD7019" w:rsidP="00DD7019">
      <w:pPr>
        <w:jc w:val="center"/>
        <w:rPr>
          <w:b/>
          <w:sz w:val="28"/>
          <w:szCs w:val="28"/>
        </w:rPr>
      </w:pPr>
    </w:p>
    <w:p w14:paraId="1E8AF55B" w14:textId="77777777" w:rsidR="00DD7019" w:rsidRDefault="00DD7019" w:rsidP="00DD7019">
      <w:pPr>
        <w:jc w:val="center"/>
        <w:rPr>
          <w:b/>
          <w:sz w:val="28"/>
          <w:szCs w:val="28"/>
        </w:rPr>
      </w:pPr>
    </w:p>
    <w:p w14:paraId="53F36206" w14:textId="77777777" w:rsidR="00DD7019" w:rsidRDefault="00DD7019" w:rsidP="00DD7019">
      <w:pPr>
        <w:jc w:val="center"/>
        <w:rPr>
          <w:b/>
          <w:sz w:val="28"/>
          <w:szCs w:val="28"/>
        </w:rPr>
      </w:pPr>
      <w:r>
        <w:rPr>
          <w:b/>
          <w:sz w:val="28"/>
          <w:szCs w:val="28"/>
        </w:rPr>
        <w:br w:type="page"/>
      </w:r>
    </w:p>
    <w:p w14:paraId="3B046256" w14:textId="77777777" w:rsidR="00DD7019" w:rsidRPr="00236E9C" w:rsidRDefault="00DD7019" w:rsidP="00DD7019">
      <w:pPr>
        <w:pStyle w:val="affd"/>
        <w:keepNext/>
        <w:jc w:val="right"/>
        <w:rPr>
          <w:b/>
          <w:bCs/>
        </w:rPr>
      </w:pPr>
      <w:r w:rsidRPr="00236E9C">
        <w:rPr>
          <w:bCs/>
        </w:rPr>
        <w:lastRenderedPageBreak/>
        <w:t xml:space="preserve">Таблица </w:t>
      </w:r>
      <w:r w:rsidRPr="00236E9C">
        <w:rPr>
          <w:b/>
          <w:bCs/>
        </w:rPr>
        <w:fldChar w:fldCharType="begin"/>
      </w:r>
      <w:r w:rsidRPr="00236E9C">
        <w:rPr>
          <w:bCs/>
        </w:rPr>
        <w:instrText xml:space="preserve"> SEQ Таблица \* ARABIC </w:instrText>
      </w:r>
      <w:r w:rsidRPr="00236E9C">
        <w:rPr>
          <w:b/>
          <w:bCs/>
        </w:rPr>
        <w:fldChar w:fldCharType="separate"/>
      </w:r>
      <w:r>
        <w:rPr>
          <w:bCs/>
          <w:noProof/>
        </w:rPr>
        <w:t>4</w:t>
      </w:r>
      <w:r w:rsidRPr="00236E9C">
        <w:rPr>
          <w:b/>
          <w:bCs/>
        </w:rPr>
        <w:fldChar w:fldCharType="end"/>
      </w:r>
    </w:p>
    <w:p w14:paraId="323D5522" w14:textId="77777777" w:rsidR="00DD7019" w:rsidRPr="00236E9C" w:rsidRDefault="00DD7019" w:rsidP="00DD7019">
      <w:pPr>
        <w:jc w:val="center"/>
        <w:rPr>
          <w:b/>
          <w:sz w:val="28"/>
          <w:szCs w:val="28"/>
        </w:rPr>
      </w:pPr>
      <w:r w:rsidRPr="004B333C">
        <w:rPr>
          <w:b/>
          <w:sz w:val="28"/>
          <w:szCs w:val="28"/>
        </w:rPr>
        <w:t>Распределение операционных расходов на 2021 год</w:t>
      </w:r>
      <w:r>
        <w:rPr>
          <w:b/>
          <w:sz w:val="28"/>
          <w:szCs w:val="28"/>
        </w:rPr>
        <w:t xml:space="preserve"> на производство теплоносителя</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3"/>
        <w:gridCol w:w="6572"/>
        <w:gridCol w:w="2126"/>
      </w:tblGrid>
      <w:tr w:rsidR="00DD7019" w:rsidRPr="004B333C" w14:paraId="0B3EDA1F" w14:textId="77777777" w:rsidTr="00DD7019">
        <w:trPr>
          <w:trHeight w:val="757"/>
          <w:tblHeader/>
        </w:trPr>
        <w:tc>
          <w:tcPr>
            <w:tcW w:w="653" w:type="dxa"/>
            <w:vAlign w:val="center"/>
          </w:tcPr>
          <w:p w14:paraId="75F7D5A9" w14:textId="77777777" w:rsidR="00DD7019" w:rsidRPr="004B333C" w:rsidRDefault="00DD7019" w:rsidP="00DD7019">
            <w:pPr>
              <w:jc w:val="center"/>
              <w:rPr>
                <w:color w:val="000000"/>
              </w:rPr>
            </w:pPr>
            <w:r>
              <w:rPr>
                <w:color w:val="000000"/>
              </w:rPr>
              <w:t>№ </w:t>
            </w:r>
            <w:r w:rsidRPr="004B333C">
              <w:rPr>
                <w:color w:val="000000"/>
              </w:rPr>
              <w:t>п/п</w:t>
            </w:r>
          </w:p>
        </w:tc>
        <w:tc>
          <w:tcPr>
            <w:tcW w:w="6572" w:type="dxa"/>
            <w:vAlign w:val="center"/>
          </w:tcPr>
          <w:p w14:paraId="3FCCAC35" w14:textId="77777777" w:rsidR="00DD7019" w:rsidRPr="004B333C" w:rsidRDefault="00DD7019" w:rsidP="00DD7019">
            <w:pPr>
              <w:jc w:val="center"/>
              <w:rPr>
                <w:color w:val="000000"/>
              </w:rPr>
            </w:pPr>
            <w:r w:rsidRPr="004B333C">
              <w:rPr>
                <w:color w:val="000000"/>
              </w:rPr>
              <w:t>Наименование расхода</w:t>
            </w:r>
          </w:p>
        </w:tc>
        <w:tc>
          <w:tcPr>
            <w:tcW w:w="2126" w:type="dxa"/>
            <w:vAlign w:val="center"/>
          </w:tcPr>
          <w:p w14:paraId="29F731D1" w14:textId="77777777" w:rsidR="00DD7019" w:rsidRPr="004B333C" w:rsidRDefault="00DD7019" w:rsidP="00DD7019">
            <w:pPr>
              <w:jc w:val="center"/>
              <w:rPr>
                <w:color w:val="000000"/>
              </w:rPr>
            </w:pPr>
            <w:r w:rsidRPr="004B333C">
              <w:rPr>
                <w:color w:val="000000"/>
              </w:rPr>
              <w:t xml:space="preserve">Предложение экспертов </w:t>
            </w:r>
            <w:r w:rsidRPr="004B333C">
              <w:rPr>
                <w:color w:val="000000"/>
              </w:rPr>
              <w:br/>
              <w:t>на 2021 год</w:t>
            </w:r>
          </w:p>
        </w:tc>
      </w:tr>
      <w:tr w:rsidR="00DD7019" w:rsidRPr="004B333C" w14:paraId="685C2CCB" w14:textId="77777777" w:rsidTr="00DD7019">
        <w:trPr>
          <w:trHeight w:val="360"/>
        </w:trPr>
        <w:tc>
          <w:tcPr>
            <w:tcW w:w="653" w:type="dxa"/>
            <w:vAlign w:val="center"/>
          </w:tcPr>
          <w:p w14:paraId="05429DC6" w14:textId="77777777" w:rsidR="00DD7019" w:rsidRPr="004B333C" w:rsidRDefault="00DD7019" w:rsidP="00DD7019">
            <w:pPr>
              <w:jc w:val="center"/>
              <w:rPr>
                <w:color w:val="000000"/>
              </w:rPr>
            </w:pPr>
            <w:r w:rsidRPr="004B333C">
              <w:rPr>
                <w:color w:val="000000"/>
              </w:rPr>
              <w:t>1</w:t>
            </w:r>
          </w:p>
        </w:tc>
        <w:tc>
          <w:tcPr>
            <w:tcW w:w="6572" w:type="dxa"/>
            <w:vAlign w:val="center"/>
          </w:tcPr>
          <w:p w14:paraId="67AB657B" w14:textId="77777777" w:rsidR="00DD7019" w:rsidRPr="004B333C" w:rsidRDefault="00DD7019" w:rsidP="00DD7019">
            <w:pPr>
              <w:rPr>
                <w:color w:val="000000"/>
              </w:rPr>
            </w:pPr>
            <w:r w:rsidRPr="004B333C">
              <w:rPr>
                <w:color w:val="000000"/>
              </w:rPr>
              <w:t>Расходы на приобретение сырья и материалов</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561147F" w14:textId="77777777" w:rsidR="00DD7019" w:rsidRPr="0091482B" w:rsidRDefault="00DD7019" w:rsidP="00DD7019">
            <w:pPr>
              <w:jc w:val="center"/>
            </w:pPr>
            <w:r>
              <w:t>1 338</w:t>
            </w:r>
          </w:p>
        </w:tc>
      </w:tr>
      <w:tr w:rsidR="00DD7019" w:rsidRPr="004B333C" w14:paraId="6E437460" w14:textId="77777777" w:rsidTr="00DD7019">
        <w:trPr>
          <w:trHeight w:val="360"/>
        </w:trPr>
        <w:tc>
          <w:tcPr>
            <w:tcW w:w="653" w:type="dxa"/>
            <w:vAlign w:val="center"/>
          </w:tcPr>
          <w:p w14:paraId="332F4DB9" w14:textId="77777777" w:rsidR="00DD7019" w:rsidRPr="004B333C" w:rsidRDefault="00DD7019" w:rsidP="00DD7019">
            <w:pPr>
              <w:jc w:val="center"/>
              <w:rPr>
                <w:color w:val="000000"/>
              </w:rPr>
            </w:pPr>
            <w:r w:rsidRPr="004B333C">
              <w:rPr>
                <w:color w:val="000000"/>
              </w:rPr>
              <w:t>2</w:t>
            </w:r>
          </w:p>
        </w:tc>
        <w:tc>
          <w:tcPr>
            <w:tcW w:w="6572" w:type="dxa"/>
            <w:vAlign w:val="center"/>
          </w:tcPr>
          <w:p w14:paraId="38C59437" w14:textId="77777777" w:rsidR="00DD7019" w:rsidRPr="004B333C" w:rsidRDefault="00DD7019" w:rsidP="00DD7019">
            <w:pPr>
              <w:rPr>
                <w:color w:val="000000"/>
              </w:rPr>
            </w:pPr>
            <w:r w:rsidRPr="004B333C">
              <w:rPr>
                <w:color w:val="000000"/>
              </w:rPr>
              <w:t>Расходы на ремонт основных средств</w:t>
            </w:r>
          </w:p>
        </w:tc>
        <w:tc>
          <w:tcPr>
            <w:tcW w:w="2126" w:type="dxa"/>
            <w:tcBorders>
              <w:top w:val="nil"/>
              <w:left w:val="single" w:sz="4" w:space="0" w:color="auto"/>
              <w:bottom w:val="single" w:sz="4" w:space="0" w:color="auto"/>
              <w:right w:val="single" w:sz="4" w:space="0" w:color="auto"/>
            </w:tcBorders>
            <w:shd w:val="clear" w:color="auto" w:fill="auto"/>
            <w:vAlign w:val="center"/>
          </w:tcPr>
          <w:p w14:paraId="0ED3CBF0" w14:textId="77777777" w:rsidR="00DD7019" w:rsidRPr="0091482B" w:rsidRDefault="00DD7019" w:rsidP="00DD7019">
            <w:pPr>
              <w:jc w:val="center"/>
            </w:pPr>
            <w:r>
              <w:t>0</w:t>
            </w:r>
          </w:p>
        </w:tc>
      </w:tr>
      <w:tr w:rsidR="00DD7019" w:rsidRPr="004B333C" w14:paraId="613FB024" w14:textId="77777777" w:rsidTr="00DD7019">
        <w:trPr>
          <w:trHeight w:val="360"/>
        </w:trPr>
        <w:tc>
          <w:tcPr>
            <w:tcW w:w="653" w:type="dxa"/>
            <w:vAlign w:val="center"/>
          </w:tcPr>
          <w:p w14:paraId="2CD47DF0" w14:textId="77777777" w:rsidR="00DD7019" w:rsidRPr="004B333C" w:rsidRDefault="00DD7019" w:rsidP="00DD7019">
            <w:pPr>
              <w:jc w:val="center"/>
              <w:rPr>
                <w:color w:val="000000"/>
              </w:rPr>
            </w:pPr>
            <w:r w:rsidRPr="004B333C">
              <w:rPr>
                <w:color w:val="000000"/>
              </w:rPr>
              <w:t>3</w:t>
            </w:r>
          </w:p>
        </w:tc>
        <w:tc>
          <w:tcPr>
            <w:tcW w:w="6572" w:type="dxa"/>
            <w:vAlign w:val="center"/>
          </w:tcPr>
          <w:p w14:paraId="6EF02BCA" w14:textId="77777777" w:rsidR="00DD7019" w:rsidRPr="004B333C" w:rsidRDefault="00DD7019" w:rsidP="00DD7019">
            <w:pPr>
              <w:rPr>
                <w:color w:val="000000"/>
              </w:rPr>
            </w:pPr>
            <w:r w:rsidRPr="004B333C">
              <w:rPr>
                <w:color w:val="000000"/>
              </w:rPr>
              <w:t>Расходы на оплату труда</w:t>
            </w:r>
          </w:p>
        </w:tc>
        <w:tc>
          <w:tcPr>
            <w:tcW w:w="2126" w:type="dxa"/>
            <w:tcBorders>
              <w:top w:val="nil"/>
              <w:left w:val="single" w:sz="4" w:space="0" w:color="auto"/>
              <w:bottom w:val="single" w:sz="4" w:space="0" w:color="auto"/>
              <w:right w:val="single" w:sz="4" w:space="0" w:color="auto"/>
            </w:tcBorders>
            <w:shd w:val="clear" w:color="auto" w:fill="auto"/>
            <w:vAlign w:val="center"/>
          </w:tcPr>
          <w:p w14:paraId="0ECCC8CA" w14:textId="77777777" w:rsidR="00DD7019" w:rsidRPr="0091482B" w:rsidRDefault="00DD7019" w:rsidP="00DD7019">
            <w:pPr>
              <w:jc w:val="center"/>
            </w:pPr>
            <w:r>
              <w:t>0</w:t>
            </w:r>
          </w:p>
        </w:tc>
      </w:tr>
      <w:tr w:rsidR="00DD7019" w:rsidRPr="004B333C" w14:paraId="10AAC596" w14:textId="77777777" w:rsidTr="00DD7019">
        <w:trPr>
          <w:trHeight w:val="1080"/>
        </w:trPr>
        <w:tc>
          <w:tcPr>
            <w:tcW w:w="653" w:type="dxa"/>
            <w:vAlign w:val="center"/>
          </w:tcPr>
          <w:p w14:paraId="63554F36" w14:textId="77777777" w:rsidR="00DD7019" w:rsidRPr="004B333C" w:rsidRDefault="00DD7019" w:rsidP="00DD7019">
            <w:pPr>
              <w:jc w:val="center"/>
              <w:rPr>
                <w:color w:val="000000"/>
              </w:rPr>
            </w:pPr>
            <w:r w:rsidRPr="004B333C">
              <w:rPr>
                <w:color w:val="000000"/>
              </w:rPr>
              <w:t>4</w:t>
            </w:r>
          </w:p>
        </w:tc>
        <w:tc>
          <w:tcPr>
            <w:tcW w:w="6572" w:type="dxa"/>
            <w:vAlign w:val="center"/>
          </w:tcPr>
          <w:p w14:paraId="5ACCA74D" w14:textId="77777777" w:rsidR="00DD7019" w:rsidRPr="004B333C" w:rsidRDefault="00DD7019" w:rsidP="00DD7019">
            <w:pPr>
              <w:rPr>
                <w:color w:val="000000"/>
              </w:rPr>
            </w:pPr>
            <w:r w:rsidRPr="004B333C">
              <w:rPr>
                <w:color w:val="000000"/>
              </w:rPr>
              <w:t>Расходы на оплату работ и услуг производственного характера, выполняемых по договорам со сторонними организациями</w:t>
            </w:r>
          </w:p>
        </w:tc>
        <w:tc>
          <w:tcPr>
            <w:tcW w:w="2126" w:type="dxa"/>
            <w:tcBorders>
              <w:top w:val="nil"/>
              <w:left w:val="single" w:sz="4" w:space="0" w:color="auto"/>
              <w:bottom w:val="single" w:sz="4" w:space="0" w:color="auto"/>
              <w:right w:val="single" w:sz="4" w:space="0" w:color="auto"/>
            </w:tcBorders>
            <w:shd w:val="clear" w:color="auto" w:fill="auto"/>
            <w:vAlign w:val="center"/>
          </w:tcPr>
          <w:p w14:paraId="783B2942" w14:textId="77777777" w:rsidR="00DD7019" w:rsidRPr="0091482B" w:rsidRDefault="00DD7019" w:rsidP="00DD7019">
            <w:pPr>
              <w:jc w:val="center"/>
            </w:pPr>
            <w:r>
              <w:t>0</w:t>
            </w:r>
          </w:p>
        </w:tc>
      </w:tr>
      <w:tr w:rsidR="00DD7019" w:rsidRPr="004B333C" w14:paraId="449814BF" w14:textId="77777777" w:rsidTr="00DD7019">
        <w:trPr>
          <w:trHeight w:val="1080"/>
        </w:trPr>
        <w:tc>
          <w:tcPr>
            <w:tcW w:w="653" w:type="dxa"/>
            <w:vAlign w:val="center"/>
          </w:tcPr>
          <w:p w14:paraId="026AC1AB" w14:textId="77777777" w:rsidR="00DD7019" w:rsidRPr="004B333C" w:rsidRDefault="00DD7019" w:rsidP="00DD7019">
            <w:pPr>
              <w:jc w:val="center"/>
              <w:rPr>
                <w:color w:val="000000"/>
              </w:rPr>
            </w:pPr>
            <w:r w:rsidRPr="004B333C">
              <w:rPr>
                <w:color w:val="000000"/>
              </w:rPr>
              <w:t>5</w:t>
            </w:r>
          </w:p>
        </w:tc>
        <w:tc>
          <w:tcPr>
            <w:tcW w:w="6572" w:type="dxa"/>
            <w:vAlign w:val="center"/>
          </w:tcPr>
          <w:p w14:paraId="54947D1C" w14:textId="77777777" w:rsidR="00DD7019" w:rsidRPr="004B333C" w:rsidRDefault="00DD7019" w:rsidP="00DD7019">
            <w:pPr>
              <w:rPr>
                <w:color w:val="000000"/>
              </w:rPr>
            </w:pPr>
            <w:r w:rsidRPr="004B333C">
              <w:rPr>
                <w:color w:val="000000"/>
              </w:rPr>
              <w:t>Расходы на оплату иных работ и услуг, выполняемых по договорам с организациями</w:t>
            </w:r>
          </w:p>
        </w:tc>
        <w:tc>
          <w:tcPr>
            <w:tcW w:w="2126" w:type="dxa"/>
            <w:tcBorders>
              <w:top w:val="nil"/>
              <w:left w:val="single" w:sz="4" w:space="0" w:color="auto"/>
              <w:bottom w:val="single" w:sz="4" w:space="0" w:color="auto"/>
              <w:right w:val="single" w:sz="4" w:space="0" w:color="auto"/>
            </w:tcBorders>
            <w:shd w:val="clear" w:color="auto" w:fill="auto"/>
            <w:vAlign w:val="center"/>
          </w:tcPr>
          <w:p w14:paraId="5F9079A8" w14:textId="77777777" w:rsidR="00DD7019" w:rsidRPr="0091482B" w:rsidRDefault="00DD7019" w:rsidP="00DD7019">
            <w:pPr>
              <w:jc w:val="center"/>
            </w:pPr>
            <w:r>
              <w:t>0</w:t>
            </w:r>
          </w:p>
        </w:tc>
      </w:tr>
      <w:tr w:rsidR="00DD7019" w:rsidRPr="004B333C" w14:paraId="32B6F744" w14:textId="77777777" w:rsidTr="00DD7019">
        <w:trPr>
          <w:trHeight w:val="585"/>
        </w:trPr>
        <w:tc>
          <w:tcPr>
            <w:tcW w:w="653" w:type="dxa"/>
            <w:vAlign w:val="center"/>
          </w:tcPr>
          <w:p w14:paraId="1960C0C0" w14:textId="77777777" w:rsidR="00DD7019" w:rsidRPr="004B333C" w:rsidRDefault="00DD7019" w:rsidP="00DD7019">
            <w:pPr>
              <w:jc w:val="center"/>
              <w:rPr>
                <w:color w:val="000000"/>
              </w:rPr>
            </w:pPr>
            <w:r>
              <w:rPr>
                <w:color w:val="000000"/>
              </w:rPr>
              <w:t>6</w:t>
            </w:r>
          </w:p>
        </w:tc>
        <w:tc>
          <w:tcPr>
            <w:tcW w:w="6572" w:type="dxa"/>
            <w:vAlign w:val="center"/>
          </w:tcPr>
          <w:p w14:paraId="2FCF45AA" w14:textId="77777777" w:rsidR="00DD7019" w:rsidRPr="004B333C" w:rsidRDefault="00DD7019" w:rsidP="00DD7019">
            <w:pPr>
              <w:rPr>
                <w:color w:val="000000"/>
              </w:rPr>
            </w:pPr>
            <w:r>
              <w:rPr>
                <w:color w:val="000000"/>
              </w:rPr>
              <w:t>Расходы на служебные командировки</w:t>
            </w:r>
          </w:p>
        </w:tc>
        <w:tc>
          <w:tcPr>
            <w:tcW w:w="2126" w:type="dxa"/>
            <w:shd w:val="clear" w:color="auto" w:fill="auto"/>
            <w:vAlign w:val="center"/>
          </w:tcPr>
          <w:p w14:paraId="3DB06246" w14:textId="77777777" w:rsidR="00DD7019" w:rsidRPr="0091482B" w:rsidRDefault="00DD7019" w:rsidP="00DD7019">
            <w:pPr>
              <w:jc w:val="center"/>
            </w:pPr>
            <w:r>
              <w:t>0</w:t>
            </w:r>
          </w:p>
        </w:tc>
      </w:tr>
      <w:tr w:rsidR="00DD7019" w:rsidRPr="004B333C" w14:paraId="7825588C" w14:textId="77777777" w:rsidTr="00DD7019">
        <w:trPr>
          <w:trHeight w:val="585"/>
        </w:trPr>
        <w:tc>
          <w:tcPr>
            <w:tcW w:w="653" w:type="dxa"/>
            <w:vAlign w:val="center"/>
          </w:tcPr>
          <w:p w14:paraId="3038AB65" w14:textId="77777777" w:rsidR="00DD7019" w:rsidRPr="004B333C" w:rsidRDefault="00DD7019" w:rsidP="00DD7019">
            <w:pPr>
              <w:jc w:val="center"/>
              <w:rPr>
                <w:color w:val="000000"/>
              </w:rPr>
            </w:pPr>
            <w:r>
              <w:rPr>
                <w:color w:val="000000"/>
              </w:rPr>
              <w:t>7</w:t>
            </w:r>
          </w:p>
        </w:tc>
        <w:tc>
          <w:tcPr>
            <w:tcW w:w="6572" w:type="dxa"/>
            <w:vAlign w:val="center"/>
          </w:tcPr>
          <w:p w14:paraId="0914044E" w14:textId="77777777" w:rsidR="00DD7019" w:rsidRPr="004B333C" w:rsidRDefault="00DD7019" w:rsidP="00DD7019">
            <w:pPr>
              <w:rPr>
                <w:color w:val="000000"/>
              </w:rPr>
            </w:pPr>
            <w:r w:rsidRPr="004B333C">
              <w:rPr>
                <w:color w:val="000000"/>
              </w:rPr>
              <w:t>Расходы на обучение персонала</w:t>
            </w:r>
          </w:p>
        </w:tc>
        <w:tc>
          <w:tcPr>
            <w:tcW w:w="2126" w:type="dxa"/>
            <w:shd w:val="clear" w:color="auto" w:fill="auto"/>
            <w:vAlign w:val="center"/>
          </w:tcPr>
          <w:p w14:paraId="5FF5EA2B" w14:textId="77777777" w:rsidR="00DD7019" w:rsidRPr="0091482B" w:rsidRDefault="00DD7019" w:rsidP="00DD7019">
            <w:pPr>
              <w:jc w:val="center"/>
            </w:pPr>
            <w:r>
              <w:t>0</w:t>
            </w:r>
          </w:p>
        </w:tc>
      </w:tr>
      <w:tr w:rsidR="00DD7019" w:rsidRPr="004B333C" w14:paraId="643C5C6D" w14:textId="77777777" w:rsidTr="00DD7019">
        <w:trPr>
          <w:trHeight w:val="360"/>
        </w:trPr>
        <w:tc>
          <w:tcPr>
            <w:tcW w:w="653" w:type="dxa"/>
            <w:vAlign w:val="center"/>
          </w:tcPr>
          <w:p w14:paraId="4BC2E666" w14:textId="77777777" w:rsidR="00DD7019" w:rsidRPr="004B333C" w:rsidRDefault="00DD7019" w:rsidP="00DD7019">
            <w:pPr>
              <w:jc w:val="center"/>
              <w:rPr>
                <w:color w:val="000000"/>
              </w:rPr>
            </w:pPr>
            <w:r>
              <w:rPr>
                <w:color w:val="000000"/>
              </w:rPr>
              <w:t>8</w:t>
            </w:r>
          </w:p>
        </w:tc>
        <w:tc>
          <w:tcPr>
            <w:tcW w:w="6572" w:type="dxa"/>
            <w:vAlign w:val="center"/>
          </w:tcPr>
          <w:p w14:paraId="0F0DB47E" w14:textId="77777777" w:rsidR="00DD7019" w:rsidRPr="004B333C" w:rsidRDefault="00DD7019" w:rsidP="00DD7019">
            <w:pPr>
              <w:rPr>
                <w:color w:val="000000"/>
              </w:rPr>
            </w:pPr>
            <w:r w:rsidRPr="004B333C">
              <w:rPr>
                <w:color w:val="000000"/>
              </w:rPr>
              <w:t>Другие расходы</w:t>
            </w:r>
          </w:p>
        </w:tc>
        <w:tc>
          <w:tcPr>
            <w:tcW w:w="2126" w:type="dxa"/>
            <w:shd w:val="clear" w:color="auto" w:fill="auto"/>
            <w:vAlign w:val="center"/>
          </w:tcPr>
          <w:p w14:paraId="1BD20CA8" w14:textId="77777777" w:rsidR="00DD7019" w:rsidRPr="004B333C" w:rsidRDefault="00DD7019" w:rsidP="00DD7019">
            <w:pPr>
              <w:jc w:val="center"/>
            </w:pPr>
            <w:r>
              <w:t>0</w:t>
            </w:r>
          </w:p>
        </w:tc>
      </w:tr>
      <w:tr w:rsidR="00DD7019" w:rsidRPr="004B333C" w14:paraId="3AC345E5" w14:textId="77777777" w:rsidTr="00DD7019">
        <w:trPr>
          <w:trHeight w:val="720"/>
        </w:trPr>
        <w:tc>
          <w:tcPr>
            <w:tcW w:w="653" w:type="dxa"/>
            <w:vAlign w:val="center"/>
          </w:tcPr>
          <w:p w14:paraId="7AB2A1CD" w14:textId="77777777" w:rsidR="00DD7019" w:rsidRPr="004B333C" w:rsidRDefault="00DD7019" w:rsidP="00DD7019">
            <w:pPr>
              <w:jc w:val="center"/>
              <w:rPr>
                <w:color w:val="000000"/>
              </w:rPr>
            </w:pPr>
          </w:p>
        </w:tc>
        <w:tc>
          <w:tcPr>
            <w:tcW w:w="6572" w:type="dxa"/>
            <w:vAlign w:val="center"/>
          </w:tcPr>
          <w:p w14:paraId="31F63E5E" w14:textId="77777777" w:rsidR="00DD7019" w:rsidRPr="004B333C" w:rsidRDefault="00DD7019" w:rsidP="00DD7019">
            <w:pPr>
              <w:rPr>
                <w:color w:val="000000"/>
              </w:rPr>
            </w:pPr>
            <w:r w:rsidRPr="004B333C">
              <w:rPr>
                <w:color w:val="000000"/>
              </w:rPr>
              <w:t>ИТОГО операционны</w:t>
            </w:r>
            <w:r>
              <w:rPr>
                <w:color w:val="000000"/>
              </w:rPr>
              <w:t>е</w:t>
            </w:r>
            <w:r w:rsidRPr="004B333C">
              <w:rPr>
                <w:color w:val="000000"/>
              </w:rPr>
              <w:t xml:space="preserve"> расход</w:t>
            </w:r>
            <w:r>
              <w:rPr>
                <w:color w:val="000000"/>
              </w:rPr>
              <w:t>ы</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EC37098" w14:textId="77777777" w:rsidR="00DD7019" w:rsidRPr="004B333C" w:rsidRDefault="00DD7019" w:rsidP="00DD7019">
            <w:pPr>
              <w:jc w:val="center"/>
              <w:rPr>
                <w:b/>
                <w:bCs/>
              </w:rPr>
            </w:pPr>
            <w:r>
              <w:rPr>
                <w:szCs w:val="20"/>
              </w:rPr>
              <w:t>1 338</w:t>
            </w:r>
          </w:p>
        </w:tc>
      </w:tr>
    </w:tbl>
    <w:p w14:paraId="705D3163" w14:textId="77777777" w:rsidR="00DD7019" w:rsidRDefault="00DD7019" w:rsidP="00DD7019">
      <w:pPr>
        <w:ind w:firstLine="709"/>
        <w:jc w:val="both"/>
        <w:rPr>
          <w:sz w:val="28"/>
          <w:szCs w:val="28"/>
        </w:rPr>
      </w:pPr>
      <w:r w:rsidRPr="004B333C">
        <w:rPr>
          <w:sz w:val="28"/>
          <w:szCs w:val="28"/>
        </w:rPr>
        <w:t xml:space="preserve">Корректировка предложения предприятия операционных расходов </w:t>
      </w:r>
      <w:r>
        <w:rPr>
          <w:sz w:val="28"/>
          <w:szCs w:val="28"/>
        </w:rPr>
        <w:t xml:space="preserve">на производство теплоносителя </w:t>
      </w:r>
      <w:r w:rsidRPr="004B333C">
        <w:rPr>
          <w:sz w:val="28"/>
          <w:szCs w:val="28"/>
        </w:rPr>
        <w:t xml:space="preserve">на 2021 год составила </w:t>
      </w:r>
      <w:r>
        <w:rPr>
          <w:sz w:val="28"/>
          <w:szCs w:val="28"/>
        </w:rPr>
        <w:t>458 тыс. руб.</w:t>
      </w:r>
      <w:r w:rsidRPr="004B333C">
        <w:rPr>
          <w:sz w:val="28"/>
          <w:szCs w:val="28"/>
        </w:rPr>
        <w:t xml:space="preserve"> в сторону снижения, так как предприятие при расчёте операционных расходов на третий год долгосрочного периода не руководствовалось п.</w:t>
      </w:r>
      <w:r>
        <w:rPr>
          <w:sz w:val="28"/>
          <w:szCs w:val="28"/>
        </w:rPr>
        <w:t> </w:t>
      </w:r>
      <w:r w:rsidRPr="004B333C">
        <w:rPr>
          <w:sz w:val="28"/>
          <w:szCs w:val="28"/>
        </w:rPr>
        <w:t>49 Основ ценообразования</w:t>
      </w:r>
      <w:r>
        <w:rPr>
          <w:sz w:val="28"/>
          <w:szCs w:val="28"/>
        </w:rPr>
        <w:t>.</w:t>
      </w:r>
    </w:p>
    <w:p w14:paraId="423CA2F1" w14:textId="77777777" w:rsidR="00DD7019" w:rsidRPr="00EA7908" w:rsidRDefault="00DD7019" w:rsidP="00DD7019">
      <w:pPr>
        <w:pStyle w:val="a7"/>
        <w:keepNext/>
        <w:keepLines/>
        <w:numPr>
          <w:ilvl w:val="1"/>
          <w:numId w:val="38"/>
        </w:numPr>
        <w:jc w:val="center"/>
        <w:outlineLvl w:val="1"/>
        <w:rPr>
          <w:rFonts w:eastAsia="Calibri"/>
          <w:b/>
          <w:sz w:val="28"/>
          <w:szCs w:val="28"/>
        </w:rPr>
      </w:pPr>
      <w:bookmarkStart w:id="17" w:name="_Toc51765684"/>
      <w:r w:rsidRPr="00EA7908">
        <w:rPr>
          <w:rFonts w:eastAsia="Calibri"/>
          <w:b/>
          <w:sz w:val="28"/>
          <w:szCs w:val="28"/>
        </w:rPr>
        <w:t>Баланс тепловой энергии</w:t>
      </w:r>
      <w:bookmarkEnd w:id="17"/>
      <w:r w:rsidRPr="00EA7908">
        <w:rPr>
          <w:rFonts w:eastAsia="Calibri"/>
          <w:b/>
          <w:sz w:val="28"/>
          <w:szCs w:val="28"/>
        </w:rPr>
        <w:t xml:space="preserve"> и теплоносителя</w:t>
      </w:r>
    </w:p>
    <w:p w14:paraId="2B43DAAF" w14:textId="77777777" w:rsidR="00DD7019" w:rsidRPr="00087EFF" w:rsidRDefault="00DD7019" w:rsidP="00DD7019">
      <w:pPr>
        <w:widowControl w:val="0"/>
        <w:ind w:firstLine="709"/>
        <w:jc w:val="both"/>
        <w:rPr>
          <w:snapToGrid w:val="0"/>
          <w:color w:val="000000"/>
          <w:sz w:val="28"/>
          <w:szCs w:val="28"/>
        </w:rPr>
      </w:pPr>
      <w:bookmarkStart w:id="18" w:name="_Toc435981493"/>
      <w:bookmarkStart w:id="19" w:name="_Toc470509587"/>
      <w:bookmarkStart w:id="20" w:name="_Toc495595251"/>
      <w:bookmarkStart w:id="21" w:name="_Toc21692674"/>
      <w:r w:rsidRPr="00087EFF">
        <w:rPr>
          <w:snapToGrid w:val="0"/>
          <w:color w:val="000000"/>
          <w:sz w:val="28"/>
          <w:szCs w:val="28"/>
        </w:rPr>
        <w:t>Согласно </w:t>
      </w:r>
      <w:hyperlink r:id="rId18" w:anchor="000013" w:history="1">
        <w:r w:rsidRPr="00087EFF">
          <w:rPr>
            <w:snapToGrid w:val="0"/>
            <w:color w:val="000000"/>
            <w:sz w:val="28"/>
            <w:szCs w:val="28"/>
          </w:rPr>
          <w:t>пункту 22</w:t>
        </w:r>
      </w:hyperlink>
      <w:r w:rsidRPr="00087EFF">
        <w:rPr>
          <w:snapToGrid w:val="0"/>
          <w:color w:val="000000"/>
          <w:sz w:val="28"/>
          <w:szCs w:val="28"/>
        </w:rPr>
        <w:t>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19" w:anchor="100015" w:history="1">
        <w:r w:rsidRPr="00087EFF">
          <w:rPr>
            <w:snapToGrid w:val="0"/>
            <w:color w:val="000000"/>
            <w:sz w:val="28"/>
            <w:szCs w:val="28"/>
          </w:rPr>
          <w:t>указаниями</w:t>
        </w:r>
      </w:hyperlink>
      <w:r w:rsidRPr="00087EFF">
        <w:rPr>
          <w:snapToGrid w:val="0"/>
          <w:color w:val="00000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65292AF6" w14:textId="77777777" w:rsidR="00DD7019" w:rsidRPr="00087EFF" w:rsidRDefault="00DD7019" w:rsidP="00DD7019">
      <w:pPr>
        <w:widowControl w:val="0"/>
        <w:ind w:firstLine="709"/>
        <w:jc w:val="both"/>
        <w:rPr>
          <w:snapToGrid w:val="0"/>
          <w:color w:val="000000"/>
          <w:sz w:val="28"/>
          <w:szCs w:val="28"/>
        </w:rPr>
      </w:pPr>
      <w:r w:rsidRPr="00087EFF">
        <w:rPr>
          <w:snapToGrid w:val="0"/>
          <w:color w:val="000000"/>
          <w:sz w:val="28"/>
          <w:szCs w:val="28"/>
        </w:rPr>
        <w:t>Схема теплоснабжения Беловского городского округа утверждена постановлением администрации Беловского городского округа от 03.06.2020 №1400-п (https://www.belovo42.ru/doc1/2020/06/03/17242-2020-1400.html).</w:t>
      </w:r>
    </w:p>
    <w:p w14:paraId="776212D4" w14:textId="77777777" w:rsidR="00DD7019" w:rsidRPr="00087EFF" w:rsidRDefault="00DD7019" w:rsidP="00DD7019">
      <w:pPr>
        <w:ind w:firstLine="709"/>
        <w:jc w:val="both"/>
        <w:rPr>
          <w:sz w:val="28"/>
          <w:szCs w:val="28"/>
        </w:rPr>
      </w:pPr>
      <w:r w:rsidRPr="00087EFF">
        <w:rPr>
          <w:sz w:val="28"/>
          <w:szCs w:val="28"/>
        </w:rPr>
        <w:t>Руководствуясь п. 8 Методических указаний по расчету регулируемых цен (тарифов) в сфере теплоснабжения, утвержденных приказом ФСТ от 13.06.2013 №760-Э, эксперты считают обоснованным расчетный объем полезного отпуска тепловой энергии определить в соответствии со схемой теплоснабжения Беловского городского округа, актуализированной на 2021 год.</w:t>
      </w:r>
    </w:p>
    <w:p w14:paraId="08794BB3" w14:textId="77777777" w:rsidR="00DD7019" w:rsidRPr="00087EFF" w:rsidRDefault="00DD7019" w:rsidP="00DD7019">
      <w:pPr>
        <w:ind w:firstLine="709"/>
        <w:jc w:val="both"/>
        <w:rPr>
          <w:snapToGrid w:val="0"/>
          <w:sz w:val="28"/>
          <w:szCs w:val="28"/>
        </w:rPr>
      </w:pPr>
      <w:r w:rsidRPr="00087EFF">
        <w:rPr>
          <w:snapToGrid w:val="0"/>
          <w:sz w:val="28"/>
          <w:szCs w:val="28"/>
        </w:rPr>
        <w:t>Объем потерь тепловой энергии, устанавливаемый для организаций, осуществляющих деятельность по передаче тепловой энергии,</w:t>
      </w:r>
      <w:r w:rsidRPr="00087EFF">
        <w:t xml:space="preserve"> </w:t>
      </w:r>
      <w:r w:rsidRPr="00087EFF">
        <w:rPr>
          <w:snapToGrid w:val="0"/>
          <w:sz w:val="28"/>
          <w:szCs w:val="28"/>
        </w:rPr>
        <w:t>на каждый год долгосрочного периода регулирования, определяется в соответствии с пунктом 40 Методических указаний и в течение этого периода не пересматривается, и принимаются в размере предыдущего периода регулирования на уровне 4</w:t>
      </w:r>
      <w:r>
        <w:rPr>
          <w:snapToGrid w:val="0"/>
          <w:sz w:val="28"/>
          <w:szCs w:val="28"/>
        </w:rPr>
        <w:t> </w:t>
      </w:r>
      <w:r w:rsidRPr="00087EFF">
        <w:rPr>
          <w:snapToGrid w:val="0"/>
          <w:sz w:val="28"/>
          <w:szCs w:val="28"/>
        </w:rPr>
        <w:t xml:space="preserve">883,00 Гкал (потери тепловой энергии утверждены постановлением РЭК КО от 09.10.2018 </w:t>
      </w:r>
      <w:r>
        <w:rPr>
          <w:snapToGrid w:val="0"/>
          <w:sz w:val="28"/>
          <w:szCs w:val="28"/>
        </w:rPr>
        <w:t>№ </w:t>
      </w:r>
      <w:r w:rsidRPr="00087EFF">
        <w:rPr>
          <w:snapToGrid w:val="0"/>
          <w:sz w:val="28"/>
          <w:szCs w:val="28"/>
        </w:rPr>
        <w:t>243).</w:t>
      </w:r>
    </w:p>
    <w:p w14:paraId="3059CF18" w14:textId="77777777" w:rsidR="00DD7019" w:rsidRPr="00087EFF" w:rsidRDefault="00DD7019" w:rsidP="00DD7019">
      <w:pPr>
        <w:ind w:firstLine="709"/>
        <w:jc w:val="both"/>
        <w:rPr>
          <w:sz w:val="28"/>
          <w:szCs w:val="28"/>
        </w:rPr>
      </w:pPr>
      <w:r w:rsidRPr="00087EFF">
        <w:rPr>
          <w:sz w:val="28"/>
          <w:szCs w:val="28"/>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006AA6FC" w14:textId="77777777" w:rsidR="00DD7019" w:rsidRDefault="00DD7019" w:rsidP="00DD7019">
      <w:pPr>
        <w:ind w:firstLine="709"/>
        <w:jc w:val="both"/>
        <w:rPr>
          <w:sz w:val="28"/>
          <w:szCs w:val="28"/>
        </w:rPr>
      </w:pPr>
      <w:r w:rsidRPr="00087EFF">
        <w:rPr>
          <w:sz w:val="28"/>
          <w:szCs w:val="28"/>
        </w:rPr>
        <w:t xml:space="preserve">Информация по факту 2017-2019 года получена через систему ЕИАС и заверена электронно-цифровой подписью руководителя в формате шаблонов BALANCE.CALC.TARIFF.WARM.FACT. Динамика изменения полезного отпуска тепловой энергии по категории потребителей «Население» представлена в таблице </w:t>
      </w:r>
      <w:r>
        <w:rPr>
          <w:sz w:val="28"/>
          <w:szCs w:val="28"/>
        </w:rPr>
        <w:t>5</w:t>
      </w:r>
      <w:r w:rsidRPr="00087EFF">
        <w:rPr>
          <w:sz w:val="28"/>
          <w:szCs w:val="28"/>
        </w:rPr>
        <w:t xml:space="preserve">. </w:t>
      </w:r>
    </w:p>
    <w:p w14:paraId="1694CE2B" w14:textId="77777777" w:rsidR="00DD7019" w:rsidRPr="00087EFF" w:rsidRDefault="00DD7019" w:rsidP="00DD7019">
      <w:pPr>
        <w:ind w:firstLine="709"/>
        <w:jc w:val="both"/>
        <w:rPr>
          <w:sz w:val="28"/>
          <w:szCs w:val="28"/>
        </w:rPr>
      </w:pPr>
    </w:p>
    <w:p w14:paraId="65B5F913" w14:textId="77777777" w:rsidR="00DD7019" w:rsidRPr="00236E9C" w:rsidRDefault="00DD7019" w:rsidP="00DD7019">
      <w:pPr>
        <w:pStyle w:val="affd"/>
        <w:keepNext/>
        <w:jc w:val="right"/>
        <w:rPr>
          <w:b/>
          <w:bCs/>
        </w:rPr>
      </w:pPr>
      <w:r w:rsidRPr="00236E9C">
        <w:rPr>
          <w:bCs/>
        </w:rPr>
        <w:t xml:space="preserve">Таблица </w:t>
      </w:r>
      <w:r w:rsidRPr="00236E9C">
        <w:rPr>
          <w:b/>
          <w:bCs/>
        </w:rPr>
        <w:fldChar w:fldCharType="begin"/>
      </w:r>
      <w:r w:rsidRPr="00236E9C">
        <w:rPr>
          <w:bCs/>
        </w:rPr>
        <w:instrText xml:space="preserve"> SEQ Таблица \* ARABIC </w:instrText>
      </w:r>
      <w:r w:rsidRPr="00236E9C">
        <w:rPr>
          <w:b/>
          <w:bCs/>
        </w:rPr>
        <w:fldChar w:fldCharType="separate"/>
      </w:r>
      <w:r>
        <w:rPr>
          <w:bCs/>
          <w:noProof/>
        </w:rPr>
        <w:t>5</w:t>
      </w:r>
      <w:r w:rsidRPr="00236E9C">
        <w:rPr>
          <w:b/>
          <w:bCs/>
        </w:rPr>
        <w:fldChar w:fldCharType="end"/>
      </w:r>
    </w:p>
    <w:p w14:paraId="11212EC0" w14:textId="77777777" w:rsidR="00DD7019" w:rsidRPr="00087EFF" w:rsidRDefault="00DD7019" w:rsidP="00DD7019">
      <w:pPr>
        <w:ind w:firstLine="709"/>
        <w:jc w:val="center"/>
        <w:rPr>
          <w:snapToGrid w:val="0"/>
          <w:sz w:val="28"/>
          <w:szCs w:val="28"/>
        </w:rPr>
      </w:pPr>
      <w:r w:rsidRPr="00087EFF">
        <w:rPr>
          <w:snapToGrid w:val="0"/>
          <w:sz w:val="28"/>
          <w:szCs w:val="28"/>
        </w:rPr>
        <w:t xml:space="preserve">Расчёт динамики изменения полезного отпуска тепловой энергии по населению </w:t>
      </w:r>
      <w:r>
        <w:rPr>
          <w:snapToGrid w:val="0"/>
          <w:sz w:val="28"/>
          <w:szCs w:val="28"/>
        </w:rPr>
        <w:t>ООО «Теплоснабжение»</w:t>
      </w:r>
      <w:r w:rsidRPr="00087EFF">
        <w:rPr>
          <w:snapToGrid w:val="0"/>
          <w:sz w:val="28"/>
          <w:szCs w:val="28"/>
        </w:rPr>
        <w:t xml:space="preserve"> г. Белово</w:t>
      </w:r>
    </w:p>
    <w:tbl>
      <w:tblPr>
        <w:tblW w:w="9380" w:type="dxa"/>
        <w:tblInd w:w="113" w:type="dxa"/>
        <w:tblLook w:val="04A0" w:firstRow="1" w:lastRow="0" w:firstColumn="1" w:lastColumn="0" w:noHBand="0" w:noVBand="1"/>
      </w:tblPr>
      <w:tblGrid>
        <w:gridCol w:w="2122"/>
        <w:gridCol w:w="3864"/>
        <w:gridCol w:w="3394"/>
      </w:tblGrid>
      <w:tr w:rsidR="00DD7019" w:rsidRPr="00087EFF" w14:paraId="478803EB" w14:textId="77777777" w:rsidTr="00DD7019">
        <w:trPr>
          <w:trHeight w:val="533"/>
          <w:tblHeader/>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0B39A4" w14:textId="77777777" w:rsidR="00DD7019" w:rsidRPr="00087EFF" w:rsidRDefault="00DD7019" w:rsidP="00DD7019">
            <w:pPr>
              <w:jc w:val="center"/>
            </w:pPr>
            <w:r w:rsidRPr="00087EFF">
              <w:t>Год</w:t>
            </w:r>
          </w:p>
        </w:tc>
        <w:tc>
          <w:tcPr>
            <w:tcW w:w="3864" w:type="dxa"/>
            <w:tcBorders>
              <w:top w:val="single" w:sz="4" w:space="0" w:color="auto"/>
              <w:left w:val="nil"/>
              <w:bottom w:val="single" w:sz="4" w:space="0" w:color="auto"/>
              <w:right w:val="single" w:sz="4" w:space="0" w:color="auto"/>
            </w:tcBorders>
            <w:shd w:val="clear" w:color="auto" w:fill="auto"/>
            <w:vAlign w:val="center"/>
          </w:tcPr>
          <w:p w14:paraId="66AF23C4" w14:textId="77777777" w:rsidR="00DD7019" w:rsidRPr="00087EFF" w:rsidRDefault="00DD7019" w:rsidP="00DD7019">
            <w:pPr>
              <w:jc w:val="center"/>
            </w:pPr>
            <w:r w:rsidRPr="00087EFF">
              <w:t>Полезный отпуск по категории потребителей «Население», Гкал</w:t>
            </w:r>
          </w:p>
        </w:tc>
        <w:tc>
          <w:tcPr>
            <w:tcW w:w="3394" w:type="dxa"/>
            <w:tcBorders>
              <w:top w:val="single" w:sz="4" w:space="0" w:color="auto"/>
              <w:left w:val="nil"/>
              <w:bottom w:val="single" w:sz="4" w:space="0" w:color="auto"/>
              <w:right w:val="single" w:sz="4" w:space="0" w:color="auto"/>
            </w:tcBorders>
            <w:vAlign w:val="center"/>
          </w:tcPr>
          <w:p w14:paraId="67FBF237" w14:textId="77777777" w:rsidR="00DD7019" w:rsidRPr="00087EFF" w:rsidRDefault="00DD7019" w:rsidP="00DD7019">
            <w:pPr>
              <w:jc w:val="center"/>
            </w:pPr>
            <w:r w:rsidRPr="00087EFF">
              <w:t>Динамика изменения, %</w:t>
            </w:r>
          </w:p>
        </w:tc>
      </w:tr>
      <w:tr w:rsidR="00DD7019" w:rsidRPr="00087EFF" w14:paraId="4BF0D779" w14:textId="77777777" w:rsidTr="00DD7019">
        <w:trPr>
          <w:trHeight w:val="298"/>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0B2357" w14:textId="77777777" w:rsidR="00DD7019" w:rsidRPr="00087EFF" w:rsidRDefault="00DD7019" w:rsidP="00DD7019">
            <w:pPr>
              <w:jc w:val="center"/>
            </w:pPr>
            <w:r w:rsidRPr="00087EFF">
              <w:t>201</w:t>
            </w:r>
            <w:r>
              <w:t>7</w:t>
            </w:r>
          </w:p>
        </w:tc>
        <w:tc>
          <w:tcPr>
            <w:tcW w:w="3864" w:type="dxa"/>
            <w:tcBorders>
              <w:top w:val="single" w:sz="4" w:space="0" w:color="auto"/>
              <w:left w:val="nil"/>
              <w:bottom w:val="single" w:sz="4" w:space="0" w:color="auto"/>
              <w:right w:val="single" w:sz="4" w:space="0" w:color="auto"/>
            </w:tcBorders>
            <w:shd w:val="clear" w:color="auto" w:fill="auto"/>
            <w:noWrap/>
          </w:tcPr>
          <w:p w14:paraId="6E5799B1" w14:textId="77777777" w:rsidR="00DD7019" w:rsidRPr="00087EFF" w:rsidRDefault="00DD7019" w:rsidP="00DD7019">
            <w:pPr>
              <w:jc w:val="center"/>
              <w:rPr>
                <w:color w:val="000000"/>
              </w:rPr>
            </w:pPr>
            <w:r w:rsidRPr="00087EFF">
              <w:t>43953,47</w:t>
            </w:r>
          </w:p>
        </w:tc>
        <w:tc>
          <w:tcPr>
            <w:tcW w:w="3394" w:type="dxa"/>
            <w:tcBorders>
              <w:top w:val="single" w:sz="4" w:space="0" w:color="auto"/>
              <w:left w:val="nil"/>
              <w:bottom w:val="single" w:sz="4" w:space="0" w:color="auto"/>
              <w:right w:val="single" w:sz="4" w:space="0" w:color="auto"/>
            </w:tcBorders>
          </w:tcPr>
          <w:p w14:paraId="31B01A61" w14:textId="77777777" w:rsidR="00DD7019" w:rsidRPr="00087EFF" w:rsidRDefault="00DD7019" w:rsidP="00DD7019">
            <w:pPr>
              <w:jc w:val="center"/>
              <w:rPr>
                <w:color w:val="000000"/>
              </w:rPr>
            </w:pPr>
          </w:p>
        </w:tc>
      </w:tr>
      <w:tr w:rsidR="00DD7019" w:rsidRPr="00087EFF" w14:paraId="664B1BB4" w14:textId="77777777" w:rsidTr="00DD7019">
        <w:trPr>
          <w:trHeight w:val="298"/>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71872DCC" w14:textId="77777777" w:rsidR="00DD7019" w:rsidRPr="00087EFF" w:rsidRDefault="00DD7019" w:rsidP="00DD7019">
            <w:pPr>
              <w:jc w:val="center"/>
            </w:pPr>
            <w:r w:rsidRPr="00087EFF">
              <w:t>201</w:t>
            </w:r>
            <w:r>
              <w:t>8</w:t>
            </w:r>
          </w:p>
        </w:tc>
        <w:tc>
          <w:tcPr>
            <w:tcW w:w="3864" w:type="dxa"/>
            <w:tcBorders>
              <w:top w:val="nil"/>
              <w:left w:val="nil"/>
              <w:bottom w:val="single" w:sz="4" w:space="0" w:color="auto"/>
              <w:right w:val="single" w:sz="4" w:space="0" w:color="auto"/>
            </w:tcBorders>
            <w:shd w:val="clear" w:color="auto" w:fill="auto"/>
            <w:noWrap/>
          </w:tcPr>
          <w:p w14:paraId="69F4DA13" w14:textId="77777777" w:rsidR="00DD7019" w:rsidRPr="00087EFF" w:rsidRDefault="00DD7019" w:rsidP="00DD7019">
            <w:pPr>
              <w:jc w:val="center"/>
              <w:rPr>
                <w:color w:val="000000"/>
              </w:rPr>
            </w:pPr>
            <w:r w:rsidRPr="00087EFF">
              <w:t>44256,24</w:t>
            </w:r>
          </w:p>
        </w:tc>
        <w:tc>
          <w:tcPr>
            <w:tcW w:w="3394" w:type="dxa"/>
            <w:tcBorders>
              <w:top w:val="nil"/>
              <w:left w:val="nil"/>
              <w:bottom w:val="single" w:sz="4" w:space="0" w:color="auto"/>
              <w:right w:val="single" w:sz="4" w:space="0" w:color="auto"/>
            </w:tcBorders>
          </w:tcPr>
          <w:p w14:paraId="715F0B8D" w14:textId="77777777" w:rsidR="00DD7019" w:rsidRPr="00087EFF" w:rsidRDefault="00DD7019" w:rsidP="00DD7019">
            <w:pPr>
              <w:jc w:val="center"/>
              <w:rPr>
                <w:color w:val="000000"/>
              </w:rPr>
            </w:pPr>
            <w:r w:rsidRPr="00087EFF">
              <w:t>0,69</w:t>
            </w:r>
          </w:p>
        </w:tc>
      </w:tr>
      <w:tr w:rsidR="00DD7019" w:rsidRPr="00087EFF" w14:paraId="3840A271" w14:textId="77777777" w:rsidTr="00DD7019">
        <w:trPr>
          <w:trHeight w:val="298"/>
        </w:trPr>
        <w:tc>
          <w:tcPr>
            <w:tcW w:w="2122" w:type="dxa"/>
            <w:tcBorders>
              <w:top w:val="nil"/>
              <w:left w:val="single" w:sz="4" w:space="0" w:color="auto"/>
              <w:bottom w:val="single" w:sz="4" w:space="0" w:color="auto"/>
              <w:right w:val="single" w:sz="4" w:space="0" w:color="auto"/>
            </w:tcBorders>
            <w:shd w:val="clear" w:color="auto" w:fill="auto"/>
            <w:noWrap/>
            <w:vAlign w:val="center"/>
          </w:tcPr>
          <w:p w14:paraId="6A72AF6A" w14:textId="77777777" w:rsidR="00DD7019" w:rsidRPr="00087EFF" w:rsidRDefault="00DD7019" w:rsidP="00DD7019">
            <w:pPr>
              <w:jc w:val="center"/>
            </w:pPr>
            <w:r w:rsidRPr="00087EFF">
              <w:t>201</w:t>
            </w:r>
            <w:r>
              <w:t>9</w:t>
            </w:r>
          </w:p>
        </w:tc>
        <w:tc>
          <w:tcPr>
            <w:tcW w:w="3864" w:type="dxa"/>
            <w:tcBorders>
              <w:top w:val="nil"/>
              <w:left w:val="nil"/>
              <w:bottom w:val="single" w:sz="4" w:space="0" w:color="auto"/>
              <w:right w:val="single" w:sz="4" w:space="0" w:color="auto"/>
            </w:tcBorders>
            <w:shd w:val="clear" w:color="auto" w:fill="auto"/>
            <w:noWrap/>
          </w:tcPr>
          <w:p w14:paraId="4CC06C58" w14:textId="77777777" w:rsidR="00DD7019" w:rsidRPr="00087EFF" w:rsidRDefault="00DD7019" w:rsidP="00DD7019">
            <w:pPr>
              <w:jc w:val="center"/>
              <w:rPr>
                <w:color w:val="000000"/>
              </w:rPr>
            </w:pPr>
            <w:r w:rsidRPr="00087EFF">
              <w:t>44672,57</w:t>
            </w:r>
          </w:p>
        </w:tc>
        <w:tc>
          <w:tcPr>
            <w:tcW w:w="3394" w:type="dxa"/>
            <w:tcBorders>
              <w:top w:val="nil"/>
              <w:left w:val="nil"/>
              <w:bottom w:val="single" w:sz="4" w:space="0" w:color="auto"/>
              <w:right w:val="single" w:sz="4" w:space="0" w:color="auto"/>
            </w:tcBorders>
          </w:tcPr>
          <w:p w14:paraId="0D0948F5" w14:textId="77777777" w:rsidR="00DD7019" w:rsidRPr="00087EFF" w:rsidRDefault="00DD7019" w:rsidP="00DD7019">
            <w:pPr>
              <w:jc w:val="center"/>
              <w:rPr>
                <w:color w:val="000000"/>
              </w:rPr>
            </w:pPr>
            <w:r w:rsidRPr="00087EFF">
              <w:t>0,94</w:t>
            </w:r>
          </w:p>
        </w:tc>
      </w:tr>
      <w:tr w:rsidR="00DD7019" w:rsidRPr="00087EFF" w14:paraId="20AE93B7" w14:textId="77777777" w:rsidTr="00DD7019">
        <w:trPr>
          <w:trHeight w:val="296"/>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22A48ED0" w14:textId="77777777" w:rsidR="00DD7019" w:rsidRPr="00087EFF" w:rsidRDefault="00DD7019" w:rsidP="00DD7019">
            <w:pPr>
              <w:jc w:val="center"/>
            </w:pPr>
            <w:r w:rsidRPr="00087EFF">
              <w:t>202</w:t>
            </w:r>
            <w:r>
              <w:rPr>
                <w:bCs/>
                <w:color w:val="000000"/>
              </w:rPr>
              <w:t>1</w:t>
            </w:r>
          </w:p>
        </w:tc>
        <w:tc>
          <w:tcPr>
            <w:tcW w:w="3864" w:type="dxa"/>
            <w:tcBorders>
              <w:top w:val="nil"/>
              <w:left w:val="nil"/>
              <w:bottom w:val="single" w:sz="4" w:space="0" w:color="auto"/>
              <w:right w:val="single" w:sz="4" w:space="0" w:color="auto"/>
            </w:tcBorders>
            <w:shd w:val="clear" w:color="auto" w:fill="auto"/>
            <w:noWrap/>
          </w:tcPr>
          <w:p w14:paraId="1E077929" w14:textId="77777777" w:rsidR="00DD7019" w:rsidRPr="00087EFF" w:rsidRDefault="00DD7019" w:rsidP="00DD7019">
            <w:pPr>
              <w:jc w:val="center"/>
              <w:rPr>
                <w:color w:val="000000"/>
              </w:rPr>
            </w:pPr>
            <w:r w:rsidRPr="00087EFF">
              <w:t>45403,51</w:t>
            </w:r>
          </w:p>
        </w:tc>
        <w:tc>
          <w:tcPr>
            <w:tcW w:w="3394" w:type="dxa"/>
            <w:tcBorders>
              <w:top w:val="nil"/>
              <w:left w:val="nil"/>
              <w:bottom w:val="single" w:sz="4" w:space="0" w:color="auto"/>
              <w:right w:val="single" w:sz="4" w:space="0" w:color="auto"/>
            </w:tcBorders>
          </w:tcPr>
          <w:p w14:paraId="1FBFEB32" w14:textId="77777777" w:rsidR="00DD7019" w:rsidRPr="00087EFF" w:rsidRDefault="00DD7019" w:rsidP="00DD7019">
            <w:pPr>
              <w:jc w:val="center"/>
              <w:rPr>
                <w:color w:val="000000"/>
              </w:rPr>
            </w:pPr>
            <w:r w:rsidRPr="00087EFF">
              <w:t>0,81 в среднем</w:t>
            </w:r>
          </w:p>
        </w:tc>
      </w:tr>
    </w:tbl>
    <w:p w14:paraId="64658FF2" w14:textId="77777777" w:rsidR="00DD7019" w:rsidRPr="00087EFF" w:rsidRDefault="00DD7019" w:rsidP="00DD7019">
      <w:pPr>
        <w:spacing w:before="240" w:line="360" w:lineRule="auto"/>
        <w:ind w:firstLine="720"/>
        <w:jc w:val="both"/>
        <w:rPr>
          <w:snapToGrid w:val="0"/>
          <w:sz w:val="28"/>
          <w:szCs w:val="28"/>
        </w:rPr>
      </w:pPr>
      <w:r w:rsidRPr="00087EFF">
        <w:rPr>
          <w:snapToGrid w:val="0"/>
          <w:sz w:val="28"/>
          <w:szCs w:val="28"/>
        </w:rPr>
        <w:t xml:space="preserve">Сводный баланс тепловой энергии представлен в таблице </w:t>
      </w:r>
      <w:r>
        <w:rPr>
          <w:snapToGrid w:val="0"/>
          <w:sz w:val="28"/>
          <w:szCs w:val="28"/>
        </w:rPr>
        <w:t>6</w:t>
      </w:r>
      <w:r w:rsidRPr="00087EFF">
        <w:rPr>
          <w:snapToGrid w:val="0"/>
          <w:sz w:val="28"/>
          <w:szCs w:val="28"/>
        </w:rPr>
        <w:t>.</w:t>
      </w:r>
    </w:p>
    <w:p w14:paraId="27502729" w14:textId="77777777" w:rsidR="00DD7019" w:rsidRPr="00087EFF" w:rsidRDefault="00DD7019" w:rsidP="00DD7019">
      <w:pPr>
        <w:rPr>
          <w:sz w:val="28"/>
          <w:szCs w:val="28"/>
        </w:rPr>
      </w:pPr>
      <w:r w:rsidRPr="00087EFF">
        <w:rPr>
          <w:sz w:val="28"/>
          <w:szCs w:val="28"/>
        </w:rPr>
        <w:br w:type="page"/>
      </w:r>
      <w:bookmarkStart w:id="22" w:name="_Hlk51834365"/>
    </w:p>
    <w:p w14:paraId="48FB071E" w14:textId="77777777" w:rsidR="00DD7019" w:rsidRPr="00236E9C" w:rsidRDefault="00DD7019" w:rsidP="00DD7019">
      <w:pPr>
        <w:pStyle w:val="affd"/>
        <w:keepNext/>
        <w:jc w:val="right"/>
        <w:rPr>
          <w:b/>
          <w:bCs/>
        </w:rPr>
      </w:pPr>
      <w:r w:rsidRPr="00236E9C">
        <w:rPr>
          <w:bCs/>
        </w:rPr>
        <w:t xml:space="preserve">Таблица </w:t>
      </w:r>
      <w:r w:rsidRPr="00236E9C">
        <w:rPr>
          <w:b/>
          <w:bCs/>
        </w:rPr>
        <w:fldChar w:fldCharType="begin"/>
      </w:r>
      <w:r w:rsidRPr="00236E9C">
        <w:rPr>
          <w:bCs/>
        </w:rPr>
        <w:instrText xml:space="preserve"> SEQ Таблица \* ARABIC </w:instrText>
      </w:r>
      <w:r w:rsidRPr="00236E9C">
        <w:rPr>
          <w:b/>
          <w:bCs/>
        </w:rPr>
        <w:fldChar w:fldCharType="separate"/>
      </w:r>
      <w:r>
        <w:rPr>
          <w:bCs/>
          <w:noProof/>
        </w:rPr>
        <w:t>6</w:t>
      </w:r>
      <w:r w:rsidRPr="00236E9C">
        <w:rPr>
          <w:b/>
          <w:bCs/>
        </w:rPr>
        <w:fldChar w:fldCharType="end"/>
      </w:r>
    </w:p>
    <w:p w14:paraId="614CDEB7" w14:textId="77777777" w:rsidR="00DD7019" w:rsidRPr="00087EFF" w:rsidRDefault="00DD7019" w:rsidP="00DD7019">
      <w:pPr>
        <w:spacing w:after="240"/>
        <w:jc w:val="center"/>
        <w:rPr>
          <w:sz w:val="28"/>
          <w:szCs w:val="28"/>
        </w:rPr>
      </w:pPr>
      <w:r w:rsidRPr="00087EFF">
        <w:rPr>
          <w:sz w:val="28"/>
          <w:szCs w:val="28"/>
        </w:rPr>
        <w:t xml:space="preserve">Баланс тепловой энергии </w:t>
      </w:r>
      <w:r>
        <w:rPr>
          <w:sz w:val="28"/>
          <w:szCs w:val="28"/>
        </w:rPr>
        <w:t>ООО «Теплоснабжение»</w:t>
      </w:r>
      <w:r w:rsidRPr="00087EFF">
        <w:rPr>
          <w:sz w:val="28"/>
          <w:szCs w:val="28"/>
        </w:rPr>
        <w:t xml:space="preserve"> </w:t>
      </w:r>
      <w:r w:rsidRPr="00087EFF">
        <w:rPr>
          <w:sz w:val="28"/>
          <w:szCs w:val="28"/>
        </w:rPr>
        <w:br/>
        <w:t>г. Белово на 2021 год</w:t>
      </w:r>
    </w:p>
    <w:tbl>
      <w:tblPr>
        <w:tblW w:w="9204" w:type="dxa"/>
        <w:tblLook w:val="04A0" w:firstRow="1" w:lastRow="0" w:firstColumn="1" w:lastColumn="0" w:noHBand="0" w:noVBand="1"/>
      </w:tblPr>
      <w:tblGrid>
        <w:gridCol w:w="860"/>
        <w:gridCol w:w="3950"/>
        <w:gridCol w:w="1520"/>
        <w:gridCol w:w="1440"/>
        <w:gridCol w:w="1434"/>
      </w:tblGrid>
      <w:tr w:rsidR="00DD7019" w:rsidRPr="00087EFF" w14:paraId="5C21A25B" w14:textId="77777777" w:rsidTr="00DD7019">
        <w:trPr>
          <w:trHeight w:val="330"/>
        </w:trPr>
        <w:tc>
          <w:tcPr>
            <w:tcW w:w="8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D0903FF" w14:textId="77777777" w:rsidR="00DD7019" w:rsidRPr="00087EFF" w:rsidRDefault="00DD7019" w:rsidP="00DD7019">
            <w:pPr>
              <w:jc w:val="center"/>
              <w:rPr>
                <w:color w:val="000000"/>
                <w:sz w:val="16"/>
                <w:szCs w:val="16"/>
              </w:rPr>
            </w:pPr>
            <w:r>
              <w:rPr>
                <w:color w:val="000000"/>
                <w:sz w:val="16"/>
                <w:szCs w:val="16"/>
              </w:rPr>
              <w:t>№ </w:t>
            </w:r>
            <w:r w:rsidRPr="00087EFF">
              <w:rPr>
                <w:color w:val="000000"/>
                <w:sz w:val="16"/>
                <w:szCs w:val="16"/>
              </w:rPr>
              <w:t>п/п</w:t>
            </w:r>
          </w:p>
        </w:tc>
        <w:tc>
          <w:tcPr>
            <w:tcW w:w="3950" w:type="dxa"/>
            <w:tcBorders>
              <w:top w:val="single" w:sz="8" w:space="0" w:color="auto"/>
              <w:left w:val="nil"/>
              <w:bottom w:val="single" w:sz="8" w:space="0" w:color="auto"/>
              <w:right w:val="single" w:sz="8" w:space="0" w:color="auto"/>
            </w:tcBorders>
            <w:shd w:val="clear" w:color="auto" w:fill="auto"/>
            <w:vAlign w:val="center"/>
            <w:hideMark/>
          </w:tcPr>
          <w:p w14:paraId="3DEB2E98" w14:textId="77777777" w:rsidR="00DD7019" w:rsidRPr="00087EFF" w:rsidRDefault="00DD7019" w:rsidP="00DD7019">
            <w:pPr>
              <w:jc w:val="center"/>
              <w:rPr>
                <w:color w:val="000000"/>
              </w:rPr>
            </w:pPr>
            <w:r w:rsidRPr="00087EFF">
              <w:rPr>
                <w:color w:val="000000"/>
              </w:rPr>
              <w:t>Показатель</w:t>
            </w:r>
          </w:p>
        </w:tc>
        <w:tc>
          <w:tcPr>
            <w:tcW w:w="1520" w:type="dxa"/>
            <w:tcBorders>
              <w:top w:val="single" w:sz="8" w:space="0" w:color="auto"/>
              <w:left w:val="nil"/>
              <w:bottom w:val="single" w:sz="8" w:space="0" w:color="auto"/>
              <w:right w:val="single" w:sz="8" w:space="0" w:color="auto"/>
            </w:tcBorders>
            <w:shd w:val="clear" w:color="auto" w:fill="auto"/>
            <w:vAlign w:val="center"/>
            <w:hideMark/>
          </w:tcPr>
          <w:p w14:paraId="026758B6" w14:textId="77777777" w:rsidR="00DD7019" w:rsidRPr="00087EFF" w:rsidRDefault="00DD7019" w:rsidP="00DD7019">
            <w:pPr>
              <w:jc w:val="center"/>
              <w:rPr>
                <w:color w:val="000000"/>
              </w:rPr>
            </w:pPr>
            <w:r w:rsidRPr="00087EFF">
              <w:rPr>
                <w:color w:val="000000"/>
              </w:rPr>
              <w:t>Всего</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51C2E946" w14:textId="77777777" w:rsidR="00DD7019" w:rsidRPr="00087EFF" w:rsidRDefault="00DD7019" w:rsidP="00DD7019">
            <w:pPr>
              <w:jc w:val="center"/>
              <w:rPr>
                <w:color w:val="000000"/>
              </w:rPr>
            </w:pPr>
            <w:r w:rsidRPr="00087EFF">
              <w:rPr>
                <w:color w:val="000000"/>
              </w:rPr>
              <w:t>1 полугодие</w:t>
            </w:r>
          </w:p>
        </w:tc>
        <w:tc>
          <w:tcPr>
            <w:tcW w:w="1434" w:type="dxa"/>
            <w:tcBorders>
              <w:top w:val="single" w:sz="8" w:space="0" w:color="auto"/>
              <w:left w:val="nil"/>
              <w:bottom w:val="single" w:sz="8" w:space="0" w:color="auto"/>
              <w:right w:val="single" w:sz="8" w:space="0" w:color="auto"/>
            </w:tcBorders>
            <w:shd w:val="clear" w:color="auto" w:fill="auto"/>
            <w:vAlign w:val="center"/>
            <w:hideMark/>
          </w:tcPr>
          <w:p w14:paraId="3D7C1440" w14:textId="77777777" w:rsidR="00DD7019" w:rsidRPr="00087EFF" w:rsidRDefault="00DD7019" w:rsidP="00DD7019">
            <w:pPr>
              <w:jc w:val="center"/>
              <w:rPr>
                <w:color w:val="000000"/>
              </w:rPr>
            </w:pPr>
            <w:r w:rsidRPr="00087EFF">
              <w:rPr>
                <w:color w:val="000000"/>
              </w:rPr>
              <w:t>2 полугодие</w:t>
            </w:r>
          </w:p>
        </w:tc>
      </w:tr>
      <w:tr w:rsidR="00DD7019" w:rsidRPr="00087EFF" w14:paraId="217C94A9" w14:textId="77777777" w:rsidTr="00DD7019">
        <w:trPr>
          <w:trHeight w:val="330"/>
        </w:trPr>
        <w:tc>
          <w:tcPr>
            <w:tcW w:w="860" w:type="dxa"/>
            <w:tcBorders>
              <w:top w:val="nil"/>
              <w:left w:val="single" w:sz="8" w:space="0" w:color="auto"/>
              <w:bottom w:val="single" w:sz="8" w:space="0" w:color="auto"/>
              <w:right w:val="single" w:sz="8" w:space="0" w:color="auto"/>
            </w:tcBorders>
            <w:shd w:val="clear" w:color="auto" w:fill="auto"/>
            <w:vAlign w:val="center"/>
            <w:hideMark/>
          </w:tcPr>
          <w:p w14:paraId="115E655D" w14:textId="77777777" w:rsidR="00DD7019" w:rsidRPr="00087EFF" w:rsidRDefault="00DD7019" w:rsidP="00DD7019">
            <w:pPr>
              <w:jc w:val="center"/>
              <w:rPr>
                <w:color w:val="000000"/>
              </w:rPr>
            </w:pPr>
            <w:r w:rsidRPr="00087EFF">
              <w:rPr>
                <w:color w:val="000000"/>
              </w:rPr>
              <w:t>1</w:t>
            </w:r>
          </w:p>
        </w:tc>
        <w:tc>
          <w:tcPr>
            <w:tcW w:w="3950" w:type="dxa"/>
            <w:tcBorders>
              <w:top w:val="nil"/>
              <w:left w:val="nil"/>
              <w:bottom w:val="single" w:sz="8" w:space="0" w:color="auto"/>
              <w:right w:val="single" w:sz="8" w:space="0" w:color="auto"/>
            </w:tcBorders>
            <w:shd w:val="clear" w:color="auto" w:fill="auto"/>
            <w:noWrap/>
            <w:vAlign w:val="center"/>
            <w:hideMark/>
          </w:tcPr>
          <w:p w14:paraId="6D634E44" w14:textId="77777777" w:rsidR="00DD7019" w:rsidRPr="00087EFF" w:rsidRDefault="00DD7019" w:rsidP="00DD7019">
            <w:pPr>
              <w:rPr>
                <w:color w:val="000000"/>
              </w:rPr>
            </w:pPr>
            <w:r w:rsidRPr="00087EFF">
              <w:rPr>
                <w:color w:val="000000"/>
              </w:rPr>
              <w:t>Нормативная выработка т/энергии</w:t>
            </w:r>
          </w:p>
        </w:tc>
        <w:tc>
          <w:tcPr>
            <w:tcW w:w="1520" w:type="dxa"/>
            <w:tcBorders>
              <w:top w:val="nil"/>
              <w:left w:val="nil"/>
              <w:bottom w:val="single" w:sz="8" w:space="0" w:color="auto"/>
              <w:right w:val="single" w:sz="8" w:space="0" w:color="auto"/>
            </w:tcBorders>
            <w:shd w:val="clear" w:color="auto" w:fill="auto"/>
            <w:vAlign w:val="center"/>
            <w:hideMark/>
          </w:tcPr>
          <w:p w14:paraId="15BE6A5C" w14:textId="77777777" w:rsidR="00DD7019" w:rsidRPr="00087EFF" w:rsidRDefault="00DD7019" w:rsidP="00DD7019">
            <w:pPr>
              <w:jc w:val="center"/>
              <w:rPr>
                <w:color w:val="000000"/>
              </w:rPr>
            </w:pPr>
            <w:r w:rsidRPr="00087EFF">
              <w:rPr>
                <w:color w:val="000000"/>
                <w:szCs w:val="20"/>
              </w:rPr>
              <w:t>71 180,62</w:t>
            </w:r>
          </w:p>
        </w:tc>
        <w:tc>
          <w:tcPr>
            <w:tcW w:w="1440" w:type="dxa"/>
            <w:tcBorders>
              <w:top w:val="nil"/>
              <w:left w:val="nil"/>
              <w:bottom w:val="single" w:sz="8" w:space="0" w:color="auto"/>
              <w:right w:val="single" w:sz="8" w:space="0" w:color="auto"/>
            </w:tcBorders>
            <w:shd w:val="clear" w:color="auto" w:fill="auto"/>
            <w:vAlign w:val="center"/>
            <w:hideMark/>
          </w:tcPr>
          <w:p w14:paraId="45031560" w14:textId="77777777" w:rsidR="00DD7019" w:rsidRPr="00087EFF" w:rsidRDefault="00DD7019" w:rsidP="00DD7019">
            <w:pPr>
              <w:jc w:val="center"/>
              <w:rPr>
                <w:color w:val="000000"/>
              </w:rPr>
            </w:pPr>
            <w:r w:rsidRPr="00087EFF">
              <w:rPr>
                <w:color w:val="000000"/>
                <w:szCs w:val="20"/>
              </w:rPr>
              <w:t>40 716,08</w:t>
            </w:r>
          </w:p>
        </w:tc>
        <w:tc>
          <w:tcPr>
            <w:tcW w:w="1434" w:type="dxa"/>
            <w:tcBorders>
              <w:top w:val="nil"/>
              <w:left w:val="nil"/>
              <w:bottom w:val="single" w:sz="8" w:space="0" w:color="auto"/>
              <w:right w:val="single" w:sz="8" w:space="0" w:color="auto"/>
            </w:tcBorders>
            <w:shd w:val="clear" w:color="auto" w:fill="auto"/>
            <w:vAlign w:val="center"/>
            <w:hideMark/>
          </w:tcPr>
          <w:p w14:paraId="2257E86E" w14:textId="77777777" w:rsidR="00DD7019" w:rsidRPr="00087EFF" w:rsidRDefault="00DD7019" w:rsidP="00DD7019">
            <w:pPr>
              <w:jc w:val="center"/>
              <w:rPr>
                <w:color w:val="000000"/>
              </w:rPr>
            </w:pPr>
            <w:r w:rsidRPr="00087EFF">
              <w:rPr>
                <w:color w:val="000000"/>
                <w:szCs w:val="20"/>
              </w:rPr>
              <w:t>30 464,55</w:t>
            </w:r>
          </w:p>
        </w:tc>
      </w:tr>
      <w:tr w:rsidR="00DD7019" w:rsidRPr="00087EFF" w14:paraId="60D54E4A" w14:textId="77777777" w:rsidTr="00DD7019">
        <w:trPr>
          <w:trHeight w:val="330"/>
        </w:trPr>
        <w:tc>
          <w:tcPr>
            <w:tcW w:w="860" w:type="dxa"/>
            <w:tcBorders>
              <w:top w:val="nil"/>
              <w:left w:val="single" w:sz="8" w:space="0" w:color="auto"/>
              <w:bottom w:val="single" w:sz="8" w:space="0" w:color="auto"/>
              <w:right w:val="single" w:sz="8" w:space="0" w:color="auto"/>
            </w:tcBorders>
            <w:shd w:val="clear" w:color="auto" w:fill="auto"/>
            <w:vAlign w:val="center"/>
            <w:hideMark/>
          </w:tcPr>
          <w:p w14:paraId="435FE2EC" w14:textId="77777777" w:rsidR="00DD7019" w:rsidRPr="00087EFF" w:rsidRDefault="00DD7019" w:rsidP="00DD7019">
            <w:pPr>
              <w:jc w:val="center"/>
              <w:rPr>
                <w:color w:val="000000"/>
              </w:rPr>
            </w:pPr>
            <w:r w:rsidRPr="00087EFF">
              <w:rPr>
                <w:color w:val="000000"/>
              </w:rPr>
              <w:t>2</w:t>
            </w:r>
          </w:p>
        </w:tc>
        <w:tc>
          <w:tcPr>
            <w:tcW w:w="3950" w:type="dxa"/>
            <w:tcBorders>
              <w:top w:val="nil"/>
              <w:left w:val="nil"/>
              <w:bottom w:val="single" w:sz="8" w:space="0" w:color="auto"/>
              <w:right w:val="single" w:sz="8" w:space="0" w:color="auto"/>
            </w:tcBorders>
            <w:shd w:val="clear" w:color="auto" w:fill="auto"/>
            <w:noWrap/>
            <w:vAlign w:val="center"/>
            <w:hideMark/>
          </w:tcPr>
          <w:p w14:paraId="5091552B" w14:textId="77777777" w:rsidR="00DD7019" w:rsidRPr="00087EFF" w:rsidRDefault="00DD7019" w:rsidP="00DD7019">
            <w:pPr>
              <w:rPr>
                <w:color w:val="000000"/>
              </w:rPr>
            </w:pPr>
            <w:r w:rsidRPr="00087EFF">
              <w:rPr>
                <w:color w:val="000000"/>
              </w:rPr>
              <w:t>Отпуск тепловой энергии в сеть</w:t>
            </w:r>
          </w:p>
        </w:tc>
        <w:tc>
          <w:tcPr>
            <w:tcW w:w="1520" w:type="dxa"/>
            <w:tcBorders>
              <w:top w:val="nil"/>
              <w:left w:val="nil"/>
              <w:bottom w:val="single" w:sz="8" w:space="0" w:color="auto"/>
              <w:right w:val="single" w:sz="8" w:space="0" w:color="auto"/>
            </w:tcBorders>
            <w:shd w:val="clear" w:color="auto" w:fill="auto"/>
            <w:vAlign w:val="center"/>
            <w:hideMark/>
          </w:tcPr>
          <w:p w14:paraId="727D3FDD" w14:textId="77777777" w:rsidR="00DD7019" w:rsidRPr="00087EFF" w:rsidRDefault="00DD7019" w:rsidP="00DD7019">
            <w:pPr>
              <w:jc w:val="center"/>
              <w:rPr>
                <w:color w:val="000000"/>
              </w:rPr>
            </w:pPr>
            <w:r w:rsidRPr="00087EFF">
              <w:rPr>
                <w:color w:val="000000"/>
                <w:szCs w:val="20"/>
              </w:rPr>
              <w:t>68 746,25</w:t>
            </w:r>
          </w:p>
        </w:tc>
        <w:tc>
          <w:tcPr>
            <w:tcW w:w="1440" w:type="dxa"/>
            <w:tcBorders>
              <w:top w:val="nil"/>
              <w:left w:val="nil"/>
              <w:bottom w:val="single" w:sz="8" w:space="0" w:color="auto"/>
              <w:right w:val="single" w:sz="8" w:space="0" w:color="auto"/>
            </w:tcBorders>
            <w:shd w:val="clear" w:color="auto" w:fill="auto"/>
            <w:vAlign w:val="center"/>
            <w:hideMark/>
          </w:tcPr>
          <w:p w14:paraId="4A07FB0B" w14:textId="77777777" w:rsidR="00DD7019" w:rsidRPr="00087EFF" w:rsidRDefault="00DD7019" w:rsidP="00DD7019">
            <w:pPr>
              <w:jc w:val="center"/>
              <w:rPr>
                <w:color w:val="000000"/>
              </w:rPr>
            </w:pPr>
            <w:r w:rsidRPr="00087EFF">
              <w:rPr>
                <w:color w:val="000000"/>
                <w:szCs w:val="20"/>
              </w:rPr>
              <w:t>39 323,59</w:t>
            </w:r>
          </w:p>
        </w:tc>
        <w:tc>
          <w:tcPr>
            <w:tcW w:w="1434" w:type="dxa"/>
            <w:tcBorders>
              <w:top w:val="nil"/>
              <w:left w:val="nil"/>
              <w:bottom w:val="single" w:sz="8" w:space="0" w:color="auto"/>
              <w:right w:val="single" w:sz="8" w:space="0" w:color="auto"/>
            </w:tcBorders>
            <w:shd w:val="clear" w:color="auto" w:fill="auto"/>
            <w:vAlign w:val="center"/>
            <w:hideMark/>
          </w:tcPr>
          <w:p w14:paraId="2F36B548" w14:textId="77777777" w:rsidR="00DD7019" w:rsidRPr="00087EFF" w:rsidRDefault="00DD7019" w:rsidP="00DD7019">
            <w:pPr>
              <w:jc w:val="center"/>
              <w:rPr>
                <w:color w:val="000000"/>
              </w:rPr>
            </w:pPr>
            <w:r w:rsidRPr="00087EFF">
              <w:rPr>
                <w:color w:val="000000"/>
                <w:szCs w:val="20"/>
              </w:rPr>
              <w:t>29 422,66</w:t>
            </w:r>
          </w:p>
        </w:tc>
      </w:tr>
      <w:tr w:rsidR="00DD7019" w:rsidRPr="00087EFF" w14:paraId="083D46C2" w14:textId="77777777" w:rsidTr="00DD7019">
        <w:trPr>
          <w:trHeight w:val="330"/>
        </w:trPr>
        <w:tc>
          <w:tcPr>
            <w:tcW w:w="860" w:type="dxa"/>
            <w:tcBorders>
              <w:top w:val="nil"/>
              <w:left w:val="single" w:sz="8" w:space="0" w:color="auto"/>
              <w:bottom w:val="single" w:sz="8" w:space="0" w:color="auto"/>
              <w:right w:val="single" w:sz="8" w:space="0" w:color="auto"/>
            </w:tcBorders>
            <w:shd w:val="clear" w:color="auto" w:fill="auto"/>
            <w:vAlign w:val="center"/>
            <w:hideMark/>
          </w:tcPr>
          <w:p w14:paraId="7229637E" w14:textId="77777777" w:rsidR="00DD7019" w:rsidRPr="00087EFF" w:rsidRDefault="00DD7019" w:rsidP="00DD7019">
            <w:pPr>
              <w:jc w:val="center"/>
              <w:rPr>
                <w:color w:val="000000"/>
              </w:rPr>
            </w:pPr>
            <w:r w:rsidRPr="00087EFF">
              <w:rPr>
                <w:color w:val="000000"/>
              </w:rPr>
              <w:t>3</w:t>
            </w:r>
          </w:p>
        </w:tc>
        <w:tc>
          <w:tcPr>
            <w:tcW w:w="3950" w:type="dxa"/>
            <w:tcBorders>
              <w:top w:val="nil"/>
              <w:left w:val="nil"/>
              <w:bottom w:val="single" w:sz="8" w:space="0" w:color="auto"/>
              <w:right w:val="single" w:sz="8" w:space="0" w:color="auto"/>
            </w:tcBorders>
            <w:shd w:val="clear" w:color="auto" w:fill="auto"/>
            <w:vAlign w:val="center"/>
            <w:hideMark/>
          </w:tcPr>
          <w:p w14:paraId="38DAC738" w14:textId="77777777" w:rsidR="00DD7019" w:rsidRPr="00087EFF" w:rsidRDefault="00DD7019" w:rsidP="00DD7019">
            <w:pPr>
              <w:rPr>
                <w:color w:val="000000"/>
              </w:rPr>
            </w:pPr>
            <w:r w:rsidRPr="00087EFF">
              <w:rPr>
                <w:color w:val="000000"/>
              </w:rPr>
              <w:t>Полезный отпуск</w:t>
            </w:r>
          </w:p>
        </w:tc>
        <w:tc>
          <w:tcPr>
            <w:tcW w:w="1520" w:type="dxa"/>
            <w:tcBorders>
              <w:top w:val="nil"/>
              <w:left w:val="nil"/>
              <w:bottom w:val="single" w:sz="8" w:space="0" w:color="auto"/>
              <w:right w:val="single" w:sz="8" w:space="0" w:color="auto"/>
            </w:tcBorders>
            <w:shd w:val="clear" w:color="auto" w:fill="auto"/>
            <w:vAlign w:val="center"/>
            <w:hideMark/>
          </w:tcPr>
          <w:p w14:paraId="3C197F4B" w14:textId="77777777" w:rsidR="00DD7019" w:rsidRPr="00087EFF" w:rsidRDefault="00DD7019" w:rsidP="00DD7019">
            <w:pPr>
              <w:jc w:val="center"/>
              <w:rPr>
                <w:color w:val="000000"/>
              </w:rPr>
            </w:pPr>
            <w:r w:rsidRPr="00087EFF">
              <w:rPr>
                <w:color w:val="000000"/>
                <w:szCs w:val="20"/>
              </w:rPr>
              <w:t>62 952,00</w:t>
            </w:r>
          </w:p>
        </w:tc>
        <w:tc>
          <w:tcPr>
            <w:tcW w:w="1440" w:type="dxa"/>
            <w:tcBorders>
              <w:top w:val="nil"/>
              <w:left w:val="nil"/>
              <w:bottom w:val="single" w:sz="8" w:space="0" w:color="auto"/>
              <w:right w:val="single" w:sz="8" w:space="0" w:color="auto"/>
            </w:tcBorders>
            <w:shd w:val="clear" w:color="auto" w:fill="auto"/>
            <w:vAlign w:val="center"/>
            <w:hideMark/>
          </w:tcPr>
          <w:p w14:paraId="393532D1" w14:textId="77777777" w:rsidR="00DD7019" w:rsidRPr="00087EFF" w:rsidRDefault="00DD7019" w:rsidP="00DD7019">
            <w:pPr>
              <w:jc w:val="center"/>
              <w:rPr>
                <w:color w:val="000000"/>
              </w:rPr>
            </w:pPr>
            <w:r w:rsidRPr="00087EFF">
              <w:rPr>
                <w:color w:val="000000"/>
                <w:szCs w:val="20"/>
              </w:rPr>
              <w:t>36 009,21</w:t>
            </w:r>
          </w:p>
        </w:tc>
        <w:tc>
          <w:tcPr>
            <w:tcW w:w="1434" w:type="dxa"/>
            <w:tcBorders>
              <w:top w:val="nil"/>
              <w:left w:val="nil"/>
              <w:bottom w:val="single" w:sz="8" w:space="0" w:color="auto"/>
              <w:right w:val="single" w:sz="8" w:space="0" w:color="auto"/>
            </w:tcBorders>
            <w:shd w:val="clear" w:color="auto" w:fill="auto"/>
            <w:vAlign w:val="center"/>
            <w:hideMark/>
          </w:tcPr>
          <w:p w14:paraId="48EB5C35" w14:textId="77777777" w:rsidR="00DD7019" w:rsidRPr="00087EFF" w:rsidRDefault="00DD7019" w:rsidP="00DD7019">
            <w:pPr>
              <w:jc w:val="center"/>
              <w:rPr>
                <w:color w:val="000000"/>
              </w:rPr>
            </w:pPr>
            <w:r w:rsidRPr="00087EFF">
              <w:rPr>
                <w:color w:val="000000"/>
                <w:szCs w:val="20"/>
              </w:rPr>
              <w:t>26 942,79</w:t>
            </w:r>
          </w:p>
        </w:tc>
      </w:tr>
      <w:tr w:rsidR="00DD7019" w:rsidRPr="00087EFF" w14:paraId="71F9C9DE" w14:textId="77777777" w:rsidTr="00DD7019">
        <w:trPr>
          <w:trHeight w:val="645"/>
        </w:trPr>
        <w:tc>
          <w:tcPr>
            <w:tcW w:w="860" w:type="dxa"/>
            <w:tcBorders>
              <w:top w:val="nil"/>
              <w:left w:val="single" w:sz="8" w:space="0" w:color="auto"/>
              <w:bottom w:val="single" w:sz="8" w:space="0" w:color="auto"/>
              <w:right w:val="single" w:sz="8" w:space="0" w:color="auto"/>
            </w:tcBorders>
            <w:shd w:val="clear" w:color="auto" w:fill="auto"/>
            <w:vAlign w:val="center"/>
            <w:hideMark/>
          </w:tcPr>
          <w:p w14:paraId="31D02A5D" w14:textId="77777777" w:rsidR="00DD7019" w:rsidRPr="00087EFF" w:rsidRDefault="00DD7019" w:rsidP="00DD7019">
            <w:pPr>
              <w:jc w:val="center"/>
              <w:rPr>
                <w:color w:val="000000"/>
              </w:rPr>
            </w:pPr>
            <w:r w:rsidRPr="00087EFF">
              <w:rPr>
                <w:color w:val="000000"/>
              </w:rPr>
              <w:t>4</w:t>
            </w:r>
          </w:p>
        </w:tc>
        <w:tc>
          <w:tcPr>
            <w:tcW w:w="3950" w:type="dxa"/>
            <w:tcBorders>
              <w:top w:val="nil"/>
              <w:left w:val="nil"/>
              <w:bottom w:val="single" w:sz="8" w:space="0" w:color="auto"/>
              <w:right w:val="single" w:sz="8" w:space="0" w:color="auto"/>
            </w:tcBorders>
            <w:shd w:val="clear" w:color="auto" w:fill="auto"/>
            <w:vAlign w:val="center"/>
            <w:hideMark/>
          </w:tcPr>
          <w:p w14:paraId="19F5F9DE" w14:textId="77777777" w:rsidR="00DD7019" w:rsidRPr="00087EFF" w:rsidRDefault="00DD7019" w:rsidP="00DD7019">
            <w:pPr>
              <w:rPr>
                <w:color w:val="000000"/>
              </w:rPr>
            </w:pPr>
            <w:r w:rsidRPr="00087EFF">
              <w:rPr>
                <w:color w:val="000000"/>
              </w:rPr>
              <w:t>Полезный отпуск на потребительский рынок</w:t>
            </w:r>
          </w:p>
        </w:tc>
        <w:tc>
          <w:tcPr>
            <w:tcW w:w="1520" w:type="dxa"/>
            <w:tcBorders>
              <w:top w:val="nil"/>
              <w:left w:val="nil"/>
              <w:bottom w:val="single" w:sz="8" w:space="0" w:color="auto"/>
              <w:right w:val="single" w:sz="8" w:space="0" w:color="auto"/>
            </w:tcBorders>
            <w:shd w:val="clear" w:color="auto" w:fill="auto"/>
            <w:vAlign w:val="center"/>
            <w:hideMark/>
          </w:tcPr>
          <w:p w14:paraId="0C7F8973" w14:textId="77777777" w:rsidR="00DD7019" w:rsidRPr="00087EFF" w:rsidRDefault="00DD7019" w:rsidP="00DD7019">
            <w:pPr>
              <w:jc w:val="center"/>
              <w:rPr>
                <w:color w:val="000000"/>
              </w:rPr>
            </w:pPr>
            <w:r w:rsidRPr="00087EFF">
              <w:rPr>
                <w:color w:val="000000"/>
                <w:szCs w:val="20"/>
              </w:rPr>
              <w:t>62 497,26</w:t>
            </w:r>
          </w:p>
        </w:tc>
        <w:tc>
          <w:tcPr>
            <w:tcW w:w="1440" w:type="dxa"/>
            <w:tcBorders>
              <w:top w:val="nil"/>
              <w:left w:val="nil"/>
              <w:bottom w:val="single" w:sz="8" w:space="0" w:color="auto"/>
              <w:right w:val="single" w:sz="8" w:space="0" w:color="auto"/>
            </w:tcBorders>
            <w:shd w:val="clear" w:color="auto" w:fill="auto"/>
            <w:vAlign w:val="center"/>
            <w:hideMark/>
          </w:tcPr>
          <w:p w14:paraId="13C8C56A" w14:textId="77777777" w:rsidR="00DD7019" w:rsidRPr="00087EFF" w:rsidRDefault="00DD7019" w:rsidP="00DD7019">
            <w:pPr>
              <w:jc w:val="center"/>
              <w:rPr>
                <w:color w:val="000000"/>
              </w:rPr>
            </w:pPr>
            <w:r w:rsidRPr="00087EFF">
              <w:rPr>
                <w:color w:val="000000"/>
                <w:szCs w:val="20"/>
              </w:rPr>
              <w:t>35 749,10</w:t>
            </w:r>
          </w:p>
        </w:tc>
        <w:tc>
          <w:tcPr>
            <w:tcW w:w="1434" w:type="dxa"/>
            <w:tcBorders>
              <w:top w:val="nil"/>
              <w:left w:val="nil"/>
              <w:bottom w:val="single" w:sz="8" w:space="0" w:color="auto"/>
              <w:right w:val="single" w:sz="8" w:space="0" w:color="auto"/>
            </w:tcBorders>
            <w:shd w:val="clear" w:color="auto" w:fill="auto"/>
            <w:vAlign w:val="center"/>
            <w:hideMark/>
          </w:tcPr>
          <w:p w14:paraId="184A35AC" w14:textId="77777777" w:rsidR="00DD7019" w:rsidRPr="00087EFF" w:rsidRDefault="00DD7019" w:rsidP="00DD7019">
            <w:pPr>
              <w:jc w:val="center"/>
              <w:rPr>
                <w:color w:val="000000"/>
              </w:rPr>
            </w:pPr>
            <w:r w:rsidRPr="00087EFF">
              <w:rPr>
                <w:color w:val="000000"/>
                <w:szCs w:val="20"/>
              </w:rPr>
              <w:t>26 748,16</w:t>
            </w:r>
          </w:p>
        </w:tc>
      </w:tr>
      <w:tr w:rsidR="00DD7019" w:rsidRPr="00087EFF" w14:paraId="12AE6061" w14:textId="77777777" w:rsidTr="00DD7019">
        <w:trPr>
          <w:trHeight w:val="330"/>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16C2474E" w14:textId="77777777" w:rsidR="00DD7019" w:rsidRPr="00087EFF" w:rsidRDefault="00DD7019" w:rsidP="00DD7019">
            <w:pPr>
              <w:jc w:val="center"/>
              <w:rPr>
                <w:color w:val="000000"/>
              </w:rPr>
            </w:pPr>
            <w:r w:rsidRPr="00087EFF">
              <w:rPr>
                <w:color w:val="000000"/>
              </w:rPr>
              <w:t xml:space="preserve"> 4.1</w:t>
            </w:r>
          </w:p>
        </w:tc>
        <w:tc>
          <w:tcPr>
            <w:tcW w:w="3950" w:type="dxa"/>
            <w:tcBorders>
              <w:top w:val="nil"/>
              <w:left w:val="nil"/>
              <w:bottom w:val="single" w:sz="8" w:space="0" w:color="auto"/>
              <w:right w:val="single" w:sz="8" w:space="0" w:color="auto"/>
            </w:tcBorders>
            <w:shd w:val="clear" w:color="auto" w:fill="auto"/>
            <w:vAlign w:val="center"/>
            <w:hideMark/>
          </w:tcPr>
          <w:p w14:paraId="36364657" w14:textId="77777777" w:rsidR="00DD7019" w:rsidRPr="00087EFF" w:rsidRDefault="00DD7019" w:rsidP="00DD7019">
            <w:pPr>
              <w:rPr>
                <w:color w:val="000000"/>
              </w:rPr>
            </w:pPr>
            <w:r w:rsidRPr="00087EFF">
              <w:rPr>
                <w:color w:val="000000"/>
              </w:rPr>
              <w:t xml:space="preserve">  - жилищные организации</w:t>
            </w:r>
          </w:p>
        </w:tc>
        <w:tc>
          <w:tcPr>
            <w:tcW w:w="1520" w:type="dxa"/>
            <w:tcBorders>
              <w:top w:val="nil"/>
              <w:left w:val="nil"/>
              <w:bottom w:val="single" w:sz="8" w:space="0" w:color="auto"/>
              <w:right w:val="single" w:sz="8" w:space="0" w:color="auto"/>
            </w:tcBorders>
            <w:shd w:val="clear" w:color="auto" w:fill="auto"/>
            <w:vAlign w:val="center"/>
            <w:hideMark/>
          </w:tcPr>
          <w:p w14:paraId="5B354AA0" w14:textId="77777777" w:rsidR="00DD7019" w:rsidRPr="00087EFF" w:rsidRDefault="00DD7019" w:rsidP="00DD7019">
            <w:pPr>
              <w:jc w:val="center"/>
              <w:rPr>
                <w:color w:val="000000"/>
              </w:rPr>
            </w:pPr>
            <w:r w:rsidRPr="00087EFF">
              <w:rPr>
                <w:color w:val="000000"/>
                <w:szCs w:val="20"/>
              </w:rPr>
              <w:t>45 403,51</w:t>
            </w:r>
          </w:p>
        </w:tc>
        <w:tc>
          <w:tcPr>
            <w:tcW w:w="1440" w:type="dxa"/>
            <w:tcBorders>
              <w:top w:val="nil"/>
              <w:left w:val="nil"/>
              <w:bottom w:val="single" w:sz="8" w:space="0" w:color="auto"/>
              <w:right w:val="single" w:sz="8" w:space="0" w:color="auto"/>
            </w:tcBorders>
            <w:shd w:val="clear" w:color="auto" w:fill="auto"/>
            <w:vAlign w:val="center"/>
            <w:hideMark/>
          </w:tcPr>
          <w:p w14:paraId="267CBFDB" w14:textId="77777777" w:rsidR="00DD7019" w:rsidRPr="00087EFF" w:rsidRDefault="00DD7019" w:rsidP="00DD7019">
            <w:pPr>
              <w:jc w:val="center"/>
              <w:rPr>
                <w:color w:val="000000"/>
              </w:rPr>
            </w:pPr>
            <w:r w:rsidRPr="00087EFF">
              <w:rPr>
                <w:color w:val="000000"/>
                <w:szCs w:val="20"/>
              </w:rPr>
              <w:t>25 971,29</w:t>
            </w:r>
          </w:p>
        </w:tc>
        <w:tc>
          <w:tcPr>
            <w:tcW w:w="1434" w:type="dxa"/>
            <w:tcBorders>
              <w:top w:val="nil"/>
              <w:left w:val="nil"/>
              <w:bottom w:val="single" w:sz="8" w:space="0" w:color="auto"/>
              <w:right w:val="single" w:sz="8" w:space="0" w:color="auto"/>
            </w:tcBorders>
            <w:shd w:val="clear" w:color="auto" w:fill="auto"/>
            <w:vAlign w:val="center"/>
            <w:hideMark/>
          </w:tcPr>
          <w:p w14:paraId="1AD90555" w14:textId="77777777" w:rsidR="00DD7019" w:rsidRPr="00087EFF" w:rsidRDefault="00DD7019" w:rsidP="00DD7019">
            <w:pPr>
              <w:jc w:val="center"/>
              <w:rPr>
                <w:color w:val="000000"/>
              </w:rPr>
            </w:pPr>
            <w:r w:rsidRPr="00087EFF">
              <w:rPr>
                <w:color w:val="000000"/>
                <w:szCs w:val="20"/>
              </w:rPr>
              <w:t>19 432,22</w:t>
            </w:r>
          </w:p>
        </w:tc>
      </w:tr>
      <w:tr w:rsidR="00DD7019" w:rsidRPr="00087EFF" w14:paraId="17C71A15" w14:textId="77777777" w:rsidTr="00DD7019">
        <w:trPr>
          <w:trHeight w:val="330"/>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46B41C30" w14:textId="77777777" w:rsidR="00DD7019" w:rsidRPr="00087EFF" w:rsidRDefault="00DD7019" w:rsidP="00DD7019">
            <w:pPr>
              <w:jc w:val="center"/>
              <w:rPr>
                <w:color w:val="000000"/>
              </w:rPr>
            </w:pPr>
            <w:r w:rsidRPr="00087EFF">
              <w:rPr>
                <w:color w:val="000000"/>
              </w:rPr>
              <w:t xml:space="preserve"> 4.2</w:t>
            </w:r>
          </w:p>
        </w:tc>
        <w:tc>
          <w:tcPr>
            <w:tcW w:w="3950" w:type="dxa"/>
            <w:tcBorders>
              <w:top w:val="nil"/>
              <w:left w:val="nil"/>
              <w:bottom w:val="single" w:sz="8" w:space="0" w:color="auto"/>
              <w:right w:val="single" w:sz="8" w:space="0" w:color="auto"/>
            </w:tcBorders>
            <w:shd w:val="clear" w:color="auto" w:fill="auto"/>
            <w:noWrap/>
            <w:vAlign w:val="center"/>
            <w:hideMark/>
          </w:tcPr>
          <w:p w14:paraId="06AA4B10" w14:textId="77777777" w:rsidR="00DD7019" w:rsidRPr="00087EFF" w:rsidRDefault="00DD7019" w:rsidP="00DD7019">
            <w:pPr>
              <w:rPr>
                <w:color w:val="000000"/>
              </w:rPr>
            </w:pPr>
            <w:r w:rsidRPr="00087EFF">
              <w:rPr>
                <w:color w:val="000000"/>
              </w:rPr>
              <w:t xml:space="preserve">  - бюджетные организации</w:t>
            </w:r>
          </w:p>
        </w:tc>
        <w:tc>
          <w:tcPr>
            <w:tcW w:w="1520" w:type="dxa"/>
            <w:tcBorders>
              <w:top w:val="nil"/>
              <w:left w:val="nil"/>
              <w:bottom w:val="single" w:sz="8" w:space="0" w:color="auto"/>
              <w:right w:val="single" w:sz="8" w:space="0" w:color="auto"/>
            </w:tcBorders>
            <w:shd w:val="clear" w:color="auto" w:fill="auto"/>
            <w:noWrap/>
            <w:vAlign w:val="center"/>
            <w:hideMark/>
          </w:tcPr>
          <w:p w14:paraId="4E0E4E52" w14:textId="77777777" w:rsidR="00DD7019" w:rsidRPr="00087EFF" w:rsidRDefault="00DD7019" w:rsidP="00DD7019">
            <w:pPr>
              <w:jc w:val="center"/>
              <w:rPr>
                <w:color w:val="000000"/>
              </w:rPr>
            </w:pPr>
            <w:r w:rsidRPr="00087EFF">
              <w:rPr>
                <w:color w:val="000000"/>
                <w:szCs w:val="20"/>
              </w:rPr>
              <w:t>8 833,19</w:t>
            </w:r>
          </w:p>
        </w:tc>
        <w:tc>
          <w:tcPr>
            <w:tcW w:w="1440" w:type="dxa"/>
            <w:tcBorders>
              <w:top w:val="nil"/>
              <w:left w:val="nil"/>
              <w:bottom w:val="single" w:sz="8" w:space="0" w:color="auto"/>
              <w:right w:val="single" w:sz="8" w:space="0" w:color="auto"/>
            </w:tcBorders>
            <w:shd w:val="clear" w:color="auto" w:fill="auto"/>
            <w:vAlign w:val="center"/>
            <w:hideMark/>
          </w:tcPr>
          <w:p w14:paraId="15DF91C2" w14:textId="77777777" w:rsidR="00DD7019" w:rsidRPr="00087EFF" w:rsidRDefault="00DD7019" w:rsidP="00DD7019">
            <w:pPr>
              <w:jc w:val="center"/>
              <w:rPr>
                <w:color w:val="000000"/>
              </w:rPr>
            </w:pPr>
            <w:r w:rsidRPr="00087EFF">
              <w:rPr>
                <w:color w:val="000000"/>
                <w:szCs w:val="20"/>
              </w:rPr>
              <w:t>5 052,68</w:t>
            </w:r>
          </w:p>
        </w:tc>
        <w:tc>
          <w:tcPr>
            <w:tcW w:w="1434" w:type="dxa"/>
            <w:tcBorders>
              <w:top w:val="nil"/>
              <w:left w:val="nil"/>
              <w:bottom w:val="single" w:sz="8" w:space="0" w:color="auto"/>
              <w:right w:val="single" w:sz="8" w:space="0" w:color="auto"/>
            </w:tcBorders>
            <w:shd w:val="clear" w:color="auto" w:fill="auto"/>
            <w:vAlign w:val="center"/>
            <w:hideMark/>
          </w:tcPr>
          <w:p w14:paraId="3CE77D85" w14:textId="77777777" w:rsidR="00DD7019" w:rsidRPr="00087EFF" w:rsidRDefault="00DD7019" w:rsidP="00DD7019">
            <w:pPr>
              <w:jc w:val="center"/>
              <w:rPr>
                <w:color w:val="000000"/>
              </w:rPr>
            </w:pPr>
            <w:r w:rsidRPr="00087EFF">
              <w:rPr>
                <w:color w:val="000000"/>
                <w:szCs w:val="20"/>
              </w:rPr>
              <w:t>3 780,51</w:t>
            </w:r>
          </w:p>
        </w:tc>
      </w:tr>
      <w:tr w:rsidR="00DD7019" w:rsidRPr="00087EFF" w14:paraId="2B082595" w14:textId="77777777" w:rsidTr="00DD7019">
        <w:trPr>
          <w:trHeight w:val="330"/>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4C404509" w14:textId="77777777" w:rsidR="00DD7019" w:rsidRPr="00087EFF" w:rsidRDefault="00DD7019" w:rsidP="00DD7019">
            <w:pPr>
              <w:jc w:val="center"/>
              <w:rPr>
                <w:color w:val="000000"/>
              </w:rPr>
            </w:pPr>
            <w:r w:rsidRPr="00087EFF">
              <w:rPr>
                <w:color w:val="000000"/>
              </w:rPr>
              <w:t xml:space="preserve"> 4.3</w:t>
            </w:r>
          </w:p>
        </w:tc>
        <w:tc>
          <w:tcPr>
            <w:tcW w:w="3950" w:type="dxa"/>
            <w:tcBorders>
              <w:top w:val="nil"/>
              <w:left w:val="nil"/>
              <w:bottom w:val="single" w:sz="8" w:space="0" w:color="auto"/>
              <w:right w:val="single" w:sz="8" w:space="0" w:color="auto"/>
            </w:tcBorders>
            <w:shd w:val="clear" w:color="auto" w:fill="auto"/>
            <w:noWrap/>
            <w:vAlign w:val="center"/>
            <w:hideMark/>
          </w:tcPr>
          <w:p w14:paraId="58A546F4" w14:textId="77777777" w:rsidR="00DD7019" w:rsidRPr="00087EFF" w:rsidRDefault="00DD7019" w:rsidP="00DD7019">
            <w:pPr>
              <w:rPr>
                <w:color w:val="000000"/>
              </w:rPr>
            </w:pPr>
            <w:r w:rsidRPr="00087EFF">
              <w:rPr>
                <w:color w:val="000000"/>
              </w:rPr>
              <w:t xml:space="preserve">  - прочие потребители</w:t>
            </w:r>
          </w:p>
        </w:tc>
        <w:tc>
          <w:tcPr>
            <w:tcW w:w="1520" w:type="dxa"/>
            <w:tcBorders>
              <w:top w:val="nil"/>
              <w:left w:val="nil"/>
              <w:bottom w:val="single" w:sz="8" w:space="0" w:color="auto"/>
              <w:right w:val="single" w:sz="8" w:space="0" w:color="auto"/>
            </w:tcBorders>
            <w:shd w:val="clear" w:color="auto" w:fill="auto"/>
            <w:noWrap/>
            <w:vAlign w:val="center"/>
            <w:hideMark/>
          </w:tcPr>
          <w:p w14:paraId="579FF2EE" w14:textId="77777777" w:rsidR="00DD7019" w:rsidRPr="00087EFF" w:rsidRDefault="00DD7019" w:rsidP="00DD7019">
            <w:pPr>
              <w:jc w:val="center"/>
              <w:rPr>
                <w:color w:val="000000"/>
              </w:rPr>
            </w:pPr>
            <w:r w:rsidRPr="00087EFF">
              <w:rPr>
                <w:color w:val="000000"/>
                <w:szCs w:val="20"/>
              </w:rPr>
              <w:t>8 260,56</w:t>
            </w:r>
          </w:p>
        </w:tc>
        <w:tc>
          <w:tcPr>
            <w:tcW w:w="1440" w:type="dxa"/>
            <w:tcBorders>
              <w:top w:val="nil"/>
              <w:left w:val="nil"/>
              <w:bottom w:val="single" w:sz="8" w:space="0" w:color="auto"/>
              <w:right w:val="single" w:sz="8" w:space="0" w:color="auto"/>
            </w:tcBorders>
            <w:shd w:val="clear" w:color="auto" w:fill="auto"/>
            <w:vAlign w:val="center"/>
            <w:hideMark/>
          </w:tcPr>
          <w:p w14:paraId="2E376AB4" w14:textId="77777777" w:rsidR="00DD7019" w:rsidRPr="00087EFF" w:rsidRDefault="00DD7019" w:rsidP="00DD7019">
            <w:pPr>
              <w:jc w:val="center"/>
              <w:rPr>
                <w:color w:val="000000"/>
              </w:rPr>
            </w:pPr>
            <w:r w:rsidRPr="00087EFF">
              <w:rPr>
                <w:color w:val="000000"/>
                <w:szCs w:val="20"/>
              </w:rPr>
              <w:t>4 725,13</w:t>
            </w:r>
          </w:p>
        </w:tc>
        <w:tc>
          <w:tcPr>
            <w:tcW w:w="1434" w:type="dxa"/>
            <w:tcBorders>
              <w:top w:val="nil"/>
              <w:left w:val="nil"/>
              <w:bottom w:val="single" w:sz="8" w:space="0" w:color="auto"/>
              <w:right w:val="single" w:sz="8" w:space="0" w:color="auto"/>
            </w:tcBorders>
            <w:shd w:val="clear" w:color="auto" w:fill="auto"/>
            <w:vAlign w:val="center"/>
            <w:hideMark/>
          </w:tcPr>
          <w:p w14:paraId="1F0557DB" w14:textId="77777777" w:rsidR="00DD7019" w:rsidRPr="00087EFF" w:rsidRDefault="00DD7019" w:rsidP="00DD7019">
            <w:pPr>
              <w:jc w:val="center"/>
              <w:rPr>
                <w:color w:val="000000"/>
              </w:rPr>
            </w:pPr>
            <w:r w:rsidRPr="00087EFF">
              <w:rPr>
                <w:color w:val="000000"/>
                <w:szCs w:val="20"/>
              </w:rPr>
              <w:t>3 535,43</w:t>
            </w:r>
          </w:p>
        </w:tc>
      </w:tr>
      <w:tr w:rsidR="00DD7019" w:rsidRPr="00087EFF" w14:paraId="619E54C1" w14:textId="77777777" w:rsidTr="00DD7019">
        <w:trPr>
          <w:trHeight w:val="330"/>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7296815E" w14:textId="77777777" w:rsidR="00DD7019" w:rsidRPr="00087EFF" w:rsidRDefault="00DD7019" w:rsidP="00DD7019">
            <w:pPr>
              <w:jc w:val="center"/>
              <w:rPr>
                <w:color w:val="000000"/>
              </w:rPr>
            </w:pPr>
            <w:r w:rsidRPr="00087EFF">
              <w:rPr>
                <w:color w:val="000000"/>
              </w:rPr>
              <w:t>5</w:t>
            </w:r>
          </w:p>
        </w:tc>
        <w:tc>
          <w:tcPr>
            <w:tcW w:w="3950" w:type="dxa"/>
            <w:tcBorders>
              <w:top w:val="nil"/>
              <w:left w:val="nil"/>
              <w:bottom w:val="single" w:sz="8" w:space="0" w:color="auto"/>
              <w:right w:val="single" w:sz="8" w:space="0" w:color="auto"/>
            </w:tcBorders>
            <w:shd w:val="clear" w:color="auto" w:fill="auto"/>
            <w:vAlign w:val="center"/>
            <w:hideMark/>
          </w:tcPr>
          <w:p w14:paraId="12EDF4DA" w14:textId="77777777" w:rsidR="00DD7019" w:rsidRPr="00087EFF" w:rsidRDefault="00DD7019" w:rsidP="00DD7019">
            <w:pPr>
              <w:rPr>
                <w:color w:val="000000"/>
              </w:rPr>
            </w:pPr>
            <w:r w:rsidRPr="00087EFF">
              <w:rPr>
                <w:color w:val="000000"/>
              </w:rPr>
              <w:t xml:space="preserve">  - производственные нужды</w:t>
            </w:r>
          </w:p>
        </w:tc>
        <w:tc>
          <w:tcPr>
            <w:tcW w:w="1520" w:type="dxa"/>
            <w:tcBorders>
              <w:top w:val="nil"/>
              <w:left w:val="nil"/>
              <w:bottom w:val="single" w:sz="8" w:space="0" w:color="auto"/>
              <w:right w:val="single" w:sz="8" w:space="0" w:color="auto"/>
            </w:tcBorders>
            <w:shd w:val="clear" w:color="auto" w:fill="auto"/>
            <w:vAlign w:val="center"/>
            <w:hideMark/>
          </w:tcPr>
          <w:p w14:paraId="4DD712DB" w14:textId="77777777" w:rsidR="00DD7019" w:rsidRPr="00087EFF" w:rsidRDefault="00DD7019" w:rsidP="00DD7019">
            <w:pPr>
              <w:jc w:val="center"/>
              <w:rPr>
                <w:color w:val="000000"/>
              </w:rPr>
            </w:pPr>
            <w:r w:rsidRPr="00087EFF">
              <w:rPr>
                <w:color w:val="000000"/>
                <w:szCs w:val="20"/>
              </w:rPr>
              <w:t>454,74</w:t>
            </w:r>
          </w:p>
        </w:tc>
        <w:tc>
          <w:tcPr>
            <w:tcW w:w="1440" w:type="dxa"/>
            <w:tcBorders>
              <w:top w:val="nil"/>
              <w:left w:val="nil"/>
              <w:bottom w:val="single" w:sz="8" w:space="0" w:color="auto"/>
              <w:right w:val="single" w:sz="8" w:space="0" w:color="auto"/>
            </w:tcBorders>
            <w:shd w:val="clear" w:color="auto" w:fill="auto"/>
            <w:vAlign w:val="center"/>
            <w:hideMark/>
          </w:tcPr>
          <w:p w14:paraId="4EFB3639" w14:textId="77777777" w:rsidR="00DD7019" w:rsidRPr="00087EFF" w:rsidRDefault="00DD7019" w:rsidP="00DD7019">
            <w:pPr>
              <w:jc w:val="center"/>
              <w:rPr>
                <w:color w:val="000000"/>
              </w:rPr>
            </w:pPr>
            <w:r w:rsidRPr="00087EFF">
              <w:rPr>
                <w:color w:val="000000"/>
                <w:szCs w:val="20"/>
              </w:rPr>
              <w:t>260,12</w:t>
            </w:r>
          </w:p>
        </w:tc>
        <w:tc>
          <w:tcPr>
            <w:tcW w:w="1434" w:type="dxa"/>
            <w:tcBorders>
              <w:top w:val="nil"/>
              <w:left w:val="nil"/>
              <w:bottom w:val="single" w:sz="8" w:space="0" w:color="auto"/>
              <w:right w:val="single" w:sz="8" w:space="0" w:color="auto"/>
            </w:tcBorders>
            <w:shd w:val="clear" w:color="auto" w:fill="auto"/>
            <w:vAlign w:val="center"/>
            <w:hideMark/>
          </w:tcPr>
          <w:p w14:paraId="165BFA4F" w14:textId="77777777" w:rsidR="00DD7019" w:rsidRPr="00087EFF" w:rsidRDefault="00DD7019" w:rsidP="00DD7019">
            <w:pPr>
              <w:jc w:val="center"/>
              <w:rPr>
                <w:color w:val="000000"/>
              </w:rPr>
            </w:pPr>
            <w:r w:rsidRPr="00087EFF">
              <w:rPr>
                <w:color w:val="000000"/>
                <w:szCs w:val="20"/>
              </w:rPr>
              <w:t>194,62</w:t>
            </w:r>
          </w:p>
        </w:tc>
      </w:tr>
      <w:tr w:rsidR="00DD7019" w:rsidRPr="00087EFF" w14:paraId="0589495A" w14:textId="77777777" w:rsidTr="00DD7019">
        <w:trPr>
          <w:trHeight w:val="330"/>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122668D3" w14:textId="77777777" w:rsidR="00DD7019" w:rsidRPr="00087EFF" w:rsidRDefault="00DD7019" w:rsidP="00DD7019">
            <w:pPr>
              <w:jc w:val="center"/>
              <w:rPr>
                <w:color w:val="000000"/>
              </w:rPr>
            </w:pPr>
            <w:r w:rsidRPr="00087EFF">
              <w:rPr>
                <w:color w:val="000000"/>
              </w:rPr>
              <w:t>6</w:t>
            </w:r>
          </w:p>
        </w:tc>
        <w:tc>
          <w:tcPr>
            <w:tcW w:w="3950" w:type="dxa"/>
            <w:tcBorders>
              <w:top w:val="nil"/>
              <w:left w:val="nil"/>
              <w:bottom w:val="single" w:sz="8" w:space="0" w:color="auto"/>
              <w:right w:val="single" w:sz="8" w:space="0" w:color="auto"/>
            </w:tcBorders>
            <w:shd w:val="clear" w:color="auto" w:fill="auto"/>
            <w:vAlign w:val="center"/>
            <w:hideMark/>
          </w:tcPr>
          <w:p w14:paraId="66903207" w14:textId="77777777" w:rsidR="00DD7019" w:rsidRPr="00087EFF" w:rsidRDefault="00DD7019" w:rsidP="00DD7019">
            <w:pPr>
              <w:rPr>
                <w:color w:val="000000"/>
              </w:rPr>
            </w:pPr>
            <w:r w:rsidRPr="00087EFF">
              <w:rPr>
                <w:color w:val="000000"/>
              </w:rPr>
              <w:t>Потери, всего</w:t>
            </w:r>
          </w:p>
        </w:tc>
        <w:tc>
          <w:tcPr>
            <w:tcW w:w="1520" w:type="dxa"/>
            <w:tcBorders>
              <w:top w:val="nil"/>
              <w:left w:val="nil"/>
              <w:bottom w:val="single" w:sz="8" w:space="0" w:color="auto"/>
              <w:right w:val="single" w:sz="8" w:space="0" w:color="auto"/>
            </w:tcBorders>
            <w:shd w:val="clear" w:color="auto" w:fill="auto"/>
            <w:vAlign w:val="center"/>
            <w:hideMark/>
          </w:tcPr>
          <w:p w14:paraId="44DC2C68" w14:textId="77777777" w:rsidR="00DD7019" w:rsidRPr="00087EFF" w:rsidRDefault="00DD7019" w:rsidP="00DD7019">
            <w:pPr>
              <w:jc w:val="center"/>
              <w:rPr>
                <w:color w:val="000000"/>
              </w:rPr>
            </w:pPr>
            <w:r w:rsidRPr="00087EFF">
              <w:rPr>
                <w:color w:val="000000"/>
                <w:szCs w:val="20"/>
              </w:rPr>
              <w:t>8 228,62</w:t>
            </w:r>
          </w:p>
        </w:tc>
        <w:tc>
          <w:tcPr>
            <w:tcW w:w="1440" w:type="dxa"/>
            <w:tcBorders>
              <w:top w:val="nil"/>
              <w:left w:val="nil"/>
              <w:bottom w:val="single" w:sz="8" w:space="0" w:color="auto"/>
              <w:right w:val="single" w:sz="8" w:space="0" w:color="auto"/>
            </w:tcBorders>
            <w:shd w:val="clear" w:color="auto" w:fill="auto"/>
            <w:vAlign w:val="center"/>
            <w:hideMark/>
          </w:tcPr>
          <w:p w14:paraId="4DA060E8" w14:textId="77777777" w:rsidR="00DD7019" w:rsidRPr="00087EFF" w:rsidRDefault="00DD7019" w:rsidP="00DD7019">
            <w:pPr>
              <w:jc w:val="center"/>
              <w:rPr>
                <w:color w:val="000000"/>
              </w:rPr>
            </w:pPr>
            <w:r w:rsidRPr="00087EFF">
              <w:rPr>
                <w:color w:val="000000"/>
                <w:szCs w:val="20"/>
              </w:rPr>
              <w:t>4 706,86</w:t>
            </w:r>
          </w:p>
        </w:tc>
        <w:tc>
          <w:tcPr>
            <w:tcW w:w="1434" w:type="dxa"/>
            <w:tcBorders>
              <w:top w:val="nil"/>
              <w:left w:val="nil"/>
              <w:bottom w:val="single" w:sz="8" w:space="0" w:color="auto"/>
              <w:right w:val="single" w:sz="8" w:space="0" w:color="auto"/>
            </w:tcBorders>
            <w:shd w:val="clear" w:color="auto" w:fill="auto"/>
            <w:vAlign w:val="center"/>
            <w:hideMark/>
          </w:tcPr>
          <w:p w14:paraId="1CB276EE" w14:textId="77777777" w:rsidR="00DD7019" w:rsidRPr="00087EFF" w:rsidRDefault="00DD7019" w:rsidP="00DD7019">
            <w:pPr>
              <w:jc w:val="center"/>
              <w:rPr>
                <w:color w:val="000000"/>
              </w:rPr>
            </w:pPr>
            <w:r w:rsidRPr="00087EFF">
              <w:rPr>
                <w:color w:val="000000"/>
                <w:szCs w:val="20"/>
              </w:rPr>
              <w:t>3 521,76</w:t>
            </w:r>
          </w:p>
        </w:tc>
      </w:tr>
      <w:tr w:rsidR="00DD7019" w:rsidRPr="00087EFF" w14:paraId="2D91B6A1" w14:textId="77777777" w:rsidTr="00DD7019">
        <w:trPr>
          <w:trHeight w:val="330"/>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7ECFC0B5" w14:textId="77777777" w:rsidR="00DD7019" w:rsidRPr="00087EFF" w:rsidRDefault="00DD7019" w:rsidP="00DD7019">
            <w:pPr>
              <w:jc w:val="center"/>
              <w:rPr>
                <w:color w:val="000000"/>
              </w:rPr>
            </w:pPr>
            <w:r w:rsidRPr="00087EFF">
              <w:rPr>
                <w:color w:val="000000"/>
              </w:rPr>
              <w:t xml:space="preserve"> 6.1</w:t>
            </w:r>
          </w:p>
        </w:tc>
        <w:tc>
          <w:tcPr>
            <w:tcW w:w="3950" w:type="dxa"/>
            <w:tcBorders>
              <w:top w:val="nil"/>
              <w:left w:val="nil"/>
              <w:bottom w:val="single" w:sz="8" w:space="0" w:color="auto"/>
              <w:right w:val="single" w:sz="8" w:space="0" w:color="auto"/>
            </w:tcBorders>
            <w:shd w:val="clear" w:color="auto" w:fill="auto"/>
            <w:vAlign w:val="center"/>
            <w:hideMark/>
          </w:tcPr>
          <w:p w14:paraId="0320D6BE" w14:textId="77777777" w:rsidR="00DD7019" w:rsidRPr="00087EFF" w:rsidRDefault="00DD7019" w:rsidP="00DD7019">
            <w:pPr>
              <w:rPr>
                <w:color w:val="000000"/>
              </w:rPr>
            </w:pPr>
            <w:r w:rsidRPr="00087EFF">
              <w:rPr>
                <w:color w:val="000000"/>
              </w:rPr>
              <w:t xml:space="preserve">     - на собственные нужды котельной</w:t>
            </w:r>
          </w:p>
        </w:tc>
        <w:tc>
          <w:tcPr>
            <w:tcW w:w="1520" w:type="dxa"/>
            <w:tcBorders>
              <w:top w:val="nil"/>
              <w:left w:val="nil"/>
              <w:bottom w:val="single" w:sz="8" w:space="0" w:color="auto"/>
              <w:right w:val="single" w:sz="8" w:space="0" w:color="auto"/>
            </w:tcBorders>
            <w:shd w:val="clear" w:color="auto" w:fill="auto"/>
            <w:vAlign w:val="center"/>
            <w:hideMark/>
          </w:tcPr>
          <w:p w14:paraId="1DDAFB96" w14:textId="77777777" w:rsidR="00DD7019" w:rsidRPr="00087EFF" w:rsidRDefault="00DD7019" w:rsidP="00DD7019">
            <w:pPr>
              <w:jc w:val="center"/>
              <w:rPr>
                <w:color w:val="000000"/>
              </w:rPr>
            </w:pPr>
            <w:r w:rsidRPr="00087EFF">
              <w:rPr>
                <w:color w:val="000000"/>
                <w:szCs w:val="20"/>
              </w:rPr>
              <w:t>2 434,38</w:t>
            </w:r>
          </w:p>
        </w:tc>
        <w:tc>
          <w:tcPr>
            <w:tcW w:w="1440" w:type="dxa"/>
            <w:tcBorders>
              <w:top w:val="nil"/>
              <w:left w:val="nil"/>
              <w:bottom w:val="single" w:sz="8" w:space="0" w:color="auto"/>
              <w:right w:val="single" w:sz="8" w:space="0" w:color="auto"/>
            </w:tcBorders>
            <w:shd w:val="clear" w:color="auto" w:fill="auto"/>
            <w:vAlign w:val="center"/>
            <w:hideMark/>
          </w:tcPr>
          <w:p w14:paraId="74F264AF" w14:textId="77777777" w:rsidR="00DD7019" w:rsidRPr="00087EFF" w:rsidRDefault="00DD7019" w:rsidP="00DD7019">
            <w:pPr>
              <w:jc w:val="center"/>
              <w:rPr>
                <w:color w:val="000000"/>
              </w:rPr>
            </w:pPr>
            <w:r w:rsidRPr="00087EFF">
              <w:rPr>
                <w:color w:val="000000"/>
                <w:szCs w:val="20"/>
              </w:rPr>
              <w:t>1 392,49</w:t>
            </w:r>
          </w:p>
        </w:tc>
        <w:tc>
          <w:tcPr>
            <w:tcW w:w="1434" w:type="dxa"/>
            <w:tcBorders>
              <w:top w:val="nil"/>
              <w:left w:val="nil"/>
              <w:bottom w:val="single" w:sz="8" w:space="0" w:color="auto"/>
              <w:right w:val="single" w:sz="8" w:space="0" w:color="auto"/>
            </w:tcBorders>
            <w:shd w:val="clear" w:color="auto" w:fill="auto"/>
            <w:vAlign w:val="center"/>
            <w:hideMark/>
          </w:tcPr>
          <w:p w14:paraId="120D9173" w14:textId="77777777" w:rsidR="00DD7019" w:rsidRPr="00087EFF" w:rsidRDefault="00DD7019" w:rsidP="00DD7019">
            <w:pPr>
              <w:jc w:val="center"/>
              <w:rPr>
                <w:color w:val="000000"/>
              </w:rPr>
            </w:pPr>
            <w:r w:rsidRPr="00087EFF">
              <w:rPr>
                <w:color w:val="000000"/>
                <w:szCs w:val="20"/>
              </w:rPr>
              <w:t>1 041,89</w:t>
            </w:r>
          </w:p>
        </w:tc>
      </w:tr>
      <w:tr w:rsidR="00DD7019" w:rsidRPr="00087EFF" w14:paraId="244D50F7" w14:textId="77777777" w:rsidTr="00DD7019">
        <w:trPr>
          <w:trHeight w:val="330"/>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4A180DC3" w14:textId="77777777" w:rsidR="00DD7019" w:rsidRPr="00087EFF" w:rsidRDefault="00DD7019" w:rsidP="00DD7019">
            <w:pPr>
              <w:jc w:val="center"/>
              <w:rPr>
                <w:color w:val="000000"/>
              </w:rPr>
            </w:pPr>
            <w:r w:rsidRPr="00087EFF">
              <w:rPr>
                <w:color w:val="000000"/>
              </w:rPr>
              <w:t xml:space="preserve"> 6.2</w:t>
            </w:r>
          </w:p>
        </w:tc>
        <w:tc>
          <w:tcPr>
            <w:tcW w:w="3950" w:type="dxa"/>
            <w:tcBorders>
              <w:top w:val="nil"/>
              <w:left w:val="nil"/>
              <w:bottom w:val="single" w:sz="8" w:space="0" w:color="auto"/>
              <w:right w:val="single" w:sz="8" w:space="0" w:color="auto"/>
            </w:tcBorders>
            <w:shd w:val="clear" w:color="auto" w:fill="auto"/>
            <w:vAlign w:val="center"/>
            <w:hideMark/>
          </w:tcPr>
          <w:p w14:paraId="17D4D26D" w14:textId="77777777" w:rsidR="00DD7019" w:rsidRPr="00087EFF" w:rsidRDefault="00DD7019" w:rsidP="00DD7019">
            <w:pPr>
              <w:rPr>
                <w:color w:val="000000"/>
              </w:rPr>
            </w:pPr>
            <w:r w:rsidRPr="00087EFF">
              <w:rPr>
                <w:color w:val="000000"/>
              </w:rPr>
              <w:t xml:space="preserve">     - в тепловых сетях </w:t>
            </w:r>
          </w:p>
        </w:tc>
        <w:tc>
          <w:tcPr>
            <w:tcW w:w="1520" w:type="dxa"/>
            <w:tcBorders>
              <w:top w:val="nil"/>
              <w:left w:val="nil"/>
              <w:bottom w:val="single" w:sz="8" w:space="0" w:color="auto"/>
              <w:right w:val="single" w:sz="8" w:space="0" w:color="auto"/>
            </w:tcBorders>
            <w:shd w:val="clear" w:color="auto" w:fill="auto"/>
            <w:vAlign w:val="center"/>
            <w:hideMark/>
          </w:tcPr>
          <w:p w14:paraId="5A99583E" w14:textId="77777777" w:rsidR="00DD7019" w:rsidRPr="00087EFF" w:rsidRDefault="00DD7019" w:rsidP="00DD7019">
            <w:pPr>
              <w:jc w:val="center"/>
              <w:rPr>
                <w:color w:val="000000"/>
              </w:rPr>
            </w:pPr>
            <w:r w:rsidRPr="00087EFF">
              <w:rPr>
                <w:color w:val="000000"/>
                <w:szCs w:val="20"/>
              </w:rPr>
              <w:t>4 883,00</w:t>
            </w:r>
          </w:p>
        </w:tc>
        <w:tc>
          <w:tcPr>
            <w:tcW w:w="1440" w:type="dxa"/>
            <w:tcBorders>
              <w:top w:val="nil"/>
              <w:left w:val="nil"/>
              <w:bottom w:val="single" w:sz="8" w:space="0" w:color="auto"/>
              <w:right w:val="single" w:sz="8" w:space="0" w:color="auto"/>
            </w:tcBorders>
            <w:shd w:val="clear" w:color="auto" w:fill="auto"/>
            <w:vAlign w:val="center"/>
            <w:hideMark/>
          </w:tcPr>
          <w:p w14:paraId="47DB28A7" w14:textId="77777777" w:rsidR="00DD7019" w:rsidRPr="00087EFF" w:rsidRDefault="00DD7019" w:rsidP="00DD7019">
            <w:pPr>
              <w:jc w:val="center"/>
              <w:rPr>
                <w:color w:val="000000"/>
              </w:rPr>
            </w:pPr>
            <w:r w:rsidRPr="00087EFF">
              <w:rPr>
                <w:color w:val="000000"/>
                <w:szCs w:val="20"/>
              </w:rPr>
              <w:t>2 793,13</w:t>
            </w:r>
          </w:p>
        </w:tc>
        <w:tc>
          <w:tcPr>
            <w:tcW w:w="1434" w:type="dxa"/>
            <w:tcBorders>
              <w:top w:val="nil"/>
              <w:left w:val="nil"/>
              <w:bottom w:val="single" w:sz="8" w:space="0" w:color="auto"/>
              <w:right w:val="single" w:sz="8" w:space="0" w:color="auto"/>
            </w:tcBorders>
            <w:shd w:val="clear" w:color="auto" w:fill="auto"/>
            <w:vAlign w:val="center"/>
            <w:hideMark/>
          </w:tcPr>
          <w:p w14:paraId="3DB3583F" w14:textId="77777777" w:rsidR="00DD7019" w:rsidRPr="00087EFF" w:rsidRDefault="00DD7019" w:rsidP="00DD7019">
            <w:pPr>
              <w:jc w:val="center"/>
              <w:rPr>
                <w:color w:val="000000"/>
              </w:rPr>
            </w:pPr>
            <w:r w:rsidRPr="00087EFF">
              <w:rPr>
                <w:color w:val="000000"/>
                <w:szCs w:val="20"/>
              </w:rPr>
              <w:t>2 089,87</w:t>
            </w:r>
          </w:p>
        </w:tc>
      </w:tr>
      <w:tr w:rsidR="00DD7019" w:rsidRPr="00087EFF" w14:paraId="399E49C2" w14:textId="77777777" w:rsidTr="00DD7019">
        <w:trPr>
          <w:trHeight w:val="330"/>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4527D2AC" w14:textId="77777777" w:rsidR="00DD7019" w:rsidRPr="00087EFF" w:rsidRDefault="00DD7019" w:rsidP="00DD7019">
            <w:pPr>
              <w:jc w:val="center"/>
              <w:rPr>
                <w:color w:val="000000"/>
              </w:rPr>
            </w:pPr>
            <w:r w:rsidRPr="00087EFF">
              <w:rPr>
                <w:color w:val="000000"/>
              </w:rPr>
              <w:t xml:space="preserve"> 6.3</w:t>
            </w:r>
          </w:p>
        </w:tc>
        <w:tc>
          <w:tcPr>
            <w:tcW w:w="3950" w:type="dxa"/>
            <w:tcBorders>
              <w:top w:val="nil"/>
              <w:left w:val="nil"/>
              <w:bottom w:val="single" w:sz="8" w:space="0" w:color="auto"/>
              <w:right w:val="single" w:sz="8" w:space="0" w:color="auto"/>
            </w:tcBorders>
            <w:shd w:val="clear" w:color="auto" w:fill="auto"/>
            <w:vAlign w:val="center"/>
            <w:hideMark/>
          </w:tcPr>
          <w:p w14:paraId="23C9DA24" w14:textId="77777777" w:rsidR="00DD7019" w:rsidRPr="00087EFF" w:rsidRDefault="00DD7019" w:rsidP="00DD7019">
            <w:pPr>
              <w:rPr>
                <w:color w:val="000000"/>
              </w:rPr>
            </w:pPr>
            <w:r w:rsidRPr="00087EFF">
              <w:rPr>
                <w:color w:val="000000"/>
              </w:rPr>
              <w:t xml:space="preserve">     - со срезкой темп. гр.</w:t>
            </w:r>
          </w:p>
        </w:tc>
        <w:tc>
          <w:tcPr>
            <w:tcW w:w="1520" w:type="dxa"/>
            <w:tcBorders>
              <w:top w:val="nil"/>
              <w:left w:val="nil"/>
              <w:bottom w:val="single" w:sz="8" w:space="0" w:color="auto"/>
              <w:right w:val="single" w:sz="8" w:space="0" w:color="auto"/>
            </w:tcBorders>
            <w:shd w:val="clear" w:color="auto" w:fill="auto"/>
            <w:vAlign w:val="center"/>
            <w:hideMark/>
          </w:tcPr>
          <w:p w14:paraId="11C25FC3" w14:textId="77777777" w:rsidR="00DD7019" w:rsidRPr="00087EFF" w:rsidRDefault="00DD7019" w:rsidP="00DD7019">
            <w:pPr>
              <w:jc w:val="center"/>
              <w:rPr>
                <w:color w:val="000000"/>
              </w:rPr>
            </w:pPr>
            <w:r w:rsidRPr="00087EFF">
              <w:rPr>
                <w:color w:val="000000"/>
                <w:szCs w:val="20"/>
              </w:rPr>
              <w:t>911,25</w:t>
            </w:r>
          </w:p>
        </w:tc>
        <w:tc>
          <w:tcPr>
            <w:tcW w:w="1440" w:type="dxa"/>
            <w:tcBorders>
              <w:top w:val="nil"/>
              <w:left w:val="nil"/>
              <w:bottom w:val="single" w:sz="8" w:space="0" w:color="auto"/>
              <w:right w:val="single" w:sz="8" w:space="0" w:color="auto"/>
            </w:tcBorders>
            <w:shd w:val="clear" w:color="auto" w:fill="auto"/>
            <w:vAlign w:val="center"/>
            <w:hideMark/>
          </w:tcPr>
          <w:p w14:paraId="68E076A8" w14:textId="77777777" w:rsidR="00DD7019" w:rsidRPr="00087EFF" w:rsidRDefault="00DD7019" w:rsidP="00DD7019">
            <w:pPr>
              <w:jc w:val="center"/>
              <w:rPr>
                <w:color w:val="000000"/>
              </w:rPr>
            </w:pPr>
            <w:r w:rsidRPr="00087EFF">
              <w:rPr>
                <w:color w:val="000000"/>
                <w:szCs w:val="20"/>
              </w:rPr>
              <w:t>521,24</w:t>
            </w:r>
          </w:p>
        </w:tc>
        <w:tc>
          <w:tcPr>
            <w:tcW w:w="1434" w:type="dxa"/>
            <w:tcBorders>
              <w:top w:val="nil"/>
              <w:left w:val="nil"/>
              <w:bottom w:val="single" w:sz="8" w:space="0" w:color="auto"/>
              <w:right w:val="single" w:sz="8" w:space="0" w:color="auto"/>
            </w:tcBorders>
            <w:shd w:val="clear" w:color="auto" w:fill="auto"/>
            <w:vAlign w:val="center"/>
            <w:hideMark/>
          </w:tcPr>
          <w:p w14:paraId="0634FB6D" w14:textId="77777777" w:rsidR="00DD7019" w:rsidRPr="00087EFF" w:rsidRDefault="00DD7019" w:rsidP="00DD7019">
            <w:pPr>
              <w:jc w:val="center"/>
              <w:rPr>
                <w:color w:val="000000"/>
              </w:rPr>
            </w:pPr>
            <w:r w:rsidRPr="00087EFF">
              <w:rPr>
                <w:color w:val="000000"/>
                <w:szCs w:val="20"/>
              </w:rPr>
              <w:t>390,00</w:t>
            </w:r>
          </w:p>
        </w:tc>
      </w:tr>
    </w:tbl>
    <w:p w14:paraId="0880640F" w14:textId="77777777" w:rsidR="00DD7019" w:rsidRDefault="00DD7019" w:rsidP="00DD7019">
      <w:pPr>
        <w:rPr>
          <w:szCs w:val="20"/>
        </w:rPr>
      </w:pPr>
    </w:p>
    <w:p w14:paraId="408B38FD" w14:textId="77777777" w:rsidR="00DD7019" w:rsidRPr="00190357" w:rsidRDefault="00DD7019" w:rsidP="00DD7019">
      <w:pPr>
        <w:ind w:firstLine="709"/>
        <w:jc w:val="both"/>
        <w:rPr>
          <w:rFonts w:eastAsia="Calibri"/>
          <w:sz w:val="28"/>
          <w:szCs w:val="28"/>
        </w:rPr>
      </w:pPr>
      <w:r w:rsidRPr="00190357">
        <w:rPr>
          <w:rFonts w:eastAsia="Calibri"/>
          <w:sz w:val="28"/>
          <w:szCs w:val="28"/>
        </w:rPr>
        <w:t xml:space="preserve">Структура планового объема отпуска теплоносителя экспертами принята на уровне, утверждённом в прошлом периоде регулирования и отражена в таблице </w:t>
      </w:r>
      <w:r>
        <w:rPr>
          <w:rFonts w:eastAsia="Calibri"/>
          <w:sz w:val="28"/>
          <w:szCs w:val="28"/>
        </w:rPr>
        <w:t>7</w:t>
      </w:r>
      <w:r w:rsidRPr="00190357">
        <w:rPr>
          <w:rFonts w:eastAsia="Calibri"/>
          <w:sz w:val="28"/>
          <w:szCs w:val="28"/>
        </w:rPr>
        <w:t>.</w:t>
      </w:r>
    </w:p>
    <w:bookmarkEnd w:id="22"/>
    <w:p w14:paraId="38161BD3" w14:textId="77777777" w:rsidR="00DD7019" w:rsidRPr="00087EFF" w:rsidRDefault="00DD7019" w:rsidP="00DD7019">
      <w:pPr>
        <w:ind w:firstLine="709"/>
        <w:jc w:val="right"/>
        <w:rPr>
          <w:sz w:val="28"/>
          <w:szCs w:val="28"/>
        </w:rPr>
      </w:pPr>
    </w:p>
    <w:p w14:paraId="4336464B" w14:textId="77777777" w:rsidR="00DD7019" w:rsidRPr="00236E9C" w:rsidRDefault="00DD7019" w:rsidP="00DD7019">
      <w:pPr>
        <w:pStyle w:val="affd"/>
        <w:keepNext/>
        <w:jc w:val="right"/>
        <w:rPr>
          <w:b/>
          <w:bCs/>
        </w:rPr>
      </w:pPr>
      <w:r w:rsidRPr="00236E9C">
        <w:rPr>
          <w:bCs/>
        </w:rPr>
        <w:t xml:space="preserve">Таблица </w:t>
      </w:r>
      <w:r w:rsidRPr="00236E9C">
        <w:rPr>
          <w:b/>
          <w:bCs/>
        </w:rPr>
        <w:fldChar w:fldCharType="begin"/>
      </w:r>
      <w:r w:rsidRPr="00236E9C">
        <w:rPr>
          <w:bCs/>
        </w:rPr>
        <w:instrText xml:space="preserve"> SEQ Таблица \* ARABIC </w:instrText>
      </w:r>
      <w:r w:rsidRPr="00236E9C">
        <w:rPr>
          <w:b/>
          <w:bCs/>
        </w:rPr>
        <w:fldChar w:fldCharType="separate"/>
      </w:r>
      <w:r>
        <w:rPr>
          <w:bCs/>
          <w:noProof/>
        </w:rPr>
        <w:t>7</w:t>
      </w:r>
      <w:r w:rsidRPr="00236E9C">
        <w:rPr>
          <w:b/>
          <w:bCs/>
        </w:rPr>
        <w:fldChar w:fldCharType="end"/>
      </w:r>
    </w:p>
    <w:p w14:paraId="14338084" w14:textId="77777777" w:rsidR="00DD7019" w:rsidRPr="00087EFF" w:rsidRDefault="00DD7019" w:rsidP="00DD7019">
      <w:pPr>
        <w:spacing w:after="240"/>
        <w:ind w:firstLine="709"/>
        <w:jc w:val="center"/>
        <w:rPr>
          <w:sz w:val="28"/>
          <w:szCs w:val="28"/>
        </w:rPr>
      </w:pPr>
      <w:r w:rsidRPr="00087EFF">
        <w:rPr>
          <w:sz w:val="28"/>
          <w:szCs w:val="28"/>
        </w:rPr>
        <w:t>Баланс тепло</w:t>
      </w:r>
      <w:r>
        <w:rPr>
          <w:sz w:val="28"/>
          <w:szCs w:val="28"/>
        </w:rPr>
        <w:t>носителя</w:t>
      </w:r>
      <w:r w:rsidRPr="00087EFF">
        <w:rPr>
          <w:sz w:val="28"/>
          <w:szCs w:val="28"/>
        </w:rPr>
        <w:t xml:space="preserve"> </w:t>
      </w:r>
      <w:r>
        <w:rPr>
          <w:sz w:val="28"/>
          <w:szCs w:val="28"/>
        </w:rPr>
        <w:t>ООО «Теплоснабжение»</w:t>
      </w:r>
      <w:r w:rsidRPr="00087EFF">
        <w:rPr>
          <w:sz w:val="28"/>
          <w:szCs w:val="28"/>
        </w:rPr>
        <w:t xml:space="preserve"> </w:t>
      </w:r>
      <w:r w:rsidRPr="00087EFF">
        <w:rPr>
          <w:sz w:val="28"/>
          <w:szCs w:val="28"/>
        </w:rPr>
        <w:br/>
        <w:t>г. Белово на 2021 год</w:t>
      </w:r>
    </w:p>
    <w:tbl>
      <w:tblPr>
        <w:tblW w:w="9204" w:type="dxa"/>
        <w:tblLook w:val="04A0" w:firstRow="1" w:lastRow="0" w:firstColumn="1" w:lastColumn="0" w:noHBand="0" w:noVBand="1"/>
      </w:tblPr>
      <w:tblGrid>
        <w:gridCol w:w="860"/>
        <w:gridCol w:w="3950"/>
        <w:gridCol w:w="1520"/>
        <w:gridCol w:w="1440"/>
        <w:gridCol w:w="1434"/>
      </w:tblGrid>
      <w:tr w:rsidR="00DD7019" w:rsidRPr="00087EFF" w14:paraId="597EDDB7" w14:textId="77777777" w:rsidTr="00DD7019">
        <w:trPr>
          <w:trHeight w:val="330"/>
        </w:trPr>
        <w:tc>
          <w:tcPr>
            <w:tcW w:w="8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6D6168E" w14:textId="77777777" w:rsidR="00DD7019" w:rsidRPr="00087EFF" w:rsidRDefault="00DD7019" w:rsidP="00DD7019">
            <w:pPr>
              <w:jc w:val="center"/>
              <w:rPr>
                <w:color w:val="000000"/>
                <w:sz w:val="16"/>
                <w:szCs w:val="16"/>
              </w:rPr>
            </w:pPr>
            <w:r>
              <w:rPr>
                <w:color w:val="000000"/>
                <w:sz w:val="16"/>
                <w:szCs w:val="16"/>
              </w:rPr>
              <w:t>№ </w:t>
            </w:r>
            <w:r w:rsidRPr="00087EFF">
              <w:rPr>
                <w:color w:val="000000"/>
                <w:sz w:val="16"/>
                <w:szCs w:val="16"/>
              </w:rPr>
              <w:t>п/п</w:t>
            </w:r>
          </w:p>
        </w:tc>
        <w:tc>
          <w:tcPr>
            <w:tcW w:w="3950" w:type="dxa"/>
            <w:tcBorders>
              <w:top w:val="single" w:sz="8" w:space="0" w:color="auto"/>
              <w:left w:val="nil"/>
              <w:bottom w:val="single" w:sz="8" w:space="0" w:color="auto"/>
              <w:right w:val="single" w:sz="8" w:space="0" w:color="auto"/>
            </w:tcBorders>
            <w:shd w:val="clear" w:color="auto" w:fill="auto"/>
            <w:vAlign w:val="center"/>
            <w:hideMark/>
          </w:tcPr>
          <w:p w14:paraId="2E2C0DD1" w14:textId="77777777" w:rsidR="00DD7019" w:rsidRPr="00087EFF" w:rsidRDefault="00DD7019" w:rsidP="00DD7019">
            <w:pPr>
              <w:jc w:val="center"/>
              <w:rPr>
                <w:color w:val="000000"/>
              </w:rPr>
            </w:pPr>
            <w:r w:rsidRPr="00087EFF">
              <w:rPr>
                <w:color w:val="000000"/>
              </w:rPr>
              <w:t>Показатель</w:t>
            </w:r>
          </w:p>
        </w:tc>
        <w:tc>
          <w:tcPr>
            <w:tcW w:w="1520" w:type="dxa"/>
            <w:tcBorders>
              <w:top w:val="single" w:sz="8" w:space="0" w:color="auto"/>
              <w:left w:val="nil"/>
              <w:bottom w:val="single" w:sz="8" w:space="0" w:color="auto"/>
              <w:right w:val="single" w:sz="8" w:space="0" w:color="auto"/>
            </w:tcBorders>
            <w:shd w:val="clear" w:color="auto" w:fill="auto"/>
            <w:vAlign w:val="center"/>
            <w:hideMark/>
          </w:tcPr>
          <w:p w14:paraId="6B1AE8A9" w14:textId="77777777" w:rsidR="00DD7019" w:rsidRPr="00087EFF" w:rsidRDefault="00DD7019" w:rsidP="00DD7019">
            <w:pPr>
              <w:jc w:val="center"/>
              <w:rPr>
                <w:color w:val="000000"/>
              </w:rPr>
            </w:pPr>
            <w:r w:rsidRPr="00087EFF">
              <w:rPr>
                <w:color w:val="000000"/>
              </w:rPr>
              <w:t>Всего</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025C7E27" w14:textId="77777777" w:rsidR="00DD7019" w:rsidRPr="00087EFF" w:rsidRDefault="00DD7019" w:rsidP="00DD7019">
            <w:pPr>
              <w:jc w:val="center"/>
              <w:rPr>
                <w:color w:val="000000"/>
              </w:rPr>
            </w:pPr>
            <w:r w:rsidRPr="00087EFF">
              <w:rPr>
                <w:color w:val="000000"/>
              </w:rPr>
              <w:t>1 полугодие</w:t>
            </w:r>
          </w:p>
        </w:tc>
        <w:tc>
          <w:tcPr>
            <w:tcW w:w="1434" w:type="dxa"/>
            <w:tcBorders>
              <w:top w:val="single" w:sz="8" w:space="0" w:color="auto"/>
              <w:left w:val="nil"/>
              <w:bottom w:val="single" w:sz="8" w:space="0" w:color="auto"/>
              <w:right w:val="single" w:sz="8" w:space="0" w:color="auto"/>
            </w:tcBorders>
            <w:shd w:val="clear" w:color="auto" w:fill="auto"/>
            <w:vAlign w:val="center"/>
            <w:hideMark/>
          </w:tcPr>
          <w:p w14:paraId="3160613B" w14:textId="77777777" w:rsidR="00DD7019" w:rsidRPr="00087EFF" w:rsidRDefault="00DD7019" w:rsidP="00DD7019">
            <w:pPr>
              <w:jc w:val="center"/>
              <w:rPr>
                <w:color w:val="000000"/>
              </w:rPr>
            </w:pPr>
            <w:r w:rsidRPr="00087EFF">
              <w:rPr>
                <w:color w:val="000000"/>
              </w:rPr>
              <w:t>2 полугодие</w:t>
            </w:r>
          </w:p>
        </w:tc>
      </w:tr>
      <w:tr w:rsidR="00DD7019" w:rsidRPr="00087EFF" w14:paraId="3233D781" w14:textId="77777777" w:rsidTr="00DD7019">
        <w:trPr>
          <w:trHeight w:val="330"/>
        </w:trPr>
        <w:tc>
          <w:tcPr>
            <w:tcW w:w="860" w:type="dxa"/>
            <w:tcBorders>
              <w:top w:val="nil"/>
              <w:left w:val="single" w:sz="8" w:space="0" w:color="auto"/>
              <w:bottom w:val="single" w:sz="8" w:space="0" w:color="auto"/>
              <w:right w:val="single" w:sz="8" w:space="0" w:color="auto"/>
            </w:tcBorders>
            <w:shd w:val="clear" w:color="auto" w:fill="auto"/>
            <w:vAlign w:val="center"/>
            <w:hideMark/>
          </w:tcPr>
          <w:p w14:paraId="730C98AF" w14:textId="77777777" w:rsidR="00DD7019" w:rsidRPr="00087EFF" w:rsidRDefault="00DD7019" w:rsidP="00DD7019">
            <w:pPr>
              <w:jc w:val="center"/>
              <w:rPr>
                <w:color w:val="000000"/>
              </w:rPr>
            </w:pPr>
            <w:r>
              <w:rPr>
                <w:color w:val="000000"/>
              </w:rPr>
              <w:t>1</w:t>
            </w:r>
          </w:p>
        </w:tc>
        <w:tc>
          <w:tcPr>
            <w:tcW w:w="3950" w:type="dxa"/>
            <w:tcBorders>
              <w:top w:val="nil"/>
              <w:left w:val="nil"/>
              <w:bottom w:val="single" w:sz="8" w:space="0" w:color="auto"/>
              <w:right w:val="single" w:sz="8" w:space="0" w:color="auto"/>
            </w:tcBorders>
            <w:shd w:val="clear" w:color="auto" w:fill="auto"/>
            <w:vAlign w:val="center"/>
            <w:hideMark/>
          </w:tcPr>
          <w:p w14:paraId="454A5E4C" w14:textId="77777777" w:rsidR="00DD7019" w:rsidRPr="00087EFF" w:rsidRDefault="00DD7019" w:rsidP="00DD7019">
            <w:pPr>
              <w:rPr>
                <w:color w:val="000000"/>
              </w:rPr>
            </w:pPr>
            <w:r w:rsidRPr="00087EFF">
              <w:rPr>
                <w:color w:val="000000"/>
              </w:rPr>
              <w:t>Полезный отпуск</w:t>
            </w:r>
            <w:r>
              <w:rPr>
                <w:color w:val="000000"/>
              </w:rPr>
              <w:t xml:space="preserve"> теплоносителя</w:t>
            </w:r>
          </w:p>
        </w:tc>
        <w:tc>
          <w:tcPr>
            <w:tcW w:w="1520" w:type="dxa"/>
            <w:tcBorders>
              <w:top w:val="nil"/>
              <w:left w:val="nil"/>
              <w:bottom w:val="single" w:sz="8" w:space="0" w:color="auto"/>
              <w:right w:val="single" w:sz="8" w:space="0" w:color="auto"/>
            </w:tcBorders>
            <w:shd w:val="clear" w:color="auto" w:fill="auto"/>
            <w:hideMark/>
          </w:tcPr>
          <w:p w14:paraId="511052AA" w14:textId="77777777" w:rsidR="00DD7019" w:rsidRPr="00190357" w:rsidRDefault="00DD7019" w:rsidP="00DD7019">
            <w:pPr>
              <w:jc w:val="center"/>
              <w:rPr>
                <w:color w:val="000000"/>
              </w:rPr>
            </w:pPr>
            <w:r w:rsidRPr="00190357">
              <w:t xml:space="preserve"> 183 066,00   </w:t>
            </w:r>
          </w:p>
        </w:tc>
        <w:tc>
          <w:tcPr>
            <w:tcW w:w="1440" w:type="dxa"/>
            <w:tcBorders>
              <w:top w:val="nil"/>
              <w:left w:val="nil"/>
              <w:bottom w:val="single" w:sz="8" w:space="0" w:color="auto"/>
              <w:right w:val="single" w:sz="8" w:space="0" w:color="auto"/>
            </w:tcBorders>
            <w:shd w:val="clear" w:color="auto" w:fill="auto"/>
            <w:hideMark/>
          </w:tcPr>
          <w:p w14:paraId="7A40216A" w14:textId="77777777" w:rsidR="00DD7019" w:rsidRPr="00190357" w:rsidRDefault="00DD7019" w:rsidP="00DD7019">
            <w:pPr>
              <w:jc w:val="center"/>
              <w:rPr>
                <w:color w:val="000000"/>
              </w:rPr>
            </w:pPr>
            <w:r w:rsidRPr="00190357">
              <w:t xml:space="preserve"> 104 713,75   </w:t>
            </w:r>
          </w:p>
        </w:tc>
        <w:tc>
          <w:tcPr>
            <w:tcW w:w="1434" w:type="dxa"/>
            <w:tcBorders>
              <w:top w:val="nil"/>
              <w:left w:val="nil"/>
              <w:bottom w:val="single" w:sz="8" w:space="0" w:color="auto"/>
              <w:right w:val="single" w:sz="8" w:space="0" w:color="auto"/>
            </w:tcBorders>
            <w:shd w:val="clear" w:color="auto" w:fill="auto"/>
            <w:hideMark/>
          </w:tcPr>
          <w:p w14:paraId="094EE1A9" w14:textId="77777777" w:rsidR="00DD7019" w:rsidRPr="00190357" w:rsidRDefault="00DD7019" w:rsidP="00DD7019">
            <w:pPr>
              <w:jc w:val="center"/>
              <w:rPr>
                <w:color w:val="000000"/>
              </w:rPr>
            </w:pPr>
            <w:r w:rsidRPr="00190357">
              <w:t xml:space="preserve"> 78 352,25   </w:t>
            </w:r>
          </w:p>
        </w:tc>
      </w:tr>
      <w:tr w:rsidR="00DD7019" w:rsidRPr="00087EFF" w14:paraId="101E017E" w14:textId="77777777" w:rsidTr="00DD7019">
        <w:trPr>
          <w:trHeight w:val="645"/>
        </w:trPr>
        <w:tc>
          <w:tcPr>
            <w:tcW w:w="860" w:type="dxa"/>
            <w:tcBorders>
              <w:top w:val="nil"/>
              <w:left w:val="single" w:sz="8" w:space="0" w:color="auto"/>
              <w:bottom w:val="single" w:sz="8" w:space="0" w:color="auto"/>
              <w:right w:val="single" w:sz="8" w:space="0" w:color="auto"/>
            </w:tcBorders>
            <w:shd w:val="clear" w:color="auto" w:fill="auto"/>
            <w:vAlign w:val="center"/>
            <w:hideMark/>
          </w:tcPr>
          <w:p w14:paraId="09DF31CE" w14:textId="77777777" w:rsidR="00DD7019" w:rsidRPr="00087EFF" w:rsidRDefault="00DD7019" w:rsidP="00DD7019">
            <w:pPr>
              <w:jc w:val="center"/>
              <w:rPr>
                <w:color w:val="000000"/>
              </w:rPr>
            </w:pPr>
            <w:r>
              <w:rPr>
                <w:color w:val="000000"/>
              </w:rPr>
              <w:t>2</w:t>
            </w:r>
          </w:p>
        </w:tc>
        <w:tc>
          <w:tcPr>
            <w:tcW w:w="3950" w:type="dxa"/>
            <w:tcBorders>
              <w:top w:val="nil"/>
              <w:left w:val="nil"/>
              <w:bottom w:val="single" w:sz="8" w:space="0" w:color="auto"/>
              <w:right w:val="single" w:sz="8" w:space="0" w:color="auto"/>
            </w:tcBorders>
            <w:shd w:val="clear" w:color="auto" w:fill="auto"/>
            <w:vAlign w:val="center"/>
            <w:hideMark/>
          </w:tcPr>
          <w:p w14:paraId="52865951" w14:textId="77777777" w:rsidR="00DD7019" w:rsidRPr="00087EFF" w:rsidRDefault="00DD7019" w:rsidP="00DD7019">
            <w:pPr>
              <w:rPr>
                <w:color w:val="000000"/>
              </w:rPr>
            </w:pPr>
            <w:r w:rsidRPr="00087EFF">
              <w:rPr>
                <w:color w:val="000000"/>
              </w:rPr>
              <w:t>Полезный отпуск на потребительский рынок</w:t>
            </w:r>
          </w:p>
        </w:tc>
        <w:tc>
          <w:tcPr>
            <w:tcW w:w="1520" w:type="dxa"/>
            <w:tcBorders>
              <w:top w:val="nil"/>
              <w:left w:val="nil"/>
              <w:bottom w:val="single" w:sz="8" w:space="0" w:color="auto"/>
              <w:right w:val="single" w:sz="8" w:space="0" w:color="auto"/>
            </w:tcBorders>
            <w:shd w:val="clear" w:color="auto" w:fill="auto"/>
            <w:vAlign w:val="center"/>
            <w:hideMark/>
          </w:tcPr>
          <w:p w14:paraId="071D5C16" w14:textId="77777777" w:rsidR="00DD7019" w:rsidRPr="00190357" w:rsidRDefault="00DD7019" w:rsidP="00DD7019">
            <w:pPr>
              <w:jc w:val="center"/>
              <w:rPr>
                <w:color w:val="000000"/>
              </w:rPr>
            </w:pPr>
            <w:r w:rsidRPr="00190357">
              <w:t xml:space="preserve"> 172 217,00   </w:t>
            </w:r>
          </w:p>
        </w:tc>
        <w:tc>
          <w:tcPr>
            <w:tcW w:w="1440" w:type="dxa"/>
            <w:tcBorders>
              <w:top w:val="nil"/>
              <w:left w:val="nil"/>
              <w:bottom w:val="single" w:sz="8" w:space="0" w:color="auto"/>
              <w:right w:val="single" w:sz="8" w:space="0" w:color="auto"/>
            </w:tcBorders>
            <w:shd w:val="clear" w:color="auto" w:fill="auto"/>
            <w:vAlign w:val="center"/>
            <w:hideMark/>
          </w:tcPr>
          <w:p w14:paraId="0C625B70" w14:textId="77777777" w:rsidR="00DD7019" w:rsidRPr="00190357" w:rsidRDefault="00DD7019" w:rsidP="00DD7019">
            <w:pPr>
              <w:jc w:val="center"/>
              <w:rPr>
                <w:color w:val="000000"/>
              </w:rPr>
            </w:pPr>
            <w:r w:rsidRPr="00190357">
              <w:t xml:space="preserve"> 98 508,12   </w:t>
            </w:r>
          </w:p>
        </w:tc>
        <w:tc>
          <w:tcPr>
            <w:tcW w:w="1434" w:type="dxa"/>
            <w:tcBorders>
              <w:top w:val="nil"/>
              <w:left w:val="nil"/>
              <w:bottom w:val="single" w:sz="8" w:space="0" w:color="auto"/>
              <w:right w:val="single" w:sz="8" w:space="0" w:color="auto"/>
            </w:tcBorders>
            <w:shd w:val="clear" w:color="auto" w:fill="auto"/>
            <w:vAlign w:val="center"/>
            <w:hideMark/>
          </w:tcPr>
          <w:p w14:paraId="345A87F1" w14:textId="77777777" w:rsidR="00DD7019" w:rsidRPr="00190357" w:rsidRDefault="00DD7019" w:rsidP="00DD7019">
            <w:pPr>
              <w:jc w:val="center"/>
              <w:rPr>
                <w:color w:val="000000"/>
              </w:rPr>
            </w:pPr>
            <w:r w:rsidRPr="00190357">
              <w:t xml:space="preserve"> 73 708,88   </w:t>
            </w:r>
          </w:p>
        </w:tc>
      </w:tr>
      <w:tr w:rsidR="00DD7019" w:rsidRPr="00087EFF" w14:paraId="49AD8228" w14:textId="77777777" w:rsidTr="00DD7019">
        <w:trPr>
          <w:trHeight w:val="330"/>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6A2C098D" w14:textId="77777777" w:rsidR="00DD7019" w:rsidRPr="00087EFF" w:rsidRDefault="00DD7019" w:rsidP="00DD7019">
            <w:pPr>
              <w:jc w:val="center"/>
              <w:rPr>
                <w:color w:val="000000"/>
              </w:rPr>
            </w:pPr>
            <w:r w:rsidRPr="00087EFF">
              <w:rPr>
                <w:color w:val="000000"/>
              </w:rPr>
              <w:t xml:space="preserve"> </w:t>
            </w:r>
            <w:r>
              <w:rPr>
                <w:color w:val="000000"/>
              </w:rPr>
              <w:t>2</w:t>
            </w:r>
            <w:r w:rsidRPr="00087EFF">
              <w:rPr>
                <w:color w:val="000000"/>
              </w:rPr>
              <w:t>.1</w:t>
            </w:r>
          </w:p>
        </w:tc>
        <w:tc>
          <w:tcPr>
            <w:tcW w:w="3950" w:type="dxa"/>
            <w:tcBorders>
              <w:top w:val="nil"/>
              <w:left w:val="nil"/>
              <w:bottom w:val="single" w:sz="8" w:space="0" w:color="auto"/>
              <w:right w:val="single" w:sz="8" w:space="0" w:color="auto"/>
            </w:tcBorders>
            <w:shd w:val="clear" w:color="auto" w:fill="auto"/>
            <w:vAlign w:val="center"/>
            <w:hideMark/>
          </w:tcPr>
          <w:p w14:paraId="36774AB4" w14:textId="77777777" w:rsidR="00DD7019" w:rsidRPr="00087EFF" w:rsidRDefault="00DD7019" w:rsidP="00DD7019">
            <w:pPr>
              <w:rPr>
                <w:color w:val="000000"/>
              </w:rPr>
            </w:pPr>
            <w:r w:rsidRPr="00087EFF">
              <w:rPr>
                <w:color w:val="000000"/>
              </w:rPr>
              <w:t xml:space="preserve">  - жилищные организации</w:t>
            </w:r>
          </w:p>
        </w:tc>
        <w:tc>
          <w:tcPr>
            <w:tcW w:w="1520" w:type="dxa"/>
            <w:tcBorders>
              <w:top w:val="nil"/>
              <w:left w:val="nil"/>
              <w:bottom w:val="single" w:sz="8" w:space="0" w:color="auto"/>
              <w:right w:val="single" w:sz="8" w:space="0" w:color="auto"/>
            </w:tcBorders>
            <w:shd w:val="clear" w:color="auto" w:fill="auto"/>
            <w:hideMark/>
          </w:tcPr>
          <w:p w14:paraId="1979A51F" w14:textId="77777777" w:rsidR="00DD7019" w:rsidRPr="00190357" w:rsidRDefault="00DD7019" w:rsidP="00DD7019">
            <w:pPr>
              <w:jc w:val="center"/>
              <w:rPr>
                <w:color w:val="000000"/>
              </w:rPr>
            </w:pPr>
            <w:r w:rsidRPr="00190357">
              <w:t xml:space="preserve"> 160 492,00   </w:t>
            </w:r>
          </w:p>
        </w:tc>
        <w:tc>
          <w:tcPr>
            <w:tcW w:w="1440" w:type="dxa"/>
            <w:tcBorders>
              <w:top w:val="nil"/>
              <w:left w:val="nil"/>
              <w:bottom w:val="single" w:sz="8" w:space="0" w:color="auto"/>
              <w:right w:val="single" w:sz="8" w:space="0" w:color="auto"/>
            </w:tcBorders>
            <w:shd w:val="clear" w:color="auto" w:fill="auto"/>
            <w:hideMark/>
          </w:tcPr>
          <w:p w14:paraId="6AC065E9" w14:textId="77777777" w:rsidR="00DD7019" w:rsidRPr="00190357" w:rsidRDefault="00DD7019" w:rsidP="00DD7019">
            <w:pPr>
              <w:jc w:val="center"/>
              <w:rPr>
                <w:color w:val="000000"/>
              </w:rPr>
            </w:pPr>
            <w:r w:rsidRPr="00190357">
              <w:t xml:space="preserve"> 91 801,42   </w:t>
            </w:r>
          </w:p>
        </w:tc>
        <w:tc>
          <w:tcPr>
            <w:tcW w:w="1434" w:type="dxa"/>
            <w:tcBorders>
              <w:top w:val="nil"/>
              <w:left w:val="nil"/>
              <w:bottom w:val="single" w:sz="8" w:space="0" w:color="auto"/>
              <w:right w:val="single" w:sz="8" w:space="0" w:color="auto"/>
            </w:tcBorders>
            <w:shd w:val="clear" w:color="auto" w:fill="auto"/>
            <w:hideMark/>
          </w:tcPr>
          <w:p w14:paraId="721278B4" w14:textId="77777777" w:rsidR="00DD7019" w:rsidRPr="00190357" w:rsidRDefault="00DD7019" w:rsidP="00DD7019">
            <w:pPr>
              <w:jc w:val="center"/>
              <w:rPr>
                <w:color w:val="000000"/>
              </w:rPr>
            </w:pPr>
            <w:r w:rsidRPr="00190357">
              <w:t xml:space="preserve"> 68 690,58   </w:t>
            </w:r>
          </w:p>
        </w:tc>
      </w:tr>
      <w:tr w:rsidR="00DD7019" w:rsidRPr="00087EFF" w14:paraId="65BD632D" w14:textId="77777777" w:rsidTr="00DD7019">
        <w:trPr>
          <w:trHeight w:val="330"/>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2067209C" w14:textId="77777777" w:rsidR="00DD7019" w:rsidRPr="00087EFF" w:rsidRDefault="00DD7019" w:rsidP="00DD7019">
            <w:pPr>
              <w:jc w:val="center"/>
              <w:rPr>
                <w:color w:val="000000"/>
              </w:rPr>
            </w:pPr>
            <w:r w:rsidRPr="00087EFF">
              <w:rPr>
                <w:color w:val="000000"/>
              </w:rPr>
              <w:t xml:space="preserve"> </w:t>
            </w:r>
            <w:r>
              <w:rPr>
                <w:color w:val="000000"/>
              </w:rPr>
              <w:t>2</w:t>
            </w:r>
            <w:r w:rsidRPr="00087EFF">
              <w:rPr>
                <w:color w:val="000000"/>
              </w:rPr>
              <w:t>.2</w:t>
            </w:r>
          </w:p>
        </w:tc>
        <w:tc>
          <w:tcPr>
            <w:tcW w:w="3950" w:type="dxa"/>
            <w:tcBorders>
              <w:top w:val="nil"/>
              <w:left w:val="nil"/>
              <w:bottom w:val="single" w:sz="8" w:space="0" w:color="auto"/>
              <w:right w:val="single" w:sz="8" w:space="0" w:color="auto"/>
            </w:tcBorders>
            <w:shd w:val="clear" w:color="auto" w:fill="auto"/>
            <w:noWrap/>
            <w:vAlign w:val="center"/>
            <w:hideMark/>
          </w:tcPr>
          <w:p w14:paraId="2F5ABF9D" w14:textId="77777777" w:rsidR="00DD7019" w:rsidRPr="00087EFF" w:rsidRDefault="00DD7019" w:rsidP="00DD7019">
            <w:pPr>
              <w:rPr>
                <w:color w:val="000000"/>
              </w:rPr>
            </w:pPr>
            <w:r w:rsidRPr="00087EFF">
              <w:rPr>
                <w:color w:val="000000"/>
              </w:rPr>
              <w:t xml:space="preserve">  - бюджетные организации</w:t>
            </w:r>
          </w:p>
        </w:tc>
        <w:tc>
          <w:tcPr>
            <w:tcW w:w="1520" w:type="dxa"/>
            <w:tcBorders>
              <w:top w:val="nil"/>
              <w:left w:val="nil"/>
              <w:bottom w:val="single" w:sz="8" w:space="0" w:color="auto"/>
              <w:right w:val="single" w:sz="8" w:space="0" w:color="auto"/>
            </w:tcBorders>
            <w:shd w:val="clear" w:color="auto" w:fill="auto"/>
            <w:noWrap/>
            <w:hideMark/>
          </w:tcPr>
          <w:p w14:paraId="4775B3B1" w14:textId="77777777" w:rsidR="00DD7019" w:rsidRPr="00190357" w:rsidRDefault="00DD7019" w:rsidP="00DD7019">
            <w:pPr>
              <w:jc w:val="center"/>
              <w:rPr>
                <w:color w:val="000000"/>
              </w:rPr>
            </w:pPr>
            <w:r w:rsidRPr="00190357">
              <w:t xml:space="preserve"> 5 656,00   </w:t>
            </w:r>
          </w:p>
        </w:tc>
        <w:tc>
          <w:tcPr>
            <w:tcW w:w="1440" w:type="dxa"/>
            <w:tcBorders>
              <w:top w:val="nil"/>
              <w:left w:val="nil"/>
              <w:bottom w:val="single" w:sz="8" w:space="0" w:color="auto"/>
              <w:right w:val="single" w:sz="8" w:space="0" w:color="auto"/>
            </w:tcBorders>
            <w:shd w:val="clear" w:color="auto" w:fill="auto"/>
            <w:hideMark/>
          </w:tcPr>
          <w:p w14:paraId="097B55FC" w14:textId="77777777" w:rsidR="00DD7019" w:rsidRPr="00190357" w:rsidRDefault="00DD7019" w:rsidP="00DD7019">
            <w:pPr>
              <w:jc w:val="center"/>
              <w:rPr>
                <w:color w:val="000000"/>
              </w:rPr>
            </w:pPr>
            <w:r w:rsidRPr="00190357">
              <w:t xml:space="preserve"> 3 235,23   </w:t>
            </w:r>
          </w:p>
        </w:tc>
        <w:tc>
          <w:tcPr>
            <w:tcW w:w="1434" w:type="dxa"/>
            <w:tcBorders>
              <w:top w:val="nil"/>
              <w:left w:val="nil"/>
              <w:bottom w:val="single" w:sz="8" w:space="0" w:color="auto"/>
              <w:right w:val="single" w:sz="8" w:space="0" w:color="auto"/>
            </w:tcBorders>
            <w:shd w:val="clear" w:color="auto" w:fill="auto"/>
            <w:hideMark/>
          </w:tcPr>
          <w:p w14:paraId="5B9E5F5D" w14:textId="77777777" w:rsidR="00DD7019" w:rsidRPr="00190357" w:rsidRDefault="00DD7019" w:rsidP="00DD7019">
            <w:pPr>
              <w:jc w:val="center"/>
              <w:rPr>
                <w:color w:val="000000"/>
              </w:rPr>
            </w:pPr>
            <w:r w:rsidRPr="00190357">
              <w:t xml:space="preserve"> 2 420,77   </w:t>
            </w:r>
          </w:p>
        </w:tc>
      </w:tr>
      <w:tr w:rsidR="00DD7019" w:rsidRPr="00087EFF" w14:paraId="5E5DDC40" w14:textId="77777777" w:rsidTr="00DD7019">
        <w:trPr>
          <w:trHeight w:val="330"/>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2D92A0DF" w14:textId="77777777" w:rsidR="00DD7019" w:rsidRPr="00087EFF" w:rsidRDefault="00DD7019" w:rsidP="00DD7019">
            <w:pPr>
              <w:jc w:val="center"/>
              <w:rPr>
                <w:color w:val="000000"/>
              </w:rPr>
            </w:pPr>
            <w:r>
              <w:rPr>
                <w:color w:val="000000"/>
              </w:rPr>
              <w:t xml:space="preserve"> 2</w:t>
            </w:r>
            <w:r w:rsidRPr="00087EFF">
              <w:rPr>
                <w:color w:val="000000"/>
              </w:rPr>
              <w:t>.3</w:t>
            </w:r>
          </w:p>
        </w:tc>
        <w:tc>
          <w:tcPr>
            <w:tcW w:w="3950" w:type="dxa"/>
            <w:tcBorders>
              <w:top w:val="nil"/>
              <w:left w:val="nil"/>
              <w:bottom w:val="single" w:sz="8" w:space="0" w:color="auto"/>
              <w:right w:val="single" w:sz="8" w:space="0" w:color="auto"/>
            </w:tcBorders>
            <w:shd w:val="clear" w:color="auto" w:fill="auto"/>
            <w:noWrap/>
            <w:vAlign w:val="center"/>
            <w:hideMark/>
          </w:tcPr>
          <w:p w14:paraId="6D325796" w14:textId="77777777" w:rsidR="00DD7019" w:rsidRPr="00087EFF" w:rsidRDefault="00DD7019" w:rsidP="00DD7019">
            <w:pPr>
              <w:rPr>
                <w:color w:val="000000"/>
              </w:rPr>
            </w:pPr>
            <w:r w:rsidRPr="00087EFF">
              <w:rPr>
                <w:color w:val="000000"/>
              </w:rPr>
              <w:t xml:space="preserve">  - прочие потребители</w:t>
            </w:r>
          </w:p>
        </w:tc>
        <w:tc>
          <w:tcPr>
            <w:tcW w:w="1520" w:type="dxa"/>
            <w:tcBorders>
              <w:top w:val="nil"/>
              <w:left w:val="nil"/>
              <w:bottom w:val="single" w:sz="8" w:space="0" w:color="auto"/>
              <w:right w:val="single" w:sz="8" w:space="0" w:color="auto"/>
            </w:tcBorders>
            <w:shd w:val="clear" w:color="auto" w:fill="auto"/>
            <w:noWrap/>
            <w:hideMark/>
          </w:tcPr>
          <w:p w14:paraId="3F5707C2" w14:textId="77777777" w:rsidR="00DD7019" w:rsidRPr="00190357" w:rsidRDefault="00DD7019" w:rsidP="00DD7019">
            <w:pPr>
              <w:jc w:val="center"/>
              <w:rPr>
                <w:color w:val="000000"/>
              </w:rPr>
            </w:pPr>
            <w:r w:rsidRPr="00190357">
              <w:t xml:space="preserve"> 6 069,00   </w:t>
            </w:r>
          </w:p>
        </w:tc>
        <w:tc>
          <w:tcPr>
            <w:tcW w:w="1440" w:type="dxa"/>
            <w:tcBorders>
              <w:top w:val="nil"/>
              <w:left w:val="nil"/>
              <w:bottom w:val="single" w:sz="8" w:space="0" w:color="auto"/>
              <w:right w:val="single" w:sz="8" w:space="0" w:color="auto"/>
            </w:tcBorders>
            <w:shd w:val="clear" w:color="auto" w:fill="auto"/>
            <w:hideMark/>
          </w:tcPr>
          <w:p w14:paraId="08D17778" w14:textId="77777777" w:rsidR="00DD7019" w:rsidRPr="00190357" w:rsidRDefault="00DD7019" w:rsidP="00DD7019">
            <w:pPr>
              <w:jc w:val="center"/>
              <w:rPr>
                <w:color w:val="000000"/>
              </w:rPr>
            </w:pPr>
            <w:r w:rsidRPr="00190357">
              <w:t xml:space="preserve"> 3 471,47   </w:t>
            </w:r>
          </w:p>
        </w:tc>
        <w:tc>
          <w:tcPr>
            <w:tcW w:w="1434" w:type="dxa"/>
            <w:tcBorders>
              <w:top w:val="nil"/>
              <w:left w:val="nil"/>
              <w:bottom w:val="single" w:sz="8" w:space="0" w:color="auto"/>
              <w:right w:val="single" w:sz="8" w:space="0" w:color="auto"/>
            </w:tcBorders>
            <w:shd w:val="clear" w:color="auto" w:fill="auto"/>
            <w:hideMark/>
          </w:tcPr>
          <w:p w14:paraId="66E0EFD6" w14:textId="77777777" w:rsidR="00DD7019" w:rsidRPr="00190357" w:rsidRDefault="00DD7019" w:rsidP="00DD7019">
            <w:pPr>
              <w:jc w:val="center"/>
              <w:rPr>
                <w:color w:val="000000"/>
              </w:rPr>
            </w:pPr>
            <w:r w:rsidRPr="00190357">
              <w:t xml:space="preserve"> 2 597,53   </w:t>
            </w:r>
          </w:p>
        </w:tc>
      </w:tr>
      <w:tr w:rsidR="00DD7019" w:rsidRPr="00087EFF" w14:paraId="3155F1F6" w14:textId="77777777" w:rsidTr="00DD7019">
        <w:trPr>
          <w:trHeight w:val="330"/>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51D77896" w14:textId="77777777" w:rsidR="00DD7019" w:rsidRPr="00087EFF" w:rsidRDefault="00DD7019" w:rsidP="00DD7019">
            <w:pPr>
              <w:jc w:val="center"/>
              <w:rPr>
                <w:color w:val="000000"/>
              </w:rPr>
            </w:pPr>
            <w:r>
              <w:rPr>
                <w:color w:val="000000"/>
              </w:rPr>
              <w:t>3</w:t>
            </w:r>
          </w:p>
        </w:tc>
        <w:tc>
          <w:tcPr>
            <w:tcW w:w="3950" w:type="dxa"/>
            <w:tcBorders>
              <w:top w:val="nil"/>
              <w:left w:val="nil"/>
              <w:bottom w:val="single" w:sz="8" w:space="0" w:color="auto"/>
              <w:right w:val="single" w:sz="8" w:space="0" w:color="auto"/>
            </w:tcBorders>
            <w:shd w:val="clear" w:color="auto" w:fill="auto"/>
            <w:vAlign w:val="center"/>
            <w:hideMark/>
          </w:tcPr>
          <w:p w14:paraId="5239FD90" w14:textId="77777777" w:rsidR="00DD7019" w:rsidRPr="00087EFF" w:rsidRDefault="00DD7019" w:rsidP="00DD7019">
            <w:pPr>
              <w:rPr>
                <w:color w:val="000000"/>
              </w:rPr>
            </w:pPr>
            <w:r w:rsidRPr="00087EFF">
              <w:rPr>
                <w:color w:val="000000"/>
              </w:rPr>
              <w:t xml:space="preserve">  - </w:t>
            </w:r>
            <w:r>
              <w:rPr>
                <w:color w:val="000000"/>
              </w:rPr>
              <w:t>собственны</w:t>
            </w:r>
            <w:r w:rsidRPr="00087EFF">
              <w:rPr>
                <w:color w:val="000000"/>
              </w:rPr>
              <w:t>е нужды</w:t>
            </w:r>
          </w:p>
        </w:tc>
        <w:tc>
          <w:tcPr>
            <w:tcW w:w="1520" w:type="dxa"/>
            <w:tcBorders>
              <w:top w:val="nil"/>
              <w:left w:val="nil"/>
              <w:bottom w:val="single" w:sz="8" w:space="0" w:color="auto"/>
              <w:right w:val="single" w:sz="8" w:space="0" w:color="auto"/>
            </w:tcBorders>
            <w:shd w:val="clear" w:color="auto" w:fill="auto"/>
            <w:hideMark/>
          </w:tcPr>
          <w:p w14:paraId="15C16CCF" w14:textId="77777777" w:rsidR="00DD7019" w:rsidRPr="00190357" w:rsidRDefault="00DD7019" w:rsidP="00DD7019">
            <w:pPr>
              <w:jc w:val="center"/>
              <w:rPr>
                <w:color w:val="000000"/>
              </w:rPr>
            </w:pPr>
            <w:r w:rsidRPr="00190357">
              <w:t xml:space="preserve"> 10 849,00   </w:t>
            </w:r>
          </w:p>
        </w:tc>
        <w:tc>
          <w:tcPr>
            <w:tcW w:w="1440" w:type="dxa"/>
            <w:tcBorders>
              <w:top w:val="nil"/>
              <w:left w:val="nil"/>
              <w:bottom w:val="single" w:sz="8" w:space="0" w:color="auto"/>
              <w:right w:val="single" w:sz="8" w:space="0" w:color="auto"/>
            </w:tcBorders>
            <w:shd w:val="clear" w:color="auto" w:fill="auto"/>
            <w:hideMark/>
          </w:tcPr>
          <w:p w14:paraId="3877FF77" w14:textId="77777777" w:rsidR="00DD7019" w:rsidRPr="00190357" w:rsidRDefault="00DD7019" w:rsidP="00DD7019">
            <w:pPr>
              <w:jc w:val="center"/>
              <w:rPr>
                <w:color w:val="000000"/>
              </w:rPr>
            </w:pPr>
            <w:r w:rsidRPr="00190357">
              <w:t xml:space="preserve"> 6 205,63   </w:t>
            </w:r>
          </w:p>
        </w:tc>
        <w:tc>
          <w:tcPr>
            <w:tcW w:w="1434" w:type="dxa"/>
            <w:tcBorders>
              <w:top w:val="nil"/>
              <w:left w:val="nil"/>
              <w:bottom w:val="single" w:sz="8" w:space="0" w:color="auto"/>
              <w:right w:val="single" w:sz="8" w:space="0" w:color="auto"/>
            </w:tcBorders>
            <w:shd w:val="clear" w:color="auto" w:fill="auto"/>
            <w:hideMark/>
          </w:tcPr>
          <w:p w14:paraId="6E904FE5" w14:textId="77777777" w:rsidR="00DD7019" w:rsidRPr="00190357" w:rsidRDefault="00DD7019" w:rsidP="00DD7019">
            <w:pPr>
              <w:jc w:val="center"/>
              <w:rPr>
                <w:color w:val="000000"/>
              </w:rPr>
            </w:pPr>
            <w:r w:rsidRPr="00190357">
              <w:t xml:space="preserve"> 4 643,37   </w:t>
            </w:r>
          </w:p>
        </w:tc>
      </w:tr>
    </w:tbl>
    <w:p w14:paraId="49304841" w14:textId="77777777" w:rsidR="00DD7019" w:rsidRDefault="00DD7019" w:rsidP="00DD7019">
      <w:pPr>
        <w:rPr>
          <w:szCs w:val="20"/>
        </w:rPr>
      </w:pPr>
    </w:p>
    <w:p w14:paraId="5C50AFF1" w14:textId="77777777" w:rsidR="00DD7019" w:rsidRDefault="00DD7019" w:rsidP="00DD7019">
      <w:pPr>
        <w:rPr>
          <w:szCs w:val="20"/>
        </w:rPr>
      </w:pPr>
    </w:p>
    <w:p w14:paraId="1E7A9196" w14:textId="77777777" w:rsidR="00DD7019" w:rsidRPr="00087EFF" w:rsidRDefault="00DD7019" w:rsidP="00DD7019">
      <w:pPr>
        <w:rPr>
          <w:szCs w:val="20"/>
        </w:rPr>
      </w:pPr>
    </w:p>
    <w:p w14:paraId="5F2FE395" w14:textId="77777777" w:rsidR="00DD7019" w:rsidRPr="00EA7908" w:rsidRDefault="00DD7019" w:rsidP="00DD7019">
      <w:pPr>
        <w:pStyle w:val="a7"/>
        <w:keepNext/>
        <w:keepLines/>
        <w:numPr>
          <w:ilvl w:val="1"/>
          <w:numId w:val="38"/>
        </w:numPr>
        <w:jc w:val="center"/>
        <w:outlineLvl w:val="1"/>
        <w:rPr>
          <w:rFonts w:eastAsia="Calibri"/>
          <w:b/>
          <w:sz w:val="28"/>
          <w:szCs w:val="28"/>
        </w:rPr>
      </w:pPr>
      <w:bookmarkStart w:id="23" w:name="_Toc51765685"/>
      <w:bookmarkEnd w:id="18"/>
      <w:bookmarkEnd w:id="19"/>
      <w:bookmarkEnd w:id="20"/>
      <w:r w:rsidRPr="00EA7908">
        <w:rPr>
          <w:rFonts w:eastAsia="Calibri"/>
          <w:b/>
          <w:sz w:val="28"/>
          <w:szCs w:val="28"/>
        </w:rPr>
        <w:t xml:space="preserve">Неподконтрольные расходы </w:t>
      </w:r>
      <w:bookmarkEnd w:id="21"/>
      <w:bookmarkEnd w:id="23"/>
    </w:p>
    <w:p w14:paraId="4B3ABEE5" w14:textId="77777777" w:rsidR="00DD7019" w:rsidRPr="00EA7908" w:rsidRDefault="00DD7019" w:rsidP="00DD7019">
      <w:pPr>
        <w:pStyle w:val="a7"/>
        <w:keepNext/>
        <w:keepLines/>
        <w:numPr>
          <w:ilvl w:val="2"/>
          <w:numId w:val="38"/>
        </w:numPr>
        <w:jc w:val="center"/>
        <w:outlineLvl w:val="1"/>
        <w:rPr>
          <w:rFonts w:eastAsia="Calibri"/>
          <w:b/>
          <w:sz w:val="28"/>
          <w:szCs w:val="28"/>
        </w:rPr>
      </w:pPr>
      <w:bookmarkStart w:id="24" w:name="_Toc51765701"/>
      <w:r w:rsidRPr="00EA7908">
        <w:rPr>
          <w:rFonts w:eastAsia="Calibri"/>
          <w:b/>
          <w:sz w:val="28"/>
          <w:szCs w:val="28"/>
        </w:rPr>
        <w:t xml:space="preserve">Расходы </w:t>
      </w:r>
      <w:r>
        <w:rPr>
          <w:rFonts w:eastAsia="Calibri"/>
          <w:b/>
          <w:sz w:val="28"/>
          <w:szCs w:val="28"/>
        </w:rPr>
        <w:t xml:space="preserve">на оплату услуг, оказываемых </w:t>
      </w:r>
      <w:r w:rsidRPr="00EA7908">
        <w:rPr>
          <w:rFonts w:eastAsia="Calibri"/>
          <w:b/>
          <w:sz w:val="28"/>
          <w:szCs w:val="28"/>
        </w:rPr>
        <w:t>организациями, осуществляющими регулируемые виды деятельности</w:t>
      </w:r>
      <w:bookmarkEnd w:id="24"/>
    </w:p>
    <w:p w14:paraId="27BA2305" w14:textId="77777777" w:rsidR="00DD7019" w:rsidRPr="003F69FD" w:rsidRDefault="00DD7019" w:rsidP="00DD7019">
      <w:pPr>
        <w:ind w:firstLine="709"/>
        <w:jc w:val="both"/>
        <w:rPr>
          <w:snapToGrid w:val="0"/>
          <w:sz w:val="28"/>
          <w:szCs w:val="28"/>
        </w:rPr>
      </w:pPr>
      <w:r w:rsidRPr="003F69FD">
        <w:rPr>
          <w:snapToGrid w:val="0"/>
          <w:sz w:val="28"/>
          <w:szCs w:val="28"/>
        </w:rPr>
        <w:t>Предприятием запланированы расходы</w:t>
      </w:r>
      <w:r>
        <w:rPr>
          <w:snapToGrid w:val="0"/>
          <w:sz w:val="28"/>
          <w:szCs w:val="28"/>
        </w:rPr>
        <w:t xml:space="preserve"> на 2021 год</w:t>
      </w:r>
      <w:r w:rsidRPr="003F69FD">
        <w:rPr>
          <w:snapToGrid w:val="0"/>
          <w:sz w:val="28"/>
          <w:szCs w:val="28"/>
        </w:rPr>
        <w:t xml:space="preserve"> по данной статье в размере </w:t>
      </w:r>
      <w:r>
        <w:rPr>
          <w:snapToGrid w:val="0"/>
          <w:sz w:val="28"/>
          <w:szCs w:val="28"/>
        </w:rPr>
        <w:t>6 078 тыс. руб.</w:t>
      </w:r>
      <w:r w:rsidRPr="003F69FD">
        <w:rPr>
          <w:snapToGrid w:val="0"/>
          <w:sz w:val="28"/>
          <w:szCs w:val="28"/>
        </w:rPr>
        <w:t xml:space="preserve"> и включают:</w:t>
      </w:r>
    </w:p>
    <w:p w14:paraId="2ADE49C3" w14:textId="77777777" w:rsidR="00DD7019" w:rsidRDefault="00DD7019" w:rsidP="00DD7019">
      <w:pPr>
        <w:ind w:firstLine="709"/>
        <w:jc w:val="both"/>
        <w:rPr>
          <w:snapToGrid w:val="0"/>
          <w:sz w:val="28"/>
          <w:szCs w:val="28"/>
        </w:rPr>
      </w:pPr>
      <w:r w:rsidRPr="003F69FD">
        <w:rPr>
          <w:snapToGrid w:val="0"/>
          <w:sz w:val="28"/>
          <w:szCs w:val="28"/>
        </w:rPr>
        <w:t xml:space="preserve">- расходы на очистку стоков, канализации </w:t>
      </w:r>
      <w:r>
        <w:rPr>
          <w:snapToGrid w:val="0"/>
          <w:sz w:val="28"/>
          <w:szCs w:val="28"/>
        </w:rPr>
        <w:t>в пределах установленных нормативов</w:t>
      </w:r>
      <w:r w:rsidRPr="003F69FD">
        <w:rPr>
          <w:snapToGrid w:val="0"/>
          <w:sz w:val="28"/>
          <w:szCs w:val="28"/>
        </w:rPr>
        <w:t xml:space="preserve">– </w:t>
      </w:r>
      <w:r>
        <w:rPr>
          <w:snapToGrid w:val="0"/>
          <w:sz w:val="28"/>
          <w:szCs w:val="28"/>
        </w:rPr>
        <w:t>2 561 тыс. руб.</w:t>
      </w:r>
      <w:r w:rsidRPr="003F69FD">
        <w:rPr>
          <w:snapToGrid w:val="0"/>
          <w:sz w:val="28"/>
          <w:szCs w:val="28"/>
        </w:rPr>
        <w:t>;</w:t>
      </w:r>
    </w:p>
    <w:p w14:paraId="2CC09A9A" w14:textId="77777777" w:rsidR="00DD7019" w:rsidRDefault="00DD7019" w:rsidP="00DD7019">
      <w:pPr>
        <w:ind w:firstLine="709"/>
        <w:jc w:val="both"/>
        <w:rPr>
          <w:snapToGrid w:val="0"/>
          <w:sz w:val="28"/>
          <w:szCs w:val="28"/>
        </w:rPr>
      </w:pPr>
      <w:r>
        <w:rPr>
          <w:snapToGrid w:val="0"/>
          <w:sz w:val="28"/>
          <w:szCs w:val="28"/>
        </w:rPr>
        <w:t>-</w:t>
      </w:r>
      <w:r w:rsidRPr="003F69FD">
        <w:rPr>
          <w:snapToGrid w:val="0"/>
          <w:sz w:val="28"/>
          <w:szCs w:val="28"/>
        </w:rPr>
        <w:t xml:space="preserve"> расходы на очистку стоков, канализации </w:t>
      </w:r>
      <w:r>
        <w:rPr>
          <w:snapToGrid w:val="0"/>
          <w:sz w:val="28"/>
          <w:szCs w:val="28"/>
        </w:rPr>
        <w:t>сверх установленных нормативов</w:t>
      </w:r>
      <w:r w:rsidRPr="003F69FD">
        <w:rPr>
          <w:snapToGrid w:val="0"/>
          <w:sz w:val="28"/>
          <w:szCs w:val="28"/>
        </w:rPr>
        <w:t xml:space="preserve">– </w:t>
      </w:r>
      <w:r>
        <w:rPr>
          <w:snapToGrid w:val="0"/>
          <w:sz w:val="28"/>
          <w:szCs w:val="28"/>
        </w:rPr>
        <w:t>3 206 тыс. руб.</w:t>
      </w:r>
      <w:r w:rsidRPr="003F69FD">
        <w:rPr>
          <w:snapToGrid w:val="0"/>
          <w:sz w:val="28"/>
          <w:szCs w:val="28"/>
        </w:rPr>
        <w:t>;</w:t>
      </w:r>
    </w:p>
    <w:p w14:paraId="73F7DAD6" w14:textId="77777777" w:rsidR="00DD7019" w:rsidRPr="003F69FD" w:rsidRDefault="00DD7019" w:rsidP="00DD7019">
      <w:pPr>
        <w:ind w:firstLine="709"/>
        <w:jc w:val="both"/>
        <w:rPr>
          <w:snapToGrid w:val="0"/>
          <w:sz w:val="28"/>
          <w:szCs w:val="28"/>
        </w:rPr>
      </w:pPr>
      <w:r w:rsidRPr="003F69FD">
        <w:rPr>
          <w:snapToGrid w:val="0"/>
          <w:sz w:val="28"/>
          <w:szCs w:val="28"/>
        </w:rPr>
        <w:t xml:space="preserve">- расходы по вывозу и утилизации ТБО – </w:t>
      </w:r>
      <w:r>
        <w:rPr>
          <w:snapToGrid w:val="0"/>
          <w:sz w:val="28"/>
          <w:szCs w:val="28"/>
        </w:rPr>
        <w:t>165 тыс. руб.</w:t>
      </w:r>
      <w:r w:rsidRPr="003F69FD">
        <w:rPr>
          <w:snapToGrid w:val="0"/>
          <w:sz w:val="28"/>
          <w:szCs w:val="28"/>
        </w:rPr>
        <w:t>;</w:t>
      </w:r>
    </w:p>
    <w:p w14:paraId="06933C3B" w14:textId="77777777" w:rsidR="00DD7019" w:rsidRPr="003F69FD" w:rsidRDefault="00DD7019" w:rsidP="00DD7019">
      <w:pPr>
        <w:ind w:firstLine="709"/>
        <w:jc w:val="both"/>
        <w:rPr>
          <w:snapToGrid w:val="0"/>
          <w:sz w:val="28"/>
          <w:szCs w:val="28"/>
        </w:rPr>
      </w:pPr>
      <w:r w:rsidRPr="003F69FD">
        <w:rPr>
          <w:snapToGrid w:val="0"/>
          <w:sz w:val="28"/>
          <w:szCs w:val="28"/>
        </w:rPr>
        <w:t>- холодное водоснабжение –</w:t>
      </w:r>
      <w:r>
        <w:rPr>
          <w:snapToGrid w:val="0"/>
          <w:sz w:val="28"/>
          <w:szCs w:val="28"/>
        </w:rPr>
        <w:t>5 тыс. руб.</w:t>
      </w:r>
      <w:r w:rsidRPr="003F69FD">
        <w:rPr>
          <w:snapToGrid w:val="0"/>
          <w:sz w:val="28"/>
          <w:szCs w:val="28"/>
        </w:rPr>
        <w:t>;</w:t>
      </w:r>
    </w:p>
    <w:p w14:paraId="597A59E8" w14:textId="77777777" w:rsidR="00DD7019" w:rsidRPr="003F69FD" w:rsidRDefault="00DD7019" w:rsidP="00DD7019">
      <w:pPr>
        <w:ind w:firstLine="709"/>
        <w:jc w:val="both"/>
        <w:rPr>
          <w:snapToGrid w:val="0"/>
          <w:sz w:val="28"/>
          <w:szCs w:val="28"/>
        </w:rPr>
      </w:pPr>
      <w:r w:rsidRPr="003F69FD">
        <w:rPr>
          <w:snapToGrid w:val="0"/>
          <w:sz w:val="28"/>
          <w:szCs w:val="28"/>
        </w:rPr>
        <w:t xml:space="preserve">- водоотведение – </w:t>
      </w:r>
      <w:r>
        <w:rPr>
          <w:snapToGrid w:val="0"/>
          <w:sz w:val="28"/>
          <w:szCs w:val="28"/>
        </w:rPr>
        <w:t>7 тыс. руб.</w:t>
      </w:r>
      <w:r w:rsidRPr="003F69FD">
        <w:rPr>
          <w:snapToGrid w:val="0"/>
          <w:sz w:val="28"/>
          <w:szCs w:val="28"/>
        </w:rPr>
        <w:t>;</w:t>
      </w:r>
    </w:p>
    <w:p w14:paraId="45D7F525" w14:textId="77777777" w:rsidR="00DD7019" w:rsidRPr="003F69FD" w:rsidRDefault="00DD7019" w:rsidP="00DD7019">
      <w:pPr>
        <w:ind w:firstLine="709"/>
        <w:jc w:val="both"/>
        <w:rPr>
          <w:snapToGrid w:val="0"/>
          <w:sz w:val="28"/>
          <w:szCs w:val="28"/>
        </w:rPr>
      </w:pPr>
      <w:r w:rsidRPr="003F69FD">
        <w:rPr>
          <w:snapToGrid w:val="0"/>
          <w:sz w:val="28"/>
          <w:szCs w:val="28"/>
        </w:rPr>
        <w:t xml:space="preserve">- горячее водоснабжение – </w:t>
      </w:r>
      <w:r>
        <w:rPr>
          <w:snapToGrid w:val="0"/>
          <w:sz w:val="28"/>
          <w:szCs w:val="28"/>
        </w:rPr>
        <w:t>8 тыс. руб.</w:t>
      </w:r>
      <w:r w:rsidRPr="003F69FD">
        <w:rPr>
          <w:snapToGrid w:val="0"/>
          <w:sz w:val="28"/>
          <w:szCs w:val="28"/>
        </w:rPr>
        <w:t>;</w:t>
      </w:r>
    </w:p>
    <w:p w14:paraId="08E45A72" w14:textId="77777777" w:rsidR="00DD7019" w:rsidRPr="003F69FD" w:rsidRDefault="00DD7019" w:rsidP="00DD7019">
      <w:pPr>
        <w:ind w:firstLine="709"/>
        <w:jc w:val="both"/>
        <w:rPr>
          <w:snapToGrid w:val="0"/>
          <w:sz w:val="28"/>
          <w:szCs w:val="28"/>
        </w:rPr>
      </w:pPr>
      <w:r w:rsidRPr="003F69FD">
        <w:rPr>
          <w:snapToGrid w:val="0"/>
          <w:sz w:val="28"/>
          <w:szCs w:val="28"/>
        </w:rPr>
        <w:t>- отопление – 1</w:t>
      </w:r>
      <w:r>
        <w:rPr>
          <w:snapToGrid w:val="0"/>
          <w:sz w:val="28"/>
          <w:szCs w:val="28"/>
        </w:rPr>
        <w:t>26 тыс. руб.</w:t>
      </w:r>
    </w:p>
    <w:p w14:paraId="3B6E7E43" w14:textId="77777777" w:rsidR="00DD7019" w:rsidRDefault="00DD7019" w:rsidP="00DD7019">
      <w:pPr>
        <w:ind w:firstLine="709"/>
        <w:jc w:val="both"/>
        <w:rPr>
          <w:snapToGrid w:val="0"/>
          <w:sz w:val="28"/>
          <w:szCs w:val="28"/>
        </w:rPr>
      </w:pPr>
      <w:r w:rsidRPr="003F69FD">
        <w:rPr>
          <w:snapToGrid w:val="0"/>
          <w:sz w:val="28"/>
          <w:szCs w:val="28"/>
        </w:rPr>
        <w:t>В качестве обоснования предприятием были представлены следующие материалы (</w:t>
      </w:r>
      <w:bookmarkStart w:id="25" w:name="_Hlk51750548"/>
      <w:r w:rsidRPr="00D57FC8">
        <w:rPr>
          <w:snapToGrid w:val="0"/>
          <w:sz w:val="28"/>
          <w:szCs w:val="28"/>
        </w:rPr>
        <w:t>шаблон ЕИАС DOCS.FORM.6.42 от 24.04.2020:</w:t>
      </w:r>
      <w:bookmarkEnd w:id="25"/>
      <w:r>
        <w:rPr>
          <w:snapToGrid w:val="0"/>
          <w:sz w:val="28"/>
          <w:szCs w:val="28"/>
        </w:rPr>
        <w:t xml:space="preserve"> очистка стоков, расходы с регулируемыми организациями; плата за выбросы и сбросы загрязняющих веществ (сверх нормативов</w:t>
      </w:r>
      <w:r w:rsidRPr="003F69FD">
        <w:rPr>
          <w:snapToGrid w:val="0"/>
          <w:sz w:val="28"/>
          <w:szCs w:val="28"/>
        </w:rPr>
        <w:t>)</w:t>
      </w:r>
      <w:r>
        <w:rPr>
          <w:snapToGrid w:val="0"/>
          <w:sz w:val="28"/>
          <w:szCs w:val="28"/>
        </w:rPr>
        <w:t>)</w:t>
      </w:r>
      <w:r w:rsidRPr="003F69FD">
        <w:rPr>
          <w:snapToGrid w:val="0"/>
          <w:sz w:val="28"/>
          <w:szCs w:val="28"/>
        </w:rPr>
        <w:t>:</w:t>
      </w:r>
    </w:p>
    <w:p w14:paraId="18EEA8AF" w14:textId="77777777" w:rsidR="00DD7019" w:rsidRPr="003F69FD" w:rsidRDefault="00DD7019" w:rsidP="00DD7019">
      <w:pPr>
        <w:ind w:firstLine="709"/>
        <w:jc w:val="both"/>
        <w:rPr>
          <w:snapToGrid w:val="0"/>
          <w:sz w:val="28"/>
          <w:szCs w:val="28"/>
        </w:rPr>
      </w:pPr>
      <w:r>
        <w:rPr>
          <w:snapToGrid w:val="0"/>
          <w:sz w:val="28"/>
          <w:szCs w:val="28"/>
        </w:rPr>
        <w:t>- расходы с организациями, осуществляющими регулируемые виды деятельности, содержание офисного помещения на 2021 год;</w:t>
      </w:r>
    </w:p>
    <w:p w14:paraId="16C9FAF9" w14:textId="77777777" w:rsidR="00DD7019" w:rsidRDefault="00DD7019" w:rsidP="00DD7019">
      <w:pPr>
        <w:ind w:firstLine="709"/>
        <w:jc w:val="both"/>
        <w:rPr>
          <w:snapToGrid w:val="0"/>
          <w:sz w:val="28"/>
          <w:szCs w:val="28"/>
        </w:rPr>
      </w:pPr>
      <w:r w:rsidRPr="003F69FD">
        <w:rPr>
          <w:snapToGrid w:val="0"/>
          <w:sz w:val="28"/>
          <w:szCs w:val="28"/>
        </w:rPr>
        <w:t>- расчет расходов на прием и очистку сточных вод</w:t>
      </w:r>
      <w:r>
        <w:rPr>
          <w:snapToGrid w:val="0"/>
          <w:sz w:val="28"/>
          <w:szCs w:val="28"/>
        </w:rPr>
        <w:t>, возникающих в процессе водоподготовки на 2021 год</w:t>
      </w:r>
      <w:r w:rsidRPr="003F69FD">
        <w:rPr>
          <w:snapToGrid w:val="0"/>
          <w:sz w:val="28"/>
          <w:szCs w:val="28"/>
        </w:rPr>
        <w:t>;</w:t>
      </w:r>
    </w:p>
    <w:p w14:paraId="5DADDB2D" w14:textId="77777777" w:rsidR="00DD7019" w:rsidRPr="003F69FD" w:rsidRDefault="00DD7019" w:rsidP="00DD7019">
      <w:pPr>
        <w:ind w:firstLine="709"/>
        <w:jc w:val="both"/>
        <w:rPr>
          <w:snapToGrid w:val="0"/>
          <w:sz w:val="28"/>
          <w:szCs w:val="28"/>
        </w:rPr>
      </w:pPr>
      <w:r>
        <w:rPr>
          <w:snapToGrid w:val="0"/>
          <w:sz w:val="28"/>
          <w:szCs w:val="28"/>
        </w:rPr>
        <w:t>- сбросы в канализацию от котельной 34 квартала на 2021 год;</w:t>
      </w:r>
    </w:p>
    <w:p w14:paraId="71BE3A71" w14:textId="77777777" w:rsidR="00DD7019" w:rsidRPr="003F69FD" w:rsidRDefault="00DD7019" w:rsidP="00DD7019">
      <w:pPr>
        <w:ind w:firstLine="709"/>
        <w:jc w:val="both"/>
        <w:rPr>
          <w:snapToGrid w:val="0"/>
          <w:sz w:val="28"/>
          <w:szCs w:val="28"/>
        </w:rPr>
      </w:pPr>
      <w:r w:rsidRPr="003F69FD">
        <w:rPr>
          <w:snapToGrid w:val="0"/>
          <w:sz w:val="28"/>
          <w:szCs w:val="28"/>
        </w:rPr>
        <w:t>- отчет по проводкам 20, 60.1 за 201</w:t>
      </w:r>
      <w:r>
        <w:rPr>
          <w:snapToGrid w:val="0"/>
          <w:sz w:val="28"/>
          <w:szCs w:val="28"/>
        </w:rPr>
        <w:t>9</w:t>
      </w:r>
      <w:r w:rsidRPr="003F69FD">
        <w:rPr>
          <w:snapToGrid w:val="0"/>
          <w:sz w:val="28"/>
          <w:szCs w:val="28"/>
        </w:rPr>
        <w:t xml:space="preserve"> год;</w:t>
      </w:r>
    </w:p>
    <w:p w14:paraId="29D4ECE0" w14:textId="77777777" w:rsidR="00DD7019" w:rsidRPr="003F69FD" w:rsidRDefault="00DD7019" w:rsidP="00DD7019">
      <w:pPr>
        <w:ind w:firstLine="709"/>
        <w:jc w:val="both"/>
        <w:rPr>
          <w:snapToGrid w:val="0"/>
          <w:sz w:val="28"/>
          <w:szCs w:val="28"/>
        </w:rPr>
      </w:pPr>
      <w:r w:rsidRPr="003F69FD">
        <w:rPr>
          <w:snapToGrid w:val="0"/>
          <w:sz w:val="28"/>
          <w:szCs w:val="28"/>
        </w:rPr>
        <w:t>- фактический объем отводимых сточных вод за 201</w:t>
      </w:r>
      <w:r>
        <w:rPr>
          <w:snapToGrid w:val="0"/>
          <w:sz w:val="28"/>
          <w:szCs w:val="28"/>
        </w:rPr>
        <w:t>9</w:t>
      </w:r>
      <w:r w:rsidRPr="003F69FD">
        <w:rPr>
          <w:snapToGrid w:val="0"/>
          <w:sz w:val="28"/>
          <w:szCs w:val="28"/>
        </w:rPr>
        <w:t xml:space="preserve"> год;</w:t>
      </w:r>
    </w:p>
    <w:p w14:paraId="68900F89" w14:textId="77777777" w:rsidR="00DD7019" w:rsidRPr="003F69FD" w:rsidRDefault="00DD7019" w:rsidP="00DD7019">
      <w:pPr>
        <w:ind w:firstLine="709"/>
        <w:jc w:val="both"/>
        <w:rPr>
          <w:snapToGrid w:val="0"/>
          <w:sz w:val="28"/>
          <w:szCs w:val="28"/>
        </w:rPr>
      </w:pPr>
      <w:r w:rsidRPr="003F69FD">
        <w:rPr>
          <w:snapToGrid w:val="0"/>
          <w:sz w:val="28"/>
          <w:szCs w:val="28"/>
        </w:rPr>
        <w:t xml:space="preserve">- договор водоотведения </w:t>
      </w:r>
      <w:r>
        <w:rPr>
          <w:snapToGrid w:val="0"/>
          <w:sz w:val="28"/>
          <w:szCs w:val="28"/>
        </w:rPr>
        <w:t>№ </w:t>
      </w:r>
      <w:r w:rsidRPr="003F69FD">
        <w:rPr>
          <w:snapToGrid w:val="0"/>
          <w:sz w:val="28"/>
          <w:szCs w:val="28"/>
        </w:rPr>
        <w:t>2026 от 02.04.2014 с ООО «Белгос»;</w:t>
      </w:r>
    </w:p>
    <w:p w14:paraId="79B0E384" w14:textId="77777777" w:rsidR="00DD7019" w:rsidRPr="003F69FD" w:rsidRDefault="00DD7019" w:rsidP="00DD7019">
      <w:pPr>
        <w:ind w:firstLine="709"/>
        <w:jc w:val="both"/>
        <w:rPr>
          <w:snapToGrid w:val="0"/>
          <w:sz w:val="28"/>
          <w:szCs w:val="28"/>
        </w:rPr>
      </w:pPr>
      <w:r w:rsidRPr="003F69FD">
        <w:rPr>
          <w:snapToGrid w:val="0"/>
          <w:sz w:val="28"/>
          <w:szCs w:val="28"/>
        </w:rPr>
        <w:t>- дополнительное соглашение №1 и ДС №4 к договору водоотведения №2026 от 02.04.2014 с ООО «Белгос»;</w:t>
      </w:r>
    </w:p>
    <w:p w14:paraId="12153C9C" w14:textId="77777777" w:rsidR="00DD7019" w:rsidRPr="003F69FD" w:rsidRDefault="00DD7019" w:rsidP="00DD7019">
      <w:pPr>
        <w:ind w:firstLine="709"/>
        <w:jc w:val="both"/>
        <w:rPr>
          <w:snapToGrid w:val="0"/>
          <w:sz w:val="28"/>
          <w:szCs w:val="28"/>
        </w:rPr>
      </w:pPr>
      <w:r w:rsidRPr="003F69FD">
        <w:rPr>
          <w:snapToGrid w:val="0"/>
          <w:sz w:val="28"/>
          <w:szCs w:val="28"/>
        </w:rPr>
        <w:t>- постановление РЭК КО №760 от 29.12.2018</w:t>
      </w:r>
      <w:r>
        <w:rPr>
          <w:snapToGrid w:val="0"/>
          <w:sz w:val="28"/>
          <w:szCs w:val="28"/>
        </w:rPr>
        <w:t xml:space="preserve"> (ред. 19.12.2019)</w:t>
      </w:r>
      <w:r w:rsidRPr="003F69FD">
        <w:rPr>
          <w:snapToGrid w:val="0"/>
          <w:sz w:val="28"/>
          <w:szCs w:val="28"/>
        </w:rPr>
        <w:t>;</w:t>
      </w:r>
    </w:p>
    <w:p w14:paraId="53C2F7AD" w14:textId="77777777" w:rsidR="00DD7019" w:rsidRDefault="00DD7019" w:rsidP="00DD7019">
      <w:pPr>
        <w:ind w:firstLine="709"/>
        <w:jc w:val="both"/>
        <w:rPr>
          <w:snapToGrid w:val="0"/>
          <w:sz w:val="28"/>
          <w:szCs w:val="28"/>
        </w:rPr>
      </w:pPr>
      <w:r w:rsidRPr="00721AA3">
        <w:rPr>
          <w:snapToGrid w:val="0"/>
          <w:sz w:val="28"/>
          <w:szCs w:val="28"/>
        </w:rPr>
        <w:t>- счет-фактура, акт №122 от 31.01.2019 от ООО «Белгос»;</w:t>
      </w:r>
    </w:p>
    <w:p w14:paraId="79A47ADD" w14:textId="77777777" w:rsidR="00DD7019" w:rsidRDefault="00DD7019" w:rsidP="00DD7019">
      <w:pPr>
        <w:ind w:firstLine="709"/>
        <w:jc w:val="both"/>
        <w:rPr>
          <w:snapToGrid w:val="0"/>
          <w:sz w:val="28"/>
          <w:szCs w:val="28"/>
        </w:rPr>
      </w:pPr>
      <w:r>
        <w:rPr>
          <w:snapToGrid w:val="0"/>
          <w:sz w:val="28"/>
          <w:szCs w:val="28"/>
        </w:rPr>
        <w:t>- расчет платы за коммунальные услуги по арендуемому помещению на 2021 год;</w:t>
      </w:r>
    </w:p>
    <w:p w14:paraId="360A7A61" w14:textId="77777777" w:rsidR="00DD7019" w:rsidRDefault="00DD7019" w:rsidP="00DD7019">
      <w:pPr>
        <w:ind w:firstLine="709"/>
        <w:jc w:val="both"/>
        <w:rPr>
          <w:snapToGrid w:val="0"/>
          <w:sz w:val="28"/>
          <w:szCs w:val="28"/>
        </w:rPr>
      </w:pPr>
      <w:r>
        <w:rPr>
          <w:snapToGrid w:val="0"/>
          <w:sz w:val="28"/>
          <w:szCs w:val="28"/>
        </w:rPr>
        <w:t>- соглашение о порядке содержания и эксплуатации здания, расположенного по адресу: Кемеровская область; г. Белово, ул. Октябрьская, д. 8 от 13.10.2016;</w:t>
      </w:r>
    </w:p>
    <w:p w14:paraId="4B05AC16" w14:textId="77777777" w:rsidR="00DD7019" w:rsidRDefault="00DD7019" w:rsidP="00DD7019">
      <w:pPr>
        <w:ind w:firstLine="709"/>
        <w:jc w:val="both"/>
        <w:rPr>
          <w:snapToGrid w:val="0"/>
          <w:sz w:val="28"/>
          <w:szCs w:val="28"/>
        </w:rPr>
      </w:pPr>
      <w:r>
        <w:rPr>
          <w:snapToGrid w:val="0"/>
          <w:sz w:val="28"/>
          <w:szCs w:val="28"/>
        </w:rPr>
        <w:t>- расчет возмещения расходов по коммунальным услугам и содержанию мест общего пользования за 2019 год;</w:t>
      </w:r>
    </w:p>
    <w:p w14:paraId="33A7A175" w14:textId="77777777" w:rsidR="00DD7019" w:rsidRDefault="00DD7019" w:rsidP="00DD7019">
      <w:pPr>
        <w:ind w:firstLine="709"/>
        <w:jc w:val="both"/>
        <w:rPr>
          <w:snapToGrid w:val="0"/>
          <w:sz w:val="28"/>
          <w:szCs w:val="28"/>
        </w:rPr>
      </w:pPr>
      <w:r>
        <w:rPr>
          <w:snapToGrid w:val="0"/>
          <w:sz w:val="28"/>
          <w:szCs w:val="28"/>
        </w:rPr>
        <w:t>- счет-фактура № 1-5002 от 31.01.2020 от ООО «ЧИСТЫЙ ГОРОД КЕМЕРОВО»;</w:t>
      </w:r>
    </w:p>
    <w:p w14:paraId="40E9DAB3" w14:textId="77777777" w:rsidR="00DD7019" w:rsidRDefault="00DD7019" w:rsidP="00DD7019">
      <w:pPr>
        <w:ind w:firstLine="709"/>
        <w:jc w:val="both"/>
        <w:rPr>
          <w:snapToGrid w:val="0"/>
          <w:sz w:val="28"/>
          <w:szCs w:val="28"/>
        </w:rPr>
      </w:pPr>
      <w:r>
        <w:rPr>
          <w:snapToGrid w:val="0"/>
          <w:sz w:val="28"/>
          <w:szCs w:val="28"/>
        </w:rPr>
        <w:t>- акт № 145 от 31.01.2020 от «УК «Проминвест»;</w:t>
      </w:r>
    </w:p>
    <w:p w14:paraId="6677CCA8" w14:textId="77777777" w:rsidR="00DD7019" w:rsidRDefault="00DD7019" w:rsidP="00DD7019">
      <w:pPr>
        <w:ind w:firstLine="709"/>
        <w:jc w:val="both"/>
        <w:rPr>
          <w:snapToGrid w:val="0"/>
          <w:sz w:val="28"/>
          <w:szCs w:val="28"/>
        </w:rPr>
      </w:pPr>
      <w:r>
        <w:rPr>
          <w:snapToGrid w:val="0"/>
          <w:sz w:val="28"/>
          <w:szCs w:val="28"/>
        </w:rPr>
        <w:t>- расчет возмещения коммунальных услуг за январь 2020 года;</w:t>
      </w:r>
    </w:p>
    <w:p w14:paraId="1CF33BC0" w14:textId="77777777" w:rsidR="00DD7019" w:rsidRDefault="00DD7019" w:rsidP="00DD7019">
      <w:pPr>
        <w:ind w:firstLine="709"/>
        <w:jc w:val="both"/>
        <w:rPr>
          <w:snapToGrid w:val="0"/>
          <w:sz w:val="28"/>
          <w:szCs w:val="28"/>
        </w:rPr>
      </w:pPr>
      <w:r>
        <w:rPr>
          <w:snapToGrid w:val="0"/>
          <w:sz w:val="28"/>
          <w:szCs w:val="28"/>
        </w:rPr>
        <w:t>- постановление РЭК № 598 от 19.12.2018 (ред. 19.12.2019);</w:t>
      </w:r>
    </w:p>
    <w:p w14:paraId="3A47EBBF" w14:textId="77777777" w:rsidR="00DD7019" w:rsidRDefault="00DD7019" w:rsidP="00DD7019">
      <w:pPr>
        <w:ind w:firstLine="709"/>
        <w:jc w:val="both"/>
        <w:rPr>
          <w:snapToGrid w:val="0"/>
          <w:sz w:val="28"/>
          <w:szCs w:val="28"/>
        </w:rPr>
      </w:pPr>
      <w:r>
        <w:rPr>
          <w:snapToGrid w:val="0"/>
          <w:sz w:val="28"/>
          <w:szCs w:val="28"/>
        </w:rPr>
        <w:t>- постановление РЭК № 523 от 03.12.2019;</w:t>
      </w:r>
    </w:p>
    <w:p w14:paraId="742BE4A9" w14:textId="77777777" w:rsidR="00DD7019" w:rsidRDefault="00DD7019" w:rsidP="00DD7019">
      <w:pPr>
        <w:ind w:firstLine="709"/>
        <w:jc w:val="both"/>
        <w:rPr>
          <w:snapToGrid w:val="0"/>
          <w:sz w:val="28"/>
          <w:szCs w:val="28"/>
        </w:rPr>
      </w:pPr>
      <w:r>
        <w:rPr>
          <w:snapToGrid w:val="0"/>
          <w:sz w:val="28"/>
          <w:szCs w:val="28"/>
        </w:rPr>
        <w:t>- постановление РЭК № 522 от 03.12.2019;</w:t>
      </w:r>
    </w:p>
    <w:p w14:paraId="52F02546" w14:textId="77777777" w:rsidR="00DD7019" w:rsidRDefault="00DD7019" w:rsidP="00DD7019">
      <w:pPr>
        <w:ind w:firstLine="709"/>
        <w:jc w:val="both"/>
        <w:rPr>
          <w:snapToGrid w:val="0"/>
          <w:sz w:val="28"/>
          <w:szCs w:val="28"/>
        </w:rPr>
      </w:pPr>
      <w:r>
        <w:rPr>
          <w:snapToGrid w:val="0"/>
          <w:sz w:val="28"/>
          <w:szCs w:val="28"/>
        </w:rPr>
        <w:t>- договор № 100068 от 01.07.2019 с ООО «ЧИСТЫЙ ГОРОД КЕМЕРОВО»;</w:t>
      </w:r>
    </w:p>
    <w:p w14:paraId="61D2CE43" w14:textId="77777777" w:rsidR="00DD7019" w:rsidRDefault="00DD7019" w:rsidP="00DD7019">
      <w:pPr>
        <w:ind w:firstLine="709"/>
        <w:jc w:val="both"/>
        <w:rPr>
          <w:snapToGrid w:val="0"/>
          <w:sz w:val="28"/>
          <w:szCs w:val="28"/>
        </w:rPr>
      </w:pPr>
      <w:r>
        <w:rPr>
          <w:snapToGrid w:val="0"/>
          <w:sz w:val="28"/>
          <w:szCs w:val="28"/>
        </w:rPr>
        <w:t>- расчет платы за содержание и ремонт мест общего пользования здания на 20121 год;</w:t>
      </w:r>
    </w:p>
    <w:p w14:paraId="6F3FC664" w14:textId="77777777" w:rsidR="00DD7019" w:rsidRDefault="00DD7019" w:rsidP="00DD7019">
      <w:pPr>
        <w:ind w:firstLine="709"/>
        <w:jc w:val="both"/>
        <w:rPr>
          <w:snapToGrid w:val="0"/>
          <w:sz w:val="28"/>
          <w:szCs w:val="28"/>
        </w:rPr>
      </w:pPr>
      <w:r>
        <w:rPr>
          <w:snapToGrid w:val="0"/>
          <w:sz w:val="28"/>
          <w:szCs w:val="28"/>
        </w:rPr>
        <w:t>- возмещение фактических расходов по содержанию мест общего пользования за 2019 год;</w:t>
      </w:r>
    </w:p>
    <w:p w14:paraId="7CAAD34D" w14:textId="77777777" w:rsidR="00DD7019" w:rsidRDefault="00DD7019" w:rsidP="00DD7019">
      <w:pPr>
        <w:ind w:firstLine="709"/>
        <w:jc w:val="both"/>
        <w:rPr>
          <w:snapToGrid w:val="0"/>
          <w:sz w:val="28"/>
          <w:szCs w:val="28"/>
        </w:rPr>
      </w:pPr>
      <w:r>
        <w:rPr>
          <w:snapToGrid w:val="0"/>
          <w:sz w:val="28"/>
          <w:szCs w:val="28"/>
        </w:rPr>
        <w:t>- отчет по проводкам 26,60 за 2019 год;</w:t>
      </w:r>
    </w:p>
    <w:p w14:paraId="40791D3F" w14:textId="77777777" w:rsidR="00DD7019" w:rsidRDefault="00DD7019" w:rsidP="00DD7019">
      <w:pPr>
        <w:ind w:firstLine="709"/>
        <w:jc w:val="both"/>
        <w:rPr>
          <w:snapToGrid w:val="0"/>
          <w:sz w:val="28"/>
          <w:szCs w:val="28"/>
        </w:rPr>
      </w:pPr>
      <w:r>
        <w:rPr>
          <w:snapToGrid w:val="0"/>
          <w:sz w:val="28"/>
          <w:szCs w:val="28"/>
        </w:rPr>
        <w:t>- расчет платы за текущее содержание общего имущества здания за январь 2020 года;</w:t>
      </w:r>
    </w:p>
    <w:p w14:paraId="0163BF80" w14:textId="77777777" w:rsidR="00DD7019" w:rsidRDefault="00DD7019" w:rsidP="00DD7019">
      <w:pPr>
        <w:ind w:firstLine="709"/>
        <w:jc w:val="both"/>
        <w:rPr>
          <w:snapToGrid w:val="0"/>
          <w:sz w:val="28"/>
          <w:szCs w:val="28"/>
        </w:rPr>
      </w:pPr>
      <w:r>
        <w:rPr>
          <w:snapToGrid w:val="0"/>
          <w:sz w:val="28"/>
          <w:szCs w:val="28"/>
        </w:rPr>
        <w:t>- расчет затрат «Расходы по вывозу и утилизации ТБО» на 2021 год;</w:t>
      </w:r>
    </w:p>
    <w:p w14:paraId="6AB63B28" w14:textId="77777777" w:rsidR="00DD7019" w:rsidRDefault="00DD7019" w:rsidP="00DD7019">
      <w:pPr>
        <w:ind w:firstLine="709"/>
        <w:jc w:val="both"/>
        <w:rPr>
          <w:snapToGrid w:val="0"/>
          <w:sz w:val="28"/>
          <w:szCs w:val="28"/>
        </w:rPr>
      </w:pPr>
      <w:r>
        <w:rPr>
          <w:snapToGrid w:val="0"/>
          <w:sz w:val="28"/>
          <w:szCs w:val="28"/>
        </w:rPr>
        <w:t>- отчет по проводкам 26,60.01 за 2019 год;</w:t>
      </w:r>
    </w:p>
    <w:p w14:paraId="6C086D6F" w14:textId="77777777" w:rsidR="00DD7019" w:rsidRDefault="00DD7019" w:rsidP="00DD7019">
      <w:pPr>
        <w:ind w:firstLine="709"/>
        <w:jc w:val="both"/>
        <w:rPr>
          <w:snapToGrid w:val="0"/>
          <w:sz w:val="28"/>
          <w:szCs w:val="28"/>
        </w:rPr>
      </w:pPr>
      <w:r>
        <w:rPr>
          <w:snapToGrid w:val="0"/>
          <w:sz w:val="28"/>
          <w:szCs w:val="28"/>
        </w:rPr>
        <w:t>- счет-фактура и акт № 31.12.20195 от 31.12.2019 от ООО «Гурьевское ЖКХ»;</w:t>
      </w:r>
    </w:p>
    <w:p w14:paraId="1A5B22F4" w14:textId="77777777" w:rsidR="00DD7019" w:rsidRDefault="00DD7019" w:rsidP="00DD7019">
      <w:pPr>
        <w:ind w:firstLine="709"/>
        <w:jc w:val="both"/>
        <w:rPr>
          <w:snapToGrid w:val="0"/>
          <w:sz w:val="28"/>
          <w:szCs w:val="28"/>
        </w:rPr>
      </w:pPr>
      <w:r>
        <w:rPr>
          <w:snapToGrid w:val="0"/>
          <w:sz w:val="28"/>
          <w:szCs w:val="28"/>
        </w:rPr>
        <w:t>- счет-фактура и акт № 31.05.2019149 от 31.105.2019 от ООО «Гурьевское ЖКХ»;</w:t>
      </w:r>
    </w:p>
    <w:p w14:paraId="3558A636" w14:textId="77777777" w:rsidR="00DD7019" w:rsidRDefault="00DD7019" w:rsidP="00DD7019">
      <w:pPr>
        <w:ind w:firstLine="709"/>
        <w:jc w:val="both"/>
        <w:rPr>
          <w:snapToGrid w:val="0"/>
          <w:sz w:val="28"/>
          <w:szCs w:val="28"/>
        </w:rPr>
      </w:pPr>
      <w:r>
        <w:rPr>
          <w:snapToGrid w:val="0"/>
          <w:sz w:val="28"/>
          <w:szCs w:val="28"/>
        </w:rPr>
        <w:t>- счет-фактура № 10-273 от 31.1.0.2019 от ООО «ЧИСТЫЙ ГОРОД КЕМЕРОВО»;</w:t>
      </w:r>
    </w:p>
    <w:p w14:paraId="24ED289B" w14:textId="77777777" w:rsidR="00DD7019" w:rsidRDefault="00DD7019" w:rsidP="00DD7019">
      <w:pPr>
        <w:ind w:firstLine="709"/>
        <w:jc w:val="both"/>
        <w:rPr>
          <w:snapToGrid w:val="0"/>
          <w:sz w:val="28"/>
          <w:szCs w:val="28"/>
        </w:rPr>
      </w:pPr>
      <w:r>
        <w:rPr>
          <w:snapToGrid w:val="0"/>
          <w:sz w:val="28"/>
          <w:szCs w:val="28"/>
        </w:rPr>
        <w:t>- счет-фактура № 11-59 от 30.11.2019 от ООО «ЧИСТЫЙ ГОРОД КЕМЕРОВО»;</w:t>
      </w:r>
    </w:p>
    <w:p w14:paraId="393B849F" w14:textId="77777777" w:rsidR="00DD7019" w:rsidRDefault="00DD7019" w:rsidP="00DD7019">
      <w:pPr>
        <w:ind w:firstLine="709"/>
        <w:jc w:val="both"/>
        <w:rPr>
          <w:snapToGrid w:val="0"/>
          <w:sz w:val="28"/>
          <w:szCs w:val="28"/>
        </w:rPr>
      </w:pPr>
      <w:r>
        <w:rPr>
          <w:snapToGrid w:val="0"/>
          <w:sz w:val="28"/>
          <w:szCs w:val="28"/>
        </w:rPr>
        <w:t>-счет-фактура и акт № 2084 от 07.11.2019 от ООО «БЕЛСАХ+»;</w:t>
      </w:r>
    </w:p>
    <w:p w14:paraId="3B5B9816" w14:textId="77777777" w:rsidR="00DD7019" w:rsidRDefault="00DD7019" w:rsidP="00DD7019">
      <w:pPr>
        <w:ind w:firstLine="709"/>
        <w:jc w:val="both"/>
        <w:rPr>
          <w:snapToGrid w:val="0"/>
          <w:sz w:val="28"/>
          <w:szCs w:val="28"/>
        </w:rPr>
      </w:pPr>
      <w:r>
        <w:rPr>
          <w:snapToGrid w:val="0"/>
          <w:sz w:val="28"/>
          <w:szCs w:val="28"/>
        </w:rPr>
        <w:t>- расчет массы образования отходов производства и потребления на 2021 год;</w:t>
      </w:r>
    </w:p>
    <w:p w14:paraId="43E6530B" w14:textId="77777777" w:rsidR="00DD7019" w:rsidRDefault="00DD7019" w:rsidP="00DD7019">
      <w:pPr>
        <w:ind w:firstLine="709"/>
        <w:jc w:val="both"/>
        <w:rPr>
          <w:snapToGrid w:val="0"/>
          <w:sz w:val="28"/>
          <w:szCs w:val="28"/>
        </w:rPr>
      </w:pPr>
      <w:r>
        <w:rPr>
          <w:snapToGrid w:val="0"/>
          <w:sz w:val="28"/>
          <w:szCs w:val="28"/>
        </w:rPr>
        <w:t>- постановление № 691 от 20.12.2019;</w:t>
      </w:r>
    </w:p>
    <w:p w14:paraId="760C98AC" w14:textId="77777777" w:rsidR="00DD7019" w:rsidRPr="003F69FD" w:rsidRDefault="00DD7019" w:rsidP="00DD7019">
      <w:pPr>
        <w:ind w:firstLine="709"/>
        <w:jc w:val="both"/>
        <w:rPr>
          <w:snapToGrid w:val="0"/>
          <w:sz w:val="28"/>
          <w:szCs w:val="28"/>
        </w:rPr>
      </w:pPr>
      <w:r>
        <w:rPr>
          <w:snapToGrid w:val="0"/>
          <w:sz w:val="28"/>
          <w:szCs w:val="28"/>
        </w:rPr>
        <w:t>- договор № 3-52/2019 от 30.10.2019 с ООО «БЕЛСАХ+»;</w:t>
      </w:r>
    </w:p>
    <w:p w14:paraId="5C49E9DB" w14:textId="77777777" w:rsidR="00DD7019" w:rsidRPr="003F69FD" w:rsidRDefault="00DD7019" w:rsidP="00DD7019">
      <w:pPr>
        <w:ind w:firstLine="709"/>
        <w:jc w:val="both"/>
        <w:rPr>
          <w:snapToGrid w:val="0"/>
          <w:sz w:val="28"/>
          <w:szCs w:val="28"/>
        </w:rPr>
      </w:pPr>
      <w:r w:rsidRPr="003F69FD">
        <w:rPr>
          <w:snapToGrid w:val="0"/>
          <w:sz w:val="28"/>
          <w:szCs w:val="28"/>
        </w:rPr>
        <w:t>- трехстороннее соглашение б/н от 01.04.2017 между З</w:t>
      </w:r>
      <w:r>
        <w:rPr>
          <w:snapToGrid w:val="0"/>
          <w:sz w:val="28"/>
          <w:szCs w:val="28"/>
        </w:rPr>
        <w:t>АО </w:t>
      </w:r>
      <w:r w:rsidRPr="003F69FD">
        <w:rPr>
          <w:snapToGrid w:val="0"/>
          <w:sz w:val="28"/>
          <w:szCs w:val="28"/>
        </w:rPr>
        <w:t xml:space="preserve">«Беловская горэлектросеть», </w:t>
      </w:r>
      <w:r>
        <w:rPr>
          <w:snapToGrid w:val="0"/>
          <w:sz w:val="28"/>
          <w:szCs w:val="28"/>
        </w:rPr>
        <w:t>ООО «Теплоснабжение»</w:t>
      </w:r>
      <w:r w:rsidRPr="003F69FD">
        <w:rPr>
          <w:snapToGrid w:val="0"/>
          <w:sz w:val="28"/>
          <w:szCs w:val="28"/>
        </w:rPr>
        <w:t xml:space="preserve"> и </w:t>
      </w:r>
      <w:r>
        <w:rPr>
          <w:snapToGrid w:val="0"/>
          <w:sz w:val="28"/>
          <w:szCs w:val="28"/>
        </w:rPr>
        <w:t>АО </w:t>
      </w:r>
      <w:r w:rsidRPr="003F69FD">
        <w:rPr>
          <w:snapToGrid w:val="0"/>
          <w:sz w:val="28"/>
          <w:szCs w:val="28"/>
        </w:rPr>
        <w:t>«УК Проминвест»</w:t>
      </w:r>
      <w:r>
        <w:rPr>
          <w:snapToGrid w:val="0"/>
          <w:sz w:val="28"/>
          <w:szCs w:val="28"/>
        </w:rPr>
        <w:t>;</w:t>
      </w:r>
    </w:p>
    <w:p w14:paraId="1A9D5BA4" w14:textId="77777777" w:rsidR="00DD7019" w:rsidRDefault="00DD7019" w:rsidP="00DD7019">
      <w:pPr>
        <w:ind w:firstLine="709"/>
        <w:jc w:val="both"/>
        <w:rPr>
          <w:snapToGrid w:val="0"/>
          <w:sz w:val="28"/>
          <w:szCs w:val="28"/>
        </w:rPr>
      </w:pPr>
      <w:r w:rsidRPr="000A37E0">
        <w:rPr>
          <w:snapToGrid w:val="0"/>
          <w:sz w:val="28"/>
          <w:szCs w:val="28"/>
        </w:rPr>
        <w:t xml:space="preserve">- постановление РЭК Кемеровской области от 29.12.2018 </w:t>
      </w:r>
      <w:r>
        <w:rPr>
          <w:snapToGrid w:val="0"/>
          <w:sz w:val="28"/>
          <w:szCs w:val="28"/>
        </w:rPr>
        <w:t>№ </w:t>
      </w:r>
      <w:r w:rsidRPr="000A37E0">
        <w:rPr>
          <w:snapToGrid w:val="0"/>
          <w:sz w:val="28"/>
          <w:szCs w:val="28"/>
        </w:rPr>
        <w:t>760 «Об утверждени производственной программы в сфере водоотведения и об установлении тарифов на водоотведение ООО «БелГОС» (г. Белово) (в ред. 19.12.2019);</w:t>
      </w:r>
    </w:p>
    <w:p w14:paraId="21D15754" w14:textId="77777777" w:rsidR="00DD7019" w:rsidRDefault="00DD7019" w:rsidP="00DD7019">
      <w:pPr>
        <w:ind w:firstLine="709"/>
        <w:jc w:val="both"/>
        <w:rPr>
          <w:snapToGrid w:val="0"/>
          <w:sz w:val="28"/>
          <w:szCs w:val="28"/>
        </w:rPr>
      </w:pPr>
      <w:r>
        <w:rPr>
          <w:snapToGrid w:val="0"/>
          <w:sz w:val="28"/>
          <w:szCs w:val="28"/>
        </w:rPr>
        <w:t>- п</w:t>
      </w:r>
      <w:r w:rsidRPr="000A37E0">
        <w:rPr>
          <w:snapToGrid w:val="0"/>
          <w:sz w:val="28"/>
          <w:szCs w:val="28"/>
        </w:rPr>
        <w:t xml:space="preserve">остановление РЭК Кемеровской обл. от 19.12.2018 </w:t>
      </w:r>
      <w:r>
        <w:rPr>
          <w:snapToGrid w:val="0"/>
          <w:sz w:val="28"/>
          <w:szCs w:val="28"/>
        </w:rPr>
        <w:t>№ </w:t>
      </w:r>
      <w:r w:rsidRPr="000A37E0">
        <w:rPr>
          <w:snapToGrid w:val="0"/>
          <w:sz w:val="28"/>
          <w:szCs w:val="28"/>
        </w:rPr>
        <w:t xml:space="preserve">598 </w:t>
      </w:r>
      <w:r>
        <w:rPr>
          <w:snapToGrid w:val="0"/>
          <w:sz w:val="28"/>
          <w:szCs w:val="28"/>
        </w:rPr>
        <w:t>«</w:t>
      </w:r>
      <w:r w:rsidRPr="000A37E0">
        <w:rPr>
          <w:snapToGrid w:val="0"/>
          <w:sz w:val="28"/>
          <w:szCs w:val="28"/>
        </w:rPr>
        <w:t xml:space="preserve">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w:t>
      </w:r>
      <w:r>
        <w:rPr>
          <w:snapToGrid w:val="0"/>
          <w:sz w:val="28"/>
          <w:szCs w:val="28"/>
        </w:rPr>
        <w:t>«</w:t>
      </w:r>
      <w:r w:rsidRPr="000A37E0">
        <w:rPr>
          <w:snapToGrid w:val="0"/>
          <w:sz w:val="28"/>
          <w:szCs w:val="28"/>
        </w:rPr>
        <w:t>Водоснабжение</w:t>
      </w:r>
      <w:r>
        <w:rPr>
          <w:snapToGrid w:val="0"/>
          <w:sz w:val="28"/>
          <w:szCs w:val="28"/>
        </w:rPr>
        <w:t>»</w:t>
      </w:r>
      <w:r w:rsidRPr="000A37E0">
        <w:rPr>
          <w:snapToGrid w:val="0"/>
          <w:sz w:val="28"/>
          <w:szCs w:val="28"/>
        </w:rPr>
        <w:t xml:space="preserve"> (г. Белово)</w:t>
      </w:r>
      <w:r>
        <w:rPr>
          <w:snapToGrid w:val="0"/>
          <w:sz w:val="28"/>
          <w:szCs w:val="28"/>
        </w:rPr>
        <w:t>»</w:t>
      </w:r>
      <w:r w:rsidRPr="000A37E0">
        <w:rPr>
          <w:snapToGrid w:val="0"/>
          <w:sz w:val="28"/>
          <w:szCs w:val="28"/>
        </w:rPr>
        <w:t xml:space="preserve"> (ред. от 19.12.2019)</w:t>
      </w:r>
      <w:r>
        <w:rPr>
          <w:snapToGrid w:val="0"/>
          <w:sz w:val="28"/>
          <w:szCs w:val="28"/>
        </w:rPr>
        <w:t>;</w:t>
      </w:r>
    </w:p>
    <w:p w14:paraId="7710068E" w14:textId="77777777" w:rsidR="00DD7019" w:rsidRDefault="00DD7019" w:rsidP="00DD7019">
      <w:pPr>
        <w:ind w:firstLine="709"/>
        <w:jc w:val="both"/>
        <w:rPr>
          <w:snapToGrid w:val="0"/>
          <w:sz w:val="28"/>
          <w:szCs w:val="28"/>
        </w:rPr>
      </w:pPr>
      <w:r>
        <w:rPr>
          <w:snapToGrid w:val="0"/>
          <w:sz w:val="28"/>
          <w:szCs w:val="28"/>
        </w:rPr>
        <w:t>- п</w:t>
      </w:r>
      <w:r w:rsidRPr="000A37E0">
        <w:rPr>
          <w:snapToGrid w:val="0"/>
          <w:sz w:val="28"/>
          <w:szCs w:val="28"/>
        </w:rPr>
        <w:t xml:space="preserve">остановление РЭК Кемеровской области от 03.12.2019 </w:t>
      </w:r>
      <w:r>
        <w:rPr>
          <w:snapToGrid w:val="0"/>
          <w:sz w:val="28"/>
          <w:szCs w:val="28"/>
        </w:rPr>
        <w:t>№ </w:t>
      </w:r>
      <w:r w:rsidRPr="000A37E0">
        <w:rPr>
          <w:snapToGrid w:val="0"/>
          <w:sz w:val="28"/>
          <w:szCs w:val="28"/>
        </w:rPr>
        <w:t>523</w:t>
      </w:r>
      <w:r>
        <w:rPr>
          <w:snapToGrid w:val="0"/>
          <w:sz w:val="28"/>
          <w:szCs w:val="28"/>
        </w:rPr>
        <w:t xml:space="preserve"> «</w:t>
      </w:r>
      <w:r w:rsidRPr="000A37E0">
        <w:rPr>
          <w:snapToGrid w:val="0"/>
          <w:sz w:val="28"/>
          <w:szCs w:val="28"/>
        </w:rPr>
        <w:t xml:space="preserve">Об утверждении ООО </w:t>
      </w:r>
      <w:r>
        <w:rPr>
          <w:snapToGrid w:val="0"/>
          <w:sz w:val="28"/>
          <w:szCs w:val="28"/>
        </w:rPr>
        <w:t>«</w:t>
      </w:r>
      <w:r w:rsidRPr="000A37E0">
        <w:rPr>
          <w:snapToGrid w:val="0"/>
          <w:sz w:val="28"/>
          <w:szCs w:val="28"/>
        </w:rPr>
        <w:t>Термаль</w:t>
      </w:r>
      <w:r>
        <w:rPr>
          <w:snapToGrid w:val="0"/>
          <w:sz w:val="28"/>
          <w:szCs w:val="28"/>
        </w:rPr>
        <w:t>»</w:t>
      </w:r>
      <w:r w:rsidRPr="000A37E0">
        <w:rPr>
          <w:snapToGrid w:val="0"/>
          <w:sz w:val="28"/>
          <w:szCs w:val="28"/>
        </w:rPr>
        <w:t xml:space="preserve">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 реализуемую на потребительском рынке г. Белово, на 2020 - 2025 годы</w:t>
      </w:r>
      <w:r>
        <w:rPr>
          <w:snapToGrid w:val="0"/>
          <w:sz w:val="28"/>
          <w:szCs w:val="28"/>
        </w:rPr>
        <w:t>»;</w:t>
      </w:r>
    </w:p>
    <w:p w14:paraId="3CD87C02" w14:textId="77777777" w:rsidR="00DD7019" w:rsidRDefault="00DD7019" w:rsidP="00DD7019">
      <w:pPr>
        <w:ind w:firstLine="709"/>
        <w:jc w:val="both"/>
        <w:rPr>
          <w:snapToGrid w:val="0"/>
          <w:sz w:val="28"/>
          <w:szCs w:val="28"/>
        </w:rPr>
      </w:pPr>
      <w:r>
        <w:rPr>
          <w:snapToGrid w:val="0"/>
          <w:sz w:val="28"/>
          <w:szCs w:val="28"/>
        </w:rPr>
        <w:t>- п</w:t>
      </w:r>
      <w:r w:rsidRPr="000A37E0">
        <w:rPr>
          <w:snapToGrid w:val="0"/>
          <w:sz w:val="28"/>
          <w:szCs w:val="28"/>
        </w:rPr>
        <w:t xml:space="preserve">остановление РЭК Кемеровской области от 03.12.2019 </w:t>
      </w:r>
      <w:r>
        <w:rPr>
          <w:snapToGrid w:val="0"/>
          <w:sz w:val="28"/>
          <w:szCs w:val="28"/>
        </w:rPr>
        <w:t>№ </w:t>
      </w:r>
      <w:r w:rsidRPr="000A37E0">
        <w:rPr>
          <w:snapToGrid w:val="0"/>
          <w:sz w:val="28"/>
          <w:szCs w:val="28"/>
        </w:rPr>
        <w:t>522</w:t>
      </w:r>
      <w:r>
        <w:rPr>
          <w:snapToGrid w:val="0"/>
          <w:sz w:val="28"/>
          <w:szCs w:val="28"/>
        </w:rPr>
        <w:t xml:space="preserve"> «</w:t>
      </w:r>
      <w:r w:rsidRPr="000A37E0">
        <w:rPr>
          <w:snapToGrid w:val="0"/>
          <w:sz w:val="28"/>
          <w:szCs w:val="28"/>
        </w:rPr>
        <w:t xml:space="preserve">Об установлении долгосрочных тарифов ООО </w:t>
      </w:r>
      <w:r>
        <w:rPr>
          <w:snapToGrid w:val="0"/>
          <w:sz w:val="28"/>
          <w:szCs w:val="28"/>
        </w:rPr>
        <w:t>«</w:t>
      </w:r>
      <w:r w:rsidRPr="000A37E0">
        <w:rPr>
          <w:snapToGrid w:val="0"/>
          <w:sz w:val="28"/>
          <w:szCs w:val="28"/>
        </w:rPr>
        <w:t>Термаль</w:t>
      </w:r>
      <w:r>
        <w:rPr>
          <w:snapToGrid w:val="0"/>
          <w:sz w:val="28"/>
          <w:szCs w:val="28"/>
        </w:rPr>
        <w:t>»</w:t>
      </w:r>
      <w:r w:rsidRPr="000A37E0">
        <w:rPr>
          <w:snapToGrid w:val="0"/>
          <w:sz w:val="28"/>
          <w:szCs w:val="28"/>
        </w:rPr>
        <w:t xml:space="preserve"> на тепловую энергию, реализуемую на потребительском рынке г. Белово, на 2020 - 2025 годы</w:t>
      </w:r>
      <w:r>
        <w:rPr>
          <w:snapToGrid w:val="0"/>
          <w:sz w:val="28"/>
          <w:szCs w:val="28"/>
        </w:rPr>
        <w:t>»;</w:t>
      </w:r>
    </w:p>
    <w:p w14:paraId="581A2D78" w14:textId="77777777" w:rsidR="00DD7019" w:rsidRPr="000A37E0" w:rsidRDefault="00DD7019" w:rsidP="00DD7019">
      <w:pPr>
        <w:ind w:firstLine="709"/>
        <w:jc w:val="both"/>
        <w:rPr>
          <w:snapToGrid w:val="0"/>
          <w:sz w:val="28"/>
          <w:szCs w:val="28"/>
        </w:rPr>
      </w:pPr>
      <w:r>
        <w:rPr>
          <w:snapToGrid w:val="0"/>
          <w:sz w:val="28"/>
          <w:szCs w:val="28"/>
        </w:rPr>
        <w:t>- п</w:t>
      </w:r>
      <w:r w:rsidRPr="00F475D2">
        <w:rPr>
          <w:snapToGrid w:val="0"/>
          <w:sz w:val="28"/>
          <w:szCs w:val="28"/>
        </w:rPr>
        <w:t xml:space="preserve">остановление РЭК Кемеровской области от 20.12.2019 </w:t>
      </w:r>
      <w:r>
        <w:rPr>
          <w:snapToGrid w:val="0"/>
          <w:sz w:val="28"/>
          <w:szCs w:val="28"/>
        </w:rPr>
        <w:t>№ </w:t>
      </w:r>
      <w:r w:rsidRPr="00F475D2">
        <w:rPr>
          <w:snapToGrid w:val="0"/>
          <w:sz w:val="28"/>
          <w:szCs w:val="28"/>
        </w:rPr>
        <w:t xml:space="preserve">691 </w:t>
      </w:r>
      <w:r>
        <w:rPr>
          <w:snapToGrid w:val="0"/>
          <w:sz w:val="28"/>
          <w:szCs w:val="28"/>
        </w:rPr>
        <w:t>«</w:t>
      </w:r>
      <w:r w:rsidRPr="00F475D2">
        <w:rPr>
          <w:snapToGrid w:val="0"/>
          <w:sz w:val="28"/>
          <w:szCs w:val="28"/>
        </w:rPr>
        <w:t xml:space="preserve">Об утверждении единых тарифов на услугу регионального оператора по обращению с твердыми коммунальными отходами ООО </w:t>
      </w:r>
      <w:r>
        <w:rPr>
          <w:snapToGrid w:val="0"/>
          <w:sz w:val="28"/>
          <w:szCs w:val="28"/>
        </w:rPr>
        <w:t>«</w:t>
      </w:r>
      <w:r w:rsidRPr="00F475D2">
        <w:rPr>
          <w:snapToGrid w:val="0"/>
          <w:sz w:val="28"/>
          <w:szCs w:val="28"/>
        </w:rPr>
        <w:t>Чистый Город Кемерово</w:t>
      </w:r>
      <w:r>
        <w:rPr>
          <w:snapToGrid w:val="0"/>
          <w:sz w:val="28"/>
          <w:szCs w:val="28"/>
        </w:rPr>
        <w:t>»</w:t>
      </w:r>
      <w:r w:rsidRPr="00F475D2">
        <w:rPr>
          <w:snapToGrid w:val="0"/>
          <w:sz w:val="28"/>
          <w:szCs w:val="28"/>
        </w:rPr>
        <w:t xml:space="preserve"> (ред. от 26.05.2020)</w:t>
      </w:r>
      <w:r>
        <w:rPr>
          <w:snapToGrid w:val="0"/>
          <w:sz w:val="28"/>
          <w:szCs w:val="28"/>
        </w:rPr>
        <w:t>;</w:t>
      </w:r>
    </w:p>
    <w:p w14:paraId="7F4F3F23" w14:textId="77777777" w:rsidR="00DD7019" w:rsidRPr="00F475D2" w:rsidRDefault="00DD7019" w:rsidP="00DD7019">
      <w:pPr>
        <w:ind w:firstLine="709"/>
        <w:jc w:val="both"/>
        <w:rPr>
          <w:snapToGrid w:val="0"/>
          <w:sz w:val="28"/>
          <w:szCs w:val="28"/>
        </w:rPr>
      </w:pPr>
      <w:r w:rsidRPr="00F475D2">
        <w:rPr>
          <w:snapToGrid w:val="0"/>
          <w:sz w:val="28"/>
          <w:szCs w:val="28"/>
        </w:rPr>
        <w:t>- расчёт возмещения расходов по коммунальным услугам и содержанию мест общего пользования арендуемого помещения за 2019 год;</w:t>
      </w:r>
    </w:p>
    <w:p w14:paraId="1E362D29" w14:textId="77777777" w:rsidR="00DD7019" w:rsidRPr="00F475D2" w:rsidRDefault="00DD7019" w:rsidP="00DD7019">
      <w:pPr>
        <w:ind w:firstLine="709"/>
        <w:jc w:val="both"/>
        <w:rPr>
          <w:snapToGrid w:val="0"/>
          <w:sz w:val="28"/>
          <w:szCs w:val="28"/>
        </w:rPr>
      </w:pPr>
      <w:r w:rsidRPr="00F475D2">
        <w:rPr>
          <w:snapToGrid w:val="0"/>
          <w:sz w:val="28"/>
          <w:szCs w:val="28"/>
        </w:rPr>
        <w:t>- расчёт затрат по вывозу и утилизации ТБО на 2021 год;</w:t>
      </w:r>
    </w:p>
    <w:p w14:paraId="1F6F32B9" w14:textId="77777777" w:rsidR="00DD7019" w:rsidRPr="00F475D2" w:rsidRDefault="00DD7019" w:rsidP="00DD7019">
      <w:pPr>
        <w:ind w:firstLine="709"/>
        <w:jc w:val="both"/>
        <w:rPr>
          <w:snapToGrid w:val="0"/>
          <w:sz w:val="28"/>
          <w:szCs w:val="28"/>
        </w:rPr>
      </w:pPr>
      <w:bookmarkStart w:id="26" w:name="_Hlk23835765"/>
      <w:r w:rsidRPr="00F475D2">
        <w:rPr>
          <w:snapToGrid w:val="0"/>
          <w:sz w:val="28"/>
          <w:szCs w:val="28"/>
        </w:rPr>
        <w:t xml:space="preserve">- договор </w:t>
      </w:r>
      <w:r>
        <w:rPr>
          <w:snapToGrid w:val="0"/>
          <w:sz w:val="28"/>
          <w:szCs w:val="28"/>
        </w:rPr>
        <w:t>№ </w:t>
      </w:r>
      <w:r w:rsidRPr="00F475D2">
        <w:rPr>
          <w:snapToGrid w:val="0"/>
          <w:sz w:val="28"/>
          <w:szCs w:val="28"/>
        </w:rPr>
        <w:t>П/107/2019 от 09.01.2019 с ООО «БЕЛСАХ+»;</w:t>
      </w:r>
    </w:p>
    <w:p w14:paraId="07F998DC" w14:textId="77777777" w:rsidR="00DD7019" w:rsidRPr="003F69FD" w:rsidRDefault="00DD7019" w:rsidP="00DD7019">
      <w:pPr>
        <w:ind w:firstLine="709"/>
        <w:jc w:val="both"/>
        <w:rPr>
          <w:snapToGrid w:val="0"/>
          <w:sz w:val="28"/>
          <w:szCs w:val="28"/>
        </w:rPr>
      </w:pPr>
      <w:r w:rsidRPr="00F475D2">
        <w:rPr>
          <w:snapToGrid w:val="0"/>
          <w:sz w:val="28"/>
          <w:szCs w:val="28"/>
        </w:rPr>
        <w:t xml:space="preserve">- договор </w:t>
      </w:r>
      <w:r>
        <w:rPr>
          <w:snapToGrid w:val="0"/>
          <w:sz w:val="28"/>
          <w:szCs w:val="28"/>
        </w:rPr>
        <w:t>№ </w:t>
      </w:r>
      <w:r w:rsidRPr="00F475D2">
        <w:rPr>
          <w:snapToGrid w:val="0"/>
          <w:sz w:val="28"/>
          <w:szCs w:val="28"/>
        </w:rPr>
        <w:t>3Ш-02/2019 от 09.01.2019 с ООО «БЕЛСАХ+».</w:t>
      </w:r>
    </w:p>
    <w:bookmarkEnd w:id="26"/>
    <w:p w14:paraId="0D69E580" w14:textId="77777777" w:rsidR="00DD7019" w:rsidRDefault="00DD7019" w:rsidP="00DD7019">
      <w:pPr>
        <w:ind w:firstLine="709"/>
        <w:jc w:val="both"/>
        <w:rPr>
          <w:snapToGrid w:val="0"/>
          <w:sz w:val="28"/>
          <w:szCs w:val="28"/>
        </w:rPr>
      </w:pPr>
      <w:r w:rsidRPr="003F69FD">
        <w:rPr>
          <w:snapToGrid w:val="0"/>
          <w:sz w:val="28"/>
          <w:szCs w:val="28"/>
        </w:rPr>
        <w:t>Эксперты проанализировали все представленные в качестве обоснования документы.</w:t>
      </w:r>
    </w:p>
    <w:p w14:paraId="32960E1B" w14:textId="77777777" w:rsidR="00DD7019" w:rsidRDefault="00DD7019" w:rsidP="00DD7019">
      <w:pPr>
        <w:ind w:firstLine="709"/>
        <w:jc w:val="both"/>
        <w:rPr>
          <w:snapToGrid w:val="0"/>
          <w:sz w:val="28"/>
          <w:szCs w:val="28"/>
        </w:rPr>
      </w:pPr>
      <w:r>
        <w:rPr>
          <w:snapToGrid w:val="0"/>
          <w:sz w:val="28"/>
          <w:szCs w:val="28"/>
        </w:rPr>
        <w:t>Предприятие включило в расчет расходов по данной статье расходы на водоотведение сверх нормативов в размере 3 206 тыс. руб. Эксперты исключают данные расходы из расчета НВВ на 2021 год.</w:t>
      </w:r>
    </w:p>
    <w:p w14:paraId="41A7FAE6" w14:textId="77777777" w:rsidR="00DD7019" w:rsidRPr="003F69FD" w:rsidRDefault="00DD7019" w:rsidP="00DD7019">
      <w:pPr>
        <w:ind w:firstLine="709"/>
        <w:jc w:val="both"/>
        <w:rPr>
          <w:snapToGrid w:val="0"/>
          <w:sz w:val="28"/>
          <w:szCs w:val="28"/>
        </w:rPr>
      </w:pPr>
      <w:r>
        <w:rPr>
          <w:snapToGrid w:val="0"/>
          <w:sz w:val="28"/>
          <w:szCs w:val="28"/>
        </w:rPr>
        <w:t xml:space="preserve">Так же предприятием были включены расходы по перевозке ТБО на 2021 год, которые входят в состав операционных расходов на 2021 год. </w:t>
      </w:r>
    </w:p>
    <w:p w14:paraId="64512245" w14:textId="77777777" w:rsidR="00DD7019" w:rsidRDefault="00DD7019" w:rsidP="00DD7019">
      <w:pPr>
        <w:ind w:firstLine="709"/>
        <w:jc w:val="both"/>
        <w:rPr>
          <w:snapToGrid w:val="0"/>
          <w:sz w:val="28"/>
          <w:szCs w:val="28"/>
        </w:rPr>
      </w:pPr>
      <w:r w:rsidRPr="003F69FD">
        <w:rPr>
          <w:snapToGrid w:val="0"/>
          <w:sz w:val="28"/>
          <w:szCs w:val="28"/>
        </w:rPr>
        <w:t>Согласно п. 28 Основ ценообразования экспертами произведен расчёт затрат по данным расходам на основании фактических объёмов 201</w:t>
      </w:r>
      <w:r>
        <w:rPr>
          <w:snapToGrid w:val="0"/>
          <w:sz w:val="28"/>
          <w:szCs w:val="28"/>
        </w:rPr>
        <w:t>9</w:t>
      </w:r>
      <w:r w:rsidRPr="003F69FD">
        <w:rPr>
          <w:snapToGrid w:val="0"/>
          <w:sz w:val="28"/>
          <w:szCs w:val="28"/>
        </w:rPr>
        <w:t xml:space="preserve"> года и утвержденных тарифов. Подробный расчёт приведен в таблице </w:t>
      </w:r>
      <w:r>
        <w:rPr>
          <w:snapToGrid w:val="0"/>
          <w:sz w:val="28"/>
          <w:szCs w:val="28"/>
        </w:rPr>
        <w:t>8</w:t>
      </w:r>
      <w:r w:rsidRPr="003F69FD">
        <w:rPr>
          <w:snapToGrid w:val="0"/>
          <w:sz w:val="28"/>
          <w:szCs w:val="28"/>
        </w:rPr>
        <w:t>.</w:t>
      </w:r>
    </w:p>
    <w:p w14:paraId="179C8D4E" w14:textId="77777777" w:rsidR="00DD7019" w:rsidRPr="00236E9C" w:rsidRDefault="00DD7019" w:rsidP="00DD7019">
      <w:pPr>
        <w:pStyle w:val="affd"/>
        <w:keepNext/>
        <w:jc w:val="right"/>
        <w:rPr>
          <w:b/>
          <w:bCs/>
        </w:rPr>
      </w:pPr>
      <w:r w:rsidRPr="00236E9C">
        <w:rPr>
          <w:bCs/>
        </w:rPr>
        <w:t xml:space="preserve">Таблица </w:t>
      </w:r>
      <w:r w:rsidRPr="00236E9C">
        <w:rPr>
          <w:b/>
          <w:bCs/>
        </w:rPr>
        <w:fldChar w:fldCharType="begin"/>
      </w:r>
      <w:r w:rsidRPr="00236E9C">
        <w:rPr>
          <w:bCs/>
        </w:rPr>
        <w:instrText xml:space="preserve"> SEQ Таблица \* ARABIC </w:instrText>
      </w:r>
      <w:r w:rsidRPr="00236E9C">
        <w:rPr>
          <w:b/>
          <w:bCs/>
        </w:rPr>
        <w:fldChar w:fldCharType="separate"/>
      </w:r>
      <w:r>
        <w:rPr>
          <w:bCs/>
          <w:noProof/>
        </w:rPr>
        <w:t>8</w:t>
      </w:r>
      <w:r w:rsidRPr="00236E9C">
        <w:rPr>
          <w:b/>
          <w:bCs/>
        </w:rPr>
        <w:fldChar w:fldCharType="end"/>
      </w:r>
    </w:p>
    <w:tbl>
      <w:tblPr>
        <w:tblW w:w="9344" w:type="dxa"/>
        <w:tblLook w:val="04A0" w:firstRow="1" w:lastRow="0" w:firstColumn="1" w:lastColumn="0" w:noHBand="0" w:noVBand="1"/>
      </w:tblPr>
      <w:tblGrid>
        <w:gridCol w:w="3539"/>
        <w:gridCol w:w="1134"/>
        <w:gridCol w:w="1137"/>
        <w:gridCol w:w="1199"/>
        <w:gridCol w:w="1216"/>
        <w:gridCol w:w="1119"/>
      </w:tblGrid>
      <w:tr w:rsidR="00DD7019" w:rsidRPr="0001441D" w14:paraId="7C09B4AE" w14:textId="77777777" w:rsidTr="00DD7019">
        <w:trPr>
          <w:trHeight w:val="510"/>
          <w:tblHeader/>
        </w:trPr>
        <w:tc>
          <w:tcPr>
            <w:tcW w:w="353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BE5B3D0" w14:textId="77777777" w:rsidR="00DD7019" w:rsidRPr="0001441D" w:rsidRDefault="00DD7019" w:rsidP="00DD7019">
            <w:pPr>
              <w:rPr>
                <w:sz w:val="20"/>
                <w:szCs w:val="20"/>
              </w:rPr>
            </w:pPr>
            <w:r w:rsidRPr="0001441D">
              <w:rPr>
                <w:sz w:val="20"/>
                <w:szCs w:val="20"/>
              </w:rPr>
              <w:t>Расходы</w:t>
            </w:r>
          </w:p>
        </w:tc>
        <w:tc>
          <w:tcPr>
            <w:tcW w:w="2271" w:type="dxa"/>
            <w:gridSpan w:val="2"/>
            <w:tcBorders>
              <w:top w:val="single" w:sz="4" w:space="0" w:color="auto"/>
              <w:left w:val="nil"/>
              <w:bottom w:val="single" w:sz="4" w:space="0" w:color="auto"/>
              <w:right w:val="single" w:sz="4" w:space="0" w:color="000000"/>
            </w:tcBorders>
            <w:shd w:val="clear" w:color="auto" w:fill="auto"/>
            <w:vAlign w:val="center"/>
            <w:hideMark/>
          </w:tcPr>
          <w:p w14:paraId="66302188" w14:textId="77777777" w:rsidR="00DD7019" w:rsidRPr="0001441D" w:rsidRDefault="00DD7019" w:rsidP="00DD7019">
            <w:pPr>
              <w:jc w:val="center"/>
              <w:rPr>
                <w:sz w:val="20"/>
                <w:szCs w:val="20"/>
              </w:rPr>
            </w:pPr>
            <w:r w:rsidRPr="0001441D">
              <w:rPr>
                <w:sz w:val="20"/>
                <w:szCs w:val="20"/>
              </w:rPr>
              <w:t>Объём,</w:t>
            </w:r>
            <w:r w:rsidRPr="0001441D">
              <w:rPr>
                <w:sz w:val="20"/>
                <w:szCs w:val="20"/>
              </w:rPr>
              <w:br/>
              <w:t>тыс. м</w:t>
            </w:r>
            <w:r w:rsidRPr="0001441D">
              <w:rPr>
                <w:rFonts w:ascii="Calibri" w:hAnsi="Calibri" w:cs="Calibri"/>
                <w:sz w:val="20"/>
                <w:szCs w:val="20"/>
              </w:rPr>
              <w:t>³</w:t>
            </w:r>
            <w:r w:rsidRPr="0001441D">
              <w:rPr>
                <w:sz w:val="20"/>
                <w:szCs w:val="20"/>
              </w:rPr>
              <w:t>, тыс. Гкал</w:t>
            </w:r>
          </w:p>
        </w:tc>
        <w:tc>
          <w:tcPr>
            <w:tcW w:w="2415" w:type="dxa"/>
            <w:gridSpan w:val="2"/>
            <w:tcBorders>
              <w:top w:val="single" w:sz="4" w:space="0" w:color="auto"/>
              <w:left w:val="nil"/>
              <w:bottom w:val="single" w:sz="4" w:space="0" w:color="auto"/>
              <w:right w:val="single" w:sz="4" w:space="0" w:color="000000"/>
            </w:tcBorders>
            <w:shd w:val="clear" w:color="auto" w:fill="auto"/>
            <w:vAlign w:val="center"/>
            <w:hideMark/>
          </w:tcPr>
          <w:p w14:paraId="5F8338B1" w14:textId="77777777" w:rsidR="00DD7019" w:rsidRPr="0001441D" w:rsidRDefault="00DD7019" w:rsidP="00DD7019">
            <w:pPr>
              <w:jc w:val="center"/>
              <w:rPr>
                <w:sz w:val="20"/>
                <w:szCs w:val="20"/>
              </w:rPr>
            </w:pPr>
            <w:r w:rsidRPr="0001441D">
              <w:rPr>
                <w:sz w:val="20"/>
                <w:szCs w:val="20"/>
              </w:rPr>
              <w:t>Тариф,</w:t>
            </w:r>
            <w:r w:rsidRPr="0001441D">
              <w:rPr>
                <w:sz w:val="20"/>
                <w:szCs w:val="20"/>
              </w:rPr>
              <w:br/>
              <w:t>руб./м</w:t>
            </w:r>
            <w:r w:rsidRPr="0001441D">
              <w:rPr>
                <w:rFonts w:ascii="Calibri" w:hAnsi="Calibri" w:cs="Calibri"/>
                <w:sz w:val="20"/>
                <w:szCs w:val="20"/>
              </w:rPr>
              <w:t>³</w:t>
            </w:r>
            <w:r w:rsidRPr="0001441D">
              <w:rPr>
                <w:sz w:val="20"/>
                <w:szCs w:val="20"/>
              </w:rPr>
              <w:t xml:space="preserve">, руб./Гкал, </w:t>
            </w:r>
          </w:p>
        </w:tc>
        <w:tc>
          <w:tcPr>
            <w:tcW w:w="111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822D9C8" w14:textId="77777777" w:rsidR="00DD7019" w:rsidRPr="0001441D" w:rsidRDefault="00DD7019" w:rsidP="00DD7019">
            <w:pPr>
              <w:jc w:val="center"/>
              <w:rPr>
                <w:sz w:val="20"/>
                <w:szCs w:val="20"/>
              </w:rPr>
            </w:pPr>
            <w:r w:rsidRPr="0001441D">
              <w:rPr>
                <w:sz w:val="20"/>
                <w:szCs w:val="20"/>
              </w:rPr>
              <w:t xml:space="preserve">Затраты на 2021, </w:t>
            </w:r>
            <w:r w:rsidRPr="0001441D">
              <w:rPr>
                <w:sz w:val="20"/>
                <w:szCs w:val="20"/>
              </w:rPr>
              <w:br/>
              <w:t>тыс. руб.</w:t>
            </w:r>
          </w:p>
        </w:tc>
      </w:tr>
      <w:tr w:rsidR="00DD7019" w:rsidRPr="0001441D" w14:paraId="437E841A" w14:textId="77777777" w:rsidTr="00DD7019">
        <w:trPr>
          <w:trHeight w:val="510"/>
          <w:tblHeader/>
        </w:trPr>
        <w:tc>
          <w:tcPr>
            <w:tcW w:w="353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B656E0D" w14:textId="77777777" w:rsidR="00DD7019" w:rsidRPr="0001441D" w:rsidRDefault="00DD7019" w:rsidP="00DD7019">
            <w:pPr>
              <w:rPr>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14:paraId="1D3B9F7F" w14:textId="77777777" w:rsidR="00DD7019" w:rsidRPr="0001441D" w:rsidRDefault="00DD7019" w:rsidP="00DD7019">
            <w:pPr>
              <w:jc w:val="center"/>
              <w:rPr>
                <w:sz w:val="20"/>
                <w:szCs w:val="20"/>
              </w:rPr>
            </w:pPr>
            <w:r w:rsidRPr="0001441D">
              <w:rPr>
                <w:sz w:val="20"/>
                <w:szCs w:val="20"/>
              </w:rPr>
              <w:t>1-е пол</w:t>
            </w:r>
            <w:r>
              <w:rPr>
                <w:sz w:val="20"/>
                <w:szCs w:val="20"/>
              </w:rPr>
              <w:t>уг</w:t>
            </w:r>
            <w:r w:rsidRPr="0001441D">
              <w:rPr>
                <w:sz w:val="20"/>
                <w:szCs w:val="20"/>
              </w:rPr>
              <w:t>одие</w:t>
            </w:r>
          </w:p>
        </w:tc>
        <w:tc>
          <w:tcPr>
            <w:tcW w:w="1137" w:type="dxa"/>
            <w:tcBorders>
              <w:top w:val="nil"/>
              <w:left w:val="nil"/>
              <w:bottom w:val="single" w:sz="4" w:space="0" w:color="auto"/>
              <w:right w:val="single" w:sz="4" w:space="0" w:color="auto"/>
            </w:tcBorders>
            <w:shd w:val="clear" w:color="auto" w:fill="auto"/>
            <w:vAlign w:val="center"/>
            <w:hideMark/>
          </w:tcPr>
          <w:p w14:paraId="13629C83" w14:textId="77777777" w:rsidR="00DD7019" w:rsidRPr="0001441D" w:rsidRDefault="00DD7019" w:rsidP="00DD7019">
            <w:pPr>
              <w:jc w:val="center"/>
              <w:rPr>
                <w:sz w:val="20"/>
                <w:szCs w:val="20"/>
              </w:rPr>
            </w:pPr>
            <w:r w:rsidRPr="0001441D">
              <w:rPr>
                <w:sz w:val="20"/>
                <w:szCs w:val="20"/>
              </w:rPr>
              <w:t>2-е полугодие</w:t>
            </w:r>
          </w:p>
        </w:tc>
        <w:tc>
          <w:tcPr>
            <w:tcW w:w="1199" w:type="dxa"/>
            <w:tcBorders>
              <w:top w:val="nil"/>
              <w:left w:val="nil"/>
              <w:bottom w:val="single" w:sz="4" w:space="0" w:color="auto"/>
              <w:right w:val="single" w:sz="4" w:space="0" w:color="auto"/>
            </w:tcBorders>
            <w:shd w:val="clear" w:color="auto" w:fill="auto"/>
            <w:vAlign w:val="center"/>
            <w:hideMark/>
          </w:tcPr>
          <w:p w14:paraId="491B0B1B" w14:textId="77777777" w:rsidR="00DD7019" w:rsidRPr="0001441D" w:rsidRDefault="00DD7019" w:rsidP="00DD7019">
            <w:pPr>
              <w:jc w:val="center"/>
              <w:rPr>
                <w:sz w:val="20"/>
                <w:szCs w:val="20"/>
              </w:rPr>
            </w:pPr>
            <w:r w:rsidRPr="0001441D">
              <w:rPr>
                <w:sz w:val="20"/>
                <w:szCs w:val="20"/>
              </w:rPr>
              <w:t>1-е полугодие</w:t>
            </w:r>
          </w:p>
        </w:tc>
        <w:tc>
          <w:tcPr>
            <w:tcW w:w="1216" w:type="dxa"/>
            <w:tcBorders>
              <w:top w:val="nil"/>
              <w:left w:val="nil"/>
              <w:bottom w:val="single" w:sz="4" w:space="0" w:color="auto"/>
              <w:right w:val="single" w:sz="4" w:space="0" w:color="auto"/>
            </w:tcBorders>
            <w:shd w:val="clear" w:color="auto" w:fill="auto"/>
            <w:vAlign w:val="center"/>
            <w:hideMark/>
          </w:tcPr>
          <w:p w14:paraId="2D85E985" w14:textId="77777777" w:rsidR="00DD7019" w:rsidRPr="0001441D" w:rsidRDefault="00DD7019" w:rsidP="00DD7019">
            <w:pPr>
              <w:jc w:val="center"/>
              <w:rPr>
                <w:sz w:val="20"/>
                <w:szCs w:val="20"/>
              </w:rPr>
            </w:pPr>
            <w:r w:rsidRPr="0001441D">
              <w:rPr>
                <w:sz w:val="20"/>
                <w:szCs w:val="20"/>
              </w:rPr>
              <w:t>2-е полугодие</w:t>
            </w:r>
          </w:p>
        </w:tc>
        <w:tc>
          <w:tcPr>
            <w:tcW w:w="111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55C5D93" w14:textId="77777777" w:rsidR="00DD7019" w:rsidRPr="0001441D" w:rsidRDefault="00DD7019" w:rsidP="00DD7019">
            <w:pPr>
              <w:rPr>
                <w:sz w:val="20"/>
                <w:szCs w:val="20"/>
              </w:rPr>
            </w:pPr>
          </w:p>
        </w:tc>
      </w:tr>
      <w:tr w:rsidR="00DD7019" w:rsidRPr="0001441D" w14:paraId="48B274A2" w14:textId="77777777" w:rsidTr="00DD7019">
        <w:trPr>
          <w:trHeight w:val="1230"/>
          <w:tblHeader/>
        </w:trPr>
        <w:tc>
          <w:tcPr>
            <w:tcW w:w="3539" w:type="dxa"/>
            <w:tcBorders>
              <w:top w:val="nil"/>
              <w:left w:val="single" w:sz="4" w:space="0" w:color="auto"/>
              <w:bottom w:val="single" w:sz="4" w:space="0" w:color="auto"/>
              <w:right w:val="single" w:sz="4" w:space="0" w:color="auto"/>
            </w:tcBorders>
            <w:shd w:val="clear" w:color="auto" w:fill="auto"/>
            <w:vAlign w:val="bottom"/>
            <w:hideMark/>
          </w:tcPr>
          <w:p w14:paraId="679EC005" w14:textId="77777777" w:rsidR="00DD7019" w:rsidRPr="0001441D" w:rsidRDefault="00DD7019" w:rsidP="00DD7019">
            <w:pPr>
              <w:rPr>
                <w:sz w:val="20"/>
                <w:szCs w:val="20"/>
              </w:rPr>
            </w:pPr>
            <w:r w:rsidRPr="0001441D">
              <w:rPr>
                <w:sz w:val="20"/>
                <w:szCs w:val="20"/>
              </w:rPr>
              <w:t>холодная вода</w:t>
            </w:r>
            <w:r w:rsidRPr="0001441D">
              <w:rPr>
                <w:sz w:val="20"/>
                <w:szCs w:val="20"/>
              </w:rPr>
              <w:br/>
              <w:t>ООО "Водоснабжение"</w:t>
            </w:r>
            <w:r w:rsidRPr="0001441D">
              <w:rPr>
                <w:sz w:val="20"/>
                <w:szCs w:val="20"/>
              </w:rPr>
              <w:br/>
              <w:t>договор № 135 от 01.01.2006</w:t>
            </w:r>
            <w:r w:rsidRPr="0001441D">
              <w:rPr>
                <w:sz w:val="20"/>
                <w:szCs w:val="20"/>
              </w:rPr>
              <w:br/>
              <w:t>постановление РЭК КО</w:t>
            </w:r>
            <w:r w:rsidRPr="0001441D">
              <w:rPr>
                <w:sz w:val="20"/>
                <w:szCs w:val="20"/>
              </w:rPr>
              <w:br/>
              <w:t>от 19.12.2018 № 598 (ред 19.12.2019)</w:t>
            </w:r>
          </w:p>
        </w:tc>
        <w:tc>
          <w:tcPr>
            <w:tcW w:w="1134" w:type="dxa"/>
            <w:tcBorders>
              <w:top w:val="nil"/>
              <w:left w:val="nil"/>
              <w:bottom w:val="single" w:sz="4" w:space="0" w:color="auto"/>
              <w:right w:val="single" w:sz="4" w:space="0" w:color="auto"/>
            </w:tcBorders>
            <w:shd w:val="clear" w:color="auto" w:fill="auto"/>
            <w:vAlign w:val="center"/>
            <w:hideMark/>
          </w:tcPr>
          <w:p w14:paraId="50397335" w14:textId="77777777" w:rsidR="00DD7019" w:rsidRPr="0001441D" w:rsidRDefault="00DD7019" w:rsidP="00DD7019">
            <w:pPr>
              <w:jc w:val="center"/>
              <w:rPr>
                <w:sz w:val="20"/>
                <w:szCs w:val="20"/>
              </w:rPr>
            </w:pPr>
            <w:r w:rsidRPr="0001441D">
              <w:rPr>
                <w:sz w:val="20"/>
                <w:szCs w:val="20"/>
              </w:rPr>
              <w:t>85,97</w:t>
            </w:r>
          </w:p>
        </w:tc>
        <w:tc>
          <w:tcPr>
            <w:tcW w:w="1137" w:type="dxa"/>
            <w:tcBorders>
              <w:top w:val="nil"/>
              <w:left w:val="nil"/>
              <w:bottom w:val="single" w:sz="4" w:space="0" w:color="auto"/>
              <w:right w:val="single" w:sz="4" w:space="0" w:color="auto"/>
            </w:tcBorders>
            <w:shd w:val="clear" w:color="auto" w:fill="auto"/>
            <w:noWrap/>
            <w:vAlign w:val="center"/>
            <w:hideMark/>
          </w:tcPr>
          <w:p w14:paraId="4705879A" w14:textId="77777777" w:rsidR="00DD7019" w:rsidRPr="0001441D" w:rsidRDefault="00DD7019" w:rsidP="00DD7019">
            <w:pPr>
              <w:jc w:val="center"/>
              <w:rPr>
                <w:sz w:val="20"/>
                <w:szCs w:val="20"/>
              </w:rPr>
            </w:pPr>
            <w:r w:rsidRPr="0001441D">
              <w:rPr>
                <w:sz w:val="20"/>
                <w:szCs w:val="20"/>
              </w:rPr>
              <w:t>64,33</w:t>
            </w:r>
          </w:p>
        </w:tc>
        <w:tc>
          <w:tcPr>
            <w:tcW w:w="1199" w:type="dxa"/>
            <w:tcBorders>
              <w:top w:val="nil"/>
              <w:left w:val="nil"/>
              <w:bottom w:val="single" w:sz="4" w:space="0" w:color="auto"/>
              <w:right w:val="single" w:sz="4" w:space="0" w:color="auto"/>
            </w:tcBorders>
            <w:shd w:val="clear" w:color="auto" w:fill="auto"/>
            <w:noWrap/>
            <w:vAlign w:val="center"/>
            <w:hideMark/>
          </w:tcPr>
          <w:p w14:paraId="3A30067F" w14:textId="77777777" w:rsidR="00DD7019" w:rsidRPr="0001441D" w:rsidRDefault="00DD7019" w:rsidP="00DD7019">
            <w:pPr>
              <w:jc w:val="center"/>
              <w:rPr>
                <w:sz w:val="20"/>
                <w:szCs w:val="20"/>
              </w:rPr>
            </w:pPr>
            <w:r w:rsidRPr="0001441D">
              <w:rPr>
                <w:sz w:val="20"/>
                <w:szCs w:val="20"/>
              </w:rPr>
              <w:t>33,97</w:t>
            </w:r>
          </w:p>
        </w:tc>
        <w:tc>
          <w:tcPr>
            <w:tcW w:w="1216" w:type="dxa"/>
            <w:tcBorders>
              <w:top w:val="nil"/>
              <w:left w:val="nil"/>
              <w:bottom w:val="single" w:sz="4" w:space="0" w:color="auto"/>
              <w:right w:val="single" w:sz="4" w:space="0" w:color="auto"/>
            </w:tcBorders>
            <w:shd w:val="clear" w:color="auto" w:fill="auto"/>
            <w:noWrap/>
            <w:vAlign w:val="center"/>
            <w:hideMark/>
          </w:tcPr>
          <w:p w14:paraId="5F761106" w14:textId="77777777" w:rsidR="00DD7019" w:rsidRPr="0001441D" w:rsidRDefault="00DD7019" w:rsidP="00DD7019">
            <w:pPr>
              <w:jc w:val="center"/>
              <w:rPr>
                <w:sz w:val="20"/>
                <w:szCs w:val="20"/>
              </w:rPr>
            </w:pPr>
            <w:r w:rsidRPr="0001441D">
              <w:rPr>
                <w:sz w:val="20"/>
                <w:szCs w:val="20"/>
              </w:rPr>
              <w:t>34,54</w:t>
            </w:r>
          </w:p>
        </w:tc>
        <w:tc>
          <w:tcPr>
            <w:tcW w:w="1119" w:type="dxa"/>
            <w:tcBorders>
              <w:top w:val="single" w:sz="4" w:space="0" w:color="000000"/>
              <w:left w:val="nil"/>
              <w:bottom w:val="single" w:sz="4" w:space="0" w:color="auto"/>
              <w:right w:val="single" w:sz="4" w:space="0" w:color="auto"/>
            </w:tcBorders>
            <w:shd w:val="clear" w:color="auto" w:fill="auto"/>
            <w:noWrap/>
            <w:vAlign w:val="center"/>
            <w:hideMark/>
          </w:tcPr>
          <w:p w14:paraId="4F77F9AE" w14:textId="77777777" w:rsidR="00DD7019" w:rsidRPr="0001441D" w:rsidRDefault="00DD7019" w:rsidP="00DD7019">
            <w:pPr>
              <w:jc w:val="center"/>
              <w:rPr>
                <w:sz w:val="20"/>
                <w:szCs w:val="20"/>
              </w:rPr>
            </w:pPr>
            <w:r w:rsidRPr="0001441D">
              <w:rPr>
                <w:sz w:val="20"/>
                <w:szCs w:val="20"/>
              </w:rPr>
              <w:t xml:space="preserve">                        5   </w:t>
            </w:r>
          </w:p>
        </w:tc>
      </w:tr>
      <w:tr w:rsidR="00DD7019" w:rsidRPr="0001441D" w14:paraId="281FAF6D" w14:textId="77777777" w:rsidTr="00DD7019">
        <w:trPr>
          <w:trHeight w:val="1515"/>
          <w:tblHeader/>
        </w:trPr>
        <w:tc>
          <w:tcPr>
            <w:tcW w:w="3539" w:type="dxa"/>
            <w:tcBorders>
              <w:top w:val="nil"/>
              <w:left w:val="single" w:sz="4" w:space="0" w:color="auto"/>
              <w:bottom w:val="single" w:sz="4" w:space="0" w:color="auto"/>
              <w:right w:val="single" w:sz="4" w:space="0" w:color="auto"/>
            </w:tcBorders>
            <w:shd w:val="clear" w:color="auto" w:fill="auto"/>
            <w:vAlign w:val="bottom"/>
            <w:hideMark/>
          </w:tcPr>
          <w:p w14:paraId="01313E53" w14:textId="77777777" w:rsidR="00DD7019" w:rsidRPr="0001441D" w:rsidRDefault="00DD7019" w:rsidP="00DD7019">
            <w:pPr>
              <w:rPr>
                <w:sz w:val="20"/>
                <w:szCs w:val="20"/>
              </w:rPr>
            </w:pPr>
            <w:r w:rsidRPr="0001441D">
              <w:rPr>
                <w:sz w:val="20"/>
                <w:szCs w:val="20"/>
              </w:rPr>
              <w:t>прием и очистка стоков,</w:t>
            </w:r>
            <w:r w:rsidRPr="0001441D">
              <w:rPr>
                <w:sz w:val="20"/>
                <w:szCs w:val="20"/>
              </w:rPr>
              <w:br/>
              <w:t>ООО "БелГОС"</w:t>
            </w:r>
            <w:r w:rsidRPr="0001441D">
              <w:rPr>
                <w:sz w:val="20"/>
                <w:szCs w:val="20"/>
              </w:rPr>
              <w:br/>
              <w:t>договор водоотведения № 2026 от 02.04.2014</w:t>
            </w:r>
            <w:r w:rsidRPr="0001441D">
              <w:rPr>
                <w:sz w:val="20"/>
                <w:szCs w:val="20"/>
              </w:rPr>
              <w:br/>
              <w:t>поставовление РЭК КО</w:t>
            </w:r>
            <w:r w:rsidRPr="0001441D">
              <w:rPr>
                <w:sz w:val="20"/>
                <w:szCs w:val="20"/>
              </w:rPr>
              <w:br/>
              <w:t>от 29.12.2018 № 760 (ред. 19.12.2019)</w:t>
            </w:r>
          </w:p>
        </w:tc>
        <w:tc>
          <w:tcPr>
            <w:tcW w:w="1134" w:type="dxa"/>
            <w:tcBorders>
              <w:top w:val="nil"/>
              <w:left w:val="nil"/>
              <w:bottom w:val="single" w:sz="4" w:space="0" w:color="auto"/>
              <w:right w:val="single" w:sz="4" w:space="0" w:color="auto"/>
            </w:tcBorders>
            <w:shd w:val="clear" w:color="auto" w:fill="auto"/>
            <w:noWrap/>
            <w:vAlign w:val="center"/>
            <w:hideMark/>
          </w:tcPr>
          <w:p w14:paraId="5930B6F7" w14:textId="77777777" w:rsidR="00DD7019" w:rsidRPr="0001441D" w:rsidRDefault="00DD7019" w:rsidP="00DD7019">
            <w:pPr>
              <w:jc w:val="center"/>
              <w:rPr>
                <w:sz w:val="20"/>
                <w:szCs w:val="20"/>
              </w:rPr>
            </w:pPr>
            <w:r w:rsidRPr="0001441D">
              <w:rPr>
                <w:sz w:val="20"/>
                <w:szCs w:val="20"/>
              </w:rPr>
              <w:t>9,16</w:t>
            </w:r>
          </w:p>
        </w:tc>
        <w:tc>
          <w:tcPr>
            <w:tcW w:w="1137" w:type="dxa"/>
            <w:tcBorders>
              <w:top w:val="nil"/>
              <w:left w:val="nil"/>
              <w:bottom w:val="single" w:sz="4" w:space="0" w:color="auto"/>
              <w:right w:val="single" w:sz="4" w:space="0" w:color="auto"/>
            </w:tcBorders>
            <w:shd w:val="clear" w:color="auto" w:fill="auto"/>
            <w:noWrap/>
            <w:vAlign w:val="center"/>
            <w:hideMark/>
          </w:tcPr>
          <w:p w14:paraId="3CE80024" w14:textId="77777777" w:rsidR="00DD7019" w:rsidRPr="0001441D" w:rsidRDefault="00DD7019" w:rsidP="00DD7019">
            <w:pPr>
              <w:jc w:val="center"/>
              <w:rPr>
                <w:sz w:val="20"/>
                <w:szCs w:val="20"/>
              </w:rPr>
            </w:pPr>
            <w:r w:rsidRPr="0001441D">
              <w:rPr>
                <w:sz w:val="20"/>
                <w:szCs w:val="20"/>
              </w:rPr>
              <w:t>12,06</w:t>
            </w:r>
          </w:p>
        </w:tc>
        <w:tc>
          <w:tcPr>
            <w:tcW w:w="1199" w:type="dxa"/>
            <w:tcBorders>
              <w:top w:val="nil"/>
              <w:left w:val="nil"/>
              <w:bottom w:val="single" w:sz="4" w:space="0" w:color="auto"/>
              <w:right w:val="single" w:sz="4" w:space="0" w:color="auto"/>
            </w:tcBorders>
            <w:shd w:val="clear" w:color="auto" w:fill="auto"/>
            <w:noWrap/>
            <w:vAlign w:val="center"/>
            <w:hideMark/>
          </w:tcPr>
          <w:p w14:paraId="2B5A454A" w14:textId="77777777" w:rsidR="00DD7019" w:rsidRPr="0001441D" w:rsidRDefault="00DD7019" w:rsidP="00DD7019">
            <w:pPr>
              <w:jc w:val="center"/>
              <w:rPr>
                <w:sz w:val="20"/>
                <w:szCs w:val="20"/>
              </w:rPr>
            </w:pPr>
            <w:r w:rsidRPr="0001441D">
              <w:rPr>
                <w:sz w:val="20"/>
                <w:szCs w:val="20"/>
              </w:rPr>
              <w:t>32,42</w:t>
            </w:r>
          </w:p>
        </w:tc>
        <w:tc>
          <w:tcPr>
            <w:tcW w:w="1216" w:type="dxa"/>
            <w:tcBorders>
              <w:top w:val="nil"/>
              <w:left w:val="nil"/>
              <w:bottom w:val="single" w:sz="4" w:space="0" w:color="auto"/>
              <w:right w:val="single" w:sz="4" w:space="0" w:color="auto"/>
            </w:tcBorders>
            <w:shd w:val="clear" w:color="auto" w:fill="auto"/>
            <w:noWrap/>
            <w:vAlign w:val="center"/>
            <w:hideMark/>
          </w:tcPr>
          <w:p w14:paraId="4120E40D" w14:textId="77777777" w:rsidR="00DD7019" w:rsidRPr="0001441D" w:rsidRDefault="00DD7019" w:rsidP="00DD7019">
            <w:pPr>
              <w:jc w:val="center"/>
              <w:rPr>
                <w:sz w:val="20"/>
                <w:szCs w:val="20"/>
              </w:rPr>
            </w:pPr>
            <w:r w:rsidRPr="0001441D">
              <w:rPr>
                <w:sz w:val="20"/>
                <w:szCs w:val="20"/>
              </w:rPr>
              <w:t>34,21</w:t>
            </w:r>
          </w:p>
        </w:tc>
        <w:tc>
          <w:tcPr>
            <w:tcW w:w="1119" w:type="dxa"/>
            <w:tcBorders>
              <w:top w:val="nil"/>
              <w:left w:val="nil"/>
              <w:bottom w:val="single" w:sz="4" w:space="0" w:color="auto"/>
              <w:right w:val="single" w:sz="4" w:space="0" w:color="auto"/>
            </w:tcBorders>
            <w:shd w:val="clear" w:color="auto" w:fill="auto"/>
            <w:noWrap/>
            <w:vAlign w:val="center"/>
            <w:hideMark/>
          </w:tcPr>
          <w:p w14:paraId="25D99B18" w14:textId="77777777" w:rsidR="00DD7019" w:rsidRPr="0001441D" w:rsidRDefault="00DD7019" w:rsidP="00DD7019">
            <w:pPr>
              <w:jc w:val="center"/>
              <w:rPr>
                <w:sz w:val="20"/>
                <w:szCs w:val="20"/>
              </w:rPr>
            </w:pPr>
            <w:r w:rsidRPr="0001441D">
              <w:rPr>
                <w:sz w:val="20"/>
                <w:szCs w:val="20"/>
              </w:rPr>
              <w:t xml:space="preserve">                       710   </w:t>
            </w:r>
          </w:p>
        </w:tc>
      </w:tr>
      <w:tr w:rsidR="00DD7019" w:rsidRPr="0001441D" w14:paraId="2AF4B7BF" w14:textId="77777777" w:rsidTr="00DD7019">
        <w:trPr>
          <w:trHeight w:val="880"/>
          <w:tblHeader/>
        </w:trPr>
        <w:tc>
          <w:tcPr>
            <w:tcW w:w="3539" w:type="dxa"/>
            <w:tcBorders>
              <w:top w:val="nil"/>
              <w:left w:val="single" w:sz="4" w:space="0" w:color="auto"/>
              <w:bottom w:val="single" w:sz="4" w:space="0" w:color="auto"/>
              <w:right w:val="single" w:sz="4" w:space="0" w:color="auto"/>
            </w:tcBorders>
            <w:shd w:val="clear" w:color="auto" w:fill="auto"/>
            <w:vAlign w:val="bottom"/>
            <w:hideMark/>
          </w:tcPr>
          <w:p w14:paraId="6299BBEB" w14:textId="77777777" w:rsidR="00DD7019" w:rsidRPr="0001441D" w:rsidRDefault="00DD7019" w:rsidP="00DD7019">
            <w:pPr>
              <w:rPr>
                <w:sz w:val="20"/>
                <w:szCs w:val="20"/>
              </w:rPr>
            </w:pPr>
            <w:r w:rsidRPr="0001441D">
              <w:rPr>
                <w:sz w:val="20"/>
                <w:szCs w:val="20"/>
              </w:rPr>
              <w:t>отопление,</w:t>
            </w:r>
            <w:r w:rsidRPr="0001441D">
              <w:rPr>
                <w:sz w:val="20"/>
                <w:szCs w:val="20"/>
              </w:rPr>
              <w:br/>
              <w:t>ООО "Термаль"</w:t>
            </w:r>
            <w:r w:rsidRPr="0001441D">
              <w:rPr>
                <w:sz w:val="20"/>
                <w:szCs w:val="20"/>
              </w:rPr>
              <w:br/>
              <w:t>постановление РЭК КО</w:t>
            </w:r>
            <w:r w:rsidRPr="0001441D">
              <w:rPr>
                <w:sz w:val="20"/>
                <w:szCs w:val="20"/>
              </w:rPr>
              <w:br/>
              <w:t>от 03.12.2019 № 522</w:t>
            </w:r>
          </w:p>
        </w:tc>
        <w:tc>
          <w:tcPr>
            <w:tcW w:w="1134" w:type="dxa"/>
            <w:tcBorders>
              <w:top w:val="nil"/>
              <w:left w:val="nil"/>
              <w:bottom w:val="single" w:sz="4" w:space="0" w:color="auto"/>
              <w:right w:val="single" w:sz="4" w:space="0" w:color="auto"/>
            </w:tcBorders>
            <w:shd w:val="clear" w:color="auto" w:fill="auto"/>
            <w:noWrap/>
            <w:vAlign w:val="center"/>
            <w:hideMark/>
          </w:tcPr>
          <w:p w14:paraId="3ECAFF9C" w14:textId="77777777" w:rsidR="00DD7019" w:rsidRPr="0001441D" w:rsidRDefault="00DD7019" w:rsidP="00DD7019">
            <w:pPr>
              <w:jc w:val="center"/>
              <w:rPr>
                <w:sz w:val="20"/>
                <w:szCs w:val="20"/>
              </w:rPr>
            </w:pPr>
            <w:r w:rsidRPr="0001441D">
              <w:rPr>
                <w:sz w:val="20"/>
                <w:szCs w:val="20"/>
              </w:rPr>
              <w:t>31,19</w:t>
            </w:r>
          </w:p>
        </w:tc>
        <w:tc>
          <w:tcPr>
            <w:tcW w:w="1137" w:type="dxa"/>
            <w:tcBorders>
              <w:top w:val="nil"/>
              <w:left w:val="nil"/>
              <w:bottom w:val="single" w:sz="4" w:space="0" w:color="auto"/>
              <w:right w:val="single" w:sz="4" w:space="0" w:color="auto"/>
            </w:tcBorders>
            <w:shd w:val="clear" w:color="auto" w:fill="auto"/>
            <w:noWrap/>
            <w:vAlign w:val="center"/>
            <w:hideMark/>
          </w:tcPr>
          <w:p w14:paraId="0CBCEA54" w14:textId="77777777" w:rsidR="00DD7019" w:rsidRPr="0001441D" w:rsidRDefault="00DD7019" w:rsidP="00DD7019">
            <w:pPr>
              <w:jc w:val="center"/>
              <w:rPr>
                <w:sz w:val="20"/>
                <w:szCs w:val="20"/>
              </w:rPr>
            </w:pPr>
            <w:r w:rsidRPr="0001441D">
              <w:rPr>
                <w:sz w:val="20"/>
                <w:szCs w:val="20"/>
              </w:rPr>
              <w:t>23,34</w:t>
            </w:r>
          </w:p>
        </w:tc>
        <w:tc>
          <w:tcPr>
            <w:tcW w:w="1199" w:type="dxa"/>
            <w:tcBorders>
              <w:top w:val="nil"/>
              <w:left w:val="nil"/>
              <w:bottom w:val="single" w:sz="4" w:space="0" w:color="auto"/>
              <w:right w:val="single" w:sz="4" w:space="0" w:color="auto"/>
            </w:tcBorders>
            <w:shd w:val="clear" w:color="auto" w:fill="auto"/>
            <w:noWrap/>
            <w:vAlign w:val="center"/>
            <w:hideMark/>
          </w:tcPr>
          <w:p w14:paraId="46764626" w14:textId="77777777" w:rsidR="00DD7019" w:rsidRPr="0001441D" w:rsidRDefault="00DD7019" w:rsidP="00DD7019">
            <w:pPr>
              <w:jc w:val="center"/>
              <w:rPr>
                <w:sz w:val="20"/>
                <w:szCs w:val="20"/>
              </w:rPr>
            </w:pPr>
            <w:r w:rsidRPr="0001441D">
              <w:rPr>
                <w:sz w:val="20"/>
                <w:szCs w:val="20"/>
              </w:rPr>
              <w:t>1840,22</w:t>
            </w:r>
          </w:p>
        </w:tc>
        <w:tc>
          <w:tcPr>
            <w:tcW w:w="1216" w:type="dxa"/>
            <w:tcBorders>
              <w:top w:val="nil"/>
              <w:left w:val="nil"/>
              <w:bottom w:val="single" w:sz="4" w:space="0" w:color="auto"/>
              <w:right w:val="single" w:sz="4" w:space="0" w:color="auto"/>
            </w:tcBorders>
            <w:shd w:val="clear" w:color="auto" w:fill="auto"/>
            <w:noWrap/>
            <w:vAlign w:val="center"/>
            <w:hideMark/>
          </w:tcPr>
          <w:p w14:paraId="426DEB08" w14:textId="77777777" w:rsidR="00DD7019" w:rsidRPr="0001441D" w:rsidRDefault="00DD7019" w:rsidP="00DD7019">
            <w:pPr>
              <w:jc w:val="center"/>
              <w:rPr>
                <w:sz w:val="20"/>
                <w:szCs w:val="20"/>
              </w:rPr>
            </w:pPr>
            <w:r w:rsidRPr="0001441D">
              <w:rPr>
                <w:sz w:val="20"/>
                <w:szCs w:val="20"/>
              </w:rPr>
              <w:t>1840,22</w:t>
            </w:r>
          </w:p>
        </w:tc>
        <w:tc>
          <w:tcPr>
            <w:tcW w:w="1119" w:type="dxa"/>
            <w:tcBorders>
              <w:top w:val="nil"/>
              <w:left w:val="nil"/>
              <w:bottom w:val="single" w:sz="4" w:space="0" w:color="auto"/>
              <w:right w:val="single" w:sz="4" w:space="0" w:color="auto"/>
            </w:tcBorders>
            <w:shd w:val="clear" w:color="auto" w:fill="auto"/>
            <w:noWrap/>
            <w:vAlign w:val="center"/>
            <w:hideMark/>
          </w:tcPr>
          <w:p w14:paraId="0DDE79D6" w14:textId="77777777" w:rsidR="00DD7019" w:rsidRPr="0001441D" w:rsidRDefault="00DD7019" w:rsidP="00DD7019">
            <w:pPr>
              <w:jc w:val="center"/>
              <w:rPr>
                <w:sz w:val="20"/>
                <w:szCs w:val="20"/>
              </w:rPr>
            </w:pPr>
            <w:r w:rsidRPr="0001441D">
              <w:rPr>
                <w:sz w:val="20"/>
                <w:szCs w:val="20"/>
              </w:rPr>
              <w:t xml:space="preserve">                       100   </w:t>
            </w:r>
          </w:p>
        </w:tc>
      </w:tr>
      <w:tr w:rsidR="00DD7019" w:rsidRPr="0001441D" w14:paraId="4C785168" w14:textId="77777777" w:rsidTr="00DD7019">
        <w:trPr>
          <w:trHeight w:val="1376"/>
          <w:tblHeader/>
        </w:trPr>
        <w:tc>
          <w:tcPr>
            <w:tcW w:w="3539" w:type="dxa"/>
            <w:tcBorders>
              <w:top w:val="nil"/>
              <w:left w:val="single" w:sz="4" w:space="0" w:color="auto"/>
              <w:bottom w:val="single" w:sz="4" w:space="0" w:color="auto"/>
              <w:right w:val="nil"/>
            </w:tcBorders>
            <w:shd w:val="clear" w:color="auto" w:fill="auto"/>
            <w:vAlign w:val="bottom"/>
            <w:hideMark/>
          </w:tcPr>
          <w:p w14:paraId="0939EC49" w14:textId="77777777" w:rsidR="00DD7019" w:rsidRPr="0001441D" w:rsidRDefault="00DD7019" w:rsidP="00DD7019">
            <w:pPr>
              <w:rPr>
                <w:sz w:val="20"/>
                <w:szCs w:val="20"/>
              </w:rPr>
            </w:pPr>
            <w:r w:rsidRPr="0001441D">
              <w:rPr>
                <w:sz w:val="20"/>
                <w:szCs w:val="20"/>
              </w:rPr>
              <w:t>утилизация (захоронение) ТБО 4-5 кл. опасности (контейнер 8м</w:t>
            </w:r>
            <w:r w:rsidRPr="0001441D">
              <w:rPr>
                <w:rFonts w:ascii="Calibri" w:hAnsi="Calibri" w:cs="Calibri"/>
                <w:sz w:val="20"/>
                <w:szCs w:val="20"/>
              </w:rPr>
              <w:t>³</w:t>
            </w:r>
            <w:r w:rsidRPr="0001441D">
              <w:rPr>
                <w:sz w:val="20"/>
                <w:szCs w:val="20"/>
              </w:rPr>
              <w:t>)</w:t>
            </w:r>
            <w:r w:rsidRPr="0001441D">
              <w:rPr>
                <w:sz w:val="20"/>
                <w:szCs w:val="20"/>
              </w:rPr>
              <w:br/>
              <w:t>ООО "Чистый Город Кемерово"</w:t>
            </w:r>
            <w:r w:rsidRPr="0001441D">
              <w:rPr>
                <w:sz w:val="20"/>
                <w:szCs w:val="20"/>
              </w:rPr>
              <w:br/>
              <w:t>договор № 100068 от 01.07.2019</w:t>
            </w:r>
            <w:r w:rsidRPr="0001441D">
              <w:rPr>
                <w:sz w:val="20"/>
                <w:szCs w:val="20"/>
              </w:rPr>
              <w:br/>
              <w:t>постановление РЭК КО от 20.12.2019 № 691</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E2A7474" w14:textId="77777777" w:rsidR="00DD7019" w:rsidRPr="0001441D" w:rsidRDefault="00DD7019" w:rsidP="00DD7019">
            <w:pPr>
              <w:jc w:val="center"/>
              <w:rPr>
                <w:sz w:val="20"/>
                <w:szCs w:val="20"/>
              </w:rPr>
            </w:pPr>
            <w:r w:rsidRPr="0001441D">
              <w:rPr>
                <w:sz w:val="20"/>
                <w:szCs w:val="20"/>
              </w:rPr>
              <w:t>50</w:t>
            </w:r>
          </w:p>
        </w:tc>
        <w:tc>
          <w:tcPr>
            <w:tcW w:w="1137" w:type="dxa"/>
            <w:tcBorders>
              <w:top w:val="nil"/>
              <w:left w:val="nil"/>
              <w:bottom w:val="single" w:sz="4" w:space="0" w:color="auto"/>
              <w:right w:val="single" w:sz="4" w:space="0" w:color="auto"/>
            </w:tcBorders>
            <w:shd w:val="clear" w:color="auto" w:fill="auto"/>
            <w:noWrap/>
            <w:vAlign w:val="center"/>
            <w:hideMark/>
          </w:tcPr>
          <w:p w14:paraId="0DC24802" w14:textId="77777777" w:rsidR="00DD7019" w:rsidRPr="0001441D" w:rsidRDefault="00DD7019" w:rsidP="00DD7019">
            <w:pPr>
              <w:jc w:val="center"/>
              <w:rPr>
                <w:sz w:val="20"/>
                <w:szCs w:val="20"/>
              </w:rPr>
            </w:pPr>
            <w:r w:rsidRPr="0001441D">
              <w:rPr>
                <w:sz w:val="20"/>
                <w:szCs w:val="20"/>
              </w:rPr>
              <w:t>41,2</w:t>
            </w:r>
          </w:p>
        </w:tc>
        <w:tc>
          <w:tcPr>
            <w:tcW w:w="1199" w:type="dxa"/>
            <w:tcBorders>
              <w:top w:val="nil"/>
              <w:left w:val="nil"/>
              <w:bottom w:val="single" w:sz="4" w:space="0" w:color="auto"/>
              <w:right w:val="single" w:sz="4" w:space="0" w:color="auto"/>
            </w:tcBorders>
            <w:shd w:val="clear" w:color="auto" w:fill="auto"/>
            <w:noWrap/>
            <w:vAlign w:val="center"/>
            <w:hideMark/>
          </w:tcPr>
          <w:p w14:paraId="71511B3D" w14:textId="77777777" w:rsidR="00DD7019" w:rsidRPr="0001441D" w:rsidRDefault="00DD7019" w:rsidP="00DD7019">
            <w:pPr>
              <w:jc w:val="center"/>
              <w:rPr>
                <w:sz w:val="20"/>
                <w:szCs w:val="20"/>
              </w:rPr>
            </w:pPr>
            <w:r w:rsidRPr="0001441D">
              <w:rPr>
                <w:sz w:val="20"/>
                <w:szCs w:val="20"/>
              </w:rPr>
              <w:t>332,43</w:t>
            </w:r>
          </w:p>
        </w:tc>
        <w:tc>
          <w:tcPr>
            <w:tcW w:w="1216" w:type="dxa"/>
            <w:tcBorders>
              <w:top w:val="nil"/>
              <w:left w:val="nil"/>
              <w:bottom w:val="single" w:sz="4" w:space="0" w:color="auto"/>
              <w:right w:val="single" w:sz="4" w:space="0" w:color="auto"/>
            </w:tcBorders>
            <w:shd w:val="clear" w:color="auto" w:fill="auto"/>
            <w:noWrap/>
            <w:vAlign w:val="center"/>
            <w:hideMark/>
          </w:tcPr>
          <w:p w14:paraId="4F8EDAEF" w14:textId="77777777" w:rsidR="00DD7019" w:rsidRPr="0001441D" w:rsidRDefault="00DD7019" w:rsidP="00DD7019">
            <w:pPr>
              <w:jc w:val="center"/>
              <w:rPr>
                <w:sz w:val="20"/>
                <w:szCs w:val="20"/>
              </w:rPr>
            </w:pPr>
            <w:r w:rsidRPr="0001441D">
              <w:rPr>
                <w:sz w:val="20"/>
                <w:szCs w:val="20"/>
              </w:rPr>
              <w:t>356,73</w:t>
            </w:r>
          </w:p>
        </w:tc>
        <w:tc>
          <w:tcPr>
            <w:tcW w:w="1119" w:type="dxa"/>
            <w:tcBorders>
              <w:top w:val="nil"/>
              <w:left w:val="nil"/>
              <w:bottom w:val="single" w:sz="4" w:space="0" w:color="auto"/>
              <w:right w:val="single" w:sz="4" w:space="0" w:color="auto"/>
            </w:tcBorders>
            <w:shd w:val="clear" w:color="auto" w:fill="auto"/>
            <w:noWrap/>
            <w:vAlign w:val="center"/>
            <w:hideMark/>
          </w:tcPr>
          <w:p w14:paraId="3671F2B1" w14:textId="77777777" w:rsidR="00DD7019" w:rsidRPr="0001441D" w:rsidRDefault="00DD7019" w:rsidP="00DD7019">
            <w:pPr>
              <w:jc w:val="center"/>
              <w:rPr>
                <w:sz w:val="20"/>
                <w:szCs w:val="20"/>
              </w:rPr>
            </w:pPr>
            <w:r w:rsidRPr="0001441D">
              <w:rPr>
                <w:sz w:val="20"/>
                <w:szCs w:val="20"/>
              </w:rPr>
              <w:t xml:space="preserve">                         31   </w:t>
            </w:r>
          </w:p>
        </w:tc>
      </w:tr>
      <w:tr w:rsidR="00DD7019" w:rsidRPr="0001441D" w14:paraId="08EC342E" w14:textId="77777777" w:rsidTr="00DD7019">
        <w:trPr>
          <w:trHeight w:val="1860"/>
          <w:tblHeader/>
        </w:trPr>
        <w:tc>
          <w:tcPr>
            <w:tcW w:w="3539" w:type="dxa"/>
            <w:tcBorders>
              <w:top w:val="nil"/>
              <w:left w:val="single" w:sz="4" w:space="0" w:color="auto"/>
              <w:bottom w:val="single" w:sz="4" w:space="0" w:color="auto"/>
              <w:right w:val="single" w:sz="4" w:space="0" w:color="auto"/>
            </w:tcBorders>
            <w:shd w:val="clear" w:color="auto" w:fill="auto"/>
            <w:vAlign w:val="bottom"/>
            <w:hideMark/>
          </w:tcPr>
          <w:p w14:paraId="3ED7EC35" w14:textId="77777777" w:rsidR="00DD7019" w:rsidRPr="0001441D" w:rsidRDefault="00DD7019" w:rsidP="00DD7019">
            <w:pPr>
              <w:rPr>
                <w:sz w:val="20"/>
                <w:szCs w:val="20"/>
              </w:rPr>
            </w:pPr>
            <w:r w:rsidRPr="0001441D">
              <w:rPr>
                <w:sz w:val="20"/>
                <w:szCs w:val="20"/>
              </w:rPr>
              <w:t>Холодное водоснабжение (возмещение коммунальных услуг)</w:t>
            </w:r>
            <w:r w:rsidRPr="0001441D">
              <w:rPr>
                <w:sz w:val="20"/>
                <w:szCs w:val="20"/>
              </w:rPr>
              <w:br/>
              <w:t xml:space="preserve">Трехстороннее соглашение б/н от 01.04.2017 (ЗАО "Беловская горэлектросеть", ООО "Теплоснабжение, </w:t>
            </w:r>
            <w:r w:rsidRPr="0001441D">
              <w:rPr>
                <w:sz w:val="20"/>
                <w:szCs w:val="20"/>
              </w:rPr>
              <w:br/>
              <w:t>АО "УК Проминвест"</w:t>
            </w:r>
          </w:p>
        </w:tc>
        <w:tc>
          <w:tcPr>
            <w:tcW w:w="1134" w:type="dxa"/>
            <w:tcBorders>
              <w:top w:val="nil"/>
              <w:left w:val="nil"/>
              <w:bottom w:val="single" w:sz="4" w:space="0" w:color="auto"/>
              <w:right w:val="single" w:sz="4" w:space="0" w:color="auto"/>
            </w:tcBorders>
            <w:shd w:val="clear" w:color="auto" w:fill="auto"/>
            <w:noWrap/>
            <w:vAlign w:val="center"/>
            <w:hideMark/>
          </w:tcPr>
          <w:p w14:paraId="7C8D7688" w14:textId="77777777" w:rsidR="00DD7019" w:rsidRPr="0001441D" w:rsidRDefault="00DD7019" w:rsidP="00DD7019">
            <w:pPr>
              <w:jc w:val="center"/>
              <w:rPr>
                <w:sz w:val="20"/>
                <w:szCs w:val="20"/>
              </w:rPr>
            </w:pPr>
            <w:r w:rsidRPr="0001441D">
              <w:rPr>
                <w:sz w:val="20"/>
                <w:szCs w:val="20"/>
              </w:rPr>
              <w:t>60</w:t>
            </w:r>
          </w:p>
        </w:tc>
        <w:tc>
          <w:tcPr>
            <w:tcW w:w="1137" w:type="dxa"/>
            <w:tcBorders>
              <w:top w:val="nil"/>
              <w:left w:val="nil"/>
              <w:bottom w:val="single" w:sz="4" w:space="0" w:color="auto"/>
              <w:right w:val="single" w:sz="4" w:space="0" w:color="auto"/>
            </w:tcBorders>
            <w:shd w:val="clear" w:color="auto" w:fill="auto"/>
            <w:noWrap/>
            <w:vAlign w:val="center"/>
            <w:hideMark/>
          </w:tcPr>
          <w:p w14:paraId="5A0931F8" w14:textId="77777777" w:rsidR="00DD7019" w:rsidRPr="0001441D" w:rsidRDefault="00DD7019" w:rsidP="00DD7019">
            <w:pPr>
              <w:jc w:val="center"/>
              <w:rPr>
                <w:sz w:val="20"/>
                <w:szCs w:val="20"/>
              </w:rPr>
            </w:pPr>
            <w:r w:rsidRPr="0001441D">
              <w:rPr>
                <w:sz w:val="20"/>
                <w:szCs w:val="20"/>
              </w:rPr>
              <w:t>58,77</w:t>
            </w:r>
          </w:p>
        </w:tc>
        <w:tc>
          <w:tcPr>
            <w:tcW w:w="1199" w:type="dxa"/>
            <w:tcBorders>
              <w:top w:val="nil"/>
              <w:left w:val="nil"/>
              <w:bottom w:val="single" w:sz="4" w:space="0" w:color="auto"/>
              <w:right w:val="single" w:sz="4" w:space="0" w:color="auto"/>
            </w:tcBorders>
            <w:shd w:val="clear" w:color="auto" w:fill="auto"/>
            <w:noWrap/>
            <w:vAlign w:val="center"/>
            <w:hideMark/>
          </w:tcPr>
          <w:p w14:paraId="2DCEECF5" w14:textId="77777777" w:rsidR="00DD7019" w:rsidRPr="0001441D" w:rsidRDefault="00DD7019" w:rsidP="00DD7019">
            <w:pPr>
              <w:jc w:val="center"/>
              <w:rPr>
                <w:sz w:val="20"/>
                <w:szCs w:val="20"/>
              </w:rPr>
            </w:pPr>
            <w:r w:rsidRPr="0001441D">
              <w:rPr>
                <w:sz w:val="20"/>
                <w:szCs w:val="20"/>
              </w:rPr>
              <w:t>34,99</w:t>
            </w:r>
          </w:p>
        </w:tc>
        <w:tc>
          <w:tcPr>
            <w:tcW w:w="1216" w:type="dxa"/>
            <w:tcBorders>
              <w:top w:val="nil"/>
              <w:left w:val="nil"/>
              <w:bottom w:val="single" w:sz="4" w:space="0" w:color="auto"/>
              <w:right w:val="single" w:sz="4" w:space="0" w:color="auto"/>
            </w:tcBorders>
            <w:shd w:val="clear" w:color="auto" w:fill="auto"/>
            <w:noWrap/>
            <w:vAlign w:val="center"/>
            <w:hideMark/>
          </w:tcPr>
          <w:p w14:paraId="76654220" w14:textId="77777777" w:rsidR="00DD7019" w:rsidRPr="0001441D" w:rsidRDefault="00DD7019" w:rsidP="00DD7019">
            <w:pPr>
              <w:jc w:val="center"/>
              <w:rPr>
                <w:sz w:val="20"/>
                <w:szCs w:val="20"/>
              </w:rPr>
            </w:pPr>
            <w:r w:rsidRPr="0001441D">
              <w:rPr>
                <w:sz w:val="20"/>
                <w:szCs w:val="20"/>
              </w:rPr>
              <w:t>36,49</w:t>
            </w:r>
          </w:p>
        </w:tc>
        <w:tc>
          <w:tcPr>
            <w:tcW w:w="1119" w:type="dxa"/>
            <w:tcBorders>
              <w:top w:val="nil"/>
              <w:left w:val="nil"/>
              <w:bottom w:val="single" w:sz="4" w:space="0" w:color="auto"/>
              <w:right w:val="single" w:sz="4" w:space="0" w:color="auto"/>
            </w:tcBorders>
            <w:shd w:val="clear" w:color="auto" w:fill="auto"/>
            <w:noWrap/>
            <w:vAlign w:val="center"/>
            <w:hideMark/>
          </w:tcPr>
          <w:p w14:paraId="25A6BEA3" w14:textId="77777777" w:rsidR="00DD7019" w:rsidRPr="0001441D" w:rsidRDefault="00DD7019" w:rsidP="00DD7019">
            <w:pPr>
              <w:jc w:val="center"/>
              <w:rPr>
                <w:sz w:val="20"/>
                <w:szCs w:val="20"/>
              </w:rPr>
            </w:pPr>
            <w:r w:rsidRPr="0001441D">
              <w:rPr>
                <w:sz w:val="20"/>
                <w:szCs w:val="20"/>
              </w:rPr>
              <w:t xml:space="preserve">                           4   </w:t>
            </w:r>
          </w:p>
        </w:tc>
      </w:tr>
      <w:tr w:rsidR="00DD7019" w:rsidRPr="0001441D" w14:paraId="71380761" w14:textId="77777777" w:rsidTr="00DD7019">
        <w:trPr>
          <w:trHeight w:val="1860"/>
          <w:tblHeader/>
        </w:trPr>
        <w:tc>
          <w:tcPr>
            <w:tcW w:w="3539" w:type="dxa"/>
            <w:tcBorders>
              <w:top w:val="nil"/>
              <w:left w:val="single" w:sz="4" w:space="0" w:color="auto"/>
              <w:bottom w:val="single" w:sz="4" w:space="0" w:color="auto"/>
              <w:right w:val="single" w:sz="4" w:space="0" w:color="auto"/>
            </w:tcBorders>
            <w:shd w:val="clear" w:color="auto" w:fill="auto"/>
            <w:vAlign w:val="bottom"/>
            <w:hideMark/>
          </w:tcPr>
          <w:p w14:paraId="689A8EB1" w14:textId="77777777" w:rsidR="00DD7019" w:rsidRPr="0001441D" w:rsidRDefault="00DD7019" w:rsidP="00DD7019">
            <w:pPr>
              <w:rPr>
                <w:sz w:val="20"/>
                <w:szCs w:val="20"/>
              </w:rPr>
            </w:pPr>
            <w:r w:rsidRPr="0001441D">
              <w:rPr>
                <w:sz w:val="20"/>
                <w:szCs w:val="20"/>
              </w:rPr>
              <w:t>Водоотведение (возмещение коммунальных услуг)</w:t>
            </w:r>
            <w:r w:rsidRPr="0001441D">
              <w:rPr>
                <w:sz w:val="20"/>
                <w:szCs w:val="20"/>
              </w:rPr>
              <w:br/>
              <w:t xml:space="preserve">Трехстороннее соглашение б/н от 01.04.2017 </w:t>
            </w:r>
            <w:r w:rsidRPr="0001441D">
              <w:rPr>
                <w:sz w:val="20"/>
                <w:szCs w:val="20"/>
              </w:rPr>
              <w:br/>
              <w:t xml:space="preserve">(ЗАО "Беловская горэлектросеть", ООО "Теплоснабжение, </w:t>
            </w:r>
            <w:r w:rsidRPr="0001441D">
              <w:rPr>
                <w:sz w:val="20"/>
                <w:szCs w:val="20"/>
              </w:rPr>
              <w:br/>
              <w:t>АО "УК Проминвест"</w:t>
            </w:r>
          </w:p>
        </w:tc>
        <w:tc>
          <w:tcPr>
            <w:tcW w:w="1134" w:type="dxa"/>
            <w:tcBorders>
              <w:top w:val="nil"/>
              <w:left w:val="nil"/>
              <w:bottom w:val="single" w:sz="4" w:space="0" w:color="auto"/>
              <w:right w:val="single" w:sz="4" w:space="0" w:color="auto"/>
            </w:tcBorders>
            <w:shd w:val="clear" w:color="auto" w:fill="auto"/>
            <w:noWrap/>
            <w:vAlign w:val="center"/>
            <w:hideMark/>
          </w:tcPr>
          <w:p w14:paraId="0C610F2B" w14:textId="77777777" w:rsidR="00DD7019" w:rsidRPr="0001441D" w:rsidRDefault="00DD7019" w:rsidP="00DD7019">
            <w:pPr>
              <w:jc w:val="center"/>
              <w:rPr>
                <w:sz w:val="20"/>
                <w:szCs w:val="20"/>
              </w:rPr>
            </w:pPr>
            <w:r w:rsidRPr="0001441D">
              <w:rPr>
                <w:sz w:val="20"/>
                <w:szCs w:val="20"/>
              </w:rPr>
              <w:t>80</w:t>
            </w:r>
          </w:p>
        </w:tc>
        <w:tc>
          <w:tcPr>
            <w:tcW w:w="1137" w:type="dxa"/>
            <w:tcBorders>
              <w:top w:val="nil"/>
              <w:left w:val="nil"/>
              <w:bottom w:val="single" w:sz="4" w:space="0" w:color="auto"/>
              <w:right w:val="single" w:sz="4" w:space="0" w:color="auto"/>
            </w:tcBorders>
            <w:shd w:val="clear" w:color="auto" w:fill="auto"/>
            <w:noWrap/>
            <w:vAlign w:val="center"/>
            <w:hideMark/>
          </w:tcPr>
          <w:p w14:paraId="028FA98F" w14:textId="77777777" w:rsidR="00DD7019" w:rsidRPr="0001441D" w:rsidRDefault="00DD7019" w:rsidP="00DD7019">
            <w:pPr>
              <w:jc w:val="center"/>
              <w:rPr>
                <w:sz w:val="20"/>
                <w:szCs w:val="20"/>
              </w:rPr>
            </w:pPr>
            <w:r w:rsidRPr="0001441D">
              <w:rPr>
                <w:sz w:val="20"/>
                <w:szCs w:val="20"/>
              </w:rPr>
              <w:t>73,97</w:t>
            </w:r>
          </w:p>
        </w:tc>
        <w:tc>
          <w:tcPr>
            <w:tcW w:w="1199" w:type="dxa"/>
            <w:tcBorders>
              <w:top w:val="nil"/>
              <w:left w:val="nil"/>
              <w:bottom w:val="single" w:sz="4" w:space="0" w:color="auto"/>
              <w:right w:val="single" w:sz="4" w:space="0" w:color="auto"/>
            </w:tcBorders>
            <w:shd w:val="clear" w:color="auto" w:fill="auto"/>
            <w:noWrap/>
            <w:vAlign w:val="center"/>
            <w:hideMark/>
          </w:tcPr>
          <w:p w14:paraId="5C688A9F" w14:textId="77777777" w:rsidR="00DD7019" w:rsidRPr="0001441D" w:rsidRDefault="00DD7019" w:rsidP="00DD7019">
            <w:pPr>
              <w:jc w:val="center"/>
              <w:rPr>
                <w:sz w:val="20"/>
                <w:szCs w:val="20"/>
              </w:rPr>
            </w:pPr>
            <w:r w:rsidRPr="0001441D">
              <w:rPr>
                <w:sz w:val="20"/>
                <w:szCs w:val="20"/>
              </w:rPr>
              <w:t>32,42</w:t>
            </w:r>
          </w:p>
        </w:tc>
        <w:tc>
          <w:tcPr>
            <w:tcW w:w="1216" w:type="dxa"/>
            <w:tcBorders>
              <w:top w:val="nil"/>
              <w:left w:val="nil"/>
              <w:bottom w:val="single" w:sz="4" w:space="0" w:color="auto"/>
              <w:right w:val="single" w:sz="4" w:space="0" w:color="auto"/>
            </w:tcBorders>
            <w:shd w:val="clear" w:color="auto" w:fill="auto"/>
            <w:noWrap/>
            <w:vAlign w:val="center"/>
            <w:hideMark/>
          </w:tcPr>
          <w:p w14:paraId="319ACE08" w14:textId="77777777" w:rsidR="00DD7019" w:rsidRPr="0001441D" w:rsidRDefault="00DD7019" w:rsidP="00DD7019">
            <w:pPr>
              <w:jc w:val="center"/>
              <w:rPr>
                <w:sz w:val="20"/>
                <w:szCs w:val="20"/>
              </w:rPr>
            </w:pPr>
            <w:r w:rsidRPr="0001441D">
              <w:rPr>
                <w:sz w:val="20"/>
                <w:szCs w:val="20"/>
              </w:rPr>
              <w:t>34,21</w:t>
            </w:r>
          </w:p>
        </w:tc>
        <w:tc>
          <w:tcPr>
            <w:tcW w:w="1119" w:type="dxa"/>
            <w:tcBorders>
              <w:top w:val="nil"/>
              <w:left w:val="nil"/>
              <w:bottom w:val="single" w:sz="4" w:space="0" w:color="auto"/>
              <w:right w:val="single" w:sz="4" w:space="0" w:color="auto"/>
            </w:tcBorders>
            <w:shd w:val="clear" w:color="auto" w:fill="auto"/>
            <w:noWrap/>
            <w:vAlign w:val="center"/>
            <w:hideMark/>
          </w:tcPr>
          <w:p w14:paraId="1ADED257" w14:textId="77777777" w:rsidR="00DD7019" w:rsidRPr="0001441D" w:rsidRDefault="00DD7019" w:rsidP="00DD7019">
            <w:pPr>
              <w:jc w:val="center"/>
              <w:rPr>
                <w:sz w:val="20"/>
                <w:szCs w:val="20"/>
              </w:rPr>
            </w:pPr>
            <w:r w:rsidRPr="0001441D">
              <w:rPr>
                <w:sz w:val="20"/>
                <w:szCs w:val="20"/>
              </w:rPr>
              <w:t xml:space="preserve">                           5   </w:t>
            </w:r>
          </w:p>
        </w:tc>
      </w:tr>
      <w:tr w:rsidR="00DD7019" w:rsidRPr="0001441D" w14:paraId="50B752F0" w14:textId="77777777" w:rsidTr="00DD7019">
        <w:trPr>
          <w:trHeight w:val="1532"/>
          <w:tblHeader/>
        </w:trPr>
        <w:tc>
          <w:tcPr>
            <w:tcW w:w="3539" w:type="dxa"/>
            <w:tcBorders>
              <w:top w:val="nil"/>
              <w:left w:val="single" w:sz="4" w:space="0" w:color="auto"/>
              <w:bottom w:val="single" w:sz="4" w:space="0" w:color="auto"/>
              <w:right w:val="single" w:sz="4" w:space="0" w:color="auto"/>
            </w:tcBorders>
            <w:shd w:val="clear" w:color="auto" w:fill="auto"/>
            <w:vAlign w:val="bottom"/>
            <w:hideMark/>
          </w:tcPr>
          <w:p w14:paraId="0D8001C9" w14:textId="77777777" w:rsidR="00DD7019" w:rsidRPr="0001441D" w:rsidRDefault="00DD7019" w:rsidP="00DD7019">
            <w:pPr>
              <w:rPr>
                <w:sz w:val="20"/>
                <w:szCs w:val="20"/>
              </w:rPr>
            </w:pPr>
            <w:r w:rsidRPr="0001441D">
              <w:rPr>
                <w:sz w:val="20"/>
                <w:szCs w:val="20"/>
              </w:rPr>
              <w:t>Горячее водоснабжение (возмещение коммунальных услуг)</w:t>
            </w:r>
            <w:r w:rsidRPr="0001441D">
              <w:rPr>
                <w:sz w:val="20"/>
                <w:szCs w:val="20"/>
              </w:rPr>
              <w:br/>
              <w:t xml:space="preserve">Трехстороннее соглашение б/н от 01.04.2017 </w:t>
            </w:r>
            <w:r w:rsidRPr="0001441D">
              <w:rPr>
                <w:sz w:val="20"/>
                <w:szCs w:val="20"/>
              </w:rPr>
              <w:br/>
              <w:t xml:space="preserve">(ЗАО "Беловская горэлектросеть", ООО "Теплоснабжение, </w:t>
            </w:r>
            <w:r w:rsidRPr="0001441D">
              <w:rPr>
                <w:sz w:val="20"/>
                <w:szCs w:val="20"/>
              </w:rPr>
              <w:br/>
              <w:t>АО "УК Проминвест"</w:t>
            </w:r>
          </w:p>
        </w:tc>
        <w:tc>
          <w:tcPr>
            <w:tcW w:w="1134" w:type="dxa"/>
            <w:tcBorders>
              <w:top w:val="nil"/>
              <w:left w:val="nil"/>
              <w:bottom w:val="single" w:sz="4" w:space="0" w:color="auto"/>
              <w:right w:val="single" w:sz="4" w:space="0" w:color="auto"/>
            </w:tcBorders>
            <w:shd w:val="clear" w:color="auto" w:fill="auto"/>
            <w:noWrap/>
            <w:vAlign w:val="center"/>
            <w:hideMark/>
          </w:tcPr>
          <w:p w14:paraId="02D14514" w14:textId="77777777" w:rsidR="00DD7019" w:rsidRPr="0001441D" w:rsidRDefault="00DD7019" w:rsidP="00DD7019">
            <w:pPr>
              <w:jc w:val="center"/>
              <w:rPr>
                <w:sz w:val="20"/>
                <w:szCs w:val="20"/>
              </w:rPr>
            </w:pPr>
            <w:r w:rsidRPr="0001441D">
              <w:rPr>
                <w:sz w:val="20"/>
                <w:szCs w:val="20"/>
              </w:rPr>
              <w:t>20,2</w:t>
            </w:r>
          </w:p>
        </w:tc>
        <w:tc>
          <w:tcPr>
            <w:tcW w:w="1137" w:type="dxa"/>
            <w:tcBorders>
              <w:top w:val="nil"/>
              <w:left w:val="nil"/>
              <w:bottom w:val="single" w:sz="4" w:space="0" w:color="auto"/>
              <w:right w:val="single" w:sz="4" w:space="0" w:color="auto"/>
            </w:tcBorders>
            <w:shd w:val="clear" w:color="auto" w:fill="auto"/>
            <w:noWrap/>
            <w:vAlign w:val="center"/>
            <w:hideMark/>
          </w:tcPr>
          <w:p w14:paraId="3153C790" w14:textId="77777777" w:rsidR="00DD7019" w:rsidRPr="0001441D" w:rsidRDefault="00DD7019" w:rsidP="00DD7019">
            <w:pPr>
              <w:jc w:val="center"/>
              <w:rPr>
                <w:sz w:val="20"/>
                <w:szCs w:val="20"/>
              </w:rPr>
            </w:pPr>
            <w:r w:rsidRPr="0001441D">
              <w:rPr>
                <w:sz w:val="20"/>
                <w:szCs w:val="20"/>
              </w:rPr>
              <w:t>20</w:t>
            </w:r>
          </w:p>
        </w:tc>
        <w:tc>
          <w:tcPr>
            <w:tcW w:w="1199" w:type="dxa"/>
            <w:tcBorders>
              <w:top w:val="nil"/>
              <w:left w:val="nil"/>
              <w:bottom w:val="single" w:sz="4" w:space="0" w:color="auto"/>
              <w:right w:val="single" w:sz="4" w:space="0" w:color="auto"/>
            </w:tcBorders>
            <w:shd w:val="clear" w:color="auto" w:fill="auto"/>
            <w:noWrap/>
            <w:vAlign w:val="center"/>
            <w:hideMark/>
          </w:tcPr>
          <w:p w14:paraId="761BBB19" w14:textId="77777777" w:rsidR="00DD7019" w:rsidRPr="0001441D" w:rsidRDefault="00DD7019" w:rsidP="00DD7019">
            <w:pPr>
              <w:jc w:val="center"/>
              <w:rPr>
                <w:sz w:val="20"/>
                <w:szCs w:val="20"/>
              </w:rPr>
            </w:pPr>
            <w:r w:rsidRPr="0001441D">
              <w:rPr>
                <w:sz w:val="20"/>
                <w:szCs w:val="20"/>
              </w:rPr>
              <w:t>149,95</w:t>
            </w:r>
          </w:p>
        </w:tc>
        <w:tc>
          <w:tcPr>
            <w:tcW w:w="1216" w:type="dxa"/>
            <w:tcBorders>
              <w:top w:val="nil"/>
              <w:left w:val="nil"/>
              <w:bottom w:val="single" w:sz="4" w:space="0" w:color="auto"/>
              <w:right w:val="single" w:sz="4" w:space="0" w:color="auto"/>
            </w:tcBorders>
            <w:shd w:val="clear" w:color="auto" w:fill="auto"/>
            <w:noWrap/>
            <w:vAlign w:val="center"/>
            <w:hideMark/>
          </w:tcPr>
          <w:p w14:paraId="20E5B27C" w14:textId="77777777" w:rsidR="00DD7019" w:rsidRPr="0001441D" w:rsidRDefault="00DD7019" w:rsidP="00DD7019">
            <w:pPr>
              <w:jc w:val="center"/>
              <w:rPr>
                <w:sz w:val="20"/>
                <w:szCs w:val="20"/>
              </w:rPr>
            </w:pPr>
            <w:r w:rsidRPr="0001441D">
              <w:rPr>
                <w:sz w:val="20"/>
                <w:szCs w:val="20"/>
              </w:rPr>
              <w:t>154,49</w:t>
            </w:r>
          </w:p>
        </w:tc>
        <w:tc>
          <w:tcPr>
            <w:tcW w:w="1119" w:type="dxa"/>
            <w:tcBorders>
              <w:top w:val="nil"/>
              <w:left w:val="nil"/>
              <w:bottom w:val="single" w:sz="4" w:space="0" w:color="auto"/>
              <w:right w:val="single" w:sz="4" w:space="0" w:color="auto"/>
            </w:tcBorders>
            <w:shd w:val="clear" w:color="auto" w:fill="auto"/>
            <w:noWrap/>
            <w:vAlign w:val="center"/>
            <w:hideMark/>
          </w:tcPr>
          <w:p w14:paraId="26FCF107" w14:textId="77777777" w:rsidR="00DD7019" w:rsidRPr="0001441D" w:rsidRDefault="00DD7019" w:rsidP="00DD7019">
            <w:pPr>
              <w:jc w:val="center"/>
              <w:rPr>
                <w:sz w:val="20"/>
                <w:szCs w:val="20"/>
              </w:rPr>
            </w:pPr>
            <w:r w:rsidRPr="0001441D">
              <w:rPr>
                <w:sz w:val="20"/>
                <w:szCs w:val="20"/>
              </w:rPr>
              <w:t xml:space="preserve">                           6   </w:t>
            </w:r>
          </w:p>
        </w:tc>
      </w:tr>
      <w:tr w:rsidR="00DD7019" w:rsidRPr="0001441D" w14:paraId="599964B7" w14:textId="77777777" w:rsidTr="00DD7019">
        <w:trPr>
          <w:trHeight w:val="255"/>
          <w:tblHeader/>
        </w:trPr>
        <w:tc>
          <w:tcPr>
            <w:tcW w:w="8225"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3F5A046" w14:textId="77777777" w:rsidR="00DD7019" w:rsidRPr="0001441D" w:rsidRDefault="00DD7019" w:rsidP="00DD7019">
            <w:pPr>
              <w:rPr>
                <w:sz w:val="20"/>
                <w:szCs w:val="20"/>
              </w:rPr>
            </w:pPr>
            <w:r w:rsidRPr="0001441D">
              <w:rPr>
                <w:sz w:val="20"/>
                <w:szCs w:val="20"/>
              </w:rPr>
              <w:t>Итого</w:t>
            </w:r>
          </w:p>
        </w:tc>
        <w:tc>
          <w:tcPr>
            <w:tcW w:w="1119" w:type="dxa"/>
            <w:tcBorders>
              <w:top w:val="nil"/>
              <w:left w:val="nil"/>
              <w:bottom w:val="single" w:sz="4" w:space="0" w:color="auto"/>
              <w:right w:val="single" w:sz="4" w:space="0" w:color="auto"/>
            </w:tcBorders>
            <w:shd w:val="clear" w:color="auto" w:fill="auto"/>
            <w:noWrap/>
            <w:vAlign w:val="bottom"/>
            <w:hideMark/>
          </w:tcPr>
          <w:p w14:paraId="2112642A" w14:textId="77777777" w:rsidR="00DD7019" w:rsidRPr="0001441D" w:rsidRDefault="00DD7019" w:rsidP="00DD7019">
            <w:pPr>
              <w:jc w:val="center"/>
              <w:rPr>
                <w:sz w:val="20"/>
                <w:szCs w:val="20"/>
              </w:rPr>
            </w:pPr>
            <w:r w:rsidRPr="0001441D">
              <w:rPr>
                <w:sz w:val="20"/>
                <w:szCs w:val="20"/>
              </w:rPr>
              <w:t>861</w:t>
            </w:r>
          </w:p>
        </w:tc>
      </w:tr>
    </w:tbl>
    <w:p w14:paraId="6CB9A8EE" w14:textId="77777777" w:rsidR="00DD7019" w:rsidRDefault="00DD7019" w:rsidP="00DD7019">
      <w:pPr>
        <w:ind w:firstLine="709"/>
        <w:jc w:val="both"/>
        <w:rPr>
          <w:snapToGrid w:val="0"/>
          <w:sz w:val="28"/>
          <w:szCs w:val="28"/>
        </w:rPr>
      </w:pPr>
    </w:p>
    <w:p w14:paraId="2992943E" w14:textId="77777777" w:rsidR="00DD7019" w:rsidRDefault="00DD7019" w:rsidP="00DD7019">
      <w:pPr>
        <w:ind w:firstLine="709"/>
        <w:jc w:val="both"/>
        <w:rPr>
          <w:snapToGrid w:val="0"/>
          <w:sz w:val="28"/>
          <w:szCs w:val="28"/>
        </w:rPr>
      </w:pPr>
      <w:r w:rsidRPr="001C724A">
        <w:rPr>
          <w:snapToGrid w:val="0"/>
          <w:sz w:val="28"/>
          <w:szCs w:val="28"/>
        </w:rPr>
        <w:t xml:space="preserve">Эксперты считают расходы </w:t>
      </w:r>
      <w:r>
        <w:rPr>
          <w:snapToGrid w:val="0"/>
          <w:sz w:val="28"/>
          <w:szCs w:val="28"/>
        </w:rPr>
        <w:t>по данной статье</w:t>
      </w:r>
      <w:r w:rsidRPr="001C724A">
        <w:rPr>
          <w:snapToGrid w:val="0"/>
          <w:sz w:val="28"/>
          <w:szCs w:val="28"/>
        </w:rPr>
        <w:t xml:space="preserve"> экономически обоснованными в размере </w:t>
      </w:r>
      <w:r>
        <w:rPr>
          <w:snapToGrid w:val="0"/>
          <w:sz w:val="28"/>
          <w:szCs w:val="28"/>
        </w:rPr>
        <w:t>861 тыс. руб.</w:t>
      </w:r>
      <w:r w:rsidRPr="001C724A">
        <w:rPr>
          <w:snapToGrid w:val="0"/>
          <w:sz w:val="28"/>
          <w:szCs w:val="28"/>
        </w:rPr>
        <w:t xml:space="preserve"> и предлагают включ</w:t>
      </w:r>
      <w:r>
        <w:rPr>
          <w:snapToGrid w:val="0"/>
          <w:sz w:val="28"/>
          <w:szCs w:val="28"/>
        </w:rPr>
        <w:t>ить</w:t>
      </w:r>
      <w:r w:rsidRPr="001C724A">
        <w:rPr>
          <w:snapToGrid w:val="0"/>
          <w:sz w:val="28"/>
          <w:szCs w:val="28"/>
        </w:rPr>
        <w:t xml:space="preserve"> в НВВ предприятия на 202</w:t>
      </w:r>
      <w:r>
        <w:rPr>
          <w:snapToGrid w:val="0"/>
          <w:sz w:val="28"/>
          <w:szCs w:val="28"/>
        </w:rPr>
        <w:t>1</w:t>
      </w:r>
      <w:r w:rsidRPr="001C724A">
        <w:rPr>
          <w:snapToGrid w:val="0"/>
          <w:sz w:val="28"/>
          <w:szCs w:val="28"/>
        </w:rPr>
        <w:t xml:space="preserve"> год.</w:t>
      </w:r>
    </w:p>
    <w:p w14:paraId="774DEA02" w14:textId="77777777" w:rsidR="00DD7019" w:rsidRPr="001C724A" w:rsidRDefault="00DD7019" w:rsidP="00DD7019">
      <w:pPr>
        <w:ind w:firstLine="709"/>
        <w:jc w:val="both"/>
        <w:rPr>
          <w:snapToGrid w:val="0"/>
          <w:sz w:val="28"/>
          <w:szCs w:val="28"/>
        </w:rPr>
      </w:pPr>
      <w:r w:rsidRPr="001C724A">
        <w:rPr>
          <w:snapToGrid w:val="0"/>
          <w:sz w:val="28"/>
          <w:szCs w:val="28"/>
        </w:rPr>
        <w:t xml:space="preserve">Расходы в размере </w:t>
      </w:r>
      <w:r>
        <w:rPr>
          <w:snapToGrid w:val="0"/>
          <w:sz w:val="28"/>
          <w:szCs w:val="28"/>
        </w:rPr>
        <w:t>5 217 тыс. руб.</w:t>
      </w:r>
      <w:r w:rsidRPr="001C724A">
        <w:rPr>
          <w:snapToGrid w:val="0"/>
          <w:sz w:val="28"/>
          <w:szCs w:val="28"/>
        </w:rPr>
        <w:t>, не подтвержденные предприятием документально, подлежат исключению из НВВ на 202</w:t>
      </w:r>
      <w:r>
        <w:rPr>
          <w:snapToGrid w:val="0"/>
          <w:sz w:val="28"/>
          <w:szCs w:val="28"/>
        </w:rPr>
        <w:t>1</w:t>
      </w:r>
      <w:r w:rsidRPr="001C724A">
        <w:rPr>
          <w:snapToGrid w:val="0"/>
          <w:sz w:val="28"/>
          <w:szCs w:val="28"/>
        </w:rPr>
        <w:t xml:space="preserve"> год, </w:t>
      </w:r>
      <w:r w:rsidRPr="001C724A">
        <w:rPr>
          <w:snapToGrid w:val="0"/>
          <w:sz w:val="28"/>
          <w:szCs w:val="28"/>
        </w:rPr>
        <w:br/>
        <w:t>как экономически необоснованные</w:t>
      </w:r>
      <w:r>
        <w:rPr>
          <w:snapToGrid w:val="0"/>
          <w:sz w:val="28"/>
          <w:szCs w:val="28"/>
        </w:rPr>
        <w:t xml:space="preserve"> из-за корректировки объемов и исключению расходов на водоотведение сверх нормативов.</w:t>
      </w:r>
    </w:p>
    <w:p w14:paraId="0317469E" w14:textId="77777777" w:rsidR="00DD7019" w:rsidRDefault="00DD7019" w:rsidP="00DD7019">
      <w:pPr>
        <w:keepNext/>
        <w:keepLines/>
        <w:ind w:firstLine="709"/>
        <w:jc w:val="center"/>
        <w:outlineLvl w:val="1"/>
        <w:rPr>
          <w:rFonts w:eastAsia="Calibri"/>
          <w:b/>
          <w:sz w:val="28"/>
          <w:szCs w:val="28"/>
        </w:rPr>
      </w:pPr>
    </w:p>
    <w:p w14:paraId="2EFCC07D" w14:textId="77777777" w:rsidR="00DD7019" w:rsidRPr="00EA7908" w:rsidRDefault="00DD7019" w:rsidP="00DD7019">
      <w:pPr>
        <w:pStyle w:val="a7"/>
        <w:keepNext/>
        <w:keepLines/>
        <w:numPr>
          <w:ilvl w:val="2"/>
          <w:numId w:val="38"/>
        </w:numPr>
        <w:jc w:val="center"/>
        <w:outlineLvl w:val="1"/>
        <w:rPr>
          <w:rFonts w:eastAsia="Calibri"/>
          <w:b/>
          <w:sz w:val="28"/>
          <w:szCs w:val="28"/>
        </w:rPr>
      </w:pPr>
      <w:bookmarkStart w:id="27" w:name="_Toc51765686"/>
      <w:r w:rsidRPr="00EA7908">
        <w:rPr>
          <w:rFonts w:eastAsia="Calibri"/>
          <w:b/>
          <w:sz w:val="28"/>
          <w:szCs w:val="28"/>
        </w:rPr>
        <w:t xml:space="preserve"> Арендная плата</w:t>
      </w:r>
      <w:bookmarkEnd w:id="27"/>
    </w:p>
    <w:p w14:paraId="317151E2" w14:textId="77777777" w:rsidR="00DD7019" w:rsidRPr="003F69FD" w:rsidRDefault="00DD7019" w:rsidP="00DD7019">
      <w:pPr>
        <w:ind w:firstLine="709"/>
        <w:jc w:val="both"/>
        <w:rPr>
          <w:color w:val="000000"/>
          <w:sz w:val="28"/>
          <w:szCs w:val="28"/>
        </w:rPr>
      </w:pPr>
      <w:r w:rsidRPr="008977E7">
        <w:rPr>
          <w:sz w:val="28"/>
          <w:szCs w:val="28"/>
        </w:rPr>
        <w:t xml:space="preserve">Согласно пункту 45 </w:t>
      </w:r>
      <w:r>
        <w:rPr>
          <w:sz w:val="28"/>
          <w:szCs w:val="28"/>
        </w:rPr>
        <w:t>Основ ценообразования</w:t>
      </w:r>
      <w:r w:rsidRPr="008977E7">
        <w:rPr>
          <w:color w:val="000000"/>
          <w:sz w:val="28"/>
          <w:szCs w:val="28"/>
        </w:rPr>
        <w:t>, арендная</w:t>
      </w:r>
      <w:r w:rsidRPr="003F69FD">
        <w:rPr>
          <w:color w:val="000000"/>
          <w:sz w:val="28"/>
          <w:szCs w:val="28"/>
        </w:rPr>
        <w:t xml:space="preserve"> плата и лизинговый платеж включаются в прочие расходы в размере, не превышающем экономически обоснованный уровень. Экономически обоснованный уровень арендной платы или лизингового платежа определяется органами регулирования исходя из принципа возмещения арендодателю или лизингодателю амортизации, налогов на имущество и землю и других установленных законодательством Российской Федерации обязательных платежей, связанных с владением имуществом, переданным в аренду или лизинг, при этом экономически обоснованный уровень не может превышать размер, установленный в конкурсной документации или документации об аукционе, если арендная плата или лизинговый платеж являлись критерием конкурса или аукциона на заключение соответствующего договора. В случае если договором аренды или договором лизинга предусмотрены расходы регулируемой организации (арендатора, лизингополучателя) на содержание и эксплуатацию полученного в аренду или лизинг имущества, указанные расходы учитываются в составе прочих расходов в экономически обоснованном размере.</w:t>
      </w:r>
    </w:p>
    <w:p w14:paraId="635F06BE" w14:textId="77777777" w:rsidR="00DD7019" w:rsidRPr="003F69FD" w:rsidRDefault="00DD7019" w:rsidP="00DD7019">
      <w:pPr>
        <w:tabs>
          <w:tab w:val="left" w:pos="1890"/>
        </w:tabs>
        <w:ind w:firstLine="709"/>
        <w:jc w:val="both"/>
        <w:rPr>
          <w:color w:val="000000"/>
          <w:sz w:val="28"/>
          <w:szCs w:val="28"/>
        </w:rPr>
      </w:pPr>
      <w:r w:rsidRPr="003F69FD">
        <w:rPr>
          <w:color w:val="000000"/>
          <w:sz w:val="28"/>
          <w:szCs w:val="28"/>
        </w:rPr>
        <w:t>Предприятием заявлены расходы по данной статье на 202</w:t>
      </w:r>
      <w:r>
        <w:rPr>
          <w:color w:val="000000"/>
          <w:sz w:val="28"/>
          <w:szCs w:val="28"/>
        </w:rPr>
        <w:t>1</w:t>
      </w:r>
      <w:r w:rsidRPr="003F69FD">
        <w:rPr>
          <w:color w:val="000000"/>
          <w:sz w:val="28"/>
          <w:szCs w:val="28"/>
        </w:rPr>
        <w:t xml:space="preserve"> год в размере </w:t>
      </w:r>
      <w:r>
        <w:rPr>
          <w:color w:val="000000"/>
          <w:sz w:val="28"/>
          <w:szCs w:val="28"/>
        </w:rPr>
        <w:t>11 033 тыс. руб.</w:t>
      </w:r>
      <w:r w:rsidRPr="003F69FD">
        <w:rPr>
          <w:color w:val="000000"/>
          <w:sz w:val="28"/>
          <w:szCs w:val="28"/>
        </w:rPr>
        <w:t>, включающие:</w:t>
      </w:r>
    </w:p>
    <w:p w14:paraId="4F929757" w14:textId="77777777" w:rsidR="00DD7019" w:rsidRPr="003F69FD" w:rsidRDefault="00DD7019" w:rsidP="00DD7019">
      <w:pPr>
        <w:tabs>
          <w:tab w:val="left" w:pos="1890"/>
        </w:tabs>
        <w:ind w:firstLine="709"/>
        <w:jc w:val="both"/>
        <w:rPr>
          <w:color w:val="000000"/>
          <w:sz w:val="28"/>
          <w:szCs w:val="28"/>
        </w:rPr>
      </w:pPr>
      <w:r w:rsidRPr="003F69FD">
        <w:rPr>
          <w:color w:val="000000"/>
          <w:sz w:val="28"/>
          <w:szCs w:val="28"/>
        </w:rPr>
        <w:t>- аренда имущества – 10 800,00</w:t>
      </w:r>
      <w:r>
        <w:rPr>
          <w:color w:val="000000"/>
          <w:sz w:val="28"/>
          <w:szCs w:val="28"/>
        </w:rPr>
        <w:t> тыс. руб.</w:t>
      </w:r>
      <w:r w:rsidRPr="003F69FD">
        <w:rPr>
          <w:color w:val="000000"/>
          <w:sz w:val="28"/>
          <w:szCs w:val="28"/>
        </w:rPr>
        <w:t>;</w:t>
      </w:r>
    </w:p>
    <w:p w14:paraId="45C4C929" w14:textId="77777777" w:rsidR="00DD7019" w:rsidRPr="003F69FD" w:rsidRDefault="00DD7019" w:rsidP="00DD7019">
      <w:pPr>
        <w:tabs>
          <w:tab w:val="left" w:pos="1890"/>
        </w:tabs>
        <w:ind w:firstLine="709"/>
        <w:jc w:val="both"/>
        <w:rPr>
          <w:color w:val="000000"/>
          <w:sz w:val="28"/>
          <w:szCs w:val="28"/>
        </w:rPr>
      </w:pPr>
      <w:r w:rsidRPr="003F69FD">
        <w:rPr>
          <w:color w:val="000000"/>
          <w:sz w:val="28"/>
          <w:szCs w:val="28"/>
        </w:rPr>
        <w:t>- содержание мест общего пользования</w:t>
      </w:r>
      <w:r>
        <w:rPr>
          <w:color w:val="000000"/>
          <w:sz w:val="28"/>
          <w:szCs w:val="28"/>
        </w:rPr>
        <w:t xml:space="preserve"> арендуемого помещения</w:t>
      </w:r>
      <w:r w:rsidRPr="003F69FD">
        <w:rPr>
          <w:color w:val="000000"/>
          <w:sz w:val="28"/>
          <w:szCs w:val="28"/>
        </w:rPr>
        <w:t xml:space="preserve"> – </w:t>
      </w:r>
      <w:r>
        <w:rPr>
          <w:color w:val="000000"/>
          <w:sz w:val="28"/>
          <w:szCs w:val="28"/>
        </w:rPr>
        <w:t>233 тыс. руб.</w:t>
      </w:r>
    </w:p>
    <w:p w14:paraId="2965FA98" w14:textId="77777777" w:rsidR="00DD7019" w:rsidRPr="003F69FD" w:rsidRDefault="00DD7019" w:rsidP="00DD7019">
      <w:pPr>
        <w:tabs>
          <w:tab w:val="left" w:pos="1890"/>
        </w:tabs>
        <w:ind w:firstLine="709"/>
        <w:jc w:val="both"/>
        <w:rPr>
          <w:color w:val="000000"/>
          <w:sz w:val="28"/>
          <w:szCs w:val="28"/>
        </w:rPr>
      </w:pPr>
      <w:r w:rsidRPr="003F69FD">
        <w:rPr>
          <w:color w:val="000000"/>
          <w:sz w:val="28"/>
          <w:szCs w:val="28"/>
        </w:rPr>
        <w:t>В качестве обоснования предприятием представлены следующие материалы (</w:t>
      </w:r>
      <w:r w:rsidRPr="006949BE">
        <w:rPr>
          <w:color w:val="000000"/>
          <w:sz w:val="28"/>
          <w:szCs w:val="28"/>
        </w:rPr>
        <w:t>шаблон ЕИАС DOCS.FORM.6.42</w:t>
      </w:r>
      <w:r>
        <w:rPr>
          <w:color w:val="000000"/>
          <w:sz w:val="28"/>
          <w:szCs w:val="28"/>
        </w:rPr>
        <w:t xml:space="preserve"> от 24.04.2020: расходы по арендной плате, очистка стоков, расходы с регулируемыми организациями)</w:t>
      </w:r>
      <w:r w:rsidRPr="003F69FD">
        <w:rPr>
          <w:color w:val="000000"/>
          <w:sz w:val="28"/>
          <w:szCs w:val="28"/>
        </w:rPr>
        <w:t>:</w:t>
      </w:r>
    </w:p>
    <w:p w14:paraId="484B64BF" w14:textId="77777777" w:rsidR="00DD7019" w:rsidRPr="003F69FD" w:rsidRDefault="00DD7019" w:rsidP="00DD7019">
      <w:pPr>
        <w:tabs>
          <w:tab w:val="left" w:pos="1890"/>
        </w:tabs>
        <w:ind w:firstLine="709"/>
        <w:jc w:val="both"/>
        <w:rPr>
          <w:color w:val="000000"/>
          <w:sz w:val="28"/>
          <w:szCs w:val="28"/>
        </w:rPr>
      </w:pPr>
      <w:r w:rsidRPr="003F69FD">
        <w:rPr>
          <w:color w:val="000000"/>
          <w:sz w:val="28"/>
          <w:szCs w:val="28"/>
        </w:rPr>
        <w:t xml:space="preserve">- расчет арендной платы </w:t>
      </w:r>
      <w:r>
        <w:rPr>
          <w:color w:val="000000"/>
          <w:sz w:val="28"/>
          <w:szCs w:val="28"/>
        </w:rPr>
        <w:t>ООО «Теплоснабжение»</w:t>
      </w:r>
      <w:r w:rsidRPr="003F69FD">
        <w:rPr>
          <w:color w:val="000000"/>
          <w:sz w:val="28"/>
          <w:szCs w:val="28"/>
        </w:rPr>
        <w:t xml:space="preserve"> на 202</w:t>
      </w:r>
      <w:r>
        <w:rPr>
          <w:color w:val="000000"/>
          <w:sz w:val="28"/>
          <w:szCs w:val="28"/>
        </w:rPr>
        <w:t>1</w:t>
      </w:r>
      <w:r w:rsidRPr="003F69FD">
        <w:rPr>
          <w:color w:val="000000"/>
          <w:sz w:val="28"/>
          <w:szCs w:val="28"/>
        </w:rPr>
        <w:t xml:space="preserve"> год за подписью ведущего экономиста;</w:t>
      </w:r>
    </w:p>
    <w:p w14:paraId="0F64D0D3" w14:textId="77777777" w:rsidR="00DD7019" w:rsidRPr="003F69FD" w:rsidRDefault="00DD7019" w:rsidP="00DD7019">
      <w:pPr>
        <w:tabs>
          <w:tab w:val="left" w:pos="1890"/>
        </w:tabs>
        <w:ind w:firstLine="709"/>
        <w:jc w:val="both"/>
        <w:rPr>
          <w:color w:val="000000"/>
          <w:sz w:val="28"/>
          <w:szCs w:val="28"/>
        </w:rPr>
      </w:pPr>
      <w:r w:rsidRPr="003F69FD">
        <w:rPr>
          <w:color w:val="000000"/>
          <w:sz w:val="28"/>
          <w:szCs w:val="28"/>
        </w:rPr>
        <w:t>- отчет по проводкам 26, 60.01 за 201</w:t>
      </w:r>
      <w:r>
        <w:rPr>
          <w:color w:val="000000"/>
          <w:sz w:val="28"/>
          <w:szCs w:val="28"/>
        </w:rPr>
        <w:t>9</w:t>
      </w:r>
      <w:r w:rsidRPr="003F69FD">
        <w:rPr>
          <w:color w:val="000000"/>
          <w:sz w:val="28"/>
          <w:szCs w:val="28"/>
        </w:rPr>
        <w:t xml:space="preserve"> год за подписью главного бухгалтера;</w:t>
      </w:r>
    </w:p>
    <w:p w14:paraId="29ABF589" w14:textId="77777777" w:rsidR="00DD7019" w:rsidRDefault="00DD7019" w:rsidP="00DD7019">
      <w:pPr>
        <w:tabs>
          <w:tab w:val="left" w:pos="1890"/>
        </w:tabs>
        <w:ind w:firstLine="709"/>
        <w:jc w:val="both"/>
        <w:rPr>
          <w:color w:val="000000"/>
          <w:sz w:val="28"/>
          <w:szCs w:val="28"/>
        </w:rPr>
      </w:pPr>
      <w:r w:rsidRPr="003F69FD">
        <w:rPr>
          <w:color w:val="000000"/>
          <w:sz w:val="28"/>
          <w:szCs w:val="28"/>
        </w:rPr>
        <w:t xml:space="preserve">- договор </w:t>
      </w:r>
      <w:bookmarkStart w:id="28" w:name="_Hlk23265107"/>
      <w:r>
        <w:rPr>
          <w:color w:val="000000"/>
          <w:sz w:val="28"/>
          <w:szCs w:val="28"/>
        </w:rPr>
        <w:t>№ </w:t>
      </w:r>
      <w:r w:rsidRPr="003F69FD">
        <w:rPr>
          <w:color w:val="000000"/>
          <w:sz w:val="28"/>
          <w:szCs w:val="28"/>
        </w:rPr>
        <w:t xml:space="preserve">24 от 01.04.2010 с </w:t>
      </w:r>
      <w:r>
        <w:rPr>
          <w:color w:val="000000"/>
          <w:sz w:val="28"/>
          <w:szCs w:val="28"/>
        </w:rPr>
        <w:t>АО </w:t>
      </w:r>
      <w:r w:rsidRPr="003F69FD">
        <w:rPr>
          <w:color w:val="000000"/>
          <w:sz w:val="28"/>
          <w:szCs w:val="28"/>
        </w:rPr>
        <w:t>«Б</w:t>
      </w:r>
      <w:r>
        <w:rPr>
          <w:color w:val="000000"/>
          <w:sz w:val="28"/>
          <w:szCs w:val="28"/>
        </w:rPr>
        <w:t>ГЭС</w:t>
      </w:r>
      <w:r w:rsidRPr="003F69FD">
        <w:rPr>
          <w:color w:val="000000"/>
          <w:sz w:val="28"/>
          <w:szCs w:val="28"/>
        </w:rPr>
        <w:t xml:space="preserve">», дополнительное соглашение </w:t>
      </w:r>
      <w:r>
        <w:rPr>
          <w:color w:val="000000"/>
          <w:sz w:val="28"/>
          <w:szCs w:val="28"/>
        </w:rPr>
        <w:t>№ </w:t>
      </w:r>
      <w:r w:rsidRPr="003F69FD">
        <w:rPr>
          <w:color w:val="000000"/>
          <w:sz w:val="28"/>
          <w:szCs w:val="28"/>
        </w:rPr>
        <w:t>3 от 01.01.2019</w:t>
      </w:r>
      <w:bookmarkEnd w:id="28"/>
      <w:r w:rsidRPr="003F69FD">
        <w:rPr>
          <w:color w:val="000000"/>
          <w:sz w:val="28"/>
          <w:szCs w:val="28"/>
        </w:rPr>
        <w:t>;</w:t>
      </w:r>
    </w:p>
    <w:p w14:paraId="44F75C2A" w14:textId="77777777" w:rsidR="00DD7019" w:rsidRDefault="00DD7019" w:rsidP="00DD7019">
      <w:pPr>
        <w:tabs>
          <w:tab w:val="left" w:pos="1890"/>
        </w:tabs>
        <w:ind w:firstLine="709"/>
        <w:jc w:val="both"/>
        <w:rPr>
          <w:color w:val="000000"/>
          <w:sz w:val="28"/>
          <w:szCs w:val="28"/>
        </w:rPr>
      </w:pPr>
      <w:r>
        <w:rPr>
          <w:color w:val="000000"/>
          <w:sz w:val="28"/>
          <w:szCs w:val="28"/>
        </w:rPr>
        <w:t>- отчет по проводкам 26,60 за 2019 год в разрезе расходов на арендную плату;</w:t>
      </w:r>
    </w:p>
    <w:p w14:paraId="60979777" w14:textId="77777777" w:rsidR="00DD7019" w:rsidRDefault="00DD7019" w:rsidP="00DD7019">
      <w:pPr>
        <w:tabs>
          <w:tab w:val="left" w:pos="1890"/>
        </w:tabs>
        <w:ind w:firstLine="709"/>
        <w:jc w:val="both"/>
        <w:rPr>
          <w:color w:val="000000"/>
          <w:sz w:val="28"/>
          <w:szCs w:val="28"/>
        </w:rPr>
      </w:pPr>
      <w:r>
        <w:rPr>
          <w:color w:val="000000"/>
          <w:sz w:val="28"/>
          <w:szCs w:val="28"/>
        </w:rPr>
        <w:t>- фактические амортизационные отчисления АО «БГЭС» за 2019 год;</w:t>
      </w:r>
    </w:p>
    <w:p w14:paraId="329A92C3" w14:textId="77777777" w:rsidR="00DD7019" w:rsidRDefault="00DD7019" w:rsidP="00DD7019">
      <w:pPr>
        <w:tabs>
          <w:tab w:val="left" w:pos="1890"/>
        </w:tabs>
        <w:ind w:firstLine="709"/>
        <w:jc w:val="both"/>
        <w:rPr>
          <w:color w:val="000000"/>
          <w:sz w:val="28"/>
          <w:szCs w:val="28"/>
        </w:rPr>
      </w:pPr>
      <w:r>
        <w:rPr>
          <w:color w:val="000000"/>
          <w:sz w:val="28"/>
          <w:szCs w:val="28"/>
        </w:rPr>
        <w:t>- налоговая декларация АО «БГЭС» по земельному налогу за 2019 год;</w:t>
      </w:r>
    </w:p>
    <w:p w14:paraId="6EFD1735" w14:textId="77777777" w:rsidR="00DD7019" w:rsidRPr="003F69FD" w:rsidRDefault="00DD7019" w:rsidP="00DD7019">
      <w:pPr>
        <w:tabs>
          <w:tab w:val="left" w:pos="1890"/>
        </w:tabs>
        <w:ind w:firstLine="709"/>
        <w:jc w:val="both"/>
        <w:rPr>
          <w:color w:val="000000"/>
          <w:sz w:val="28"/>
          <w:szCs w:val="28"/>
        </w:rPr>
      </w:pPr>
      <w:r>
        <w:rPr>
          <w:color w:val="000000"/>
          <w:sz w:val="28"/>
          <w:szCs w:val="28"/>
        </w:rPr>
        <w:t>- налоговая декларация АО «БГЭС» по транспортному налогу за 2019 год;</w:t>
      </w:r>
    </w:p>
    <w:p w14:paraId="7E703A52" w14:textId="77777777" w:rsidR="00DD7019" w:rsidRPr="003F69FD" w:rsidRDefault="00DD7019" w:rsidP="00DD7019">
      <w:pPr>
        <w:tabs>
          <w:tab w:val="left" w:pos="1890"/>
        </w:tabs>
        <w:ind w:firstLine="709"/>
        <w:jc w:val="both"/>
        <w:rPr>
          <w:color w:val="000000"/>
          <w:sz w:val="28"/>
          <w:szCs w:val="28"/>
        </w:rPr>
      </w:pPr>
      <w:r w:rsidRPr="003F69FD">
        <w:rPr>
          <w:color w:val="000000"/>
          <w:sz w:val="28"/>
          <w:szCs w:val="28"/>
        </w:rPr>
        <w:t>- расчет платы за содержание и ремонт мест общего пользования здания арендуемого офисного помещения на 202</w:t>
      </w:r>
      <w:r>
        <w:rPr>
          <w:color w:val="000000"/>
          <w:sz w:val="28"/>
          <w:szCs w:val="28"/>
        </w:rPr>
        <w:t>1</w:t>
      </w:r>
      <w:r w:rsidRPr="003F69FD">
        <w:rPr>
          <w:color w:val="000000"/>
          <w:sz w:val="28"/>
          <w:szCs w:val="28"/>
        </w:rPr>
        <w:t xml:space="preserve"> год за подписью ведущего экономиста;</w:t>
      </w:r>
    </w:p>
    <w:p w14:paraId="327A558C" w14:textId="77777777" w:rsidR="00DD7019" w:rsidRPr="003F69FD" w:rsidRDefault="00DD7019" w:rsidP="00DD7019">
      <w:pPr>
        <w:tabs>
          <w:tab w:val="left" w:pos="1890"/>
        </w:tabs>
        <w:ind w:firstLine="709"/>
        <w:jc w:val="both"/>
        <w:rPr>
          <w:color w:val="000000"/>
          <w:sz w:val="28"/>
          <w:szCs w:val="28"/>
        </w:rPr>
      </w:pPr>
      <w:r w:rsidRPr="003F69FD">
        <w:rPr>
          <w:color w:val="000000"/>
          <w:sz w:val="28"/>
          <w:szCs w:val="28"/>
        </w:rPr>
        <w:t>- помесячный расчет возмещения фактических расходов по содержанию мест общего пользования арендуемого офисного помещения за 201</w:t>
      </w:r>
      <w:r>
        <w:rPr>
          <w:color w:val="000000"/>
          <w:sz w:val="28"/>
          <w:szCs w:val="28"/>
        </w:rPr>
        <w:t>9</w:t>
      </w:r>
      <w:r w:rsidRPr="003F69FD">
        <w:rPr>
          <w:color w:val="000000"/>
          <w:sz w:val="28"/>
          <w:szCs w:val="28"/>
        </w:rPr>
        <w:t xml:space="preserve"> год за подписью ведущего экономиста;</w:t>
      </w:r>
    </w:p>
    <w:p w14:paraId="1A30BC25" w14:textId="77777777" w:rsidR="00DD7019" w:rsidRPr="003F69FD" w:rsidRDefault="00DD7019" w:rsidP="00DD7019">
      <w:pPr>
        <w:tabs>
          <w:tab w:val="left" w:pos="1890"/>
        </w:tabs>
        <w:ind w:firstLine="709"/>
        <w:jc w:val="both"/>
        <w:rPr>
          <w:color w:val="000000"/>
          <w:sz w:val="28"/>
          <w:szCs w:val="28"/>
        </w:rPr>
      </w:pPr>
      <w:r w:rsidRPr="003F69FD">
        <w:rPr>
          <w:color w:val="000000"/>
          <w:sz w:val="28"/>
          <w:szCs w:val="28"/>
        </w:rPr>
        <w:t>- прогнозный расчёт платы за текущее содержание и ремонт мест общего пользования арендуемого помещения на 20</w:t>
      </w:r>
      <w:r>
        <w:rPr>
          <w:color w:val="000000"/>
          <w:sz w:val="28"/>
          <w:szCs w:val="28"/>
        </w:rPr>
        <w:t>20</w:t>
      </w:r>
      <w:r w:rsidRPr="003F69FD">
        <w:rPr>
          <w:color w:val="000000"/>
          <w:sz w:val="28"/>
          <w:szCs w:val="28"/>
        </w:rPr>
        <w:t xml:space="preserve"> год за подписью ведущего экономиста.</w:t>
      </w:r>
    </w:p>
    <w:p w14:paraId="5AAE9A93" w14:textId="77777777" w:rsidR="00DD7019" w:rsidRPr="003F69FD" w:rsidRDefault="00DD7019" w:rsidP="00DD7019">
      <w:pPr>
        <w:tabs>
          <w:tab w:val="left" w:pos="1890"/>
        </w:tabs>
        <w:ind w:firstLine="709"/>
        <w:jc w:val="both"/>
        <w:rPr>
          <w:color w:val="000000"/>
          <w:sz w:val="28"/>
          <w:szCs w:val="28"/>
        </w:rPr>
      </w:pPr>
      <w:r w:rsidRPr="003F69FD">
        <w:rPr>
          <w:color w:val="000000"/>
          <w:sz w:val="28"/>
          <w:szCs w:val="28"/>
        </w:rPr>
        <w:t xml:space="preserve">Расчёт расходов предприятия на арендную плату произведен согласно дополнительному соглашению </w:t>
      </w:r>
      <w:r>
        <w:rPr>
          <w:color w:val="000000"/>
          <w:sz w:val="28"/>
          <w:szCs w:val="28"/>
        </w:rPr>
        <w:t>№ </w:t>
      </w:r>
      <w:r w:rsidRPr="003F69FD">
        <w:rPr>
          <w:color w:val="000000"/>
          <w:sz w:val="28"/>
          <w:szCs w:val="28"/>
        </w:rPr>
        <w:t xml:space="preserve">3 от 01.01.2019 к заключенному договору </w:t>
      </w:r>
      <w:r w:rsidRPr="003F69FD">
        <w:rPr>
          <w:color w:val="000000"/>
          <w:sz w:val="28"/>
          <w:szCs w:val="28"/>
        </w:rPr>
        <w:br/>
      </w:r>
      <w:r>
        <w:rPr>
          <w:color w:val="000000"/>
          <w:sz w:val="28"/>
          <w:szCs w:val="28"/>
        </w:rPr>
        <w:t>№ </w:t>
      </w:r>
      <w:r w:rsidRPr="003F69FD">
        <w:rPr>
          <w:color w:val="000000"/>
          <w:sz w:val="28"/>
          <w:szCs w:val="28"/>
        </w:rPr>
        <w:t xml:space="preserve">24 от 01.04.2010 с </w:t>
      </w:r>
      <w:r>
        <w:rPr>
          <w:color w:val="000000"/>
          <w:sz w:val="28"/>
          <w:szCs w:val="28"/>
        </w:rPr>
        <w:t>АО </w:t>
      </w:r>
      <w:r w:rsidRPr="003F69FD">
        <w:rPr>
          <w:color w:val="000000"/>
          <w:sz w:val="28"/>
          <w:szCs w:val="28"/>
        </w:rPr>
        <w:t>«Б</w:t>
      </w:r>
      <w:r>
        <w:rPr>
          <w:color w:val="000000"/>
          <w:sz w:val="28"/>
          <w:szCs w:val="28"/>
        </w:rPr>
        <w:t>ГЭС</w:t>
      </w:r>
      <w:r w:rsidRPr="003F69FD">
        <w:rPr>
          <w:color w:val="000000"/>
          <w:sz w:val="28"/>
          <w:szCs w:val="28"/>
        </w:rPr>
        <w:t>», в том числе:</w:t>
      </w:r>
    </w:p>
    <w:p w14:paraId="776CF003" w14:textId="77777777" w:rsidR="00DD7019" w:rsidRPr="003F69FD" w:rsidRDefault="00DD7019" w:rsidP="00DD7019">
      <w:pPr>
        <w:tabs>
          <w:tab w:val="left" w:pos="1890"/>
        </w:tabs>
        <w:ind w:firstLine="709"/>
        <w:jc w:val="both"/>
        <w:rPr>
          <w:color w:val="000000"/>
          <w:sz w:val="28"/>
          <w:szCs w:val="28"/>
        </w:rPr>
      </w:pPr>
      <w:r w:rsidRPr="003F69FD">
        <w:rPr>
          <w:color w:val="000000"/>
          <w:sz w:val="28"/>
          <w:szCs w:val="28"/>
        </w:rPr>
        <w:t>- амортизационные отчисления – 10 650</w:t>
      </w:r>
      <w:r>
        <w:rPr>
          <w:color w:val="000000"/>
          <w:sz w:val="28"/>
          <w:szCs w:val="28"/>
        </w:rPr>
        <w:t> тыс. руб.</w:t>
      </w:r>
      <w:r w:rsidRPr="003F69FD">
        <w:rPr>
          <w:color w:val="000000"/>
          <w:sz w:val="28"/>
          <w:szCs w:val="28"/>
        </w:rPr>
        <w:t>;</w:t>
      </w:r>
    </w:p>
    <w:p w14:paraId="29409189" w14:textId="77777777" w:rsidR="00DD7019" w:rsidRPr="003F69FD" w:rsidRDefault="00DD7019" w:rsidP="00DD7019">
      <w:pPr>
        <w:tabs>
          <w:tab w:val="left" w:pos="1890"/>
        </w:tabs>
        <w:ind w:firstLine="709"/>
        <w:jc w:val="both"/>
        <w:rPr>
          <w:color w:val="000000"/>
          <w:sz w:val="28"/>
          <w:szCs w:val="28"/>
        </w:rPr>
      </w:pPr>
      <w:r w:rsidRPr="003F69FD">
        <w:rPr>
          <w:color w:val="000000"/>
          <w:sz w:val="28"/>
          <w:szCs w:val="28"/>
        </w:rPr>
        <w:t>- налог на землю – 1</w:t>
      </w:r>
      <w:r>
        <w:rPr>
          <w:color w:val="000000"/>
          <w:sz w:val="28"/>
          <w:szCs w:val="28"/>
        </w:rPr>
        <w:t>3 тыс. руб.</w:t>
      </w:r>
      <w:r w:rsidRPr="003F69FD">
        <w:rPr>
          <w:color w:val="000000"/>
          <w:sz w:val="28"/>
          <w:szCs w:val="28"/>
        </w:rPr>
        <w:t>;</w:t>
      </w:r>
    </w:p>
    <w:p w14:paraId="2D1C04B8" w14:textId="77777777" w:rsidR="00DD7019" w:rsidRDefault="00DD7019" w:rsidP="00DD7019">
      <w:pPr>
        <w:tabs>
          <w:tab w:val="left" w:pos="1890"/>
        </w:tabs>
        <w:ind w:firstLine="709"/>
        <w:jc w:val="both"/>
        <w:rPr>
          <w:color w:val="000000"/>
          <w:sz w:val="28"/>
          <w:szCs w:val="28"/>
        </w:rPr>
      </w:pPr>
      <w:r w:rsidRPr="003F69FD">
        <w:rPr>
          <w:color w:val="000000"/>
          <w:sz w:val="28"/>
          <w:szCs w:val="28"/>
        </w:rPr>
        <w:t xml:space="preserve">- транспортный налог – </w:t>
      </w:r>
      <w:r>
        <w:rPr>
          <w:color w:val="000000"/>
          <w:sz w:val="28"/>
          <w:szCs w:val="28"/>
        </w:rPr>
        <w:t>41 тыс. руб.;</w:t>
      </w:r>
    </w:p>
    <w:p w14:paraId="26EDD96B" w14:textId="77777777" w:rsidR="00DD7019" w:rsidRDefault="00DD7019" w:rsidP="00DD7019">
      <w:pPr>
        <w:tabs>
          <w:tab w:val="left" w:pos="1890"/>
        </w:tabs>
        <w:ind w:firstLine="709"/>
        <w:jc w:val="both"/>
        <w:rPr>
          <w:color w:val="000000"/>
          <w:sz w:val="28"/>
          <w:szCs w:val="28"/>
        </w:rPr>
      </w:pPr>
      <w:r>
        <w:rPr>
          <w:color w:val="000000"/>
          <w:sz w:val="28"/>
          <w:szCs w:val="28"/>
        </w:rPr>
        <w:t>- рентабельность – 96 тыс. руб.;</w:t>
      </w:r>
    </w:p>
    <w:p w14:paraId="0DBA97CB" w14:textId="77777777" w:rsidR="00DD7019" w:rsidRDefault="00DD7019" w:rsidP="00DD7019">
      <w:pPr>
        <w:tabs>
          <w:tab w:val="left" w:pos="1890"/>
        </w:tabs>
        <w:ind w:firstLine="709"/>
        <w:jc w:val="both"/>
        <w:rPr>
          <w:color w:val="000000"/>
          <w:sz w:val="28"/>
          <w:szCs w:val="28"/>
        </w:rPr>
      </w:pPr>
      <w:r>
        <w:rPr>
          <w:color w:val="000000"/>
          <w:sz w:val="28"/>
          <w:szCs w:val="28"/>
        </w:rPr>
        <w:t>- расходы на содержание мест общего пользования ‒ 233 тыс. руб.</w:t>
      </w:r>
    </w:p>
    <w:p w14:paraId="4A5E09E2" w14:textId="77777777" w:rsidR="00DD7019" w:rsidRDefault="00DD7019" w:rsidP="00DD7019">
      <w:pPr>
        <w:tabs>
          <w:tab w:val="left" w:pos="1890"/>
        </w:tabs>
        <w:ind w:firstLine="709"/>
        <w:jc w:val="both"/>
        <w:rPr>
          <w:color w:val="000000"/>
          <w:sz w:val="28"/>
          <w:szCs w:val="28"/>
        </w:rPr>
      </w:pPr>
      <w:r>
        <w:rPr>
          <w:color w:val="000000"/>
          <w:sz w:val="28"/>
          <w:szCs w:val="28"/>
        </w:rPr>
        <w:t xml:space="preserve">Согласно акту приема-передачи имущества котельной 34 квартала от 01.04.2010 к договору № 24 от 01.04.2010 ООО «Теплоснабжение» были переданы основные средства, в том числе земельный участок площадью 16 911 м² по адресу г. Белово, ул. Московская, д. 1. Предприятием в качестве обосновывающих материалов была представлена налоговая декларация АО «БГЭС» за 2019 год, сумма налога, подлежащая уплате в бюджет - 13 тыс. руб. </w:t>
      </w:r>
      <w:bookmarkStart w:id="29" w:name="_Hlk49413676"/>
      <w:r>
        <w:rPr>
          <w:color w:val="000000"/>
          <w:sz w:val="28"/>
          <w:szCs w:val="28"/>
        </w:rPr>
        <w:t>В соответствии с п. 45 Методических указаний эксперты считают данные расходы экономически обоснованными.</w:t>
      </w:r>
      <w:bookmarkEnd w:id="29"/>
    </w:p>
    <w:p w14:paraId="14ADF35A" w14:textId="77777777" w:rsidR="00DD7019" w:rsidRPr="003F69FD" w:rsidRDefault="00DD7019" w:rsidP="00DD7019">
      <w:pPr>
        <w:tabs>
          <w:tab w:val="left" w:pos="1890"/>
        </w:tabs>
        <w:ind w:firstLine="709"/>
        <w:jc w:val="both"/>
        <w:rPr>
          <w:color w:val="000000"/>
          <w:sz w:val="28"/>
          <w:szCs w:val="28"/>
        </w:rPr>
      </w:pPr>
      <w:r>
        <w:rPr>
          <w:color w:val="000000"/>
          <w:sz w:val="28"/>
          <w:szCs w:val="28"/>
        </w:rPr>
        <w:t>Согласно акту приема приема-передачи № 3 к дополнительному соглашению № 3 от 01.01.2019 к договору № 24 от 01.04.2010 ООО «Теплоснабжение» были переданы 3 автомобиля. Предприятием в качестве обосновывающих материалов была представлена налоговая декларация АО «БГЭС» по транспортному налогу за 2019 год, сумма налога, подлежащая уплате в бюджет – 41 тыс. руб.</w:t>
      </w:r>
      <w:r w:rsidRPr="002678B6">
        <w:t xml:space="preserve"> </w:t>
      </w:r>
      <w:r w:rsidRPr="002678B6">
        <w:rPr>
          <w:color w:val="000000"/>
          <w:sz w:val="28"/>
          <w:szCs w:val="28"/>
        </w:rPr>
        <w:t>В соответствии с п. 45 Методических указаний эксперты считают данные расходы экономически обоснованными.</w:t>
      </w:r>
    </w:p>
    <w:p w14:paraId="705D8BC6" w14:textId="77777777" w:rsidR="00DD7019" w:rsidRPr="003F69FD" w:rsidRDefault="00DD7019" w:rsidP="00DD7019">
      <w:pPr>
        <w:tabs>
          <w:tab w:val="left" w:pos="1890"/>
        </w:tabs>
        <w:ind w:firstLine="709"/>
        <w:jc w:val="both"/>
        <w:rPr>
          <w:color w:val="000000"/>
          <w:sz w:val="28"/>
          <w:szCs w:val="28"/>
        </w:rPr>
      </w:pPr>
      <w:r w:rsidRPr="003F69FD">
        <w:rPr>
          <w:color w:val="000000"/>
          <w:sz w:val="28"/>
          <w:szCs w:val="28"/>
        </w:rPr>
        <w:t xml:space="preserve">В соответствии с п. 45 Методических указаний расходы на содержание мест общего пользования арендуемого помещения </w:t>
      </w:r>
      <w:r>
        <w:rPr>
          <w:color w:val="000000"/>
          <w:sz w:val="28"/>
          <w:szCs w:val="28"/>
        </w:rPr>
        <w:t xml:space="preserve">и рентабельность арендатора </w:t>
      </w:r>
      <w:r w:rsidRPr="003F69FD">
        <w:rPr>
          <w:color w:val="000000"/>
          <w:sz w:val="28"/>
          <w:szCs w:val="28"/>
        </w:rPr>
        <w:t>не являются экономически обоснованными расходами по арендной плате</w:t>
      </w:r>
      <w:r>
        <w:rPr>
          <w:color w:val="000000"/>
          <w:sz w:val="28"/>
          <w:szCs w:val="28"/>
        </w:rPr>
        <w:t xml:space="preserve"> и исключаются экспертами в полном объёме</w:t>
      </w:r>
      <w:r w:rsidRPr="003F69FD">
        <w:rPr>
          <w:color w:val="000000"/>
          <w:sz w:val="28"/>
          <w:szCs w:val="28"/>
        </w:rPr>
        <w:t>.</w:t>
      </w:r>
    </w:p>
    <w:p w14:paraId="4FC82117" w14:textId="77777777" w:rsidR="00DD7019" w:rsidRPr="003F69FD" w:rsidRDefault="00DD7019" w:rsidP="00DD7019">
      <w:pPr>
        <w:tabs>
          <w:tab w:val="left" w:pos="1890"/>
        </w:tabs>
        <w:ind w:firstLine="709"/>
        <w:jc w:val="both"/>
        <w:rPr>
          <w:color w:val="000000"/>
          <w:sz w:val="28"/>
          <w:szCs w:val="28"/>
        </w:rPr>
      </w:pPr>
      <w:r w:rsidRPr="003F69FD">
        <w:rPr>
          <w:color w:val="000000"/>
          <w:sz w:val="28"/>
          <w:szCs w:val="28"/>
        </w:rPr>
        <w:t xml:space="preserve">Расходы на содержание мест общего пользования арендуемого помещения относятся к операционным расходам. Базовый уровень операционных расходов на период 01.01.2019 по 31.12.2023 утвержден постановлением РЭК Кемеровской области от 11.12.2018 </w:t>
      </w:r>
      <w:r>
        <w:rPr>
          <w:color w:val="000000"/>
          <w:sz w:val="28"/>
          <w:szCs w:val="28"/>
        </w:rPr>
        <w:t>№ </w:t>
      </w:r>
      <w:r w:rsidRPr="003F69FD">
        <w:rPr>
          <w:color w:val="000000"/>
          <w:sz w:val="28"/>
          <w:szCs w:val="28"/>
        </w:rPr>
        <w:t xml:space="preserve">478 «Об установлении долгосрочных параметров регулирования и долгосрочных тарифов на тепловую энергию, реализуемую </w:t>
      </w:r>
      <w:r>
        <w:rPr>
          <w:color w:val="000000"/>
          <w:sz w:val="28"/>
          <w:szCs w:val="28"/>
        </w:rPr>
        <w:t>ООО «Теплоснабжение»</w:t>
      </w:r>
      <w:r w:rsidRPr="003F69FD">
        <w:rPr>
          <w:color w:val="000000"/>
          <w:sz w:val="28"/>
          <w:szCs w:val="28"/>
        </w:rPr>
        <w:t xml:space="preserve"> на потребительском рынке г. Белово, на 2019-2023 годы», эксперты исключают данные расходы из расчёта расходов на арендную плату в полном объеме. </w:t>
      </w:r>
    </w:p>
    <w:p w14:paraId="4BAA5A6D" w14:textId="77777777" w:rsidR="00DD7019" w:rsidRPr="003F69FD" w:rsidRDefault="00DD7019" w:rsidP="00DD7019">
      <w:pPr>
        <w:tabs>
          <w:tab w:val="left" w:pos="1890"/>
        </w:tabs>
        <w:ind w:firstLine="709"/>
        <w:jc w:val="both"/>
        <w:rPr>
          <w:color w:val="000000"/>
          <w:sz w:val="28"/>
          <w:szCs w:val="28"/>
        </w:rPr>
      </w:pPr>
      <w:r w:rsidRPr="003F69FD">
        <w:rPr>
          <w:color w:val="000000"/>
          <w:sz w:val="28"/>
          <w:szCs w:val="28"/>
        </w:rPr>
        <w:t>Таким образом, эксперты предлагают включить в расчёт НВВ на 202</w:t>
      </w:r>
      <w:r>
        <w:rPr>
          <w:color w:val="000000"/>
          <w:sz w:val="28"/>
          <w:szCs w:val="28"/>
        </w:rPr>
        <w:t>1</w:t>
      </w:r>
      <w:r w:rsidRPr="003F69FD">
        <w:rPr>
          <w:color w:val="000000"/>
          <w:sz w:val="28"/>
          <w:szCs w:val="28"/>
        </w:rPr>
        <w:t xml:space="preserve"> год расходы на арендную плату в размере </w:t>
      </w:r>
      <w:r>
        <w:rPr>
          <w:color w:val="000000"/>
          <w:sz w:val="28"/>
          <w:szCs w:val="28"/>
        </w:rPr>
        <w:t xml:space="preserve">амортизационных отчислений, налога на землю и транспортного налога </w:t>
      </w:r>
      <w:r w:rsidRPr="003F69FD">
        <w:rPr>
          <w:color w:val="000000"/>
          <w:sz w:val="28"/>
          <w:szCs w:val="28"/>
        </w:rPr>
        <w:t>10 </w:t>
      </w:r>
      <w:r>
        <w:rPr>
          <w:color w:val="000000"/>
          <w:sz w:val="28"/>
          <w:szCs w:val="28"/>
        </w:rPr>
        <w:t>704 тыс. руб.</w:t>
      </w:r>
    </w:p>
    <w:p w14:paraId="615BF717" w14:textId="77777777" w:rsidR="00DD7019" w:rsidRDefault="00DD7019" w:rsidP="00DD7019">
      <w:pPr>
        <w:tabs>
          <w:tab w:val="left" w:pos="1890"/>
        </w:tabs>
        <w:ind w:firstLine="709"/>
        <w:jc w:val="both"/>
        <w:rPr>
          <w:color w:val="000000"/>
          <w:sz w:val="28"/>
          <w:szCs w:val="28"/>
        </w:rPr>
      </w:pPr>
      <w:r w:rsidRPr="00330D0F">
        <w:rPr>
          <w:color w:val="000000"/>
          <w:sz w:val="28"/>
          <w:szCs w:val="28"/>
        </w:rPr>
        <w:t>Расходы в размере 3</w:t>
      </w:r>
      <w:r>
        <w:rPr>
          <w:color w:val="000000"/>
          <w:sz w:val="28"/>
          <w:szCs w:val="28"/>
        </w:rPr>
        <w:t>29 тыс. руб.</w:t>
      </w:r>
      <w:r w:rsidRPr="00330D0F">
        <w:rPr>
          <w:color w:val="000000"/>
          <w:sz w:val="28"/>
          <w:szCs w:val="28"/>
        </w:rPr>
        <w:t>, подлежат исключению из НВВ на 202</w:t>
      </w:r>
      <w:r>
        <w:rPr>
          <w:color w:val="000000"/>
          <w:sz w:val="28"/>
          <w:szCs w:val="28"/>
        </w:rPr>
        <w:t>1</w:t>
      </w:r>
      <w:r w:rsidRPr="00330D0F">
        <w:rPr>
          <w:color w:val="000000"/>
          <w:sz w:val="28"/>
          <w:szCs w:val="28"/>
        </w:rPr>
        <w:t xml:space="preserve"> год, как экономически необоснованные.</w:t>
      </w:r>
    </w:p>
    <w:p w14:paraId="202311FD" w14:textId="77777777" w:rsidR="00DD7019" w:rsidRPr="00EA7908" w:rsidRDefault="00DD7019" w:rsidP="00DD7019">
      <w:pPr>
        <w:pStyle w:val="a7"/>
        <w:keepNext/>
        <w:keepLines/>
        <w:numPr>
          <w:ilvl w:val="2"/>
          <w:numId w:val="38"/>
        </w:numPr>
        <w:jc w:val="center"/>
        <w:outlineLvl w:val="1"/>
        <w:rPr>
          <w:b/>
          <w:bCs/>
          <w:sz w:val="28"/>
          <w:szCs w:val="28"/>
        </w:rPr>
      </w:pPr>
      <w:bookmarkStart w:id="30" w:name="_Toc51765687"/>
      <w:r w:rsidRPr="00EA7908">
        <w:rPr>
          <w:rFonts w:eastAsia="Calibri"/>
          <w:b/>
          <w:sz w:val="28"/>
          <w:szCs w:val="28"/>
        </w:rPr>
        <w:t xml:space="preserve">Плата за выбросы и сбросы загрязняющих веществ </w:t>
      </w:r>
      <w:r w:rsidRPr="00EA7908">
        <w:rPr>
          <w:rFonts w:eastAsia="Calibri"/>
          <w:b/>
          <w:sz w:val="28"/>
          <w:szCs w:val="28"/>
        </w:rPr>
        <w:br/>
      </w:r>
      <w:r w:rsidRPr="00EA7908">
        <w:rPr>
          <w:b/>
          <w:bCs/>
          <w:sz w:val="28"/>
          <w:szCs w:val="28"/>
        </w:rPr>
        <w:t>в окружающую среду, размещение отходов и другие виды негативного воздействия на окружающую среду в пределах установленных нормативов и (или) лимитов.</w:t>
      </w:r>
      <w:bookmarkEnd w:id="30"/>
    </w:p>
    <w:p w14:paraId="7C75C836" w14:textId="77777777" w:rsidR="00DD7019" w:rsidRPr="003F69FD" w:rsidRDefault="00DD7019" w:rsidP="00DD7019">
      <w:pPr>
        <w:ind w:firstLine="709"/>
        <w:jc w:val="both"/>
        <w:rPr>
          <w:sz w:val="28"/>
          <w:szCs w:val="28"/>
        </w:rPr>
      </w:pPr>
      <w:r w:rsidRPr="003F69FD">
        <w:rPr>
          <w:sz w:val="28"/>
          <w:szCs w:val="28"/>
        </w:rPr>
        <w:t xml:space="preserve">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03.03.2017 </w:t>
      </w:r>
      <w:r>
        <w:rPr>
          <w:sz w:val="28"/>
          <w:szCs w:val="28"/>
        </w:rPr>
        <w:t>№ </w:t>
      </w:r>
      <w:r w:rsidRPr="003F69FD">
        <w:rPr>
          <w:sz w:val="28"/>
          <w:szCs w:val="28"/>
        </w:rPr>
        <w:t>255.</w:t>
      </w:r>
    </w:p>
    <w:p w14:paraId="4D8EAD63" w14:textId="77777777" w:rsidR="00DD7019" w:rsidRPr="003F69FD" w:rsidRDefault="00DD7019" w:rsidP="00DD7019">
      <w:pPr>
        <w:ind w:firstLine="709"/>
        <w:jc w:val="both"/>
        <w:rPr>
          <w:sz w:val="28"/>
          <w:szCs w:val="28"/>
        </w:rPr>
      </w:pPr>
      <w:r w:rsidRPr="003F69FD">
        <w:rPr>
          <w:sz w:val="28"/>
          <w:szCs w:val="28"/>
        </w:rPr>
        <w:t>Законодательство предусматривает взимание платы за следующие виды вредного воздействия на окружающую среду:</w:t>
      </w:r>
    </w:p>
    <w:p w14:paraId="759E8CD9" w14:textId="77777777" w:rsidR="00DD7019" w:rsidRPr="003F69FD" w:rsidRDefault="00DD7019" w:rsidP="00DD7019">
      <w:pPr>
        <w:ind w:firstLine="709"/>
        <w:jc w:val="both"/>
        <w:rPr>
          <w:sz w:val="28"/>
          <w:szCs w:val="28"/>
        </w:rPr>
      </w:pPr>
      <w:r w:rsidRPr="003F69FD">
        <w:rPr>
          <w:sz w:val="28"/>
          <w:szCs w:val="28"/>
        </w:rPr>
        <w:t>1) выброс в атмосферу загрязняющих веществ от стационарных и передвижных источников;</w:t>
      </w:r>
    </w:p>
    <w:p w14:paraId="5E8E5186" w14:textId="77777777" w:rsidR="00DD7019" w:rsidRPr="003F69FD" w:rsidRDefault="00DD7019" w:rsidP="00DD7019">
      <w:pPr>
        <w:ind w:firstLine="709"/>
        <w:jc w:val="both"/>
        <w:rPr>
          <w:sz w:val="28"/>
          <w:szCs w:val="28"/>
        </w:rPr>
      </w:pPr>
      <w:r w:rsidRPr="003F69FD">
        <w:rPr>
          <w:sz w:val="28"/>
          <w:szCs w:val="28"/>
        </w:rPr>
        <w:t>2) сброс загрязняющих веществ в поверхностные и подземные водные объекты;</w:t>
      </w:r>
    </w:p>
    <w:p w14:paraId="14DA62B7" w14:textId="77777777" w:rsidR="00DD7019" w:rsidRPr="003F69FD" w:rsidRDefault="00DD7019" w:rsidP="00DD7019">
      <w:pPr>
        <w:ind w:firstLine="709"/>
        <w:jc w:val="both"/>
        <w:rPr>
          <w:sz w:val="28"/>
          <w:szCs w:val="28"/>
        </w:rPr>
      </w:pPr>
      <w:r w:rsidRPr="003F69FD">
        <w:rPr>
          <w:sz w:val="28"/>
          <w:szCs w:val="28"/>
        </w:rPr>
        <w:t>3) размещение отходов;</w:t>
      </w:r>
    </w:p>
    <w:p w14:paraId="1909C293" w14:textId="77777777" w:rsidR="00DD7019" w:rsidRPr="003F69FD" w:rsidRDefault="00DD7019" w:rsidP="00DD7019">
      <w:pPr>
        <w:ind w:firstLine="709"/>
        <w:jc w:val="both"/>
        <w:rPr>
          <w:sz w:val="28"/>
          <w:szCs w:val="28"/>
        </w:rPr>
      </w:pPr>
      <w:r w:rsidRPr="003F69FD">
        <w:rPr>
          <w:sz w:val="28"/>
          <w:szCs w:val="28"/>
        </w:rPr>
        <w:t>4) другие виды вредного воздействия (шум, вибрация, электромагнитные и радиационные воздействия и т.п.).</w:t>
      </w:r>
    </w:p>
    <w:p w14:paraId="267A4ECE" w14:textId="77777777" w:rsidR="00DD7019" w:rsidRPr="003F69FD" w:rsidRDefault="00DD7019" w:rsidP="00DD7019">
      <w:pPr>
        <w:ind w:firstLine="709"/>
        <w:jc w:val="both"/>
        <w:rPr>
          <w:sz w:val="28"/>
          <w:szCs w:val="28"/>
        </w:rPr>
      </w:pPr>
      <w:r w:rsidRPr="003F69FD">
        <w:rPr>
          <w:sz w:val="28"/>
          <w:szCs w:val="28"/>
        </w:rPr>
        <w:t xml:space="preserve">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13.09.2016 </w:t>
      </w:r>
      <w:r>
        <w:rPr>
          <w:sz w:val="28"/>
          <w:szCs w:val="28"/>
        </w:rPr>
        <w:t>№ </w:t>
      </w:r>
      <w:r w:rsidRPr="003F69FD">
        <w:rPr>
          <w:sz w:val="28"/>
          <w:szCs w:val="28"/>
        </w:rPr>
        <w:t>914).</w:t>
      </w:r>
    </w:p>
    <w:p w14:paraId="3D2E00AA" w14:textId="77777777" w:rsidR="00DD7019" w:rsidRPr="003F69FD" w:rsidRDefault="00DD7019" w:rsidP="00DD7019">
      <w:pPr>
        <w:ind w:firstLine="709"/>
        <w:jc w:val="both"/>
        <w:rPr>
          <w:sz w:val="28"/>
          <w:szCs w:val="28"/>
        </w:rPr>
      </w:pPr>
      <w:r w:rsidRPr="003F69FD">
        <w:rPr>
          <w:sz w:val="28"/>
          <w:szCs w:val="28"/>
        </w:rPr>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w:t>
      </w:r>
    </w:p>
    <w:p w14:paraId="28DC4CB5" w14:textId="77777777" w:rsidR="00DD7019" w:rsidRPr="003F69FD" w:rsidRDefault="00DD7019" w:rsidP="00DD7019">
      <w:pPr>
        <w:ind w:firstLine="709"/>
        <w:jc w:val="both"/>
        <w:rPr>
          <w:sz w:val="28"/>
          <w:szCs w:val="28"/>
        </w:rPr>
      </w:pPr>
      <w:r w:rsidRPr="003F69FD">
        <w:rPr>
          <w:sz w:val="28"/>
          <w:szCs w:val="28"/>
        </w:rPr>
        <w:t xml:space="preserve">Предприятием заявлены расходы по статье в сумме </w:t>
      </w:r>
      <w:r>
        <w:rPr>
          <w:sz w:val="28"/>
          <w:szCs w:val="28"/>
        </w:rPr>
        <w:t>611 тыс. руб.</w:t>
      </w:r>
      <w:r w:rsidRPr="003F69FD">
        <w:rPr>
          <w:sz w:val="28"/>
          <w:szCs w:val="28"/>
        </w:rPr>
        <w:t>, в том числе:</w:t>
      </w:r>
    </w:p>
    <w:p w14:paraId="26777227" w14:textId="77777777" w:rsidR="00DD7019" w:rsidRPr="003F69FD" w:rsidRDefault="00DD7019" w:rsidP="00DD7019">
      <w:pPr>
        <w:ind w:firstLine="709"/>
        <w:jc w:val="both"/>
        <w:rPr>
          <w:sz w:val="28"/>
          <w:szCs w:val="28"/>
        </w:rPr>
      </w:pPr>
      <w:r w:rsidRPr="003F69FD">
        <w:rPr>
          <w:sz w:val="28"/>
          <w:szCs w:val="28"/>
        </w:rPr>
        <w:t>- утилизация отходов, кроме ТБО, ЖБО ‒ 16</w:t>
      </w:r>
      <w:r>
        <w:rPr>
          <w:sz w:val="28"/>
          <w:szCs w:val="28"/>
        </w:rPr>
        <w:t> тыс. руб.</w:t>
      </w:r>
      <w:r w:rsidRPr="003F69FD">
        <w:rPr>
          <w:sz w:val="28"/>
          <w:szCs w:val="28"/>
        </w:rPr>
        <w:t>;</w:t>
      </w:r>
    </w:p>
    <w:p w14:paraId="4F631710" w14:textId="77777777" w:rsidR="00DD7019" w:rsidRPr="003F69FD" w:rsidRDefault="00DD7019" w:rsidP="00DD7019">
      <w:pPr>
        <w:ind w:firstLine="709"/>
        <w:jc w:val="both"/>
        <w:rPr>
          <w:sz w:val="28"/>
          <w:szCs w:val="28"/>
        </w:rPr>
      </w:pPr>
      <w:r w:rsidRPr="003F69FD">
        <w:rPr>
          <w:sz w:val="28"/>
          <w:szCs w:val="28"/>
        </w:rPr>
        <w:t>- анализы и замеры, контроль эффективности ПГУ, мониторинг атмосферного воздуха ‒ 2</w:t>
      </w:r>
      <w:r>
        <w:rPr>
          <w:sz w:val="28"/>
          <w:szCs w:val="28"/>
        </w:rPr>
        <w:t>19 тыс. руб.</w:t>
      </w:r>
      <w:r w:rsidRPr="003F69FD">
        <w:rPr>
          <w:sz w:val="28"/>
          <w:szCs w:val="28"/>
        </w:rPr>
        <w:t>;</w:t>
      </w:r>
    </w:p>
    <w:p w14:paraId="277892F0" w14:textId="77777777" w:rsidR="00DD7019" w:rsidRPr="003F69FD" w:rsidRDefault="00DD7019" w:rsidP="00DD7019">
      <w:pPr>
        <w:ind w:firstLine="709"/>
        <w:jc w:val="both"/>
        <w:rPr>
          <w:sz w:val="28"/>
          <w:szCs w:val="28"/>
        </w:rPr>
      </w:pPr>
      <w:r w:rsidRPr="003F69FD">
        <w:rPr>
          <w:sz w:val="28"/>
          <w:szCs w:val="28"/>
        </w:rPr>
        <w:t>- получение нормативно-технической документации ‒ 200</w:t>
      </w:r>
      <w:r>
        <w:rPr>
          <w:sz w:val="28"/>
          <w:szCs w:val="28"/>
        </w:rPr>
        <w:t> тыс. руб.</w:t>
      </w:r>
      <w:r w:rsidRPr="003F69FD">
        <w:rPr>
          <w:sz w:val="28"/>
          <w:szCs w:val="28"/>
        </w:rPr>
        <w:t>;</w:t>
      </w:r>
    </w:p>
    <w:p w14:paraId="57A9B7A9" w14:textId="77777777" w:rsidR="00DD7019" w:rsidRPr="00DC276E" w:rsidRDefault="00DD7019" w:rsidP="00DD7019">
      <w:pPr>
        <w:ind w:firstLine="709"/>
        <w:jc w:val="both"/>
        <w:rPr>
          <w:sz w:val="28"/>
          <w:szCs w:val="28"/>
        </w:rPr>
      </w:pPr>
      <w:r w:rsidRPr="003F69FD">
        <w:rPr>
          <w:sz w:val="28"/>
          <w:szCs w:val="28"/>
        </w:rPr>
        <w:t xml:space="preserve">- плата за загрязнение окружающей природной среды в пределах </w:t>
      </w:r>
      <w:r w:rsidRPr="00DC276E">
        <w:rPr>
          <w:sz w:val="28"/>
          <w:szCs w:val="28"/>
        </w:rPr>
        <w:t>установленных нормативов ‒ 176</w:t>
      </w:r>
      <w:r>
        <w:rPr>
          <w:sz w:val="28"/>
          <w:szCs w:val="28"/>
        </w:rPr>
        <w:t> тыс. руб.</w:t>
      </w:r>
    </w:p>
    <w:p w14:paraId="24F7AA42" w14:textId="77777777" w:rsidR="00DD7019" w:rsidRPr="00C427CE" w:rsidRDefault="00DD7019" w:rsidP="00DD7019">
      <w:pPr>
        <w:ind w:firstLine="709"/>
        <w:jc w:val="both"/>
        <w:rPr>
          <w:color w:val="002060"/>
          <w:sz w:val="28"/>
          <w:szCs w:val="28"/>
        </w:rPr>
      </w:pPr>
      <w:r w:rsidRPr="00DC276E">
        <w:rPr>
          <w:sz w:val="28"/>
          <w:szCs w:val="28"/>
        </w:rPr>
        <w:t>В качестве обоснования предприятием были представлены следующие материалы (</w:t>
      </w:r>
      <w:r w:rsidRPr="00C427CE">
        <w:rPr>
          <w:color w:val="000000"/>
          <w:sz w:val="28"/>
          <w:szCs w:val="28"/>
        </w:rPr>
        <w:t>шаблон ЕИАС DOCS.FORM.6.42 от 24.04.2020:</w:t>
      </w:r>
      <w:r>
        <w:rPr>
          <w:color w:val="000000"/>
          <w:sz w:val="28"/>
          <w:szCs w:val="28"/>
        </w:rPr>
        <w:t xml:space="preserve"> расходы на оплату налогов, сборов и других обязательных платежей</w:t>
      </w:r>
      <w:r w:rsidRPr="00C427CE">
        <w:rPr>
          <w:color w:val="002060"/>
          <w:sz w:val="28"/>
          <w:szCs w:val="28"/>
        </w:rPr>
        <w:t>):</w:t>
      </w:r>
    </w:p>
    <w:p w14:paraId="4C4B73FA" w14:textId="77777777" w:rsidR="00DD7019" w:rsidRDefault="00DD7019" w:rsidP="00DD7019">
      <w:pPr>
        <w:tabs>
          <w:tab w:val="left" w:pos="993"/>
        </w:tabs>
        <w:ind w:firstLine="709"/>
        <w:jc w:val="both"/>
        <w:rPr>
          <w:sz w:val="28"/>
          <w:szCs w:val="28"/>
        </w:rPr>
      </w:pPr>
      <w:r>
        <w:rPr>
          <w:sz w:val="28"/>
          <w:szCs w:val="28"/>
        </w:rPr>
        <w:t>- расходы на оплату налогов, сборов и других обязательных платежей ООО «Теплоснабжение» на 2021 год;</w:t>
      </w:r>
    </w:p>
    <w:p w14:paraId="05AD1B09" w14:textId="77777777" w:rsidR="00DD7019" w:rsidRPr="002E7A75" w:rsidRDefault="00DD7019" w:rsidP="00DD7019">
      <w:pPr>
        <w:tabs>
          <w:tab w:val="left" w:pos="993"/>
        </w:tabs>
        <w:ind w:firstLine="709"/>
        <w:jc w:val="both"/>
        <w:rPr>
          <w:sz w:val="28"/>
          <w:szCs w:val="28"/>
        </w:rPr>
      </w:pPr>
      <w:r>
        <w:rPr>
          <w:sz w:val="28"/>
          <w:szCs w:val="28"/>
        </w:rPr>
        <w:t xml:space="preserve">- </w:t>
      </w:r>
      <w:r w:rsidRPr="002E7A75">
        <w:rPr>
          <w:sz w:val="28"/>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w:t>
      </w:r>
      <w:r>
        <w:rPr>
          <w:sz w:val="28"/>
          <w:szCs w:val="28"/>
        </w:rPr>
        <w:t xml:space="preserve"> ООО «Телоснабжение» на 2021 год</w:t>
      </w:r>
      <w:r w:rsidRPr="002E7A75">
        <w:rPr>
          <w:sz w:val="28"/>
          <w:szCs w:val="28"/>
        </w:rPr>
        <w:t>;</w:t>
      </w:r>
    </w:p>
    <w:p w14:paraId="5CF2DA3F" w14:textId="77777777" w:rsidR="00DD7019" w:rsidRDefault="00DD7019" w:rsidP="00DD7019">
      <w:pPr>
        <w:tabs>
          <w:tab w:val="left" w:pos="993"/>
        </w:tabs>
        <w:ind w:firstLine="709"/>
        <w:jc w:val="both"/>
        <w:rPr>
          <w:sz w:val="28"/>
          <w:szCs w:val="28"/>
        </w:rPr>
      </w:pPr>
      <w:r>
        <w:rPr>
          <w:sz w:val="28"/>
          <w:szCs w:val="28"/>
        </w:rPr>
        <w:t xml:space="preserve">- </w:t>
      </w:r>
      <w:r w:rsidRPr="002E7A75">
        <w:rPr>
          <w:sz w:val="28"/>
          <w:szCs w:val="28"/>
        </w:rPr>
        <w:t>расчет затрат на утилизацию отходов, кроме ТБО, ЖБО</w:t>
      </w:r>
      <w:r>
        <w:rPr>
          <w:sz w:val="28"/>
          <w:szCs w:val="28"/>
        </w:rPr>
        <w:t xml:space="preserve"> на 2021 год</w:t>
      </w:r>
      <w:r w:rsidRPr="002E7A75">
        <w:rPr>
          <w:sz w:val="28"/>
          <w:szCs w:val="28"/>
        </w:rPr>
        <w:t>;</w:t>
      </w:r>
    </w:p>
    <w:p w14:paraId="6BAB82A5" w14:textId="77777777" w:rsidR="00DD7019" w:rsidRDefault="00DD7019" w:rsidP="00DD7019">
      <w:pPr>
        <w:tabs>
          <w:tab w:val="left" w:pos="993"/>
        </w:tabs>
        <w:ind w:firstLine="709"/>
        <w:jc w:val="both"/>
        <w:rPr>
          <w:sz w:val="28"/>
          <w:szCs w:val="28"/>
        </w:rPr>
      </w:pPr>
      <w:r>
        <w:rPr>
          <w:sz w:val="28"/>
          <w:szCs w:val="28"/>
        </w:rPr>
        <w:t>- договор № 533/2017 от 07.02.2017 с ООО «РегионЭкология»;</w:t>
      </w:r>
    </w:p>
    <w:p w14:paraId="2DBFD307" w14:textId="77777777" w:rsidR="00DD7019" w:rsidRPr="002E7A75" w:rsidRDefault="00DD7019" w:rsidP="00DD7019">
      <w:pPr>
        <w:tabs>
          <w:tab w:val="left" w:pos="993"/>
        </w:tabs>
        <w:ind w:firstLine="709"/>
        <w:jc w:val="both"/>
        <w:rPr>
          <w:sz w:val="28"/>
          <w:szCs w:val="28"/>
        </w:rPr>
      </w:pPr>
      <w:r>
        <w:rPr>
          <w:sz w:val="28"/>
          <w:szCs w:val="28"/>
        </w:rPr>
        <w:t>- счета-фактуры и акты с ООО «РегионЭкология» № 78 от 25.02.2019, № 480 от 15.07.2019, № 899 от 21.11.2019;</w:t>
      </w:r>
    </w:p>
    <w:p w14:paraId="330F7A5A" w14:textId="77777777" w:rsidR="00DD7019" w:rsidRDefault="00DD7019" w:rsidP="00DD7019">
      <w:pPr>
        <w:tabs>
          <w:tab w:val="left" w:pos="993"/>
        </w:tabs>
        <w:ind w:firstLine="709"/>
        <w:jc w:val="both"/>
        <w:rPr>
          <w:sz w:val="28"/>
          <w:szCs w:val="28"/>
        </w:rPr>
      </w:pPr>
      <w:r>
        <w:rPr>
          <w:sz w:val="28"/>
          <w:szCs w:val="28"/>
        </w:rPr>
        <w:t xml:space="preserve">- </w:t>
      </w:r>
      <w:r w:rsidRPr="002E7A75">
        <w:rPr>
          <w:sz w:val="28"/>
          <w:szCs w:val="28"/>
        </w:rPr>
        <w:t>расчет затрат «Анализы и замеры, контроль эффективности ПГУ, мониторинг атмосферного воздуха»</w:t>
      </w:r>
      <w:r>
        <w:rPr>
          <w:sz w:val="28"/>
          <w:szCs w:val="28"/>
        </w:rPr>
        <w:t xml:space="preserve"> на 2021 год</w:t>
      </w:r>
      <w:r w:rsidRPr="002E7A75">
        <w:rPr>
          <w:sz w:val="28"/>
          <w:szCs w:val="28"/>
        </w:rPr>
        <w:t>;</w:t>
      </w:r>
    </w:p>
    <w:p w14:paraId="73D59B1F" w14:textId="77777777" w:rsidR="00DD7019" w:rsidRDefault="00DD7019" w:rsidP="00DD7019">
      <w:pPr>
        <w:tabs>
          <w:tab w:val="left" w:pos="993"/>
        </w:tabs>
        <w:ind w:firstLine="709"/>
        <w:jc w:val="both"/>
        <w:rPr>
          <w:sz w:val="28"/>
          <w:szCs w:val="28"/>
        </w:rPr>
      </w:pPr>
      <w:r>
        <w:rPr>
          <w:sz w:val="28"/>
          <w:szCs w:val="28"/>
        </w:rPr>
        <w:t>- отчет по проводкам 20,60.01 за 2019 год;</w:t>
      </w:r>
    </w:p>
    <w:p w14:paraId="64ACD897" w14:textId="77777777" w:rsidR="00DD7019" w:rsidRDefault="00DD7019" w:rsidP="00DD7019">
      <w:pPr>
        <w:tabs>
          <w:tab w:val="left" w:pos="993"/>
        </w:tabs>
        <w:ind w:firstLine="709"/>
        <w:jc w:val="both"/>
        <w:rPr>
          <w:sz w:val="28"/>
          <w:szCs w:val="28"/>
        </w:rPr>
      </w:pPr>
      <w:r>
        <w:rPr>
          <w:sz w:val="28"/>
          <w:szCs w:val="28"/>
        </w:rPr>
        <w:t>- договор № 0022/20 КЭК от 29.01.2020 с ФБГУ «ЦЛАТИ по СФО»;</w:t>
      </w:r>
    </w:p>
    <w:p w14:paraId="55FDFB16" w14:textId="77777777" w:rsidR="00DD7019" w:rsidRDefault="00DD7019" w:rsidP="00DD7019">
      <w:pPr>
        <w:tabs>
          <w:tab w:val="left" w:pos="993"/>
        </w:tabs>
        <w:ind w:firstLine="709"/>
        <w:jc w:val="both"/>
        <w:rPr>
          <w:sz w:val="28"/>
          <w:szCs w:val="28"/>
        </w:rPr>
      </w:pPr>
      <w:r>
        <w:rPr>
          <w:sz w:val="28"/>
          <w:szCs w:val="28"/>
        </w:rPr>
        <w:t>- договоры на проведение лабораторных исследований (испытаний) с ФБУЗ «Центр гигиены и эпидемиологии в Кемеровской области» № БЛ 191, БЛ 192 от 02.08.2019, № БЛ 006 от 27.12.2019, № БЛ/1, БЛ/2 от 30.01.2020;</w:t>
      </w:r>
    </w:p>
    <w:p w14:paraId="0B9659DB" w14:textId="77777777" w:rsidR="00DD7019" w:rsidRPr="002E7A75" w:rsidRDefault="00DD7019" w:rsidP="00DD7019">
      <w:pPr>
        <w:tabs>
          <w:tab w:val="left" w:pos="993"/>
        </w:tabs>
        <w:ind w:firstLine="709"/>
        <w:jc w:val="both"/>
        <w:rPr>
          <w:sz w:val="28"/>
          <w:szCs w:val="28"/>
        </w:rPr>
      </w:pPr>
      <w:r>
        <w:rPr>
          <w:sz w:val="28"/>
          <w:szCs w:val="28"/>
        </w:rPr>
        <w:t>- договор № 119 1216 от 09.12.2019 с АО «ЗСИЦентр»;</w:t>
      </w:r>
    </w:p>
    <w:p w14:paraId="2201D863" w14:textId="77777777" w:rsidR="00DD7019" w:rsidRDefault="00DD7019" w:rsidP="00DD7019">
      <w:pPr>
        <w:tabs>
          <w:tab w:val="left" w:pos="993"/>
        </w:tabs>
        <w:ind w:firstLine="709"/>
        <w:jc w:val="both"/>
        <w:rPr>
          <w:sz w:val="28"/>
          <w:szCs w:val="28"/>
        </w:rPr>
      </w:pPr>
      <w:r>
        <w:rPr>
          <w:sz w:val="28"/>
          <w:szCs w:val="28"/>
        </w:rPr>
        <w:t xml:space="preserve">- </w:t>
      </w:r>
      <w:r w:rsidRPr="002E7A75">
        <w:rPr>
          <w:sz w:val="28"/>
          <w:szCs w:val="28"/>
        </w:rPr>
        <w:t>расчет затрат «Получение нормативно-технической документации</w:t>
      </w:r>
      <w:r>
        <w:rPr>
          <w:sz w:val="28"/>
          <w:szCs w:val="28"/>
        </w:rPr>
        <w:t>» на 2021 год</w:t>
      </w:r>
      <w:r w:rsidRPr="002E7A75">
        <w:rPr>
          <w:sz w:val="28"/>
          <w:szCs w:val="28"/>
        </w:rPr>
        <w:t>;</w:t>
      </w:r>
    </w:p>
    <w:p w14:paraId="3BD71FCA" w14:textId="77777777" w:rsidR="00DD7019" w:rsidRPr="002E7A75" w:rsidRDefault="00DD7019" w:rsidP="00DD7019">
      <w:pPr>
        <w:tabs>
          <w:tab w:val="left" w:pos="993"/>
        </w:tabs>
        <w:ind w:firstLine="709"/>
        <w:jc w:val="both"/>
        <w:rPr>
          <w:sz w:val="28"/>
          <w:szCs w:val="28"/>
        </w:rPr>
      </w:pPr>
      <w:r>
        <w:rPr>
          <w:sz w:val="28"/>
          <w:szCs w:val="28"/>
        </w:rPr>
        <w:t>- коммерческое предложение № 81-п от 14.03.2018 от ООО ГК «Проект-Экология» на 2021 год;</w:t>
      </w:r>
    </w:p>
    <w:p w14:paraId="46EB4958" w14:textId="77777777" w:rsidR="00DD7019" w:rsidRDefault="00DD7019" w:rsidP="00DD7019">
      <w:pPr>
        <w:tabs>
          <w:tab w:val="left" w:pos="993"/>
        </w:tabs>
        <w:ind w:firstLine="709"/>
        <w:jc w:val="both"/>
        <w:rPr>
          <w:sz w:val="28"/>
          <w:szCs w:val="28"/>
        </w:rPr>
      </w:pPr>
      <w:r>
        <w:rPr>
          <w:sz w:val="28"/>
          <w:szCs w:val="28"/>
        </w:rPr>
        <w:t xml:space="preserve">- </w:t>
      </w:r>
      <w:r w:rsidRPr="002E7A75">
        <w:rPr>
          <w:sz w:val="28"/>
          <w:szCs w:val="28"/>
        </w:rPr>
        <w:t>расчет затрат «Плата за негативное воздействие на окружающую среду в пределах установленных нормативов»</w:t>
      </w:r>
      <w:r>
        <w:rPr>
          <w:sz w:val="28"/>
          <w:szCs w:val="28"/>
        </w:rPr>
        <w:t xml:space="preserve"> на 2021 год;</w:t>
      </w:r>
    </w:p>
    <w:p w14:paraId="4B69A151" w14:textId="77777777" w:rsidR="00DD7019" w:rsidRDefault="00DD7019" w:rsidP="00DD7019">
      <w:pPr>
        <w:tabs>
          <w:tab w:val="left" w:pos="993"/>
        </w:tabs>
        <w:ind w:firstLine="709"/>
        <w:jc w:val="both"/>
        <w:rPr>
          <w:sz w:val="28"/>
          <w:szCs w:val="28"/>
        </w:rPr>
      </w:pPr>
      <w:r>
        <w:rPr>
          <w:sz w:val="28"/>
          <w:szCs w:val="28"/>
        </w:rPr>
        <w:t xml:space="preserve">- </w:t>
      </w:r>
      <w:r w:rsidRPr="002E7A75">
        <w:rPr>
          <w:sz w:val="28"/>
          <w:szCs w:val="28"/>
        </w:rPr>
        <w:t>декларация о плате за негативное воздействие на окружающую среду за 201</w:t>
      </w:r>
      <w:r>
        <w:rPr>
          <w:sz w:val="28"/>
          <w:szCs w:val="28"/>
        </w:rPr>
        <w:t>9</w:t>
      </w:r>
      <w:r w:rsidRPr="002E7A75">
        <w:rPr>
          <w:sz w:val="28"/>
          <w:szCs w:val="28"/>
        </w:rPr>
        <w:t xml:space="preserve"> год;</w:t>
      </w:r>
    </w:p>
    <w:p w14:paraId="2E5E6CEE" w14:textId="77777777" w:rsidR="00DD7019" w:rsidRDefault="00DD7019" w:rsidP="00DD7019">
      <w:pPr>
        <w:tabs>
          <w:tab w:val="left" w:pos="993"/>
        </w:tabs>
        <w:ind w:firstLine="709"/>
        <w:jc w:val="both"/>
        <w:rPr>
          <w:sz w:val="28"/>
          <w:szCs w:val="28"/>
        </w:rPr>
      </w:pPr>
      <w:r>
        <w:rPr>
          <w:sz w:val="28"/>
          <w:szCs w:val="28"/>
        </w:rPr>
        <w:t>- отчет по проводкам 20, 76.09 за 2019 год.</w:t>
      </w:r>
    </w:p>
    <w:p w14:paraId="7785AB64" w14:textId="77777777" w:rsidR="00DD7019" w:rsidRPr="003F69FD" w:rsidRDefault="00DD7019" w:rsidP="00DD7019">
      <w:pPr>
        <w:ind w:firstLine="709"/>
        <w:jc w:val="both"/>
        <w:rPr>
          <w:sz w:val="28"/>
          <w:szCs w:val="28"/>
        </w:rPr>
      </w:pPr>
      <w:r w:rsidRPr="003F69FD">
        <w:rPr>
          <w:sz w:val="28"/>
          <w:szCs w:val="28"/>
        </w:rPr>
        <w:t>Эксперты проанализировали все представленные в качестве обоснования документы.</w:t>
      </w:r>
    </w:p>
    <w:p w14:paraId="5E0D1FBA" w14:textId="77777777" w:rsidR="00DD7019" w:rsidRDefault="00DD7019" w:rsidP="00DD7019">
      <w:pPr>
        <w:ind w:firstLine="709"/>
        <w:jc w:val="both"/>
        <w:rPr>
          <w:sz w:val="28"/>
          <w:szCs w:val="28"/>
        </w:rPr>
      </w:pPr>
      <w:r w:rsidRPr="003F69FD">
        <w:rPr>
          <w:sz w:val="28"/>
          <w:szCs w:val="28"/>
        </w:rPr>
        <w:t xml:space="preserve">Расходы на утилизацию отходов, кроме ТБО, ЖБО, расходы на анализы и замеры, контроль эффективности ПГУ, мониторинг атмосферного воздуха, затраты на получение нормативно-технической документации в размере </w:t>
      </w:r>
      <w:r>
        <w:rPr>
          <w:sz w:val="28"/>
          <w:szCs w:val="28"/>
        </w:rPr>
        <w:t>235 тыс. руб.</w:t>
      </w:r>
      <w:r w:rsidRPr="003F69FD">
        <w:rPr>
          <w:sz w:val="28"/>
          <w:szCs w:val="28"/>
        </w:rPr>
        <w:t xml:space="preserve"> относятся  к расходам на оплату иных работ и услуг производственного характера, которые учтены при расчёте базового уровня операционных расходов, утвержденного постановлением РЭК Кемеровской области от 11.12.2018 </w:t>
      </w:r>
      <w:r>
        <w:rPr>
          <w:sz w:val="28"/>
          <w:szCs w:val="28"/>
        </w:rPr>
        <w:t>№ </w:t>
      </w:r>
      <w:r w:rsidRPr="003F69FD">
        <w:rPr>
          <w:sz w:val="28"/>
          <w:szCs w:val="28"/>
        </w:rPr>
        <w:t>478.</w:t>
      </w:r>
    </w:p>
    <w:p w14:paraId="3886FAE9" w14:textId="77777777" w:rsidR="00DD7019" w:rsidRPr="003F69FD" w:rsidRDefault="00DD7019" w:rsidP="00DD7019">
      <w:pPr>
        <w:ind w:firstLine="709"/>
        <w:jc w:val="both"/>
        <w:rPr>
          <w:sz w:val="28"/>
          <w:szCs w:val="28"/>
        </w:rPr>
      </w:pPr>
      <w:r>
        <w:rPr>
          <w:sz w:val="28"/>
          <w:szCs w:val="28"/>
        </w:rPr>
        <w:t>В соответствии с п. 62 Основ ценообразования данные расходы не могут быть включены в расчёт п</w:t>
      </w:r>
      <w:r w:rsidRPr="00330D0F">
        <w:rPr>
          <w:sz w:val="28"/>
          <w:szCs w:val="28"/>
        </w:rPr>
        <w:t>лат</w:t>
      </w:r>
      <w:r>
        <w:rPr>
          <w:sz w:val="28"/>
          <w:szCs w:val="28"/>
        </w:rPr>
        <w:t>ы</w:t>
      </w:r>
      <w:r w:rsidRPr="00330D0F">
        <w:rPr>
          <w:sz w:val="28"/>
          <w:szCs w:val="28"/>
        </w:rPr>
        <w:t xml:space="preserve">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r>
        <w:rPr>
          <w:sz w:val="28"/>
          <w:szCs w:val="28"/>
        </w:rPr>
        <w:t xml:space="preserve"> и исключены экспертами в полном объёме</w:t>
      </w:r>
      <w:r w:rsidRPr="00330D0F">
        <w:rPr>
          <w:sz w:val="28"/>
          <w:szCs w:val="28"/>
        </w:rPr>
        <w:t>.</w:t>
      </w:r>
    </w:p>
    <w:p w14:paraId="2D549C68" w14:textId="77777777" w:rsidR="00DD7019" w:rsidRPr="003F69FD" w:rsidRDefault="00DD7019" w:rsidP="00DD7019">
      <w:pPr>
        <w:ind w:firstLine="709"/>
        <w:jc w:val="both"/>
        <w:rPr>
          <w:sz w:val="28"/>
          <w:szCs w:val="28"/>
        </w:rPr>
      </w:pPr>
      <w:r w:rsidRPr="003F69FD">
        <w:rPr>
          <w:sz w:val="28"/>
          <w:szCs w:val="28"/>
        </w:rPr>
        <w:t xml:space="preserve">Предложение предприятия по плате за загрязнение окружающей природной среды в пределах установленных нормативов </w:t>
      </w:r>
      <w:r>
        <w:rPr>
          <w:sz w:val="28"/>
          <w:szCs w:val="28"/>
        </w:rPr>
        <w:t>на 2021 год составляет</w:t>
      </w:r>
      <w:r w:rsidRPr="003F69FD">
        <w:rPr>
          <w:sz w:val="28"/>
          <w:szCs w:val="28"/>
        </w:rPr>
        <w:t xml:space="preserve"> 1</w:t>
      </w:r>
      <w:r>
        <w:rPr>
          <w:sz w:val="28"/>
          <w:szCs w:val="28"/>
        </w:rPr>
        <w:t>76 тыс. руб.</w:t>
      </w:r>
    </w:p>
    <w:p w14:paraId="2200FA81" w14:textId="77777777" w:rsidR="00DD7019" w:rsidRDefault="00DD7019" w:rsidP="00DD7019">
      <w:pPr>
        <w:ind w:firstLine="709"/>
        <w:jc w:val="both"/>
        <w:rPr>
          <w:sz w:val="28"/>
          <w:szCs w:val="28"/>
        </w:rPr>
      </w:pPr>
      <w:r>
        <w:rPr>
          <w:sz w:val="28"/>
          <w:szCs w:val="28"/>
        </w:rPr>
        <w:t>В качестве обосновывающих документов п</w:t>
      </w:r>
      <w:r w:rsidRPr="003F69FD">
        <w:rPr>
          <w:sz w:val="28"/>
          <w:szCs w:val="28"/>
        </w:rPr>
        <w:t>редприятием предоставлена декларация о плате за негативное воздействие на окружающую среду за 201</w:t>
      </w:r>
      <w:r>
        <w:rPr>
          <w:sz w:val="28"/>
          <w:szCs w:val="28"/>
        </w:rPr>
        <w:t>9</w:t>
      </w:r>
      <w:r w:rsidRPr="003F69FD">
        <w:rPr>
          <w:sz w:val="28"/>
          <w:szCs w:val="28"/>
        </w:rPr>
        <w:t xml:space="preserve"> год. Согласно представленной декларации, оплата в пределах установленных лимитов ‒ 10</w:t>
      </w:r>
      <w:r>
        <w:rPr>
          <w:sz w:val="28"/>
          <w:szCs w:val="28"/>
        </w:rPr>
        <w:t xml:space="preserve">5 тыс. руб. </w:t>
      </w:r>
    </w:p>
    <w:p w14:paraId="1A96ED99" w14:textId="77777777" w:rsidR="00DD7019" w:rsidRDefault="00DD7019" w:rsidP="00DD7019">
      <w:pPr>
        <w:ind w:firstLine="709"/>
        <w:jc w:val="both"/>
        <w:rPr>
          <w:sz w:val="28"/>
          <w:szCs w:val="28"/>
        </w:rPr>
      </w:pPr>
      <w:r>
        <w:rPr>
          <w:sz w:val="28"/>
          <w:szCs w:val="28"/>
        </w:rPr>
        <w:t>Таким образом, эксперты считают экономически обоснованные затраты по данной статье в размере 105 тыс. руб. (согласно представленной декларации) и предлагают включить их в расчёт НВВ на 2021 год.</w:t>
      </w:r>
    </w:p>
    <w:p w14:paraId="2B25CC0B" w14:textId="77777777" w:rsidR="00DD7019" w:rsidRPr="003F69FD" w:rsidRDefault="00DD7019" w:rsidP="00DD7019">
      <w:pPr>
        <w:ind w:firstLine="709"/>
        <w:jc w:val="both"/>
        <w:rPr>
          <w:sz w:val="28"/>
          <w:szCs w:val="28"/>
        </w:rPr>
      </w:pPr>
      <w:r>
        <w:rPr>
          <w:sz w:val="28"/>
          <w:szCs w:val="28"/>
        </w:rPr>
        <w:t>В соответствии с п. 62 Основ ценообразования расходы в размере 306 тыс. руб. не являются экономически обоснованными и исключены из расчёта НВВ на 2021 год.</w:t>
      </w:r>
    </w:p>
    <w:p w14:paraId="64118415" w14:textId="77777777" w:rsidR="00DD7019" w:rsidRPr="00EA7908" w:rsidRDefault="00DD7019" w:rsidP="00DD7019">
      <w:pPr>
        <w:pStyle w:val="a7"/>
        <w:keepNext/>
        <w:keepLines/>
        <w:numPr>
          <w:ilvl w:val="2"/>
          <w:numId w:val="38"/>
        </w:numPr>
        <w:jc w:val="center"/>
        <w:outlineLvl w:val="1"/>
        <w:rPr>
          <w:rFonts w:eastAsia="Calibri"/>
          <w:b/>
          <w:sz w:val="28"/>
          <w:szCs w:val="28"/>
        </w:rPr>
      </w:pPr>
      <w:bookmarkStart w:id="31" w:name="_Toc51765688"/>
      <w:r w:rsidRPr="00EA7908">
        <w:rPr>
          <w:rFonts w:eastAsia="Calibri"/>
          <w:b/>
          <w:sz w:val="28"/>
          <w:szCs w:val="28"/>
        </w:rPr>
        <w:t>Расходы на обязательное страхование</w:t>
      </w:r>
      <w:bookmarkEnd w:id="31"/>
    </w:p>
    <w:p w14:paraId="0F04FB6A" w14:textId="77777777" w:rsidR="00DD7019" w:rsidRPr="003F69FD" w:rsidRDefault="00DD7019" w:rsidP="00DD7019">
      <w:pPr>
        <w:ind w:firstLine="709"/>
        <w:jc w:val="both"/>
        <w:rPr>
          <w:sz w:val="28"/>
          <w:szCs w:val="28"/>
        </w:rPr>
      </w:pPr>
      <w:r w:rsidRPr="003F69FD">
        <w:rPr>
          <w:sz w:val="28"/>
          <w:szCs w:val="28"/>
        </w:rPr>
        <w:t>Согласно статье 253 НК РФ расходы на обязательное и добровольное страхование входят в расходы, связанные с производством и реализацией при определении налогооблагаемой базы по налогу на прибыль.</w:t>
      </w:r>
    </w:p>
    <w:p w14:paraId="4D2DC68E" w14:textId="77777777" w:rsidR="00DD7019" w:rsidRPr="003F69FD" w:rsidRDefault="00DD7019" w:rsidP="00DD7019">
      <w:pPr>
        <w:ind w:firstLine="709"/>
        <w:jc w:val="both"/>
        <w:rPr>
          <w:sz w:val="28"/>
          <w:szCs w:val="28"/>
        </w:rPr>
      </w:pPr>
      <w:r w:rsidRPr="003F69FD">
        <w:rPr>
          <w:sz w:val="28"/>
          <w:szCs w:val="28"/>
        </w:rPr>
        <w:t>Согласно пп. 14</w:t>
      </w:r>
      <w:r>
        <w:rPr>
          <w:sz w:val="28"/>
          <w:szCs w:val="28"/>
        </w:rPr>
        <w:t>,</w:t>
      </w:r>
      <w:r w:rsidRPr="003F69FD">
        <w:rPr>
          <w:sz w:val="28"/>
          <w:szCs w:val="28"/>
        </w:rPr>
        <w:t xml:space="preserve"> 24 Методических указаний по расчету регулируемых цен (тарифов) в сфере теплоснабжения, утвержденных приказом ФСТ России от 13.06.2013 </w:t>
      </w:r>
      <w:r>
        <w:rPr>
          <w:sz w:val="28"/>
          <w:szCs w:val="28"/>
        </w:rPr>
        <w:t>№ </w:t>
      </w:r>
      <w:r w:rsidRPr="003F69FD">
        <w:rPr>
          <w:sz w:val="28"/>
          <w:szCs w:val="28"/>
        </w:rPr>
        <w:t>760-э, расходы на страхование производственных объектов, учитываемые при определении налоговой базы по налогу на прибыль, включаются в расходы, связанные с производством и реализацией продукции (услуг) по регулируемым видам деятельности.</w:t>
      </w:r>
    </w:p>
    <w:p w14:paraId="70272680" w14:textId="77777777" w:rsidR="00DD7019" w:rsidRPr="003F69FD" w:rsidRDefault="00DD7019" w:rsidP="00DD7019">
      <w:pPr>
        <w:tabs>
          <w:tab w:val="left" w:pos="426"/>
        </w:tabs>
        <w:ind w:firstLine="709"/>
        <w:jc w:val="both"/>
        <w:rPr>
          <w:sz w:val="28"/>
          <w:szCs w:val="28"/>
        </w:rPr>
      </w:pPr>
      <w:r w:rsidRPr="003F69FD">
        <w:rPr>
          <w:sz w:val="28"/>
          <w:szCs w:val="28"/>
        </w:rPr>
        <w:t>Предприятием заявлены расходы на обязательное страхование опасного производственного объекта на 20</w:t>
      </w:r>
      <w:r>
        <w:rPr>
          <w:sz w:val="28"/>
          <w:szCs w:val="28"/>
        </w:rPr>
        <w:t>21</w:t>
      </w:r>
      <w:r w:rsidRPr="003F69FD">
        <w:rPr>
          <w:sz w:val="28"/>
          <w:szCs w:val="28"/>
        </w:rPr>
        <w:t xml:space="preserve"> год на уровне </w:t>
      </w:r>
      <w:r>
        <w:rPr>
          <w:sz w:val="28"/>
          <w:szCs w:val="28"/>
        </w:rPr>
        <w:t>28 тыс. руб.</w:t>
      </w:r>
      <w:r w:rsidRPr="003F69FD">
        <w:rPr>
          <w:sz w:val="28"/>
          <w:szCs w:val="28"/>
        </w:rPr>
        <w:t xml:space="preserve"> </w:t>
      </w:r>
    </w:p>
    <w:p w14:paraId="28FCF270" w14:textId="77777777" w:rsidR="00DD7019" w:rsidRPr="003F69FD" w:rsidRDefault="00DD7019" w:rsidP="00DD7019">
      <w:pPr>
        <w:tabs>
          <w:tab w:val="left" w:pos="1890"/>
        </w:tabs>
        <w:ind w:firstLine="709"/>
        <w:contextualSpacing/>
        <w:jc w:val="both"/>
        <w:rPr>
          <w:sz w:val="28"/>
          <w:szCs w:val="28"/>
        </w:rPr>
      </w:pPr>
      <w:r w:rsidRPr="003F69FD">
        <w:rPr>
          <w:sz w:val="28"/>
          <w:szCs w:val="28"/>
        </w:rPr>
        <w:t xml:space="preserve">В качестве обоснования предприятием были представлены следующие </w:t>
      </w:r>
      <w:r w:rsidRPr="006A0414">
        <w:rPr>
          <w:sz w:val="28"/>
          <w:szCs w:val="28"/>
        </w:rPr>
        <w:t>материалы (шаблон ЕИАС DOCS.FORM.6.42 от 24.04.2020: расходы на оплату налогов, сборов и других обязательных платежей):</w:t>
      </w:r>
    </w:p>
    <w:p w14:paraId="0AED88EF" w14:textId="77777777" w:rsidR="00DD7019" w:rsidRPr="003F69FD" w:rsidRDefault="00DD7019" w:rsidP="00DD7019">
      <w:pPr>
        <w:pStyle w:val="a7"/>
        <w:numPr>
          <w:ilvl w:val="0"/>
          <w:numId w:val="35"/>
        </w:numPr>
        <w:tabs>
          <w:tab w:val="left" w:pos="993"/>
        </w:tabs>
        <w:ind w:left="0" w:firstLine="709"/>
        <w:jc w:val="both"/>
        <w:rPr>
          <w:sz w:val="28"/>
          <w:szCs w:val="28"/>
        </w:rPr>
      </w:pPr>
      <w:r w:rsidRPr="003F69FD">
        <w:rPr>
          <w:sz w:val="28"/>
          <w:szCs w:val="28"/>
        </w:rPr>
        <w:t xml:space="preserve"> расчет расходов на обязательное страхование производственных объектов на 202</w:t>
      </w:r>
      <w:r>
        <w:rPr>
          <w:sz w:val="28"/>
          <w:szCs w:val="28"/>
        </w:rPr>
        <w:t>1</w:t>
      </w:r>
      <w:r w:rsidRPr="003F69FD">
        <w:rPr>
          <w:sz w:val="28"/>
          <w:szCs w:val="28"/>
        </w:rPr>
        <w:t xml:space="preserve"> год;</w:t>
      </w:r>
    </w:p>
    <w:p w14:paraId="55AAEEEC" w14:textId="77777777" w:rsidR="00DD7019" w:rsidRPr="003F69FD" w:rsidRDefault="00DD7019" w:rsidP="00DD7019">
      <w:pPr>
        <w:pStyle w:val="a7"/>
        <w:numPr>
          <w:ilvl w:val="0"/>
          <w:numId w:val="35"/>
        </w:numPr>
        <w:tabs>
          <w:tab w:val="left" w:pos="993"/>
        </w:tabs>
        <w:ind w:left="0" w:firstLine="709"/>
        <w:jc w:val="both"/>
        <w:rPr>
          <w:sz w:val="28"/>
          <w:szCs w:val="28"/>
        </w:rPr>
      </w:pPr>
      <w:bookmarkStart w:id="32" w:name="_Hlk23321834"/>
      <w:r w:rsidRPr="003F69FD">
        <w:rPr>
          <w:sz w:val="28"/>
          <w:szCs w:val="28"/>
        </w:rPr>
        <w:t xml:space="preserve">договор </w:t>
      </w:r>
      <w:r>
        <w:rPr>
          <w:sz w:val="28"/>
          <w:szCs w:val="28"/>
        </w:rPr>
        <w:t>№ </w:t>
      </w:r>
      <w:r w:rsidRPr="003F69FD">
        <w:rPr>
          <w:sz w:val="28"/>
          <w:szCs w:val="28"/>
        </w:rPr>
        <w:t>4519 NL0021 О</w:t>
      </w:r>
      <w:r>
        <w:rPr>
          <w:sz w:val="28"/>
          <w:szCs w:val="28"/>
        </w:rPr>
        <w:t>АО </w:t>
      </w:r>
      <w:r w:rsidRPr="003F69FD">
        <w:rPr>
          <w:sz w:val="28"/>
          <w:szCs w:val="28"/>
        </w:rPr>
        <w:t>«СОГАЗ» от 19.02.2019 страхование гражданской ответственности владельца опасного объекта за причинение вреда в результате аварии на опасном объекты;</w:t>
      </w:r>
    </w:p>
    <w:bookmarkEnd w:id="32"/>
    <w:p w14:paraId="199CB31F" w14:textId="77777777" w:rsidR="00DD7019" w:rsidRPr="003F69FD" w:rsidRDefault="00DD7019" w:rsidP="00DD7019">
      <w:pPr>
        <w:pStyle w:val="a7"/>
        <w:numPr>
          <w:ilvl w:val="0"/>
          <w:numId w:val="35"/>
        </w:numPr>
        <w:tabs>
          <w:tab w:val="left" w:pos="993"/>
        </w:tabs>
        <w:ind w:left="0" w:firstLine="709"/>
        <w:jc w:val="both"/>
        <w:rPr>
          <w:sz w:val="28"/>
          <w:szCs w:val="28"/>
        </w:rPr>
      </w:pPr>
      <w:r w:rsidRPr="003F69FD">
        <w:rPr>
          <w:sz w:val="28"/>
          <w:szCs w:val="28"/>
        </w:rPr>
        <w:t xml:space="preserve">договор </w:t>
      </w:r>
      <w:r>
        <w:rPr>
          <w:sz w:val="28"/>
          <w:szCs w:val="28"/>
        </w:rPr>
        <w:t>№ </w:t>
      </w:r>
      <w:r w:rsidRPr="003F69FD">
        <w:rPr>
          <w:sz w:val="28"/>
          <w:szCs w:val="28"/>
        </w:rPr>
        <w:t>45</w:t>
      </w:r>
      <w:r>
        <w:rPr>
          <w:sz w:val="28"/>
          <w:szCs w:val="28"/>
        </w:rPr>
        <w:t>20</w:t>
      </w:r>
      <w:r w:rsidRPr="003F69FD">
        <w:rPr>
          <w:sz w:val="28"/>
          <w:szCs w:val="28"/>
        </w:rPr>
        <w:t xml:space="preserve"> NL00</w:t>
      </w:r>
      <w:r>
        <w:rPr>
          <w:sz w:val="28"/>
          <w:szCs w:val="28"/>
        </w:rPr>
        <w:t>16</w:t>
      </w:r>
      <w:r w:rsidRPr="003F69FD">
        <w:rPr>
          <w:sz w:val="28"/>
          <w:szCs w:val="28"/>
        </w:rPr>
        <w:t xml:space="preserve"> О</w:t>
      </w:r>
      <w:r>
        <w:rPr>
          <w:sz w:val="28"/>
          <w:szCs w:val="28"/>
        </w:rPr>
        <w:t>АО </w:t>
      </w:r>
      <w:r w:rsidRPr="003F69FD">
        <w:rPr>
          <w:sz w:val="28"/>
          <w:szCs w:val="28"/>
        </w:rPr>
        <w:t xml:space="preserve">«СОГАЗ» от </w:t>
      </w:r>
      <w:r>
        <w:rPr>
          <w:sz w:val="28"/>
          <w:szCs w:val="28"/>
        </w:rPr>
        <w:t>10</w:t>
      </w:r>
      <w:r w:rsidRPr="003F69FD">
        <w:rPr>
          <w:sz w:val="28"/>
          <w:szCs w:val="28"/>
        </w:rPr>
        <w:t>.02.20</w:t>
      </w:r>
      <w:r>
        <w:rPr>
          <w:sz w:val="28"/>
          <w:szCs w:val="28"/>
        </w:rPr>
        <w:t>20</w:t>
      </w:r>
      <w:r w:rsidRPr="003F69FD">
        <w:rPr>
          <w:sz w:val="28"/>
          <w:szCs w:val="28"/>
        </w:rPr>
        <w:t xml:space="preserve"> страхование гражданской ответственности владельца опасного объекта за причинение вреда в результате аварии на опасном объекты;</w:t>
      </w:r>
    </w:p>
    <w:p w14:paraId="2B906881" w14:textId="77777777" w:rsidR="00DD7019" w:rsidRPr="003F69FD" w:rsidRDefault="00DD7019" w:rsidP="00DD7019">
      <w:pPr>
        <w:pStyle w:val="a7"/>
        <w:numPr>
          <w:ilvl w:val="0"/>
          <w:numId w:val="35"/>
        </w:numPr>
        <w:tabs>
          <w:tab w:val="left" w:pos="993"/>
        </w:tabs>
        <w:ind w:left="0" w:firstLine="709"/>
        <w:jc w:val="both"/>
        <w:rPr>
          <w:sz w:val="28"/>
          <w:szCs w:val="28"/>
        </w:rPr>
      </w:pPr>
      <w:r w:rsidRPr="003F69FD">
        <w:rPr>
          <w:sz w:val="28"/>
          <w:szCs w:val="28"/>
        </w:rPr>
        <w:t xml:space="preserve">договор </w:t>
      </w:r>
      <w:r>
        <w:rPr>
          <w:sz w:val="28"/>
          <w:szCs w:val="28"/>
        </w:rPr>
        <w:t>№ </w:t>
      </w:r>
      <w:r w:rsidRPr="003F69FD">
        <w:rPr>
          <w:sz w:val="28"/>
          <w:szCs w:val="28"/>
        </w:rPr>
        <w:t xml:space="preserve">4519 </w:t>
      </w:r>
      <w:r w:rsidRPr="003F69FD">
        <w:rPr>
          <w:sz w:val="28"/>
          <w:szCs w:val="28"/>
          <w:lang w:val="en-US"/>
        </w:rPr>
        <w:t>GL</w:t>
      </w:r>
      <w:r w:rsidRPr="003F69FD">
        <w:rPr>
          <w:sz w:val="28"/>
          <w:szCs w:val="28"/>
        </w:rPr>
        <w:t xml:space="preserve"> 0024 О</w:t>
      </w:r>
      <w:r>
        <w:rPr>
          <w:sz w:val="28"/>
          <w:szCs w:val="28"/>
        </w:rPr>
        <w:t>АО </w:t>
      </w:r>
      <w:r w:rsidRPr="003F69FD">
        <w:rPr>
          <w:sz w:val="28"/>
          <w:szCs w:val="28"/>
        </w:rPr>
        <w:t>«СОГАЗ» от 22.04.2019 страхование гражданской ответственности за причинение вреда вследствие недостатков строительных работ, оказывающих влияние на безопасность объектов капитального строительства;</w:t>
      </w:r>
    </w:p>
    <w:p w14:paraId="5E05F833" w14:textId="77777777" w:rsidR="00DD7019" w:rsidRPr="003F69FD" w:rsidRDefault="00DD7019" w:rsidP="00DD7019">
      <w:pPr>
        <w:pStyle w:val="a7"/>
        <w:numPr>
          <w:ilvl w:val="0"/>
          <w:numId w:val="35"/>
        </w:numPr>
        <w:tabs>
          <w:tab w:val="left" w:pos="993"/>
        </w:tabs>
        <w:ind w:left="0" w:firstLine="709"/>
        <w:jc w:val="both"/>
        <w:rPr>
          <w:sz w:val="28"/>
          <w:szCs w:val="28"/>
        </w:rPr>
      </w:pPr>
      <w:r w:rsidRPr="003F69FD">
        <w:rPr>
          <w:sz w:val="28"/>
          <w:szCs w:val="28"/>
        </w:rPr>
        <w:t>договор ФР-КМ/007-17 от 10.04.2017 страхование расходов по локализации и ликвидации последствий чрезвычайных ситуаций;</w:t>
      </w:r>
    </w:p>
    <w:p w14:paraId="260FA67A" w14:textId="77777777" w:rsidR="00DD7019" w:rsidRPr="003F69FD" w:rsidRDefault="00DD7019" w:rsidP="00DD7019">
      <w:pPr>
        <w:pStyle w:val="a7"/>
        <w:numPr>
          <w:ilvl w:val="0"/>
          <w:numId w:val="35"/>
        </w:numPr>
        <w:tabs>
          <w:tab w:val="left" w:pos="993"/>
        </w:tabs>
        <w:ind w:left="0" w:firstLine="709"/>
        <w:jc w:val="both"/>
        <w:rPr>
          <w:sz w:val="28"/>
          <w:szCs w:val="28"/>
        </w:rPr>
      </w:pPr>
      <w:r w:rsidRPr="003F69FD">
        <w:rPr>
          <w:sz w:val="28"/>
          <w:szCs w:val="28"/>
        </w:rPr>
        <w:t xml:space="preserve">договор </w:t>
      </w:r>
      <w:r>
        <w:rPr>
          <w:sz w:val="28"/>
          <w:szCs w:val="28"/>
        </w:rPr>
        <w:t>№ </w:t>
      </w:r>
      <w:r w:rsidRPr="003F69FD">
        <w:rPr>
          <w:sz w:val="28"/>
          <w:szCs w:val="28"/>
        </w:rPr>
        <w:t>4518 GL 0031 О</w:t>
      </w:r>
      <w:r>
        <w:rPr>
          <w:sz w:val="28"/>
          <w:szCs w:val="28"/>
        </w:rPr>
        <w:t>АО </w:t>
      </w:r>
      <w:r w:rsidRPr="003F69FD">
        <w:rPr>
          <w:sz w:val="28"/>
          <w:szCs w:val="28"/>
        </w:rPr>
        <w:t>«СОГАЗ» от 17.05.2018 страхование гражданской ответственности за причинение вреда вследствие недостатков строительных работ, оказывающих влияние на безопасность объектов капитального строительства;</w:t>
      </w:r>
    </w:p>
    <w:p w14:paraId="41726A04" w14:textId="77777777" w:rsidR="00DD7019" w:rsidRPr="003F69FD" w:rsidRDefault="00DD7019" w:rsidP="00DD7019">
      <w:pPr>
        <w:pStyle w:val="a7"/>
        <w:numPr>
          <w:ilvl w:val="0"/>
          <w:numId w:val="35"/>
        </w:numPr>
        <w:tabs>
          <w:tab w:val="left" w:pos="993"/>
        </w:tabs>
        <w:ind w:left="0" w:firstLine="709"/>
        <w:jc w:val="both"/>
        <w:rPr>
          <w:sz w:val="28"/>
          <w:szCs w:val="28"/>
        </w:rPr>
      </w:pPr>
      <w:r w:rsidRPr="003F69FD">
        <w:rPr>
          <w:sz w:val="28"/>
          <w:szCs w:val="28"/>
        </w:rPr>
        <w:t xml:space="preserve">страховой полис </w:t>
      </w:r>
      <w:bookmarkStart w:id="33" w:name="_Hlk49428966"/>
      <w:r>
        <w:rPr>
          <w:sz w:val="28"/>
          <w:szCs w:val="28"/>
        </w:rPr>
        <w:t xml:space="preserve">обязательного страхования ответственности владельца ОПО </w:t>
      </w:r>
      <w:bookmarkEnd w:id="33"/>
      <w:r w:rsidRPr="003F69FD">
        <w:rPr>
          <w:sz w:val="28"/>
          <w:szCs w:val="28"/>
        </w:rPr>
        <w:t xml:space="preserve">(площадка мостового грейферного крана) </w:t>
      </w:r>
      <w:r>
        <w:rPr>
          <w:sz w:val="28"/>
          <w:szCs w:val="28"/>
        </w:rPr>
        <w:t>№ </w:t>
      </w:r>
      <w:r w:rsidRPr="003F69FD">
        <w:rPr>
          <w:sz w:val="28"/>
          <w:szCs w:val="28"/>
          <w:lang w:val="en-US"/>
        </w:rPr>
        <w:t>GAZX</w:t>
      </w:r>
      <w:r w:rsidRPr="003F69FD">
        <w:rPr>
          <w:sz w:val="28"/>
          <w:szCs w:val="28"/>
        </w:rPr>
        <w:t>11956061270000 с 27.02.2019;</w:t>
      </w:r>
    </w:p>
    <w:p w14:paraId="5D59F12B" w14:textId="77777777" w:rsidR="00DD7019" w:rsidRDefault="00DD7019" w:rsidP="00DD7019">
      <w:pPr>
        <w:pStyle w:val="a7"/>
        <w:numPr>
          <w:ilvl w:val="0"/>
          <w:numId w:val="35"/>
        </w:numPr>
        <w:tabs>
          <w:tab w:val="left" w:pos="993"/>
        </w:tabs>
        <w:ind w:left="0" w:firstLine="709"/>
        <w:jc w:val="both"/>
        <w:rPr>
          <w:sz w:val="28"/>
          <w:szCs w:val="28"/>
        </w:rPr>
      </w:pPr>
      <w:r w:rsidRPr="003F69FD">
        <w:rPr>
          <w:sz w:val="28"/>
          <w:szCs w:val="28"/>
        </w:rPr>
        <w:t xml:space="preserve">страховой полис </w:t>
      </w:r>
      <w:r w:rsidRPr="005E6B10">
        <w:rPr>
          <w:sz w:val="28"/>
          <w:szCs w:val="28"/>
        </w:rPr>
        <w:t xml:space="preserve">обязательного страхования ответственности владельца ОПО </w:t>
      </w:r>
      <w:r w:rsidRPr="003F69FD">
        <w:rPr>
          <w:sz w:val="28"/>
          <w:szCs w:val="28"/>
        </w:rPr>
        <w:t xml:space="preserve">(котельная) </w:t>
      </w:r>
      <w:r>
        <w:rPr>
          <w:sz w:val="28"/>
          <w:szCs w:val="28"/>
        </w:rPr>
        <w:t>№ </w:t>
      </w:r>
      <w:r w:rsidRPr="003F69FD">
        <w:rPr>
          <w:sz w:val="28"/>
          <w:szCs w:val="28"/>
          <w:lang w:val="en-US"/>
        </w:rPr>
        <w:t>GAZX</w:t>
      </w:r>
      <w:r w:rsidRPr="003F69FD">
        <w:rPr>
          <w:sz w:val="28"/>
          <w:szCs w:val="28"/>
        </w:rPr>
        <w:t>119863387280000 с 05.03.2019;</w:t>
      </w:r>
    </w:p>
    <w:p w14:paraId="5E85F708" w14:textId="77777777" w:rsidR="00DD7019" w:rsidRPr="003F69FD" w:rsidRDefault="00DD7019" w:rsidP="00DD7019">
      <w:pPr>
        <w:pStyle w:val="a7"/>
        <w:numPr>
          <w:ilvl w:val="0"/>
          <w:numId w:val="35"/>
        </w:numPr>
        <w:tabs>
          <w:tab w:val="left" w:pos="993"/>
        </w:tabs>
        <w:ind w:left="0" w:firstLine="709"/>
        <w:jc w:val="both"/>
        <w:rPr>
          <w:sz w:val="28"/>
          <w:szCs w:val="28"/>
        </w:rPr>
      </w:pPr>
      <w:r>
        <w:rPr>
          <w:sz w:val="28"/>
          <w:szCs w:val="28"/>
        </w:rPr>
        <w:t>страховой полис № ФР-КМ/011-19 страхования расходов по локализации и ликвидации последствий ЧС</w:t>
      </w:r>
    </w:p>
    <w:p w14:paraId="5462C3C6" w14:textId="77777777" w:rsidR="00DD7019" w:rsidRPr="003F69FD" w:rsidRDefault="00DD7019" w:rsidP="00DD7019">
      <w:pPr>
        <w:pStyle w:val="a7"/>
        <w:numPr>
          <w:ilvl w:val="0"/>
          <w:numId w:val="35"/>
        </w:numPr>
        <w:tabs>
          <w:tab w:val="left" w:pos="993"/>
        </w:tabs>
        <w:ind w:left="0" w:firstLine="709"/>
        <w:jc w:val="both"/>
        <w:rPr>
          <w:sz w:val="28"/>
          <w:szCs w:val="28"/>
        </w:rPr>
      </w:pPr>
      <w:bookmarkStart w:id="34" w:name="_Hlk23320903"/>
      <w:r w:rsidRPr="003F69FD">
        <w:rPr>
          <w:sz w:val="28"/>
          <w:szCs w:val="28"/>
        </w:rPr>
        <w:t>отчёт по проводкам 26, 76.01.1 за 201</w:t>
      </w:r>
      <w:r>
        <w:rPr>
          <w:sz w:val="28"/>
          <w:szCs w:val="28"/>
        </w:rPr>
        <w:t>9</w:t>
      </w:r>
      <w:r w:rsidRPr="003F69FD">
        <w:rPr>
          <w:sz w:val="28"/>
          <w:szCs w:val="28"/>
        </w:rPr>
        <w:t xml:space="preserve"> год за подписью главного бухгалтера;</w:t>
      </w:r>
    </w:p>
    <w:bookmarkEnd w:id="34"/>
    <w:p w14:paraId="6BFD62E9" w14:textId="77777777" w:rsidR="00DD7019" w:rsidRPr="003F69FD" w:rsidRDefault="00DD7019" w:rsidP="00DD7019">
      <w:pPr>
        <w:pStyle w:val="a7"/>
        <w:numPr>
          <w:ilvl w:val="0"/>
          <w:numId w:val="35"/>
        </w:numPr>
        <w:tabs>
          <w:tab w:val="left" w:pos="993"/>
        </w:tabs>
        <w:ind w:left="0" w:firstLine="709"/>
        <w:jc w:val="both"/>
        <w:rPr>
          <w:sz w:val="28"/>
          <w:szCs w:val="28"/>
        </w:rPr>
      </w:pPr>
      <w:r w:rsidRPr="003F69FD">
        <w:rPr>
          <w:sz w:val="28"/>
          <w:szCs w:val="28"/>
        </w:rPr>
        <w:t>отчёт по проводкам 26, 97.21 за 201</w:t>
      </w:r>
      <w:r>
        <w:rPr>
          <w:sz w:val="28"/>
          <w:szCs w:val="28"/>
        </w:rPr>
        <w:t>9</w:t>
      </w:r>
      <w:r w:rsidRPr="003F69FD">
        <w:rPr>
          <w:sz w:val="28"/>
          <w:szCs w:val="28"/>
        </w:rPr>
        <w:t xml:space="preserve"> год за подписью главного бухгалтера;</w:t>
      </w:r>
    </w:p>
    <w:p w14:paraId="72C878A1" w14:textId="77777777" w:rsidR="00DD7019" w:rsidRPr="003F69FD" w:rsidRDefault="00DD7019" w:rsidP="00DD7019">
      <w:pPr>
        <w:pStyle w:val="a7"/>
        <w:numPr>
          <w:ilvl w:val="0"/>
          <w:numId w:val="35"/>
        </w:numPr>
        <w:tabs>
          <w:tab w:val="left" w:pos="993"/>
        </w:tabs>
        <w:ind w:left="0" w:firstLine="709"/>
        <w:jc w:val="both"/>
        <w:rPr>
          <w:sz w:val="28"/>
          <w:szCs w:val="28"/>
        </w:rPr>
      </w:pPr>
      <w:r w:rsidRPr="003F69FD">
        <w:rPr>
          <w:sz w:val="28"/>
          <w:szCs w:val="28"/>
        </w:rPr>
        <w:t>отчёт по проводкам 20, 97.21 за 201</w:t>
      </w:r>
      <w:r>
        <w:rPr>
          <w:sz w:val="28"/>
          <w:szCs w:val="28"/>
        </w:rPr>
        <w:t>9</w:t>
      </w:r>
      <w:r w:rsidRPr="003F69FD">
        <w:rPr>
          <w:sz w:val="28"/>
          <w:szCs w:val="28"/>
        </w:rPr>
        <w:t xml:space="preserve"> год за подписью главного бухгалтера.</w:t>
      </w:r>
    </w:p>
    <w:p w14:paraId="0FC8BF96" w14:textId="77777777" w:rsidR="00DD7019" w:rsidRDefault="00DD7019" w:rsidP="00DD7019">
      <w:pPr>
        <w:ind w:firstLine="709"/>
        <w:jc w:val="both"/>
        <w:rPr>
          <w:sz w:val="28"/>
          <w:szCs w:val="28"/>
        </w:rPr>
      </w:pPr>
      <w:r w:rsidRPr="003F69FD">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заключенные договора и страховые пол</w:t>
      </w:r>
      <w:r>
        <w:rPr>
          <w:sz w:val="28"/>
          <w:szCs w:val="28"/>
        </w:rPr>
        <w:t>и</w:t>
      </w:r>
      <w:r w:rsidRPr="003F69FD">
        <w:rPr>
          <w:sz w:val="28"/>
          <w:szCs w:val="28"/>
        </w:rPr>
        <w:t xml:space="preserve">сы на 2019-2020 годы в размере </w:t>
      </w:r>
      <w:r>
        <w:rPr>
          <w:sz w:val="28"/>
          <w:szCs w:val="28"/>
        </w:rPr>
        <w:t>28 тыс. руб.:</w:t>
      </w:r>
    </w:p>
    <w:p w14:paraId="236AA427" w14:textId="77777777" w:rsidR="00DD7019" w:rsidRDefault="00DD7019" w:rsidP="00DD7019">
      <w:pPr>
        <w:ind w:firstLine="709"/>
        <w:jc w:val="both"/>
        <w:rPr>
          <w:sz w:val="28"/>
          <w:szCs w:val="28"/>
        </w:rPr>
      </w:pPr>
      <w:r>
        <w:rPr>
          <w:sz w:val="28"/>
          <w:szCs w:val="28"/>
        </w:rPr>
        <w:t xml:space="preserve">- </w:t>
      </w:r>
      <w:r w:rsidRPr="006A5699">
        <w:rPr>
          <w:sz w:val="28"/>
          <w:szCs w:val="28"/>
        </w:rPr>
        <w:t xml:space="preserve">договор </w:t>
      </w:r>
      <w:r>
        <w:rPr>
          <w:sz w:val="28"/>
          <w:szCs w:val="28"/>
        </w:rPr>
        <w:t>№ </w:t>
      </w:r>
      <w:r w:rsidRPr="006A5699">
        <w:rPr>
          <w:sz w:val="28"/>
          <w:szCs w:val="28"/>
        </w:rPr>
        <w:t>4519 NL0021 О</w:t>
      </w:r>
      <w:r>
        <w:rPr>
          <w:sz w:val="28"/>
          <w:szCs w:val="28"/>
        </w:rPr>
        <w:t>АО </w:t>
      </w:r>
      <w:r w:rsidRPr="006A5699">
        <w:rPr>
          <w:sz w:val="28"/>
          <w:szCs w:val="28"/>
        </w:rPr>
        <w:t>«СОГАЗ» от 19.02.2019</w:t>
      </w:r>
      <w:r>
        <w:rPr>
          <w:sz w:val="28"/>
          <w:szCs w:val="28"/>
        </w:rPr>
        <w:t xml:space="preserve"> – 10 тыс. руб.;</w:t>
      </w:r>
    </w:p>
    <w:p w14:paraId="4D282AA8" w14:textId="77777777" w:rsidR="00DD7019" w:rsidRDefault="00DD7019" w:rsidP="00DD7019">
      <w:pPr>
        <w:ind w:firstLine="709"/>
        <w:jc w:val="both"/>
        <w:rPr>
          <w:sz w:val="28"/>
          <w:szCs w:val="28"/>
        </w:rPr>
      </w:pPr>
      <w:r>
        <w:rPr>
          <w:sz w:val="28"/>
          <w:szCs w:val="28"/>
        </w:rPr>
        <w:t xml:space="preserve">- </w:t>
      </w:r>
      <w:r w:rsidRPr="006A5699">
        <w:rPr>
          <w:sz w:val="28"/>
          <w:szCs w:val="28"/>
        </w:rPr>
        <w:t xml:space="preserve">договор </w:t>
      </w:r>
      <w:r>
        <w:rPr>
          <w:sz w:val="28"/>
          <w:szCs w:val="28"/>
        </w:rPr>
        <w:t>№ </w:t>
      </w:r>
      <w:r w:rsidRPr="006A5699">
        <w:rPr>
          <w:sz w:val="28"/>
          <w:szCs w:val="28"/>
        </w:rPr>
        <w:t>4519 GL 0024 О</w:t>
      </w:r>
      <w:r>
        <w:rPr>
          <w:sz w:val="28"/>
          <w:szCs w:val="28"/>
        </w:rPr>
        <w:t>АО </w:t>
      </w:r>
      <w:r w:rsidRPr="006A5699">
        <w:rPr>
          <w:sz w:val="28"/>
          <w:szCs w:val="28"/>
        </w:rPr>
        <w:t>«СОГАЗ» от 22.04.2019</w:t>
      </w:r>
      <w:r>
        <w:rPr>
          <w:sz w:val="28"/>
          <w:szCs w:val="28"/>
        </w:rPr>
        <w:t xml:space="preserve"> – 11 тыс. руб.;</w:t>
      </w:r>
    </w:p>
    <w:p w14:paraId="18F95B9B" w14:textId="77777777" w:rsidR="00DD7019" w:rsidRPr="003F69FD" w:rsidRDefault="00DD7019" w:rsidP="00DD7019">
      <w:pPr>
        <w:ind w:firstLine="709"/>
        <w:jc w:val="both"/>
        <w:rPr>
          <w:sz w:val="28"/>
          <w:szCs w:val="28"/>
        </w:rPr>
      </w:pPr>
      <w:r>
        <w:rPr>
          <w:sz w:val="28"/>
          <w:szCs w:val="28"/>
        </w:rPr>
        <w:t>- договор № </w:t>
      </w:r>
      <w:r w:rsidRPr="006A5699">
        <w:rPr>
          <w:sz w:val="28"/>
          <w:szCs w:val="28"/>
        </w:rPr>
        <w:t>ФР-КМ/007-17 от 10.04.201</w:t>
      </w:r>
      <w:r>
        <w:rPr>
          <w:sz w:val="28"/>
          <w:szCs w:val="28"/>
        </w:rPr>
        <w:t>7 – 7 тыс. руб.</w:t>
      </w:r>
    </w:p>
    <w:p w14:paraId="313C045A" w14:textId="77777777" w:rsidR="00DD7019" w:rsidRPr="003F69FD" w:rsidRDefault="00DD7019" w:rsidP="00DD7019">
      <w:pPr>
        <w:ind w:firstLine="709"/>
        <w:jc w:val="both"/>
        <w:rPr>
          <w:sz w:val="28"/>
          <w:szCs w:val="28"/>
        </w:rPr>
      </w:pPr>
      <w:r w:rsidRPr="003F69FD">
        <w:rPr>
          <w:sz w:val="28"/>
          <w:szCs w:val="28"/>
        </w:rPr>
        <w:t xml:space="preserve">Экономически обоснованные расходы по данной статье по мнению экспертов составляют: </w:t>
      </w:r>
      <w:r>
        <w:rPr>
          <w:sz w:val="28"/>
          <w:szCs w:val="28"/>
        </w:rPr>
        <w:t>28 тыс. руб.</w:t>
      </w:r>
      <w:r w:rsidRPr="003F69FD">
        <w:rPr>
          <w:sz w:val="28"/>
          <w:szCs w:val="28"/>
        </w:rPr>
        <w:t xml:space="preserve"> и предлагаются к включению в НВВ предприятия на 202</w:t>
      </w:r>
      <w:r>
        <w:rPr>
          <w:sz w:val="28"/>
          <w:szCs w:val="28"/>
        </w:rPr>
        <w:t>1</w:t>
      </w:r>
      <w:r w:rsidRPr="003F69FD">
        <w:rPr>
          <w:sz w:val="28"/>
          <w:szCs w:val="28"/>
        </w:rPr>
        <w:t xml:space="preserve"> год</w:t>
      </w:r>
      <w:r>
        <w:rPr>
          <w:sz w:val="28"/>
          <w:szCs w:val="28"/>
        </w:rPr>
        <w:t xml:space="preserve"> в полном объеме предложения предприятия</w:t>
      </w:r>
      <w:r w:rsidRPr="003F69FD">
        <w:rPr>
          <w:sz w:val="28"/>
          <w:szCs w:val="28"/>
        </w:rPr>
        <w:t>.</w:t>
      </w:r>
    </w:p>
    <w:p w14:paraId="667FCFA1" w14:textId="77777777" w:rsidR="00DD7019" w:rsidRPr="003F69FD" w:rsidRDefault="00DD7019" w:rsidP="00DD7019">
      <w:pPr>
        <w:ind w:firstLine="709"/>
        <w:jc w:val="both"/>
        <w:rPr>
          <w:sz w:val="28"/>
          <w:szCs w:val="28"/>
        </w:rPr>
      </w:pPr>
    </w:p>
    <w:p w14:paraId="504D32A6" w14:textId="77777777" w:rsidR="00DD7019" w:rsidRPr="00EA7908" w:rsidRDefault="00DD7019" w:rsidP="00DD7019">
      <w:pPr>
        <w:pStyle w:val="a7"/>
        <w:keepNext/>
        <w:keepLines/>
        <w:numPr>
          <w:ilvl w:val="2"/>
          <w:numId w:val="38"/>
        </w:numPr>
        <w:jc w:val="center"/>
        <w:outlineLvl w:val="1"/>
        <w:rPr>
          <w:rFonts w:eastAsia="Calibri"/>
          <w:b/>
          <w:sz w:val="28"/>
          <w:szCs w:val="28"/>
        </w:rPr>
      </w:pPr>
      <w:bookmarkStart w:id="35" w:name="_Toc51765689"/>
      <w:r w:rsidRPr="00EA7908">
        <w:rPr>
          <w:rFonts w:eastAsia="Calibri"/>
          <w:b/>
          <w:sz w:val="28"/>
          <w:szCs w:val="28"/>
        </w:rPr>
        <w:t>Налог на имущество</w:t>
      </w:r>
      <w:bookmarkEnd w:id="35"/>
    </w:p>
    <w:p w14:paraId="3C9CD802" w14:textId="77777777" w:rsidR="00DD7019" w:rsidRPr="003F69FD" w:rsidRDefault="00DD7019" w:rsidP="00DD7019">
      <w:pPr>
        <w:ind w:firstLine="709"/>
        <w:jc w:val="both"/>
        <w:rPr>
          <w:sz w:val="28"/>
          <w:szCs w:val="28"/>
        </w:rPr>
      </w:pPr>
      <w:r w:rsidRPr="00E67C90">
        <w:rPr>
          <w:sz w:val="28"/>
          <w:szCs w:val="28"/>
        </w:rPr>
        <w:t>В соответствии с главой 30 части второй Нал</w:t>
      </w:r>
      <w:r w:rsidRPr="003F69FD">
        <w:rPr>
          <w:sz w:val="28"/>
          <w:szCs w:val="28"/>
        </w:rPr>
        <w:t>огового кодекса РФ налогоплательщиками налога на имущество с 01.01.2019 признаются организации, имеющие недвижимое имущество (в том числе имущество, переданное во временное владение, в пользование, распоряжение, доверительное управление, внесенное в совместную деятельность или полученное по концессионному соглашению), учитываемое на балансе в качестве объектов основных средств в порядке, установленном для ведения бухгалтерского учета.</w:t>
      </w:r>
    </w:p>
    <w:p w14:paraId="68178610" w14:textId="77777777" w:rsidR="00DD7019" w:rsidRPr="003F69FD" w:rsidRDefault="00DD7019" w:rsidP="00DD7019">
      <w:pPr>
        <w:ind w:firstLine="709"/>
        <w:jc w:val="both"/>
        <w:rPr>
          <w:sz w:val="28"/>
          <w:szCs w:val="28"/>
        </w:rPr>
      </w:pPr>
      <w:r w:rsidRPr="003F69FD">
        <w:rPr>
          <w:sz w:val="28"/>
          <w:szCs w:val="28"/>
        </w:rPr>
        <w:t>В соответствии со статьей 380 Налогового кодекса РФ налоговые ставки устанавливаются законами субъектов Российской Федерации и не могут превышать 2,2 процента.</w:t>
      </w:r>
    </w:p>
    <w:p w14:paraId="697EFCA3" w14:textId="77777777" w:rsidR="00DD7019" w:rsidRPr="003F69FD" w:rsidRDefault="00DD7019" w:rsidP="00DD7019">
      <w:pPr>
        <w:ind w:firstLine="709"/>
        <w:jc w:val="both"/>
        <w:rPr>
          <w:sz w:val="28"/>
          <w:szCs w:val="28"/>
        </w:rPr>
      </w:pPr>
      <w:r w:rsidRPr="003F69FD">
        <w:rPr>
          <w:sz w:val="28"/>
          <w:szCs w:val="28"/>
        </w:rPr>
        <w:t xml:space="preserve">По данной статье предприятием планируются расходы в размере </w:t>
      </w:r>
      <w:r>
        <w:rPr>
          <w:sz w:val="28"/>
          <w:szCs w:val="28"/>
        </w:rPr>
        <w:t>156 тыс. руб.</w:t>
      </w:r>
    </w:p>
    <w:p w14:paraId="47AED779" w14:textId="77777777" w:rsidR="00DD7019" w:rsidRPr="003F69FD" w:rsidRDefault="00DD7019" w:rsidP="00DD7019">
      <w:pPr>
        <w:ind w:firstLine="709"/>
        <w:jc w:val="both"/>
        <w:rPr>
          <w:sz w:val="28"/>
          <w:szCs w:val="28"/>
        </w:rPr>
      </w:pPr>
      <w:r w:rsidRPr="003F69FD">
        <w:rPr>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 </w:t>
      </w:r>
      <w:r w:rsidRPr="006A0414">
        <w:rPr>
          <w:sz w:val="28"/>
          <w:szCs w:val="28"/>
        </w:rPr>
        <w:t>(шаблон ЕИАС DOCS.FORM.6.42 от 24.04.2020: расходы на оплату налогов, сборов и других обязательных платежей):</w:t>
      </w:r>
    </w:p>
    <w:p w14:paraId="198D2A21" w14:textId="77777777" w:rsidR="00DD7019" w:rsidRPr="003F69FD" w:rsidRDefault="00DD7019" w:rsidP="00DD7019">
      <w:pPr>
        <w:ind w:firstLine="709"/>
        <w:jc w:val="both"/>
        <w:rPr>
          <w:sz w:val="28"/>
          <w:szCs w:val="28"/>
        </w:rPr>
      </w:pPr>
      <w:r w:rsidRPr="003F69FD">
        <w:rPr>
          <w:sz w:val="28"/>
          <w:szCs w:val="28"/>
        </w:rPr>
        <w:t>- расчет налога на имущество за 20</w:t>
      </w:r>
      <w:r>
        <w:rPr>
          <w:sz w:val="28"/>
          <w:szCs w:val="28"/>
        </w:rPr>
        <w:t>20</w:t>
      </w:r>
      <w:r w:rsidRPr="003F69FD">
        <w:rPr>
          <w:sz w:val="28"/>
          <w:szCs w:val="28"/>
        </w:rPr>
        <w:t>-202</w:t>
      </w:r>
      <w:r>
        <w:rPr>
          <w:sz w:val="28"/>
          <w:szCs w:val="28"/>
        </w:rPr>
        <w:t>1</w:t>
      </w:r>
      <w:r w:rsidRPr="003F69FD">
        <w:rPr>
          <w:sz w:val="28"/>
          <w:szCs w:val="28"/>
        </w:rPr>
        <w:t xml:space="preserve"> годы;</w:t>
      </w:r>
    </w:p>
    <w:p w14:paraId="5796006A" w14:textId="77777777" w:rsidR="00DD7019" w:rsidRDefault="00DD7019" w:rsidP="00DD7019">
      <w:pPr>
        <w:ind w:firstLine="709"/>
        <w:jc w:val="both"/>
        <w:rPr>
          <w:sz w:val="28"/>
          <w:szCs w:val="28"/>
        </w:rPr>
      </w:pPr>
      <w:r w:rsidRPr="003F69FD">
        <w:rPr>
          <w:sz w:val="28"/>
          <w:szCs w:val="28"/>
        </w:rPr>
        <w:t xml:space="preserve">- налоговая декларация по налогу на имущество </w:t>
      </w:r>
      <w:r>
        <w:rPr>
          <w:sz w:val="28"/>
          <w:szCs w:val="28"/>
        </w:rPr>
        <w:t>ООО «Теплоснабжение»</w:t>
      </w:r>
      <w:r w:rsidRPr="003F69FD">
        <w:rPr>
          <w:sz w:val="28"/>
          <w:szCs w:val="28"/>
        </w:rPr>
        <w:t xml:space="preserve"> за 201</w:t>
      </w:r>
      <w:r>
        <w:rPr>
          <w:sz w:val="28"/>
          <w:szCs w:val="28"/>
        </w:rPr>
        <w:t>9</w:t>
      </w:r>
      <w:r w:rsidRPr="003F69FD">
        <w:rPr>
          <w:sz w:val="28"/>
          <w:szCs w:val="28"/>
        </w:rPr>
        <w:t xml:space="preserve"> год</w:t>
      </w:r>
      <w:r>
        <w:rPr>
          <w:sz w:val="28"/>
          <w:szCs w:val="28"/>
        </w:rPr>
        <w:t>.</w:t>
      </w:r>
    </w:p>
    <w:p w14:paraId="309AC6D7" w14:textId="77777777" w:rsidR="00DD7019" w:rsidRDefault="00DD7019" w:rsidP="00DD7019">
      <w:pPr>
        <w:ind w:firstLine="709"/>
        <w:jc w:val="both"/>
        <w:rPr>
          <w:sz w:val="28"/>
          <w:szCs w:val="28"/>
        </w:rPr>
      </w:pPr>
      <w:r w:rsidRPr="003F69FD">
        <w:rPr>
          <w:sz w:val="28"/>
          <w:szCs w:val="28"/>
        </w:rPr>
        <w:t>Эксперты считают экономически обоснованны</w:t>
      </w:r>
      <w:r>
        <w:rPr>
          <w:sz w:val="28"/>
          <w:szCs w:val="28"/>
        </w:rPr>
        <w:t>й уровень</w:t>
      </w:r>
      <w:r w:rsidRPr="003F69FD">
        <w:rPr>
          <w:sz w:val="28"/>
          <w:szCs w:val="28"/>
        </w:rPr>
        <w:t xml:space="preserve"> расход</w:t>
      </w:r>
      <w:r>
        <w:rPr>
          <w:sz w:val="28"/>
          <w:szCs w:val="28"/>
        </w:rPr>
        <w:t>ов</w:t>
      </w:r>
      <w:r w:rsidRPr="003F69FD">
        <w:rPr>
          <w:sz w:val="28"/>
          <w:szCs w:val="28"/>
        </w:rPr>
        <w:t xml:space="preserve"> в размере начисленного налога на недвижимое имущество, указанного в налоговой декларации на 201</w:t>
      </w:r>
      <w:r>
        <w:rPr>
          <w:sz w:val="28"/>
          <w:szCs w:val="28"/>
        </w:rPr>
        <w:t>9</w:t>
      </w:r>
      <w:r w:rsidRPr="003F69FD">
        <w:rPr>
          <w:sz w:val="28"/>
          <w:szCs w:val="28"/>
        </w:rPr>
        <w:t xml:space="preserve"> год – </w:t>
      </w:r>
      <w:r>
        <w:rPr>
          <w:sz w:val="28"/>
          <w:szCs w:val="28"/>
        </w:rPr>
        <w:t>173 тыс. руб.</w:t>
      </w:r>
    </w:p>
    <w:p w14:paraId="3CCAE1E6" w14:textId="77777777" w:rsidR="00DD7019" w:rsidRPr="003F69FD" w:rsidRDefault="00DD7019" w:rsidP="00DD7019">
      <w:pPr>
        <w:ind w:firstLine="709"/>
        <w:jc w:val="both"/>
        <w:rPr>
          <w:sz w:val="28"/>
          <w:szCs w:val="28"/>
        </w:rPr>
      </w:pPr>
      <w:r>
        <w:rPr>
          <w:sz w:val="28"/>
          <w:szCs w:val="28"/>
        </w:rPr>
        <w:t xml:space="preserve">Так предложение предприятия в размере 156 тыс. руб. не превышает экономически обоснованный уровень расходов, эксперты </w:t>
      </w:r>
      <w:r w:rsidRPr="003F69FD">
        <w:rPr>
          <w:sz w:val="28"/>
          <w:szCs w:val="28"/>
        </w:rPr>
        <w:t>предлагают включ</w:t>
      </w:r>
      <w:r>
        <w:rPr>
          <w:sz w:val="28"/>
          <w:szCs w:val="28"/>
        </w:rPr>
        <w:t>ить</w:t>
      </w:r>
      <w:r w:rsidRPr="003F69FD">
        <w:rPr>
          <w:sz w:val="28"/>
          <w:szCs w:val="28"/>
        </w:rPr>
        <w:t xml:space="preserve"> </w:t>
      </w:r>
      <w:r>
        <w:rPr>
          <w:sz w:val="28"/>
          <w:szCs w:val="28"/>
        </w:rPr>
        <w:t xml:space="preserve">расходы в полном объеме предложения предприятия </w:t>
      </w:r>
      <w:r w:rsidRPr="003F69FD">
        <w:rPr>
          <w:sz w:val="28"/>
          <w:szCs w:val="28"/>
        </w:rPr>
        <w:t xml:space="preserve">в </w:t>
      </w:r>
      <w:r>
        <w:rPr>
          <w:sz w:val="28"/>
          <w:szCs w:val="28"/>
        </w:rPr>
        <w:t xml:space="preserve">расчет </w:t>
      </w:r>
      <w:r w:rsidRPr="003F69FD">
        <w:rPr>
          <w:sz w:val="28"/>
          <w:szCs w:val="28"/>
        </w:rPr>
        <w:t>НВВ на 202</w:t>
      </w:r>
      <w:r>
        <w:rPr>
          <w:sz w:val="28"/>
          <w:szCs w:val="28"/>
        </w:rPr>
        <w:t>1</w:t>
      </w:r>
      <w:r w:rsidRPr="003F69FD">
        <w:rPr>
          <w:sz w:val="28"/>
          <w:szCs w:val="28"/>
        </w:rPr>
        <w:t xml:space="preserve"> год.</w:t>
      </w:r>
    </w:p>
    <w:p w14:paraId="4E490C72" w14:textId="77777777" w:rsidR="00DD7019" w:rsidRPr="00EA7908" w:rsidRDefault="00DD7019" w:rsidP="00DD7019">
      <w:pPr>
        <w:pStyle w:val="a7"/>
        <w:keepNext/>
        <w:keepLines/>
        <w:numPr>
          <w:ilvl w:val="2"/>
          <w:numId w:val="38"/>
        </w:numPr>
        <w:jc w:val="center"/>
        <w:outlineLvl w:val="1"/>
        <w:rPr>
          <w:rFonts w:eastAsia="Calibri"/>
          <w:b/>
          <w:sz w:val="28"/>
          <w:szCs w:val="28"/>
        </w:rPr>
      </w:pPr>
      <w:bookmarkStart w:id="36" w:name="_Toc51765690"/>
      <w:r w:rsidRPr="00EA7908">
        <w:rPr>
          <w:rFonts w:eastAsia="Calibri"/>
          <w:b/>
          <w:sz w:val="28"/>
          <w:szCs w:val="28"/>
        </w:rPr>
        <w:t>Налог на землю</w:t>
      </w:r>
      <w:bookmarkEnd w:id="36"/>
    </w:p>
    <w:p w14:paraId="636F4DB9" w14:textId="77777777" w:rsidR="00DD7019" w:rsidRPr="003F69FD" w:rsidRDefault="00DD7019" w:rsidP="00DD7019">
      <w:pPr>
        <w:ind w:firstLine="709"/>
        <w:jc w:val="both"/>
        <w:rPr>
          <w:sz w:val="28"/>
          <w:szCs w:val="28"/>
        </w:rPr>
      </w:pPr>
      <w:r w:rsidRPr="003F69FD">
        <w:rPr>
          <w:sz w:val="28"/>
          <w:szCs w:val="28"/>
        </w:rPr>
        <w:t>Предложение предприятия по данным расходам отсутствует.</w:t>
      </w:r>
    </w:p>
    <w:p w14:paraId="4005AA05" w14:textId="77777777" w:rsidR="00DD7019" w:rsidRPr="00EA7908" w:rsidRDefault="00DD7019" w:rsidP="00DD7019">
      <w:pPr>
        <w:pStyle w:val="a7"/>
        <w:keepNext/>
        <w:keepLines/>
        <w:numPr>
          <w:ilvl w:val="2"/>
          <w:numId w:val="38"/>
        </w:numPr>
        <w:jc w:val="center"/>
        <w:outlineLvl w:val="1"/>
        <w:rPr>
          <w:rFonts w:eastAsia="Calibri"/>
          <w:b/>
          <w:sz w:val="28"/>
          <w:szCs w:val="28"/>
        </w:rPr>
      </w:pPr>
      <w:bookmarkStart w:id="37" w:name="_Toc51765691"/>
      <w:r w:rsidRPr="00EA7908">
        <w:rPr>
          <w:rFonts w:eastAsia="Calibri"/>
          <w:b/>
          <w:sz w:val="28"/>
          <w:szCs w:val="28"/>
        </w:rPr>
        <w:t>Транспортный налог</w:t>
      </w:r>
      <w:bookmarkEnd w:id="37"/>
    </w:p>
    <w:p w14:paraId="3458464D" w14:textId="77777777" w:rsidR="00DD7019" w:rsidRPr="003F69FD" w:rsidRDefault="00DD7019" w:rsidP="00DD7019">
      <w:pPr>
        <w:ind w:firstLine="709"/>
        <w:jc w:val="both"/>
        <w:rPr>
          <w:sz w:val="28"/>
          <w:szCs w:val="28"/>
        </w:rPr>
      </w:pPr>
      <w:r w:rsidRPr="003F69FD">
        <w:rPr>
          <w:sz w:val="28"/>
          <w:szCs w:val="28"/>
        </w:rPr>
        <w:t>В соответствии с главой 28 части второй Налогового Кодекса Российской Федерации, лица, на которых в соответствии с законодательством Российской Федерации зарегистрированы транспортные средства, признаваемые объектом налогообложения, признаются налогоплательщиками транспортного налога.</w:t>
      </w:r>
    </w:p>
    <w:p w14:paraId="398DD290" w14:textId="77777777" w:rsidR="00DD7019" w:rsidRPr="003F69FD" w:rsidRDefault="00DD7019" w:rsidP="00DD7019">
      <w:pPr>
        <w:ind w:firstLine="709"/>
        <w:jc w:val="both"/>
        <w:rPr>
          <w:sz w:val="28"/>
          <w:szCs w:val="28"/>
        </w:rPr>
      </w:pPr>
      <w:r w:rsidRPr="003F69FD">
        <w:rPr>
          <w:sz w:val="28"/>
          <w:szCs w:val="28"/>
        </w:rPr>
        <w:t xml:space="preserve">Налоговые ставки транспортного налога соответственно в зависимости от мощности двигателя, тяги реактивного двигателя или валовой вместимости транспортных средств, категории транспортных средств в расчете на одну лошадиную силу мощности двигателя транспортного средства, один килограмм силы тяги реактивного двигателя, одну регистровую тонну транспортного средства или единицу транспортного средства установлены Законом Кемеровской области от 28.11.2002 </w:t>
      </w:r>
      <w:r>
        <w:rPr>
          <w:sz w:val="28"/>
          <w:szCs w:val="28"/>
        </w:rPr>
        <w:t>№ </w:t>
      </w:r>
      <w:r w:rsidRPr="003F69FD">
        <w:rPr>
          <w:sz w:val="28"/>
          <w:szCs w:val="28"/>
        </w:rPr>
        <w:t>95-ОЗ «О транспортном налоге».</w:t>
      </w:r>
    </w:p>
    <w:p w14:paraId="10D3A8F2" w14:textId="77777777" w:rsidR="00DD7019" w:rsidRPr="003F69FD" w:rsidRDefault="00DD7019" w:rsidP="00DD7019">
      <w:pPr>
        <w:ind w:firstLine="709"/>
        <w:jc w:val="both"/>
        <w:rPr>
          <w:sz w:val="28"/>
          <w:szCs w:val="28"/>
        </w:rPr>
      </w:pPr>
      <w:r w:rsidRPr="003F69FD">
        <w:rPr>
          <w:sz w:val="28"/>
          <w:szCs w:val="28"/>
        </w:rPr>
        <w:t xml:space="preserve">По данной статье предприятием планируются расходы в размере </w:t>
      </w:r>
      <w:r>
        <w:rPr>
          <w:sz w:val="28"/>
          <w:szCs w:val="28"/>
        </w:rPr>
        <w:t>47 тыс. руб.</w:t>
      </w:r>
    </w:p>
    <w:p w14:paraId="2304FC18" w14:textId="77777777" w:rsidR="00DD7019" w:rsidRDefault="00DD7019" w:rsidP="00DD7019">
      <w:pPr>
        <w:ind w:firstLine="709"/>
        <w:jc w:val="both"/>
        <w:rPr>
          <w:sz w:val="28"/>
          <w:szCs w:val="28"/>
        </w:rPr>
      </w:pPr>
      <w:r w:rsidRPr="003F69FD">
        <w:rPr>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 </w:t>
      </w:r>
      <w:r w:rsidRPr="001C392C">
        <w:rPr>
          <w:sz w:val="28"/>
          <w:szCs w:val="28"/>
        </w:rPr>
        <w:t>(шаблон ЕИАС DOCS.FORM.6.42 от 24.04.2020: расходы на оплату налогов, сборов и других обязательных платежей):</w:t>
      </w:r>
    </w:p>
    <w:p w14:paraId="1147F6B2" w14:textId="77777777" w:rsidR="00DD7019" w:rsidRPr="003F69FD" w:rsidRDefault="00DD7019" w:rsidP="00DD7019">
      <w:pPr>
        <w:ind w:firstLine="709"/>
        <w:jc w:val="both"/>
        <w:rPr>
          <w:sz w:val="28"/>
          <w:szCs w:val="28"/>
        </w:rPr>
      </w:pPr>
      <w:r w:rsidRPr="003F69FD">
        <w:rPr>
          <w:sz w:val="28"/>
          <w:szCs w:val="28"/>
        </w:rPr>
        <w:t xml:space="preserve">- расчёт транспортного налога </w:t>
      </w:r>
      <w:r>
        <w:rPr>
          <w:sz w:val="28"/>
          <w:szCs w:val="28"/>
        </w:rPr>
        <w:t>ООО «Теплоснабжение»</w:t>
      </w:r>
      <w:r w:rsidRPr="003F69FD">
        <w:rPr>
          <w:sz w:val="28"/>
          <w:szCs w:val="28"/>
        </w:rPr>
        <w:t xml:space="preserve"> на </w:t>
      </w:r>
      <w:r>
        <w:rPr>
          <w:sz w:val="28"/>
          <w:szCs w:val="28"/>
        </w:rPr>
        <w:t>2019-</w:t>
      </w:r>
      <w:r w:rsidRPr="003F69FD">
        <w:rPr>
          <w:sz w:val="28"/>
          <w:szCs w:val="28"/>
        </w:rPr>
        <w:t>202</w:t>
      </w:r>
      <w:r>
        <w:rPr>
          <w:sz w:val="28"/>
          <w:szCs w:val="28"/>
        </w:rPr>
        <w:t>1</w:t>
      </w:r>
      <w:r w:rsidRPr="003F69FD">
        <w:rPr>
          <w:sz w:val="28"/>
          <w:szCs w:val="28"/>
        </w:rPr>
        <w:t xml:space="preserve"> год</w:t>
      </w:r>
      <w:r>
        <w:rPr>
          <w:sz w:val="28"/>
          <w:szCs w:val="28"/>
        </w:rPr>
        <w:t>ы</w:t>
      </w:r>
      <w:r w:rsidRPr="003F69FD">
        <w:rPr>
          <w:sz w:val="28"/>
          <w:szCs w:val="28"/>
        </w:rPr>
        <w:t xml:space="preserve"> за подписью ведущего экономиста;</w:t>
      </w:r>
    </w:p>
    <w:p w14:paraId="10CFB334" w14:textId="77777777" w:rsidR="00DD7019" w:rsidRPr="003F69FD" w:rsidRDefault="00DD7019" w:rsidP="00DD7019">
      <w:pPr>
        <w:ind w:firstLine="709"/>
        <w:jc w:val="both"/>
        <w:rPr>
          <w:sz w:val="28"/>
          <w:szCs w:val="28"/>
        </w:rPr>
      </w:pPr>
      <w:r w:rsidRPr="003F69FD">
        <w:rPr>
          <w:sz w:val="28"/>
          <w:szCs w:val="28"/>
        </w:rPr>
        <w:t>- налоговая декларация по транспортному налогу за 201</w:t>
      </w:r>
      <w:r>
        <w:rPr>
          <w:sz w:val="28"/>
          <w:szCs w:val="28"/>
        </w:rPr>
        <w:t>9</w:t>
      </w:r>
      <w:r w:rsidRPr="003F69FD">
        <w:rPr>
          <w:sz w:val="28"/>
          <w:szCs w:val="28"/>
        </w:rPr>
        <w:t xml:space="preserve"> год;</w:t>
      </w:r>
    </w:p>
    <w:p w14:paraId="0B1A8FA3" w14:textId="77777777" w:rsidR="00DD7019" w:rsidRPr="003F69FD" w:rsidRDefault="00DD7019" w:rsidP="00DD7019">
      <w:pPr>
        <w:ind w:firstLine="709"/>
        <w:jc w:val="both"/>
        <w:rPr>
          <w:sz w:val="28"/>
          <w:szCs w:val="28"/>
        </w:rPr>
      </w:pPr>
      <w:r w:rsidRPr="003F69FD">
        <w:rPr>
          <w:sz w:val="28"/>
          <w:szCs w:val="28"/>
        </w:rPr>
        <w:t>-</w:t>
      </w:r>
      <w:r>
        <w:rPr>
          <w:sz w:val="28"/>
          <w:szCs w:val="28"/>
        </w:rPr>
        <w:t xml:space="preserve"> копия закона Кемеровской области – Кузбасса от 28.11.2002 № 95-ОЗ о транспортном налоге (в редакции от 24.12.2019)</w:t>
      </w:r>
      <w:r w:rsidRPr="003F69FD">
        <w:rPr>
          <w:sz w:val="28"/>
          <w:szCs w:val="28"/>
        </w:rPr>
        <w:t>.</w:t>
      </w:r>
    </w:p>
    <w:p w14:paraId="1505071B" w14:textId="77777777" w:rsidR="00DD7019" w:rsidRPr="003F69FD" w:rsidRDefault="00DD7019" w:rsidP="00DD7019">
      <w:pPr>
        <w:ind w:firstLine="709"/>
        <w:jc w:val="both"/>
        <w:rPr>
          <w:sz w:val="28"/>
          <w:szCs w:val="28"/>
        </w:rPr>
      </w:pPr>
      <w:r w:rsidRPr="003F69FD">
        <w:rPr>
          <w:sz w:val="28"/>
          <w:szCs w:val="28"/>
        </w:rPr>
        <w:t xml:space="preserve">Эксперты проанализировали </w:t>
      </w:r>
      <w:r>
        <w:rPr>
          <w:sz w:val="28"/>
          <w:szCs w:val="28"/>
        </w:rPr>
        <w:t>расчет предприятия с учетом изменения ставок, согласно</w:t>
      </w:r>
      <w:r w:rsidRPr="003F69FD">
        <w:rPr>
          <w:sz w:val="28"/>
          <w:szCs w:val="28"/>
        </w:rPr>
        <w:t xml:space="preserve"> </w:t>
      </w:r>
      <w:r w:rsidRPr="006A781E">
        <w:rPr>
          <w:sz w:val="28"/>
          <w:szCs w:val="28"/>
        </w:rPr>
        <w:t xml:space="preserve">закону Кемеровской области – Кузбасса от 28.11.2002 </w:t>
      </w:r>
      <w:r>
        <w:rPr>
          <w:sz w:val="28"/>
          <w:szCs w:val="28"/>
        </w:rPr>
        <w:t>№ </w:t>
      </w:r>
      <w:r w:rsidRPr="006A781E">
        <w:rPr>
          <w:sz w:val="28"/>
          <w:szCs w:val="28"/>
        </w:rPr>
        <w:t>95-ОЗ о транспортном налоге (в редакции от 24.12.2019)</w:t>
      </w:r>
      <w:r>
        <w:rPr>
          <w:sz w:val="28"/>
          <w:szCs w:val="28"/>
        </w:rPr>
        <w:t>,</w:t>
      </w:r>
      <w:r w:rsidRPr="003F69FD">
        <w:rPr>
          <w:sz w:val="28"/>
          <w:szCs w:val="28"/>
        </w:rPr>
        <w:t xml:space="preserve"> и налоговую декларацию по транспортному налогу за 201</w:t>
      </w:r>
      <w:r>
        <w:rPr>
          <w:sz w:val="28"/>
          <w:szCs w:val="28"/>
        </w:rPr>
        <w:t>9</w:t>
      </w:r>
      <w:r w:rsidRPr="003F69FD">
        <w:rPr>
          <w:sz w:val="28"/>
          <w:szCs w:val="28"/>
        </w:rPr>
        <w:t xml:space="preserve"> год. Экономически обоснованные расходы по данной статье по мнению экспертов составляют </w:t>
      </w:r>
      <w:r>
        <w:rPr>
          <w:sz w:val="28"/>
          <w:szCs w:val="28"/>
        </w:rPr>
        <w:t>42</w:t>
      </w:r>
      <w:r w:rsidRPr="003F69FD">
        <w:rPr>
          <w:sz w:val="28"/>
          <w:szCs w:val="28"/>
        </w:rPr>
        <w:t xml:space="preserve"> тыс. и предлагаются к включению в НВВ предприятия на 202</w:t>
      </w:r>
      <w:r>
        <w:rPr>
          <w:sz w:val="28"/>
          <w:szCs w:val="28"/>
        </w:rPr>
        <w:t>1</w:t>
      </w:r>
      <w:r w:rsidRPr="003F69FD">
        <w:rPr>
          <w:sz w:val="28"/>
          <w:szCs w:val="28"/>
        </w:rPr>
        <w:t xml:space="preserve"> год.</w:t>
      </w:r>
    </w:p>
    <w:p w14:paraId="7CEE54B2" w14:textId="77777777" w:rsidR="00DD7019" w:rsidRPr="003F69FD" w:rsidRDefault="00DD7019" w:rsidP="00DD7019">
      <w:pPr>
        <w:ind w:firstLine="709"/>
        <w:jc w:val="both"/>
        <w:rPr>
          <w:sz w:val="28"/>
          <w:szCs w:val="28"/>
        </w:rPr>
      </w:pPr>
      <w:r w:rsidRPr="003F69FD">
        <w:rPr>
          <w:sz w:val="28"/>
          <w:szCs w:val="28"/>
        </w:rPr>
        <w:t xml:space="preserve">Расходы в размере </w:t>
      </w:r>
      <w:r>
        <w:rPr>
          <w:sz w:val="28"/>
          <w:szCs w:val="28"/>
        </w:rPr>
        <w:t>5 тыс. руб.</w:t>
      </w:r>
      <w:r w:rsidRPr="003F69FD">
        <w:rPr>
          <w:sz w:val="28"/>
          <w:szCs w:val="28"/>
        </w:rPr>
        <w:t>, не подтвержденные предприятием документально, подлежат исключению из НВВ на 202</w:t>
      </w:r>
      <w:r>
        <w:rPr>
          <w:sz w:val="28"/>
          <w:szCs w:val="28"/>
        </w:rPr>
        <w:t>1</w:t>
      </w:r>
      <w:r w:rsidRPr="003F69FD">
        <w:rPr>
          <w:sz w:val="28"/>
          <w:szCs w:val="28"/>
        </w:rPr>
        <w:t xml:space="preserve"> год, как экономически необоснованные.</w:t>
      </w:r>
    </w:p>
    <w:p w14:paraId="5E343237" w14:textId="77777777" w:rsidR="00DD7019" w:rsidRPr="00EA7908" w:rsidRDefault="00DD7019" w:rsidP="00DD7019">
      <w:pPr>
        <w:pStyle w:val="a7"/>
        <w:keepNext/>
        <w:keepLines/>
        <w:numPr>
          <w:ilvl w:val="2"/>
          <w:numId w:val="38"/>
        </w:numPr>
        <w:jc w:val="center"/>
        <w:outlineLvl w:val="1"/>
        <w:rPr>
          <w:sz w:val="28"/>
          <w:szCs w:val="28"/>
        </w:rPr>
      </w:pPr>
      <w:bookmarkStart w:id="38" w:name="_Toc51765692"/>
      <w:r w:rsidRPr="00EA7908">
        <w:rPr>
          <w:rFonts w:eastAsia="Calibri"/>
          <w:b/>
          <w:sz w:val="28"/>
          <w:szCs w:val="28"/>
        </w:rPr>
        <w:t>Расходы, связанные с созданием нормативных запасов топлива</w:t>
      </w:r>
      <w:bookmarkEnd w:id="38"/>
    </w:p>
    <w:p w14:paraId="13774412" w14:textId="77777777" w:rsidR="00DD7019" w:rsidRPr="001F297D" w:rsidRDefault="00DD7019" w:rsidP="00DD7019">
      <w:pPr>
        <w:ind w:firstLine="709"/>
        <w:rPr>
          <w:sz w:val="28"/>
          <w:szCs w:val="28"/>
        </w:rPr>
      </w:pPr>
      <w:r w:rsidRPr="001F297D">
        <w:rPr>
          <w:sz w:val="28"/>
          <w:szCs w:val="28"/>
        </w:rPr>
        <w:t>Предприятие предлагает включить в НВВ на 20</w:t>
      </w:r>
      <w:r>
        <w:rPr>
          <w:sz w:val="28"/>
          <w:szCs w:val="28"/>
        </w:rPr>
        <w:t>21</w:t>
      </w:r>
      <w:r w:rsidRPr="001F297D">
        <w:rPr>
          <w:sz w:val="28"/>
          <w:szCs w:val="28"/>
        </w:rPr>
        <w:t xml:space="preserve"> год расходы по статье в сумме </w:t>
      </w:r>
      <w:r>
        <w:rPr>
          <w:sz w:val="28"/>
          <w:szCs w:val="28"/>
        </w:rPr>
        <w:t>8 426 тыс. руб.</w:t>
      </w:r>
      <w:r w:rsidRPr="001F297D">
        <w:rPr>
          <w:sz w:val="28"/>
          <w:szCs w:val="28"/>
        </w:rPr>
        <w:t xml:space="preserve"> </w:t>
      </w:r>
      <w:r>
        <w:rPr>
          <w:sz w:val="28"/>
          <w:szCs w:val="28"/>
        </w:rPr>
        <w:t>на объём 4 814 т.</w:t>
      </w:r>
    </w:p>
    <w:p w14:paraId="617B2314" w14:textId="77777777" w:rsidR="00DD7019" w:rsidRPr="001F297D" w:rsidRDefault="00DD7019" w:rsidP="00DD7019">
      <w:pPr>
        <w:ind w:firstLine="709"/>
        <w:jc w:val="both"/>
        <w:rPr>
          <w:sz w:val="28"/>
          <w:szCs w:val="28"/>
        </w:rPr>
      </w:pPr>
      <w:r>
        <w:rPr>
          <w:sz w:val="28"/>
          <w:szCs w:val="28"/>
        </w:rPr>
        <w:t>Нормативный запас топлива (далее по тексту НЗТ) согласно постановлению РЭК Кемеровской области от 16.07.2019 № 143 «</w:t>
      </w:r>
      <w:r w:rsidRPr="00087A3F">
        <w:rPr>
          <w:sz w:val="28"/>
          <w:szCs w:val="28"/>
        </w:rPr>
        <w:t>Об утверждении нормативов запасов топлива на источниках</w:t>
      </w:r>
      <w:r>
        <w:rPr>
          <w:sz w:val="28"/>
          <w:szCs w:val="28"/>
        </w:rPr>
        <w:t xml:space="preserve"> </w:t>
      </w:r>
      <w:r w:rsidRPr="00087A3F">
        <w:rPr>
          <w:sz w:val="28"/>
          <w:szCs w:val="28"/>
        </w:rPr>
        <w:t>тепловой энергии Кемеровской области за исключением</w:t>
      </w:r>
      <w:r>
        <w:rPr>
          <w:sz w:val="28"/>
          <w:szCs w:val="28"/>
        </w:rPr>
        <w:t xml:space="preserve"> </w:t>
      </w:r>
      <w:r w:rsidRPr="00087A3F">
        <w:rPr>
          <w:sz w:val="28"/>
          <w:szCs w:val="28"/>
        </w:rPr>
        <w:t>источников тепловой энергии, функционирующих в режиме</w:t>
      </w:r>
      <w:r>
        <w:rPr>
          <w:sz w:val="28"/>
          <w:szCs w:val="28"/>
        </w:rPr>
        <w:t xml:space="preserve"> </w:t>
      </w:r>
      <w:r w:rsidRPr="00087A3F">
        <w:rPr>
          <w:sz w:val="28"/>
          <w:szCs w:val="28"/>
        </w:rPr>
        <w:t>комбинированной выработки электрической и тепловой энергии</w:t>
      </w:r>
      <w:r>
        <w:rPr>
          <w:sz w:val="28"/>
          <w:szCs w:val="28"/>
        </w:rPr>
        <w:t xml:space="preserve"> </w:t>
      </w:r>
      <w:r w:rsidRPr="00087A3F">
        <w:rPr>
          <w:sz w:val="28"/>
          <w:szCs w:val="28"/>
        </w:rPr>
        <w:t>с установленной мощностью производства электрической энергии</w:t>
      </w:r>
      <w:r>
        <w:rPr>
          <w:sz w:val="28"/>
          <w:szCs w:val="28"/>
        </w:rPr>
        <w:t xml:space="preserve"> </w:t>
      </w:r>
      <w:r w:rsidRPr="00087A3F">
        <w:rPr>
          <w:sz w:val="28"/>
          <w:szCs w:val="28"/>
        </w:rPr>
        <w:t>25 МВт и более, на 202</w:t>
      </w:r>
      <w:r>
        <w:rPr>
          <w:sz w:val="28"/>
          <w:szCs w:val="28"/>
        </w:rPr>
        <w:t>1</w:t>
      </w:r>
      <w:r w:rsidRPr="00087A3F">
        <w:rPr>
          <w:sz w:val="28"/>
          <w:szCs w:val="28"/>
        </w:rPr>
        <w:t xml:space="preserve"> год</w:t>
      </w:r>
      <w:r>
        <w:rPr>
          <w:sz w:val="28"/>
          <w:szCs w:val="28"/>
        </w:rPr>
        <w:t xml:space="preserve">» составляет 4 985 т. </w:t>
      </w:r>
    </w:p>
    <w:p w14:paraId="4BFDAD7A" w14:textId="77777777" w:rsidR="00DD7019" w:rsidRDefault="00DD7019" w:rsidP="00DD7019">
      <w:pPr>
        <w:ind w:firstLine="709"/>
        <w:jc w:val="both"/>
        <w:rPr>
          <w:sz w:val="28"/>
          <w:szCs w:val="28"/>
        </w:rPr>
      </w:pPr>
      <w:r>
        <w:rPr>
          <w:sz w:val="28"/>
          <w:szCs w:val="28"/>
        </w:rPr>
        <w:t>При расчёте НВВ на 2015 год</w:t>
      </w:r>
      <w:r w:rsidRPr="001F297D">
        <w:rPr>
          <w:sz w:val="28"/>
          <w:szCs w:val="28"/>
        </w:rPr>
        <w:t xml:space="preserve"> экспертами был учтен </w:t>
      </w:r>
      <w:r>
        <w:rPr>
          <w:sz w:val="28"/>
          <w:szCs w:val="28"/>
        </w:rPr>
        <w:t>НЗТ</w:t>
      </w:r>
      <w:r w:rsidRPr="001F297D">
        <w:rPr>
          <w:sz w:val="28"/>
          <w:szCs w:val="28"/>
        </w:rPr>
        <w:t xml:space="preserve"> </w:t>
      </w:r>
      <w:r>
        <w:rPr>
          <w:sz w:val="28"/>
          <w:szCs w:val="28"/>
        </w:rPr>
        <w:t>р</w:t>
      </w:r>
      <w:r w:rsidRPr="001F297D">
        <w:rPr>
          <w:sz w:val="28"/>
          <w:szCs w:val="28"/>
        </w:rPr>
        <w:t xml:space="preserve">азмере </w:t>
      </w:r>
      <w:r>
        <w:rPr>
          <w:sz w:val="28"/>
          <w:szCs w:val="28"/>
        </w:rPr>
        <w:t>4564 т</w:t>
      </w:r>
      <w:r w:rsidRPr="001F297D">
        <w:rPr>
          <w:sz w:val="28"/>
          <w:szCs w:val="28"/>
        </w:rPr>
        <w:t xml:space="preserve">. </w:t>
      </w:r>
      <w:r>
        <w:rPr>
          <w:sz w:val="28"/>
          <w:szCs w:val="28"/>
        </w:rPr>
        <w:t>При расчёте НВВ с 2016 по 2019 годы НЗТ не был учтен. При расчете НВВ на 2020 год НЗТ был скорректирован до утверждённого норматива – 4 815 т. Так как 4 815 т. угля были учтены ранее, эксперты предлагают включить недостающий объем НЗТ в расчёте НВВ на 2021 год.</w:t>
      </w:r>
    </w:p>
    <w:p w14:paraId="5DF4FAC8" w14:textId="77777777" w:rsidR="00DD7019" w:rsidRPr="001F297D" w:rsidRDefault="00DD7019" w:rsidP="00DD7019">
      <w:pPr>
        <w:ind w:firstLine="709"/>
        <w:rPr>
          <w:sz w:val="28"/>
          <w:szCs w:val="28"/>
        </w:rPr>
      </w:pPr>
      <w:r>
        <w:rPr>
          <w:sz w:val="28"/>
          <w:szCs w:val="28"/>
        </w:rPr>
        <w:t>4 985</w:t>
      </w:r>
      <w:r w:rsidRPr="001F297D">
        <w:rPr>
          <w:sz w:val="28"/>
          <w:szCs w:val="28"/>
        </w:rPr>
        <w:t xml:space="preserve"> т</w:t>
      </w:r>
      <w:r>
        <w:rPr>
          <w:sz w:val="28"/>
          <w:szCs w:val="28"/>
        </w:rPr>
        <w:t>. (НЗТ на 2021 год)</w:t>
      </w:r>
      <w:r w:rsidRPr="001F297D">
        <w:rPr>
          <w:sz w:val="28"/>
          <w:szCs w:val="28"/>
        </w:rPr>
        <w:t xml:space="preserve"> – 4</w:t>
      </w:r>
      <w:r>
        <w:rPr>
          <w:sz w:val="28"/>
          <w:szCs w:val="28"/>
        </w:rPr>
        <w:t> 815</w:t>
      </w:r>
      <w:r w:rsidRPr="001F297D">
        <w:rPr>
          <w:sz w:val="28"/>
          <w:szCs w:val="28"/>
        </w:rPr>
        <w:t xml:space="preserve"> т</w:t>
      </w:r>
      <w:r>
        <w:rPr>
          <w:sz w:val="28"/>
          <w:szCs w:val="28"/>
        </w:rPr>
        <w:t>. (НЗТ на 2020 год)</w:t>
      </w:r>
      <w:r w:rsidRPr="001F297D">
        <w:rPr>
          <w:sz w:val="28"/>
          <w:szCs w:val="28"/>
        </w:rPr>
        <w:t xml:space="preserve"> = </w:t>
      </w:r>
      <w:r>
        <w:rPr>
          <w:sz w:val="28"/>
          <w:szCs w:val="28"/>
        </w:rPr>
        <w:t>170</w:t>
      </w:r>
      <w:r w:rsidRPr="001F297D">
        <w:rPr>
          <w:sz w:val="28"/>
          <w:szCs w:val="28"/>
        </w:rPr>
        <w:t xml:space="preserve"> т.</w:t>
      </w:r>
    </w:p>
    <w:p w14:paraId="1A45C637" w14:textId="77777777" w:rsidR="00DD7019" w:rsidRPr="001625FE" w:rsidRDefault="00DD7019" w:rsidP="00DD7019">
      <w:pPr>
        <w:ind w:firstLine="709"/>
        <w:jc w:val="both"/>
        <w:rPr>
          <w:sz w:val="28"/>
          <w:szCs w:val="28"/>
        </w:rPr>
      </w:pPr>
      <w:r w:rsidRPr="001625FE">
        <w:rPr>
          <w:sz w:val="28"/>
          <w:szCs w:val="28"/>
        </w:rPr>
        <w:t>По расчётам экспертов стоимость 1 тонны угля с доставкой составила с 01.01.202</w:t>
      </w:r>
      <w:r>
        <w:rPr>
          <w:sz w:val="28"/>
          <w:szCs w:val="28"/>
        </w:rPr>
        <w:t>1</w:t>
      </w:r>
      <w:r w:rsidRPr="001625FE">
        <w:rPr>
          <w:sz w:val="28"/>
          <w:szCs w:val="28"/>
        </w:rPr>
        <w:t xml:space="preserve"> – 1</w:t>
      </w:r>
      <w:r>
        <w:rPr>
          <w:sz w:val="28"/>
          <w:szCs w:val="28"/>
        </w:rPr>
        <w:t> 409,69</w:t>
      </w:r>
      <w:r w:rsidRPr="001625FE">
        <w:rPr>
          <w:sz w:val="28"/>
          <w:szCs w:val="28"/>
        </w:rPr>
        <w:t xml:space="preserve"> руб./</w:t>
      </w:r>
      <w:r w:rsidRPr="00F96A30">
        <w:rPr>
          <w:sz w:val="28"/>
          <w:szCs w:val="28"/>
        </w:rPr>
        <w:t>т. (стр. 3</w:t>
      </w:r>
      <w:r>
        <w:rPr>
          <w:sz w:val="28"/>
          <w:szCs w:val="28"/>
        </w:rPr>
        <w:t>3</w:t>
      </w:r>
      <w:r w:rsidRPr="00F96A30">
        <w:rPr>
          <w:sz w:val="28"/>
          <w:szCs w:val="28"/>
        </w:rPr>
        <w:t>).</w:t>
      </w:r>
    </w:p>
    <w:p w14:paraId="01D1F39E" w14:textId="77777777" w:rsidR="00DD7019" w:rsidRDefault="00DD7019" w:rsidP="00DD7019">
      <w:pPr>
        <w:ind w:firstLine="709"/>
        <w:rPr>
          <w:sz w:val="28"/>
          <w:szCs w:val="28"/>
        </w:rPr>
      </w:pPr>
      <w:r>
        <w:rPr>
          <w:sz w:val="28"/>
          <w:szCs w:val="28"/>
        </w:rPr>
        <w:t>Эксперты считают расходы, связанные с созданием нормативного запаса топлива экономически обоснованными в размере 240 тыс. руб.</w:t>
      </w:r>
    </w:p>
    <w:p w14:paraId="6E7B9A62" w14:textId="77777777" w:rsidR="00DD7019" w:rsidRDefault="00DD7019" w:rsidP="00DD7019">
      <w:pPr>
        <w:ind w:firstLine="709"/>
        <w:jc w:val="both"/>
        <w:rPr>
          <w:sz w:val="28"/>
          <w:szCs w:val="28"/>
        </w:rPr>
      </w:pPr>
      <w:r w:rsidRPr="001F297D">
        <w:rPr>
          <w:sz w:val="28"/>
          <w:szCs w:val="28"/>
        </w:rPr>
        <w:t xml:space="preserve">Корректировка плановых расходов по </w:t>
      </w:r>
      <w:r>
        <w:rPr>
          <w:sz w:val="28"/>
          <w:szCs w:val="28"/>
        </w:rPr>
        <w:t xml:space="preserve">данной </w:t>
      </w:r>
      <w:r w:rsidRPr="001F297D">
        <w:rPr>
          <w:sz w:val="28"/>
          <w:szCs w:val="28"/>
        </w:rPr>
        <w:t xml:space="preserve">статье относительно предложений </w:t>
      </w:r>
      <w:r>
        <w:rPr>
          <w:sz w:val="28"/>
          <w:szCs w:val="28"/>
        </w:rPr>
        <w:t xml:space="preserve">предприятия </w:t>
      </w:r>
      <w:r w:rsidRPr="00963438">
        <w:rPr>
          <w:sz w:val="28"/>
          <w:szCs w:val="28"/>
        </w:rPr>
        <w:t xml:space="preserve">составила </w:t>
      </w:r>
      <w:r>
        <w:rPr>
          <w:sz w:val="28"/>
          <w:szCs w:val="28"/>
        </w:rPr>
        <w:t>8 186 тыс. руб.</w:t>
      </w:r>
      <w:r w:rsidRPr="00963438">
        <w:rPr>
          <w:sz w:val="28"/>
          <w:szCs w:val="28"/>
        </w:rPr>
        <w:t xml:space="preserve"> в сторону снижения </w:t>
      </w:r>
      <w:r>
        <w:rPr>
          <w:sz w:val="28"/>
          <w:szCs w:val="28"/>
        </w:rPr>
        <w:t>и обусловлена изменением расчетного объёма НЗТ на 2021 год с учётом объёма НЗТ, включенного в расчет НВВ на 2020 год.</w:t>
      </w:r>
    </w:p>
    <w:p w14:paraId="16DEA555" w14:textId="77777777" w:rsidR="00DD7019" w:rsidRPr="001F297D" w:rsidRDefault="00DD7019" w:rsidP="00DD7019">
      <w:pPr>
        <w:ind w:firstLine="709"/>
        <w:jc w:val="both"/>
        <w:rPr>
          <w:sz w:val="28"/>
          <w:szCs w:val="28"/>
        </w:rPr>
      </w:pPr>
      <w:r w:rsidRPr="001F297D">
        <w:rPr>
          <w:sz w:val="28"/>
          <w:szCs w:val="28"/>
        </w:rPr>
        <w:t xml:space="preserve"> </w:t>
      </w:r>
    </w:p>
    <w:p w14:paraId="76795E81" w14:textId="77777777" w:rsidR="00DD7019" w:rsidRPr="00EA7908" w:rsidRDefault="00DD7019" w:rsidP="00DD7019">
      <w:pPr>
        <w:pStyle w:val="a7"/>
        <w:keepNext/>
        <w:keepLines/>
        <w:numPr>
          <w:ilvl w:val="2"/>
          <w:numId w:val="38"/>
        </w:numPr>
        <w:jc w:val="center"/>
        <w:outlineLvl w:val="1"/>
        <w:rPr>
          <w:rFonts w:eastAsia="Calibri"/>
          <w:b/>
          <w:sz w:val="28"/>
          <w:szCs w:val="28"/>
        </w:rPr>
      </w:pPr>
      <w:bookmarkStart w:id="39" w:name="_Toc495595243"/>
      <w:bookmarkStart w:id="40" w:name="_Toc21692663"/>
      <w:bookmarkStart w:id="41" w:name="_Toc51765693"/>
      <w:r w:rsidRPr="00EA7908">
        <w:rPr>
          <w:rFonts w:eastAsia="Calibri"/>
          <w:b/>
          <w:sz w:val="28"/>
          <w:szCs w:val="28"/>
        </w:rPr>
        <w:t>Отчисления на социальные нужды</w:t>
      </w:r>
      <w:bookmarkEnd w:id="39"/>
      <w:bookmarkEnd w:id="40"/>
      <w:bookmarkEnd w:id="41"/>
    </w:p>
    <w:p w14:paraId="292B76A6" w14:textId="77777777" w:rsidR="00DD7019" w:rsidRPr="003F69FD" w:rsidRDefault="00DD7019" w:rsidP="00DD7019">
      <w:pPr>
        <w:ind w:firstLine="709"/>
        <w:jc w:val="both"/>
        <w:rPr>
          <w:snapToGrid w:val="0"/>
          <w:sz w:val="28"/>
          <w:szCs w:val="28"/>
        </w:rPr>
      </w:pPr>
      <w:r w:rsidRPr="003F69FD">
        <w:rPr>
          <w:snapToGrid w:val="0"/>
          <w:sz w:val="28"/>
          <w:szCs w:val="28"/>
        </w:rPr>
        <w:t>В соответствии с пунктом 39 Методических указаний, Неподконтрольные расходы включают в себя отчисления на социальные нужды.</w:t>
      </w:r>
    </w:p>
    <w:p w14:paraId="0373747B" w14:textId="77777777" w:rsidR="00DD7019" w:rsidRPr="003F69FD" w:rsidRDefault="00DD7019" w:rsidP="00DD7019">
      <w:pPr>
        <w:ind w:firstLine="709"/>
        <w:jc w:val="both"/>
        <w:rPr>
          <w:snapToGrid w:val="0"/>
          <w:sz w:val="28"/>
          <w:szCs w:val="28"/>
        </w:rPr>
      </w:pPr>
      <w:r w:rsidRPr="003F69FD">
        <w:rPr>
          <w:snapToGrid w:val="0"/>
          <w:sz w:val="28"/>
          <w:szCs w:val="28"/>
        </w:rPr>
        <w:t>В расходы по статье «Отчисления на социальные нужды» включаются:</w:t>
      </w:r>
    </w:p>
    <w:p w14:paraId="7F4852AB" w14:textId="77777777" w:rsidR="00DD7019" w:rsidRPr="003F69FD" w:rsidRDefault="00DD7019" w:rsidP="00DD7019">
      <w:pPr>
        <w:ind w:firstLine="709"/>
        <w:jc w:val="both"/>
        <w:rPr>
          <w:snapToGrid w:val="0"/>
          <w:sz w:val="28"/>
          <w:szCs w:val="28"/>
        </w:rPr>
      </w:pPr>
      <w:r w:rsidRPr="003F69FD">
        <w:rPr>
          <w:snapToGrid w:val="0"/>
          <w:sz w:val="28"/>
          <w:szCs w:val="28"/>
        </w:rPr>
        <w:t xml:space="preserve">- сумма страховых взносов в соответствии со ст. 426, 427 Налогового кодекса Российской Федерации (часть вторая) от 05.08.2000 </w:t>
      </w:r>
      <w:r>
        <w:rPr>
          <w:snapToGrid w:val="0"/>
          <w:sz w:val="28"/>
          <w:szCs w:val="28"/>
        </w:rPr>
        <w:t>№ </w:t>
      </w:r>
      <w:r w:rsidRPr="003F69FD">
        <w:rPr>
          <w:snapToGrid w:val="0"/>
          <w:sz w:val="28"/>
          <w:szCs w:val="28"/>
        </w:rPr>
        <w:t xml:space="preserve">117-ФЗ </w:t>
      </w:r>
      <w:r w:rsidRPr="003F69FD">
        <w:rPr>
          <w:snapToGrid w:val="0"/>
          <w:sz w:val="28"/>
          <w:szCs w:val="28"/>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14986EF9" w14:textId="77777777" w:rsidR="00DD7019" w:rsidRPr="003F69FD" w:rsidRDefault="00DD7019" w:rsidP="00DD7019">
      <w:pPr>
        <w:ind w:firstLine="709"/>
        <w:jc w:val="both"/>
        <w:rPr>
          <w:snapToGrid w:val="0"/>
          <w:sz w:val="28"/>
          <w:szCs w:val="28"/>
        </w:rPr>
      </w:pPr>
      <w:r w:rsidRPr="003F69FD">
        <w:rPr>
          <w:snapToGrid w:val="0"/>
          <w:sz w:val="28"/>
          <w:szCs w:val="28"/>
        </w:rPr>
        <w:t xml:space="preserve">-  сумма страховых взносов в соответствии со ст. 428 НК Налогового кодекса Российской Федерации (часть вторая) от 05.08.2000 </w:t>
      </w:r>
      <w:r>
        <w:rPr>
          <w:snapToGrid w:val="0"/>
          <w:sz w:val="28"/>
          <w:szCs w:val="28"/>
        </w:rPr>
        <w:t>№ </w:t>
      </w:r>
      <w:r w:rsidRPr="003F69FD">
        <w:rPr>
          <w:snapToGrid w:val="0"/>
          <w:sz w:val="28"/>
          <w:szCs w:val="28"/>
        </w:rPr>
        <w:t xml:space="preserve">117-ФЗ </w:t>
      </w:r>
      <w:r w:rsidRPr="003F69FD">
        <w:rPr>
          <w:snapToGrid w:val="0"/>
          <w:sz w:val="28"/>
          <w:szCs w:val="28"/>
        </w:rPr>
        <w:br/>
        <w:t>(в зависимости от опасности или вредности труда, в данном случае 0 %);</w:t>
      </w:r>
    </w:p>
    <w:p w14:paraId="36E5FBE2" w14:textId="77777777" w:rsidR="00DD7019" w:rsidRPr="003F69FD" w:rsidRDefault="00DD7019" w:rsidP="00DD7019">
      <w:pPr>
        <w:ind w:firstLine="709"/>
        <w:jc w:val="both"/>
        <w:rPr>
          <w:snapToGrid w:val="0"/>
          <w:sz w:val="28"/>
          <w:szCs w:val="28"/>
        </w:rPr>
      </w:pPr>
      <w:r w:rsidRPr="003F69FD">
        <w:rPr>
          <w:snapToGrid w:val="0"/>
          <w:sz w:val="28"/>
          <w:szCs w:val="28"/>
        </w:rPr>
        <w:t xml:space="preserve">- сумма страховых взносов на обязательное социальное страхование </w:t>
      </w:r>
      <w:r w:rsidRPr="003F69FD">
        <w:rPr>
          <w:snapToGrid w:val="0"/>
          <w:sz w:val="28"/>
          <w:szCs w:val="28"/>
        </w:rPr>
        <w:br/>
        <w:t xml:space="preserve">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w:t>
      </w:r>
      <w:r>
        <w:rPr>
          <w:snapToGrid w:val="0"/>
          <w:sz w:val="28"/>
          <w:szCs w:val="28"/>
        </w:rPr>
        <w:t>№ </w:t>
      </w:r>
      <w:r w:rsidRPr="003F69FD">
        <w:rPr>
          <w:snapToGrid w:val="0"/>
          <w:sz w:val="28"/>
          <w:szCs w:val="28"/>
        </w:rPr>
        <w:t xml:space="preserve">713 по всем основаниям (доходу) застрахованных (согласно Федеральному закону от 24.07.1998 </w:t>
      </w:r>
      <w:r>
        <w:rPr>
          <w:snapToGrid w:val="0"/>
          <w:sz w:val="28"/>
          <w:szCs w:val="28"/>
        </w:rPr>
        <w:t>№ </w:t>
      </w:r>
      <w:r w:rsidRPr="003F69FD">
        <w:rPr>
          <w:snapToGrid w:val="0"/>
          <w:sz w:val="28"/>
          <w:szCs w:val="28"/>
        </w:rPr>
        <w:t>125-ФЗ «Об обязательном социальном страховании от несчастных случаев на производстве и профессиональных заболеваний» (согласно уведомлению - 0,2</w:t>
      </w:r>
      <w:r>
        <w:rPr>
          <w:snapToGrid w:val="0"/>
          <w:sz w:val="28"/>
          <w:szCs w:val="28"/>
        </w:rPr>
        <w:t>0</w:t>
      </w:r>
      <w:r w:rsidRPr="003F69FD">
        <w:rPr>
          <w:snapToGrid w:val="0"/>
          <w:sz w:val="28"/>
          <w:szCs w:val="28"/>
        </w:rPr>
        <w:t xml:space="preserve"> %).</w:t>
      </w:r>
    </w:p>
    <w:p w14:paraId="2FFCD423" w14:textId="77777777" w:rsidR="00DD7019" w:rsidRPr="003F69FD" w:rsidRDefault="00DD7019" w:rsidP="00DD7019">
      <w:pPr>
        <w:ind w:firstLine="709"/>
        <w:jc w:val="both"/>
        <w:rPr>
          <w:snapToGrid w:val="0"/>
          <w:sz w:val="28"/>
          <w:szCs w:val="28"/>
        </w:rPr>
      </w:pPr>
      <w:bookmarkStart w:id="42" w:name="_Hlk52451128"/>
      <w:r w:rsidRPr="003F69FD">
        <w:rPr>
          <w:snapToGrid w:val="0"/>
          <w:sz w:val="28"/>
          <w:szCs w:val="28"/>
        </w:rPr>
        <w:t>Общий процент отчислений на социальные нужды составляет: 30 % (сумма страховых взносов в фонды) + 0,2</w:t>
      </w:r>
      <w:r>
        <w:rPr>
          <w:snapToGrid w:val="0"/>
          <w:sz w:val="28"/>
          <w:szCs w:val="28"/>
        </w:rPr>
        <w:t>0</w:t>
      </w:r>
      <w:r w:rsidRPr="003F69FD">
        <w:rPr>
          <w:snapToGrid w:val="0"/>
          <w:sz w:val="28"/>
          <w:szCs w:val="28"/>
        </w:rPr>
        <w:t xml:space="preserve"> % (страхование от несчастных случаев на производстве) = 30,2</w:t>
      </w:r>
      <w:r>
        <w:rPr>
          <w:snapToGrid w:val="0"/>
          <w:sz w:val="28"/>
          <w:szCs w:val="28"/>
        </w:rPr>
        <w:t>0</w:t>
      </w:r>
      <w:r w:rsidRPr="003F69FD">
        <w:rPr>
          <w:snapToGrid w:val="0"/>
          <w:sz w:val="28"/>
          <w:szCs w:val="28"/>
        </w:rPr>
        <w:t xml:space="preserve"> %.</w:t>
      </w:r>
    </w:p>
    <w:p w14:paraId="1162FDB0" w14:textId="77777777" w:rsidR="00DD7019" w:rsidRPr="003F69FD" w:rsidRDefault="00DD7019" w:rsidP="00DD7019">
      <w:pPr>
        <w:tabs>
          <w:tab w:val="left" w:pos="1890"/>
        </w:tabs>
        <w:ind w:firstLine="709"/>
        <w:jc w:val="both"/>
        <w:rPr>
          <w:snapToGrid w:val="0"/>
          <w:sz w:val="28"/>
          <w:szCs w:val="28"/>
        </w:rPr>
      </w:pPr>
      <w:r w:rsidRPr="003F69FD">
        <w:rPr>
          <w:snapToGrid w:val="0"/>
          <w:sz w:val="28"/>
          <w:szCs w:val="28"/>
        </w:rPr>
        <w:t>По данной статье предприятие представило уведомление о размере страховых взносов на обязательное социальное страхование от несчастных случаев на производстве и профессиональных заболеваний.</w:t>
      </w:r>
    </w:p>
    <w:p w14:paraId="1DAAFA8B" w14:textId="77777777" w:rsidR="00DD7019" w:rsidRDefault="00DD7019" w:rsidP="00DD7019">
      <w:pPr>
        <w:ind w:firstLine="709"/>
        <w:jc w:val="both"/>
        <w:rPr>
          <w:snapToGrid w:val="0"/>
          <w:sz w:val="28"/>
          <w:szCs w:val="28"/>
        </w:rPr>
      </w:pPr>
      <w:r w:rsidRPr="003F69FD">
        <w:rPr>
          <w:snapToGrid w:val="0"/>
          <w:sz w:val="28"/>
          <w:szCs w:val="28"/>
        </w:rPr>
        <w:t xml:space="preserve">По данной статье предприятием планируются расходы </w:t>
      </w:r>
      <w:r w:rsidRPr="003F69FD">
        <w:rPr>
          <w:snapToGrid w:val="0"/>
          <w:sz w:val="28"/>
          <w:szCs w:val="28"/>
        </w:rPr>
        <w:br/>
        <w:t>на производство тепловой энергии – 1</w:t>
      </w:r>
      <w:r>
        <w:rPr>
          <w:snapToGrid w:val="0"/>
          <w:sz w:val="28"/>
          <w:szCs w:val="28"/>
        </w:rPr>
        <w:t>3 216 тыс. руб.</w:t>
      </w:r>
    </w:p>
    <w:p w14:paraId="435A636A" w14:textId="77777777" w:rsidR="00DD7019" w:rsidRDefault="00DD7019" w:rsidP="00DD7019">
      <w:pPr>
        <w:ind w:firstLine="709"/>
        <w:jc w:val="both"/>
        <w:rPr>
          <w:snapToGrid w:val="0"/>
          <w:sz w:val="28"/>
          <w:szCs w:val="28"/>
        </w:rPr>
      </w:pPr>
      <w:r w:rsidRPr="008220E1">
        <w:rPr>
          <w:snapToGrid w:val="0"/>
          <w:sz w:val="28"/>
          <w:szCs w:val="28"/>
        </w:rPr>
        <w:t xml:space="preserve">Исходя из расходов, приходящихся на фонд оплаты труда, эксперты рассчитали величину затрат по данной статье, приходящиеся на производство тепловой энергии на потребительском рынке, в размере </w:t>
      </w:r>
      <w:r w:rsidRPr="00791F0B">
        <w:rPr>
          <w:snapToGrid w:val="0"/>
          <w:sz w:val="28"/>
          <w:szCs w:val="28"/>
        </w:rPr>
        <w:t>11</w:t>
      </w:r>
      <w:r>
        <w:rPr>
          <w:snapToGrid w:val="0"/>
          <w:sz w:val="28"/>
          <w:szCs w:val="28"/>
        </w:rPr>
        <w:t> 709 тыс. руб.</w:t>
      </w:r>
      <w:r w:rsidRPr="008220E1">
        <w:rPr>
          <w:snapToGrid w:val="0"/>
          <w:sz w:val="28"/>
          <w:szCs w:val="28"/>
        </w:rPr>
        <w:t xml:space="preserve"> (</w:t>
      </w:r>
      <w:r w:rsidRPr="00791F0B">
        <w:rPr>
          <w:snapToGrid w:val="0"/>
          <w:sz w:val="28"/>
          <w:szCs w:val="28"/>
        </w:rPr>
        <w:t>3</w:t>
      </w:r>
      <w:r w:rsidRPr="00423C4C">
        <w:rPr>
          <w:snapToGrid w:val="0"/>
          <w:sz w:val="28"/>
          <w:szCs w:val="28"/>
        </w:rPr>
        <w:t>8</w:t>
      </w:r>
      <w:r>
        <w:rPr>
          <w:snapToGrid w:val="0"/>
          <w:sz w:val="28"/>
          <w:szCs w:val="28"/>
          <w:lang w:val="en-US"/>
        </w:rPr>
        <w:t> </w:t>
      </w:r>
      <w:r>
        <w:rPr>
          <w:snapToGrid w:val="0"/>
          <w:sz w:val="28"/>
          <w:szCs w:val="28"/>
        </w:rPr>
        <w:t>773 тыс. руб.</w:t>
      </w:r>
      <w:r w:rsidRPr="008220E1">
        <w:rPr>
          <w:snapToGrid w:val="0"/>
          <w:sz w:val="28"/>
          <w:szCs w:val="28"/>
        </w:rPr>
        <w:t xml:space="preserve"> × 30,2</w:t>
      </w:r>
      <w:r w:rsidRPr="00423C4C">
        <w:rPr>
          <w:snapToGrid w:val="0"/>
          <w:sz w:val="28"/>
          <w:szCs w:val="28"/>
        </w:rPr>
        <w:t>0</w:t>
      </w:r>
      <w:r w:rsidRPr="008220E1">
        <w:rPr>
          <w:snapToGrid w:val="0"/>
          <w:sz w:val="28"/>
          <w:szCs w:val="28"/>
        </w:rPr>
        <w:t xml:space="preserve"> %), учитывая значение, указанное в уведомлении о размере страховых взносов на обязательное социальное страхование от несчастных случаев на производстве и профессиональных заболеваний, равное 0,2</w:t>
      </w:r>
      <w:r w:rsidRPr="00423C4C">
        <w:rPr>
          <w:snapToGrid w:val="0"/>
          <w:sz w:val="28"/>
          <w:szCs w:val="28"/>
        </w:rPr>
        <w:t>0</w:t>
      </w:r>
      <w:r w:rsidRPr="008220E1">
        <w:rPr>
          <w:snapToGrid w:val="0"/>
          <w:sz w:val="28"/>
          <w:szCs w:val="28"/>
        </w:rPr>
        <w:t xml:space="preserve">%. </w:t>
      </w:r>
    </w:p>
    <w:p w14:paraId="7DA4A6D5" w14:textId="77777777" w:rsidR="00DD7019" w:rsidRPr="008220E1" w:rsidRDefault="00DD7019" w:rsidP="00DD7019">
      <w:pPr>
        <w:ind w:firstLine="709"/>
        <w:jc w:val="both"/>
        <w:rPr>
          <w:snapToGrid w:val="0"/>
          <w:sz w:val="28"/>
          <w:szCs w:val="28"/>
        </w:rPr>
      </w:pPr>
      <w:r>
        <w:rPr>
          <w:snapToGrid w:val="0"/>
          <w:sz w:val="28"/>
          <w:szCs w:val="28"/>
        </w:rPr>
        <w:t>Эксперты предлагают включить в расчёт НВВ на 202</w:t>
      </w:r>
      <w:r w:rsidRPr="00423C4C">
        <w:rPr>
          <w:snapToGrid w:val="0"/>
          <w:sz w:val="28"/>
          <w:szCs w:val="28"/>
        </w:rPr>
        <w:t>1</w:t>
      </w:r>
      <w:r>
        <w:rPr>
          <w:snapToGrid w:val="0"/>
          <w:sz w:val="28"/>
          <w:szCs w:val="28"/>
        </w:rPr>
        <w:t xml:space="preserve"> год расходы по данной статье в размере 11 709 тыс. руб.</w:t>
      </w:r>
    </w:p>
    <w:p w14:paraId="30A1249A" w14:textId="77777777" w:rsidR="00DD7019" w:rsidRPr="008220E1" w:rsidRDefault="00DD7019" w:rsidP="00DD7019">
      <w:pPr>
        <w:ind w:firstLine="709"/>
        <w:jc w:val="both"/>
        <w:rPr>
          <w:snapToGrid w:val="0"/>
          <w:sz w:val="28"/>
          <w:szCs w:val="28"/>
        </w:rPr>
      </w:pPr>
      <w:r>
        <w:rPr>
          <w:snapToGrid w:val="0"/>
          <w:sz w:val="28"/>
          <w:szCs w:val="28"/>
        </w:rPr>
        <w:t>Корректировка</w:t>
      </w:r>
      <w:r w:rsidRPr="008220E1">
        <w:rPr>
          <w:snapToGrid w:val="0"/>
          <w:sz w:val="28"/>
          <w:szCs w:val="28"/>
        </w:rPr>
        <w:t xml:space="preserve"> предложения предприятия </w:t>
      </w:r>
      <w:r>
        <w:rPr>
          <w:snapToGrid w:val="0"/>
          <w:sz w:val="28"/>
          <w:szCs w:val="28"/>
        </w:rPr>
        <w:t>составила</w:t>
      </w:r>
      <w:r w:rsidRPr="008220E1">
        <w:rPr>
          <w:snapToGrid w:val="0"/>
          <w:sz w:val="28"/>
          <w:szCs w:val="28"/>
        </w:rPr>
        <w:t xml:space="preserve"> </w:t>
      </w:r>
      <w:r>
        <w:rPr>
          <w:snapToGrid w:val="0"/>
          <w:sz w:val="28"/>
          <w:szCs w:val="28"/>
        </w:rPr>
        <w:t>1</w:t>
      </w:r>
      <w:r>
        <w:rPr>
          <w:snapToGrid w:val="0"/>
          <w:sz w:val="28"/>
          <w:szCs w:val="28"/>
          <w:lang w:val="en-US"/>
        </w:rPr>
        <w:t> </w:t>
      </w:r>
      <w:r w:rsidRPr="00423C4C">
        <w:rPr>
          <w:snapToGrid w:val="0"/>
          <w:sz w:val="28"/>
          <w:szCs w:val="28"/>
        </w:rPr>
        <w:t>5</w:t>
      </w:r>
      <w:r>
        <w:rPr>
          <w:snapToGrid w:val="0"/>
          <w:sz w:val="28"/>
          <w:szCs w:val="28"/>
        </w:rPr>
        <w:t>07 тыс. руб.</w:t>
      </w:r>
      <w:r w:rsidRPr="008220E1">
        <w:rPr>
          <w:snapToGrid w:val="0"/>
          <w:sz w:val="28"/>
          <w:szCs w:val="28"/>
        </w:rPr>
        <w:t xml:space="preserve"> в сторону снижения</w:t>
      </w:r>
      <w:r>
        <w:rPr>
          <w:snapToGrid w:val="0"/>
          <w:sz w:val="28"/>
          <w:szCs w:val="28"/>
        </w:rPr>
        <w:t>.</w:t>
      </w:r>
      <w:r w:rsidRPr="008220E1">
        <w:rPr>
          <w:snapToGrid w:val="0"/>
          <w:sz w:val="28"/>
          <w:szCs w:val="28"/>
        </w:rPr>
        <w:t xml:space="preserve"> </w:t>
      </w:r>
    </w:p>
    <w:p w14:paraId="3105FF17" w14:textId="77777777" w:rsidR="00DD7019" w:rsidRDefault="00DD7019" w:rsidP="00DD7019">
      <w:pPr>
        <w:keepNext/>
        <w:keepLines/>
        <w:ind w:firstLine="709"/>
        <w:jc w:val="center"/>
        <w:outlineLvl w:val="1"/>
        <w:rPr>
          <w:rFonts w:eastAsia="Calibri"/>
          <w:b/>
          <w:sz w:val="28"/>
          <w:szCs w:val="28"/>
          <w:highlight w:val="green"/>
        </w:rPr>
      </w:pPr>
      <w:bookmarkStart w:id="43" w:name="_Toc495595244"/>
      <w:bookmarkStart w:id="44" w:name="_Toc21692664"/>
      <w:bookmarkStart w:id="45" w:name="_Toc51765694"/>
    </w:p>
    <w:bookmarkEnd w:id="42"/>
    <w:p w14:paraId="4E17D259" w14:textId="77777777" w:rsidR="00DD7019" w:rsidRPr="00EA7908" w:rsidRDefault="00DD7019" w:rsidP="00DD7019">
      <w:pPr>
        <w:pStyle w:val="a7"/>
        <w:keepNext/>
        <w:keepLines/>
        <w:numPr>
          <w:ilvl w:val="2"/>
          <w:numId w:val="38"/>
        </w:numPr>
        <w:jc w:val="center"/>
        <w:outlineLvl w:val="1"/>
        <w:rPr>
          <w:rFonts w:eastAsia="Calibri"/>
          <w:b/>
          <w:sz w:val="28"/>
          <w:szCs w:val="28"/>
        </w:rPr>
      </w:pPr>
      <w:r w:rsidRPr="00EA7908">
        <w:rPr>
          <w:rFonts w:eastAsia="Calibri"/>
          <w:b/>
          <w:sz w:val="28"/>
          <w:szCs w:val="28"/>
        </w:rPr>
        <w:t>Амортизация основных средств и нематериальных активов</w:t>
      </w:r>
      <w:bookmarkEnd w:id="43"/>
      <w:bookmarkEnd w:id="44"/>
      <w:bookmarkEnd w:id="45"/>
    </w:p>
    <w:p w14:paraId="02ED74A1" w14:textId="77777777" w:rsidR="00DD7019" w:rsidRDefault="00DD7019" w:rsidP="00DD7019">
      <w:pPr>
        <w:tabs>
          <w:tab w:val="left" w:pos="1890"/>
        </w:tabs>
        <w:ind w:firstLine="709"/>
        <w:jc w:val="both"/>
        <w:rPr>
          <w:snapToGrid w:val="0"/>
          <w:sz w:val="28"/>
          <w:szCs w:val="28"/>
        </w:rPr>
      </w:pPr>
      <w:r>
        <w:rPr>
          <w:snapToGrid w:val="0"/>
          <w:sz w:val="28"/>
          <w:szCs w:val="28"/>
        </w:rPr>
        <w:t>В соответствии с п. 4 Приказа Минфина России от 30.03.2001 № 26н (ред. От 16.05.2016) «Об утверждении Положения по бухгалтерскому учёту «Учёт основных средств» ПБУ 6/01», актив принимается организацией к бухгалтерскому учёту в качестве основных средств, если одновременно выполняются следующие условия:</w:t>
      </w:r>
    </w:p>
    <w:p w14:paraId="6AA00539" w14:textId="77777777" w:rsidR="00DD7019" w:rsidRDefault="00DD7019" w:rsidP="00DD7019">
      <w:pPr>
        <w:pStyle w:val="a7"/>
        <w:tabs>
          <w:tab w:val="left" w:pos="1890"/>
        </w:tabs>
        <w:ind w:left="0" w:firstLine="709"/>
        <w:jc w:val="both"/>
        <w:rPr>
          <w:snapToGrid w:val="0"/>
          <w:sz w:val="28"/>
          <w:szCs w:val="28"/>
        </w:rPr>
      </w:pPr>
      <w:r w:rsidRPr="000159B1">
        <w:rPr>
          <w:snapToGrid w:val="0"/>
          <w:sz w:val="28"/>
          <w:szCs w:val="28"/>
        </w:rPr>
        <w:t>а) объект предназначен для использования в производстве продукции, при выполнении работ или оказании услуг, для управленческих нужд организации либо для предоставления организацией за плату во временное владение и пользование или во временное пользование;</w:t>
      </w:r>
    </w:p>
    <w:p w14:paraId="17F55984" w14:textId="77777777" w:rsidR="00DD7019" w:rsidRDefault="00DD7019" w:rsidP="00DD7019">
      <w:pPr>
        <w:pStyle w:val="a7"/>
        <w:tabs>
          <w:tab w:val="left" w:pos="1890"/>
        </w:tabs>
        <w:ind w:left="0" w:firstLine="709"/>
        <w:jc w:val="both"/>
        <w:rPr>
          <w:snapToGrid w:val="0"/>
          <w:sz w:val="28"/>
          <w:szCs w:val="28"/>
        </w:rPr>
      </w:pPr>
      <w:r>
        <w:rPr>
          <w:snapToGrid w:val="0"/>
          <w:sz w:val="28"/>
          <w:szCs w:val="28"/>
        </w:rPr>
        <w:t>б</w:t>
      </w:r>
      <w:r w:rsidRPr="000159B1">
        <w:rPr>
          <w:snapToGrid w:val="0"/>
          <w:sz w:val="28"/>
          <w:szCs w:val="28"/>
        </w:rPr>
        <w:t>)</w:t>
      </w:r>
      <w:r>
        <w:rPr>
          <w:snapToGrid w:val="0"/>
          <w:sz w:val="28"/>
          <w:szCs w:val="28"/>
        </w:rPr>
        <w:t xml:space="preserve"> объект предназначен для использования в течении длительного времени, то есть срока продолжительностью свыше 12 месяцев или обычного операционного цикла, если он превышает 12 месяцев;</w:t>
      </w:r>
    </w:p>
    <w:p w14:paraId="3A77E675" w14:textId="77777777" w:rsidR="00DD7019" w:rsidRDefault="00DD7019" w:rsidP="00DD7019">
      <w:pPr>
        <w:pStyle w:val="a7"/>
        <w:tabs>
          <w:tab w:val="left" w:pos="1890"/>
        </w:tabs>
        <w:ind w:left="0" w:firstLine="709"/>
        <w:jc w:val="both"/>
        <w:rPr>
          <w:snapToGrid w:val="0"/>
          <w:sz w:val="28"/>
          <w:szCs w:val="28"/>
        </w:rPr>
      </w:pPr>
      <w:r>
        <w:rPr>
          <w:snapToGrid w:val="0"/>
          <w:sz w:val="28"/>
          <w:szCs w:val="28"/>
        </w:rPr>
        <w:t>в) организация не предполагает последующую перепродажу данного объекта;</w:t>
      </w:r>
    </w:p>
    <w:p w14:paraId="24D0F79D" w14:textId="77777777" w:rsidR="00DD7019" w:rsidRPr="000159B1" w:rsidRDefault="00DD7019" w:rsidP="00DD7019">
      <w:pPr>
        <w:pStyle w:val="a7"/>
        <w:tabs>
          <w:tab w:val="left" w:pos="1890"/>
        </w:tabs>
        <w:ind w:left="0" w:firstLine="709"/>
        <w:jc w:val="both"/>
        <w:rPr>
          <w:snapToGrid w:val="0"/>
          <w:sz w:val="28"/>
          <w:szCs w:val="28"/>
        </w:rPr>
      </w:pPr>
      <w:r>
        <w:rPr>
          <w:snapToGrid w:val="0"/>
          <w:sz w:val="28"/>
          <w:szCs w:val="28"/>
        </w:rPr>
        <w:t xml:space="preserve">г) объект способен приносить организации экономические выгоды в будущем. </w:t>
      </w:r>
    </w:p>
    <w:p w14:paraId="7FB80518" w14:textId="77777777" w:rsidR="00DD7019" w:rsidRPr="003F69FD" w:rsidRDefault="00DD7019" w:rsidP="00DD7019">
      <w:pPr>
        <w:tabs>
          <w:tab w:val="left" w:pos="1890"/>
        </w:tabs>
        <w:ind w:firstLine="709"/>
        <w:jc w:val="both"/>
        <w:rPr>
          <w:snapToGrid w:val="0"/>
          <w:sz w:val="28"/>
          <w:szCs w:val="28"/>
        </w:rPr>
      </w:pPr>
      <w:r w:rsidRPr="003F69FD">
        <w:rPr>
          <w:snapToGrid w:val="0"/>
          <w:sz w:val="28"/>
          <w:szCs w:val="28"/>
        </w:rPr>
        <w:t>Срок полезного использования основных средств определяется предприятием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w:t>
      </w:r>
    </w:p>
    <w:p w14:paraId="51A8595C" w14:textId="77777777" w:rsidR="00DD7019" w:rsidRPr="003F69FD" w:rsidRDefault="00DD7019" w:rsidP="00DD7019">
      <w:pPr>
        <w:tabs>
          <w:tab w:val="left" w:pos="1890"/>
        </w:tabs>
        <w:ind w:firstLine="709"/>
        <w:jc w:val="both"/>
        <w:rPr>
          <w:snapToGrid w:val="0"/>
          <w:sz w:val="28"/>
          <w:szCs w:val="28"/>
        </w:rPr>
      </w:pPr>
      <w:r w:rsidRPr="003F69FD">
        <w:rPr>
          <w:snapToGrid w:val="0"/>
          <w:sz w:val="28"/>
          <w:szCs w:val="28"/>
        </w:rPr>
        <w:t xml:space="preserve">Амортизационные отчисления определяются в соответствии </w:t>
      </w:r>
      <w:r w:rsidRPr="003F69FD">
        <w:rPr>
          <w:snapToGrid w:val="0"/>
          <w:sz w:val="28"/>
          <w:szCs w:val="28"/>
        </w:rPr>
        <w:br/>
        <w:t>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42791123" w14:textId="77777777" w:rsidR="00DD7019" w:rsidRPr="003F69FD" w:rsidRDefault="00DD7019" w:rsidP="00DD7019">
      <w:pPr>
        <w:tabs>
          <w:tab w:val="left" w:pos="1890"/>
        </w:tabs>
        <w:ind w:firstLine="709"/>
        <w:jc w:val="both"/>
        <w:rPr>
          <w:snapToGrid w:val="0"/>
          <w:sz w:val="28"/>
          <w:szCs w:val="28"/>
        </w:rPr>
      </w:pPr>
      <w:r w:rsidRPr="003F69FD">
        <w:rPr>
          <w:snapToGrid w:val="0"/>
          <w:sz w:val="28"/>
          <w:szCs w:val="28"/>
        </w:rPr>
        <w:t>Предложени</w:t>
      </w:r>
      <w:r>
        <w:rPr>
          <w:snapToGrid w:val="0"/>
          <w:sz w:val="28"/>
          <w:szCs w:val="28"/>
        </w:rPr>
        <w:t>е</w:t>
      </w:r>
      <w:r w:rsidRPr="003F69FD">
        <w:rPr>
          <w:snapToGrid w:val="0"/>
          <w:sz w:val="28"/>
          <w:szCs w:val="28"/>
        </w:rPr>
        <w:t xml:space="preserve"> предприятия по </w:t>
      </w:r>
      <w:r>
        <w:rPr>
          <w:snapToGrid w:val="0"/>
          <w:sz w:val="28"/>
          <w:szCs w:val="28"/>
        </w:rPr>
        <w:t>данной статье</w:t>
      </w:r>
      <w:r w:rsidRPr="003F69FD">
        <w:rPr>
          <w:snapToGrid w:val="0"/>
          <w:sz w:val="28"/>
          <w:szCs w:val="28"/>
        </w:rPr>
        <w:t xml:space="preserve"> на </w:t>
      </w:r>
      <w:r>
        <w:rPr>
          <w:snapToGrid w:val="0"/>
          <w:sz w:val="28"/>
          <w:szCs w:val="28"/>
        </w:rPr>
        <w:t>2021 год</w:t>
      </w:r>
      <w:r w:rsidRPr="003F69FD">
        <w:rPr>
          <w:snapToGrid w:val="0"/>
          <w:sz w:val="28"/>
          <w:szCs w:val="28"/>
        </w:rPr>
        <w:t xml:space="preserve"> составля</w:t>
      </w:r>
      <w:r>
        <w:rPr>
          <w:snapToGrid w:val="0"/>
          <w:sz w:val="28"/>
          <w:szCs w:val="28"/>
        </w:rPr>
        <w:t>е</w:t>
      </w:r>
      <w:r w:rsidRPr="003F69FD">
        <w:rPr>
          <w:snapToGrid w:val="0"/>
          <w:sz w:val="28"/>
          <w:szCs w:val="28"/>
        </w:rPr>
        <w:t xml:space="preserve">т </w:t>
      </w:r>
      <w:r w:rsidRPr="005653B1">
        <w:rPr>
          <w:snapToGrid w:val="0"/>
          <w:sz w:val="28"/>
          <w:szCs w:val="28"/>
        </w:rPr>
        <w:t>2</w:t>
      </w:r>
      <w:r>
        <w:rPr>
          <w:snapToGrid w:val="0"/>
          <w:sz w:val="28"/>
          <w:szCs w:val="28"/>
          <w:lang w:val="en-US"/>
        </w:rPr>
        <w:t> </w:t>
      </w:r>
      <w:r w:rsidRPr="005653B1">
        <w:rPr>
          <w:snapToGrid w:val="0"/>
          <w:sz w:val="28"/>
          <w:szCs w:val="28"/>
        </w:rPr>
        <w:t>658</w:t>
      </w:r>
      <w:r>
        <w:rPr>
          <w:snapToGrid w:val="0"/>
          <w:sz w:val="28"/>
          <w:szCs w:val="28"/>
        </w:rPr>
        <w:t> тыс. руб.</w:t>
      </w:r>
      <w:r w:rsidRPr="003F69FD">
        <w:rPr>
          <w:snapToGrid w:val="0"/>
          <w:sz w:val="28"/>
          <w:szCs w:val="28"/>
        </w:rPr>
        <w:t xml:space="preserve"> </w:t>
      </w:r>
      <w:r>
        <w:rPr>
          <w:snapToGrid w:val="0"/>
          <w:sz w:val="28"/>
          <w:szCs w:val="28"/>
        </w:rPr>
        <w:t>С</w:t>
      </w:r>
      <w:r w:rsidRPr="003F69FD">
        <w:rPr>
          <w:snapToGrid w:val="0"/>
          <w:sz w:val="28"/>
          <w:szCs w:val="28"/>
        </w:rPr>
        <w:t>реднегодовая стоимость основных средств</w:t>
      </w:r>
      <w:r>
        <w:rPr>
          <w:snapToGrid w:val="0"/>
          <w:sz w:val="28"/>
          <w:szCs w:val="28"/>
        </w:rPr>
        <w:t xml:space="preserve"> при этом составляет</w:t>
      </w:r>
      <w:r w:rsidRPr="003F69FD">
        <w:rPr>
          <w:snapToGrid w:val="0"/>
          <w:sz w:val="28"/>
          <w:szCs w:val="28"/>
        </w:rPr>
        <w:t xml:space="preserve"> </w:t>
      </w:r>
      <w:r w:rsidRPr="005653B1">
        <w:rPr>
          <w:snapToGrid w:val="0"/>
          <w:sz w:val="28"/>
          <w:szCs w:val="28"/>
        </w:rPr>
        <w:t>51</w:t>
      </w:r>
      <w:r>
        <w:rPr>
          <w:snapToGrid w:val="0"/>
          <w:sz w:val="28"/>
          <w:szCs w:val="28"/>
        </w:rPr>
        <w:t> </w:t>
      </w:r>
      <w:r w:rsidRPr="005653B1">
        <w:rPr>
          <w:snapToGrid w:val="0"/>
          <w:sz w:val="28"/>
          <w:szCs w:val="28"/>
        </w:rPr>
        <w:t>462</w:t>
      </w:r>
      <w:r>
        <w:rPr>
          <w:snapToGrid w:val="0"/>
          <w:sz w:val="28"/>
          <w:szCs w:val="28"/>
        </w:rPr>
        <w:t> тыс. руб.</w:t>
      </w:r>
    </w:p>
    <w:p w14:paraId="39934914" w14:textId="77777777" w:rsidR="00DD7019" w:rsidRPr="003F69FD" w:rsidRDefault="00DD7019" w:rsidP="00DD7019">
      <w:pPr>
        <w:tabs>
          <w:tab w:val="left" w:pos="1890"/>
        </w:tabs>
        <w:ind w:firstLine="709"/>
        <w:jc w:val="both"/>
        <w:rPr>
          <w:snapToGrid w:val="0"/>
          <w:sz w:val="28"/>
          <w:szCs w:val="28"/>
        </w:rPr>
      </w:pPr>
      <w:r w:rsidRPr="003F69FD">
        <w:rPr>
          <w:snapToGrid w:val="0"/>
          <w:sz w:val="28"/>
          <w:szCs w:val="28"/>
        </w:rPr>
        <w:t>В качестве обоснования предприятием были представлены следующие материалы (</w:t>
      </w:r>
      <w:r w:rsidRPr="005653B1">
        <w:rPr>
          <w:snapToGrid w:val="0"/>
          <w:sz w:val="28"/>
          <w:szCs w:val="28"/>
        </w:rPr>
        <w:t xml:space="preserve">шаблон ЕИАС DOCS.FORM.6.42 от 24.04.2020: </w:t>
      </w:r>
      <w:r>
        <w:rPr>
          <w:snapToGrid w:val="0"/>
          <w:sz w:val="28"/>
          <w:szCs w:val="28"/>
        </w:rPr>
        <w:t>расчет амортизационных отчислений на 2021 год; амортизация по статье 20.02.01; амортизация по статье 26.02.01; расшифровка движение основных средств</w:t>
      </w:r>
      <w:r w:rsidRPr="003F69FD">
        <w:rPr>
          <w:snapToGrid w:val="0"/>
          <w:sz w:val="28"/>
          <w:szCs w:val="28"/>
        </w:rPr>
        <w:t>):</w:t>
      </w:r>
    </w:p>
    <w:p w14:paraId="6267442D" w14:textId="77777777" w:rsidR="00DD7019" w:rsidRPr="003F69FD" w:rsidRDefault="00DD7019" w:rsidP="00DD7019">
      <w:pPr>
        <w:tabs>
          <w:tab w:val="left" w:pos="1890"/>
        </w:tabs>
        <w:ind w:firstLine="709"/>
        <w:jc w:val="both"/>
        <w:rPr>
          <w:snapToGrid w:val="0"/>
          <w:sz w:val="28"/>
          <w:szCs w:val="28"/>
        </w:rPr>
      </w:pPr>
      <w:r w:rsidRPr="003F69FD">
        <w:rPr>
          <w:snapToGrid w:val="0"/>
          <w:sz w:val="28"/>
          <w:szCs w:val="28"/>
        </w:rPr>
        <w:t>- Расчет амортизационных отчислений на восстановление основных производственных фондов на 202</w:t>
      </w:r>
      <w:r>
        <w:rPr>
          <w:snapToGrid w:val="0"/>
          <w:sz w:val="28"/>
          <w:szCs w:val="28"/>
        </w:rPr>
        <w:t xml:space="preserve">1 </w:t>
      </w:r>
      <w:r w:rsidRPr="003F69FD">
        <w:rPr>
          <w:snapToGrid w:val="0"/>
          <w:sz w:val="28"/>
          <w:szCs w:val="28"/>
        </w:rPr>
        <w:t>год;</w:t>
      </w:r>
    </w:p>
    <w:p w14:paraId="2EAF703B" w14:textId="77777777" w:rsidR="00DD7019" w:rsidRDefault="00DD7019" w:rsidP="00DD7019">
      <w:pPr>
        <w:tabs>
          <w:tab w:val="left" w:pos="1890"/>
        </w:tabs>
        <w:ind w:firstLine="709"/>
        <w:jc w:val="both"/>
        <w:rPr>
          <w:snapToGrid w:val="0"/>
          <w:sz w:val="28"/>
          <w:szCs w:val="28"/>
        </w:rPr>
      </w:pPr>
      <w:r w:rsidRPr="003F69FD">
        <w:rPr>
          <w:snapToGrid w:val="0"/>
          <w:sz w:val="28"/>
          <w:szCs w:val="28"/>
        </w:rPr>
        <w:t>- Отчет по проводкам 20</w:t>
      </w:r>
      <w:r>
        <w:rPr>
          <w:snapToGrid w:val="0"/>
          <w:sz w:val="28"/>
          <w:szCs w:val="28"/>
        </w:rPr>
        <w:t>.</w:t>
      </w:r>
      <w:r w:rsidRPr="003F69FD">
        <w:rPr>
          <w:snapToGrid w:val="0"/>
          <w:sz w:val="28"/>
          <w:szCs w:val="28"/>
        </w:rPr>
        <w:t>02</w:t>
      </w:r>
      <w:r>
        <w:rPr>
          <w:snapToGrid w:val="0"/>
          <w:sz w:val="28"/>
          <w:szCs w:val="28"/>
        </w:rPr>
        <w:t>.01, 26.02.01</w:t>
      </w:r>
      <w:r w:rsidRPr="003F69FD">
        <w:rPr>
          <w:snapToGrid w:val="0"/>
          <w:sz w:val="28"/>
          <w:szCs w:val="28"/>
        </w:rPr>
        <w:t xml:space="preserve"> за 201</w:t>
      </w:r>
      <w:r>
        <w:rPr>
          <w:snapToGrid w:val="0"/>
          <w:sz w:val="28"/>
          <w:szCs w:val="28"/>
        </w:rPr>
        <w:t>9</w:t>
      </w:r>
      <w:r w:rsidRPr="003F69FD">
        <w:rPr>
          <w:snapToGrid w:val="0"/>
          <w:sz w:val="28"/>
          <w:szCs w:val="28"/>
        </w:rPr>
        <w:t xml:space="preserve"> год</w:t>
      </w:r>
      <w:r>
        <w:rPr>
          <w:snapToGrid w:val="0"/>
          <w:sz w:val="28"/>
          <w:szCs w:val="28"/>
        </w:rPr>
        <w:t>;</w:t>
      </w:r>
    </w:p>
    <w:p w14:paraId="1B7140E8" w14:textId="77777777" w:rsidR="00DD7019" w:rsidRDefault="00DD7019" w:rsidP="00DD7019">
      <w:pPr>
        <w:tabs>
          <w:tab w:val="left" w:pos="1890"/>
        </w:tabs>
        <w:ind w:firstLine="709"/>
        <w:jc w:val="both"/>
        <w:rPr>
          <w:snapToGrid w:val="0"/>
          <w:sz w:val="28"/>
          <w:szCs w:val="28"/>
        </w:rPr>
      </w:pPr>
      <w:r>
        <w:rPr>
          <w:snapToGrid w:val="0"/>
          <w:sz w:val="28"/>
          <w:szCs w:val="28"/>
        </w:rPr>
        <w:t>- расшифровка движения основных средств ООО «Теплоснабжение» за август 2019;</w:t>
      </w:r>
    </w:p>
    <w:p w14:paraId="62D3C3F8" w14:textId="77777777" w:rsidR="00DD7019" w:rsidRDefault="00DD7019" w:rsidP="00DD7019">
      <w:pPr>
        <w:tabs>
          <w:tab w:val="left" w:pos="1890"/>
        </w:tabs>
        <w:ind w:firstLine="709"/>
        <w:jc w:val="both"/>
        <w:rPr>
          <w:snapToGrid w:val="0"/>
          <w:sz w:val="28"/>
          <w:szCs w:val="28"/>
        </w:rPr>
      </w:pPr>
      <w:r>
        <w:rPr>
          <w:snapToGrid w:val="0"/>
          <w:sz w:val="28"/>
          <w:szCs w:val="28"/>
        </w:rPr>
        <w:t>- приказ № 96 от 30.08.2019 «о вводе в эксплуатацию объектов основных средств»;</w:t>
      </w:r>
    </w:p>
    <w:p w14:paraId="7111EA11" w14:textId="77777777" w:rsidR="00DD7019" w:rsidRDefault="00DD7019" w:rsidP="00DD7019">
      <w:pPr>
        <w:tabs>
          <w:tab w:val="left" w:pos="1890"/>
        </w:tabs>
        <w:ind w:firstLine="709"/>
        <w:jc w:val="both"/>
        <w:rPr>
          <w:snapToGrid w:val="0"/>
          <w:sz w:val="28"/>
          <w:szCs w:val="28"/>
        </w:rPr>
      </w:pPr>
      <w:r>
        <w:rPr>
          <w:snapToGrid w:val="0"/>
          <w:sz w:val="28"/>
          <w:szCs w:val="28"/>
        </w:rPr>
        <w:t>- решение рабочей комиссии ООО «Теплоснабжение» «по вводу в эксплуатацию основных средств» от 30.08.2019;</w:t>
      </w:r>
    </w:p>
    <w:p w14:paraId="574D7A5F" w14:textId="77777777" w:rsidR="00DD7019" w:rsidRDefault="00DD7019" w:rsidP="00DD7019">
      <w:pPr>
        <w:tabs>
          <w:tab w:val="left" w:pos="1890"/>
        </w:tabs>
        <w:ind w:firstLine="709"/>
        <w:jc w:val="both"/>
        <w:rPr>
          <w:snapToGrid w:val="0"/>
          <w:sz w:val="28"/>
          <w:szCs w:val="28"/>
        </w:rPr>
      </w:pPr>
      <w:r>
        <w:rPr>
          <w:snapToGrid w:val="0"/>
          <w:sz w:val="28"/>
          <w:szCs w:val="28"/>
        </w:rPr>
        <w:t>- акт о приеме-передаче объекта основных средств (кроме зданий, сооружений) № 000000012 от 30.08.2019;</w:t>
      </w:r>
    </w:p>
    <w:p w14:paraId="525C7370" w14:textId="77777777" w:rsidR="00DD7019" w:rsidRDefault="00DD7019" w:rsidP="00DD7019">
      <w:pPr>
        <w:tabs>
          <w:tab w:val="left" w:pos="1890"/>
        </w:tabs>
        <w:ind w:firstLine="709"/>
        <w:jc w:val="both"/>
        <w:rPr>
          <w:snapToGrid w:val="0"/>
          <w:sz w:val="28"/>
          <w:szCs w:val="28"/>
        </w:rPr>
      </w:pPr>
      <w:r>
        <w:rPr>
          <w:snapToGrid w:val="0"/>
          <w:sz w:val="28"/>
          <w:szCs w:val="28"/>
        </w:rPr>
        <w:t>- акт осмотра вновь приобретенного и смонтированного оборудования от 23.08.2019;</w:t>
      </w:r>
    </w:p>
    <w:p w14:paraId="3FC5833A" w14:textId="77777777" w:rsidR="00DD7019" w:rsidRDefault="00DD7019" w:rsidP="00DD7019">
      <w:pPr>
        <w:tabs>
          <w:tab w:val="left" w:pos="1890"/>
        </w:tabs>
        <w:ind w:firstLine="709"/>
        <w:jc w:val="both"/>
        <w:rPr>
          <w:snapToGrid w:val="0"/>
          <w:sz w:val="28"/>
          <w:szCs w:val="28"/>
        </w:rPr>
      </w:pPr>
      <w:bookmarkStart w:id="46" w:name="_Hlk50372171"/>
      <w:r>
        <w:rPr>
          <w:snapToGrid w:val="0"/>
          <w:sz w:val="28"/>
          <w:szCs w:val="28"/>
        </w:rPr>
        <w:t>- накладная на внутреннее перемещение объектов основных средств № с-ф 27 от 15.03.2019;</w:t>
      </w:r>
    </w:p>
    <w:bookmarkEnd w:id="46"/>
    <w:p w14:paraId="1748255C" w14:textId="77777777" w:rsidR="00DD7019" w:rsidRDefault="00DD7019" w:rsidP="00DD7019">
      <w:pPr>
        <w:tabs>
          <w:tab w:val="left" w:pos="1890"/>
        </w:tabs>
        <w:ind w:firstLine="709"/>
        <w:jc w:val="both"/>
        <w:rPr>
          <w:snapToGrid w:val="0"/>
          <w:sz w:val="28"/>
          <w:szCs w:val="28"/>
        </w:rPr>
      </w:pPr>
      <w:r>
        <w:rPr>
          <w:snapToGrid w:val="0"/>
          <w:sz w:val="28"/>
          <w:szCs w:val="28"/>
        </w:rPr>
        <w:t>- счет-фактура № 27от 15.03.2019 от ООО «УниверсалСервис»;</w:t>
      </w:r>
    </w:p>
    <w:p w14:paraId="45CDF35E" w14:textId="77777777" w:rsidR="00DD7019" w:rsidRDefault="00DD7019" w:rsidP="00DD7019">
      <w:pPr>
        <w:tabs>
          <w:tab w:val="left" w:pos="1890"/>
        </w:tabs>
        <w:ind w:firstLine="709"/>
        <w:jc w:val="both"/>
        <w:rPr>
          <w:snapToGrid w:val="0"/>
          <w:sz w:val="28"/>
          <w:szCs w:val="28"/>
        </w:rPr>
      </w:pPr>
      <w:r>
        <w:rPr>
          <w:snapToGrid w:val="0"/>
          <w:sz w:val="28"/>
          <w:szCs w:val="28"/>
        </w:rPr>
        <w:t>- товарная накладная № 27 от 15.03.2019 от ООО «УниверсалСервис»;</w:t>
      </w:r>
    </w:p>
    <w:p w14:paraId="08FE38CA" w14:textId="77777777" w:rsidR="00DD7019" w:rsidRDefault="00DD7019" w:rsidP="00DD7019">
      <w:pPr>
        <w:tabs>
          <w:tab w:val="left" w:pos="1890"/>
        </w:tabs>
        <w:ind w:firstLine="709"/>
        <w:jc w:val="both"/>
        <w:rPr>
          <w:snapToGrid w:val="0"/>
          <w:sz w:val="28"/>
          <w:szCs w:val="28"/>
        </w:rPr>
      </w:pPr>
      <w:r>
        <w:rPr>
          <w:snapToGrid w:val="0"/>
          <w:sz w:val="28"/>
          <w:szCs w:val="28"/>
        </w:rPr>
        <w:t>- оборотно-сальдовая ведомость по счёту 08 за август 2019;</w:t>
      </w:r>
    </w:p>
    <w:p w14:paraId="1BD5567B" w14:textId="77777777" w:rsidR="00DD7019" w:rsidRDefault="00DD7019" w:rsidP="00DD7019">
      <w:pPr>
        <w:tabs>
          <w:tab w:val="left" w:pos="1890"/>
        </w:tabs>
        <w:ind w:firstLine="709"/>
        <w:jc w:val="both"/>
        <w:rPr>
          <w:snapToGrid w:val="0"/>
          <w:sz w:val="28"/>
          <w:szCs w:val="28"/>
        </w:rPr>
      </w:pPr>
      <w:r>
        <w:rPr>
          <w:snapToGrid w:val="0"/>
          <w:sz w:val="28"/>
          <w:szCs w:val="28"/>
        </w:rPr>
        <w:t>- протокол № 4 проведения внеочередного общего собрания собственников помещений в многоквартирном доме, расположенном по адресу: г. Белово, ул. Толстого, д. 15 от 19.02.2019;</w:t>
      </w:r>
    </w:p>
    <w:p w14:paraId="62636FE4" w14:textId="77777777" w:rsidR="00DD7019" w:rsidRDefault="00DD7019" w:rsidP="00DD7019">
      <w:pPr>
        <w:tabs>
          <w:tab w:val="left" w:pos="1890"/>
        </w:tabs>
        <w:ind w:firstLine="709"/>
        <w:jc w:val="both"/>
        <w:rPr>
          <w:snapToGrid w:val="0"/>
          <w:sz w:val="28"/>
          <w:szCs w:val="28"/>
        </w:rPr>
      </w:pPr>
      <w:r>
        <w:rPr>
          <w:snapToGrid w:val="0"/>
          <w:sz w:val="28"/>
          <w:szCs w:val="28"/>
        </w:rPr>
        <w:t>- локальная смета № 1 от 30.01.2019 ООО «Теплоснабжение»;</w:t>
      </w:r>
    </w:p>
    <w:p w14:paraId="1BC87B69" w14:textId="77777777" w:rsidR="00DD7019" w:rsidRDefault="00DD7019" w:rsidP="00DD7019">
      <w:pPr>
        <w:tabs>
          <w:tab w:val="left" w:pos="1890"/>
        </w:tabs>
        <w:ind w:firstLine="709"/>
        <w:jc w:val="both"/>
        <w:rPr>
          <w:snapToGrid w:val="0"/>
          <w:sz w:val="28"/>
          <w:szCs w:val="28"/>
        </w:rPr>
      </w:pPr>
      <w:r>
        <w:rPr>
          <w:snapToGrid w:val="0"/>
          <w:sz w:val="28"/>
          <w:szCs w:val="28"/>
        </w:rPr>
        <w:t>- акт осмотра вновь смонтированного технического оборудования и акт допуска в эксплуатацию узла учета тепловой энергии у потребителей первичный от 20.02.2019;</w:t>
      </w:r>
    </w:p>
    <w:p w14:paraId="75332F1A" w14:textId="77777777" w:rsidR="00DD7019" w:rsidRDefault="00DD7019" w:rsidP="00DD7019">
      <w:pPr>
        <w:tabs>
          <w:tab w:val="left" w:pos="1890"/>
        </w:tabs>
        <w:ind w:firstLine="709"/>
        <w:jc w:val="both"/>
        <w:rPr>
          <w:snapToGrid w:val="0"/>
          <w:sz w:val="28"/>
          <w:szCs w:val="28"/>
        </w:rPr>
      </w:pPr>
      <w:r>
        <w:rPr>
          <w:snapToGrid w:val="0"/>
          <w:sz w:val="28"/>
          <w:szCs w:val="28"/>
        </w:rPr>
        <w:t>- акт расхода материалов, оборудования за период с 01.01.2019 по 31.01.2019;</w:t>
      </w:r>
    </w:p>
    <w:p w14:paraId="47A2EEFB" w14:textId="77777777" w:rsidR="00DD7019" w:rsidRDefault="00DD7019" w:rsidP="00DD7019">
      <w:pPr>
        <w:tabs>
          <w:tab w:val="left" w:pos="1890"/>
        </w:tabs>
        <w:ind w:firstLine="709"/>
        <w:jc w:val="both"/>
        <w:rPr>
          <w:snapToGrid w:val="0"/>
          <w:sz w:val="28"/>
          <w:szCs w:val="28"/>
        </w:rPr>
      </w:pPr>
      <w:r>
        <w:rPr>
          <w:snapToGrid w:val="0"/>
          <w:sz w:val="28"/>
          <w:szCs w:val="28"/>
        </w:rPr>
        <w:t>- акт о приеме-передаче объекта основных средств (кроме зданий, сооружений) № 000000001 от 01.02.2019;</w:t>
      </w:r>
    </w:p>
    <w:p w14:paraId="50B6FACF" w14:textId="77777777" w:rsidR="00DD7019" w:rsidRDefault="00DD7019" w:rsidP="00DD7019">
      <w:pPr>
        <w:tabs>
          <w:tab w:val="left" w:pos="1890"/>
        </w:tabs>
        <w:ind w:firstLine="709"/>
        <w:jc w:val="both"/>
        <w:rPr>
          <w:snapToGrid w:val="0"/>
          <w:sz w:val="28"/>
          <w:szCs w:val="28"/>
        </w:rPr>
      </w:pPr>
      <w:r>
        <w:rPr>
          <w:snapToGrid w:val="0"/>
          <w:sz w:val="28"/>
          <w:szCs w:val="28"/>
        </w:rPr>
        <w:t>- расшифровка движения основных средств ООО «Теплоснабжение» за февраль 2019;</w:t>
      </w:r>
    </w:p>
    <w:p w14:paraId="16C0B90F" w14:textId="77777777" w:rsidR="00DD7019" w:rsidRDefault="00DD7019" w:rsidP="00DD7019">
      <w:pPr>
        <w:tabs>
          <w:tab w:val="left" w:pos="1890"/>
        </w:tabs>
        <w:ind w:firstLine="709"/>
        <w:jc w:val="both"/>
        <w:rPr>
          <w:snapToGrid w:val="0"/>
          <w:sz w:val="28"/>
          <w:szCs w:val="28"/>
        </w:rPr>
      </w:pPr>
      <w:r w:rsidRPr="00EB3CD2">
        <w:rPr>
          <w:snapToGrid w:val="0"/>
          <w:sz w:val="28"/>
          <w:szCs w:val="28"/>
        </w:rPr>
        <w:t xml:space="preserve">- приказ </w:t>
      </w:r>
      <w:r>
        <w:rPr>
          <w:snapToGrid w:val="0"/>
          <w:sz w:val="28"/>
          <w:szCs w:val="28"/>
        </w:rPr>
        <w:t>№ 19</w:t>
      </w:r>
      <w:r w:rsidRPr="00EB3CD2">
        <w:rPr>
          <w:snapToGrid w:val="0"/>
          <w:sz w:val="28"/>
          <w:szCs w:val="28"/>
        </w:rPr>
        <w:t xml:space="preserve"> от </w:t>
      </w:r>
      <w:r>
        <w:rPr>
          <w:snapToGrid w:val="0"/>
          <w:sz w:val="28"/>
          <w:szCs w:val="28"/>
        </w:rPr>
        <w:t>01.02</w:t>
      </w:r>
      <w:r w:rsidRPr="00EB3CD2">
        <w:rPr>
          <w:snapToGrid w:val="0"/>
          <w:sz w:val="28"/>
          <w:szCs w:val="28"/>
        </w:rPr>
        <w:t>.2019 «о вводе в эксплуатацию объектов основных средств»;</w:t>
      </w:r>
    </w:p>
    <w:p w14:paraId="7A883077" w14:textId="77777777" w:rsidR="00DD7019" w:rsidRDefault="00DD7019" w:rsidP="00DD7019">
      <w:pPr>
        <w:tabs>
          <w:tab w:val="left" w:pos="1890"/>
        </w:tabs>
        <w:ind w:firstLine="709"/>
        <w:jc w:val="both"/>
        <w:rPr>
          <w:snapToGrid w:val="0"/>
          <w:sz w:val="28"/>
          <w:szCs w:val="28"/>
        </w:rPr>
      </w:pPr>
      <w:r>
        <w:rPr>
          <w:snapToGrid w:val="0"/>
          <w:sz w:val="28"/>
          <w:szCs w:val="28"/>
        </w:rPr>
        <w:t>- решение рабочей комиссии ООО «Теплоснабжение» «по вводу в эксплуатацию основных средств» от 01.02.2019;</w:t>
      </w:r>
    </w:p>
    <w:p w14:paraId="55B83206" w14:textId="77777777" w:rsidR="00DD7019" w:rsidRDefault="00DD7019" w:rsidP="00DD7019">
      <w:pPr>
        <w:tabs>
          <w:tab w:val="left" w:pos="1890"/>
        </w:tabs>
        <w:ind w:firstLine="709"/>
        <w:jc w:val="both"/>
        <w:rPr>
          <w:snapToGrid w:val="0"/>
          <w:sz w:val="28"/>
          <w:szCs w:val="28"/>
        </w:rPr>
      </w:pPr>
      <w:r w:rsidRPr="00EB3CD2">
        <w:rPr>
          <w:snapToGrid w:val="0"/>
          <w:sz w:val="28"/>
          <w:szCs w:val="28"/>
        </w:rPr>
        <w:t xml:space="preserve">- оборотно-сальдовая ведомость по счёту 08 за </w:t>
      </w:r>
      <w:r>
        <w:rPr>
          <w:snapToGrid w:val="0"/>
          <w:sz w:val="28"/>
          <w:szCs w:val="28"/>
        </w:rPr>
        <w:t>февраль</w:t>
      </w:r>
      <w:r w:rsidRPr="00EB3CD2">
        <w:rPr>
          <w:snapToGrid w:val="0"/>
          <w:sz w:val="28"/>
          <w:szCs w:val="28"/>
        </w:rPr>
        <w:t xml:space="preserve"> 2019;</w:t>
      </w:r>
    </w:p>
    <w:p w14:paraId="1664067F" w14:textId="77777777" w:rsidR="00DD7019" w:rsidRDefault="00DD7019" w:rsidP="00DD7019">
      <w:pPr>
        <w:tabs>
          <w:tab w:val="left" w:pos="1890"/>
        </w:tabs>
        <w:ind w:firstLine="709"/>
        <w:jc w:val="both"/>
        <w:rPr>
          <w:snapToGrid w:val="0"/>
          <w:sz w:val="28"/>
          <w:szCs w:val="28"/>
        </w:rPr>
      </w:pPr>
      <w:r>
        <w:rPr>
          <w:snapToGrid w:val="0"/>
          <w:sz w:val="28"/>
          <w:szCs w:val="28"/>
        </w:rPr>
        <w:t>- отчет по проводкам 01.01, 08.04 за февраль 2019;</w:t>
      </w:r>
    </w:p>
    <w:p w14:paraId="1659E259" w14:textId="77777777" w:rsidR="00DD7019" w:rsidRDefault="00DD7019" w:rsidP="00DD7019">
      <w:pPr>
        <w:tabs>
          <w:tab w:val="left" w:pos="1890"/>
        </w:tabs>
        <w:ind w:firstLine="709"/>
        <w:jc w:val="both"/>
        <w:rPr>
          <w:snapToGrid w:val="0"/>
          <w:sz w:val="28"/>
          <w:szCs w:val="28"/>
        </w:rPr>
      </w:pPr>
      <w:r w:rsidRPr="00EB3CD2">
        <w:rPr>
          <w:snapToGrid w:val="0"/>
          <w:sz w:val="28"/>
          <w:szCs w:val="28"/>
        </w:rPr>
        <w:t xml:space="preserve">- протокол </w:t>
      </w:r>
      <w:r>
        <w:rPr>
          <w:snapToGrid w:val="0"/>
          <w:sz w:val="28"/>
          <w:szCs w:val="28"/>
        </w:rPr>
        <w:t>№ 5</w:t>
      </w:r>
      <w:r w:rsidRPr="00EB3CD2">
        <w:rPr>
          <w:snapToGrid w:val="0"/>
          <w:sz w:val="28"/>
          <w:szCs w:val="28"/>
        </w:rPr>
        <w:t xml:space="preserve"> проведения внеочередного общего собрания собственников помещений в многоквартирном доме, расположенном по адресу: г. Белово, ул. </w:t>
      </w:r>
      <w:r>
        <w:rPr>
          <w:snapToGrid w:val="0"/>
          <w:sz w:val="28"/>
          <w:szCs w:val="28"/>
        </w:rPr>
        <w:t>Октябрьская</w:t>
      </w:r>
      <w:r w:rsidRPr="00EB3CD2">
        <w:rPr>
          <w:snapToGrid w:val="0"/>
          <w:sz w:val="28"/>
          <w:szCs w:val="28"/>
        </w:rPr>
        <w:t xml:space="preserve">, д. </w:t>
      </w:r>
      <w:r>
        <w:rPr>
          <w:snapToGrid w:val="0"/>
          <w:sz w:val="28"/>
          <w:szCs w:val="28"/>
        </w:rPr>
        <w:t>4</w:t>
      </w:r>
      <w:r w:rsidRPr="00EB3CD2">
        <w:rPr>
          <w:snapToGrid w:val="0"/>
          <w:sz w:val="28"/>
          <w:szCs w:val="28"/>
        </w:rPr>
        <w:t xml:space="preserve">5 от </w:t>
      </w:r>
      <w:r>
        <w:rPr>
          <w:snapToGrid w:val="0"/>
          <w:sz w:val="28"/>
          <w:szCs w:val="28"/>
        </w:rPr>
        <w:t>20</w:t>
      </w:r>
      <w:r w:rsidRPr="00EB3CD2">
        <w:rPr>
          <w:snapToGrid w:val="0"/>
          <w:sz w:val="28"/>
          <w:szCs w:val="28"/>
        </w:rPr>
        <w:t>.02.2019;</w:t>
      </w:r>
    </w:p>
    <w:p w14:paraId="114D2A41" w14:textId="77777777" w:rsidR="00DD7019" w:rsidRDefault="00DD7019" w:rsidP="00DD7019">
      <w:pPr>
        <w:tabs>
          <w:tab w:val="left" w:pos="1890"/>
        </w:tabs>
        <w:ind w:firstLine="709"/>
        <w:jc w:val="both"/>
        <w:rPr>
          <w:snapToGrid w:val="0"/>
          <w:sz w:val="28"/>
          <w:szCs w:val="28"/>
        </w:rPr>
      </w:pPr>
      <w:r>
        <w:rPr>
          <w:snapToGrid w:val="0"/>
          <w:sz w:val="28"/>
          <w:szCs w:val="28"/>
        </w:rPr>
        <w:t>- локальная смета № 1 от 30.01.2019 ООО «Теплоснабжение»;</w:t>
      </w:r>
    </w:p>
    <w:p w14:paraId="585AC2BF" w14:textId="77777777" w:rsidR="00DD7019" w:rsidRDefault="00DD7019" w:rsidP="00DD7019">
      <w:pPr>
        <w:tabs>
          <w:tab w:val="left" w:pos="1890"/>
        </w:tabs>
        <w:ind w:firstLine="709"/>
        <w:jc w:val="both"/>
        <w:rPr>
          <w:snapToGrid w:val="0"/>
          <w:sz w:val="28"/>
          <w:szCs w:val="28"/>
        </w:rPr>
      </w:pPr>
      <w:r>
        <w:rPr>
          <w:snapToGrid w:val="0"/>
          <w:sz w:val="28"/>
          <w:szCs w:val="28"/>
        </w:rPr>
        <w:t>- акт осмотра вновь смонтированного технического оборудования и акт допуска в эксплуатацию узла учета тепловой энергии у потребителей первичный от 27.02.2019;</w:t>
      </w:r>
    </w:p>
    <w:p w14:paraId="2CEE1000" w14:textId="77777777" w:rsidR="00DD7019" w:rsidRDefault="00DD7019" w:rsidP="00DD7019">
      <w:pPr>
        <w:tabs>
          <w:tab w:val="left" w:pos="1890"/>
        </w:tabs>
        <w:ind w:firstLine="709"/>
        <w:jc w:val="both"/>
        <w:rPr>
          <w:snapToGrid w:val="0"/>
          <w:sz w:val="28"/>
          <w:szCs w:val="28"/>
        </w:rPr>
      </w:pPr>
      <w:r>
        <w:rPr>
          <w:snapToGrid w:val="0"/>
          <w:sz w:val="28"/>
          <w:szCs w:val="28"/>
        </w:rPr>
        <w:t>- инвентарная карточка № 000007076 от 01.02.2019;</w:t>
      </w:r>
    </w:p>
    <w:p w14:paraId="43E89815" w14:textId="77777777" w:rsidR="00DD7019" w:rsidRDefault="00DD7019" w:rsidP="00DD7019">
      <w:pPr>
        <w:tabs>
          <w:tab w:val="left" w:pos="1890"/>
        </w:tabs>
        <w:ind w:firstLine="709"/>
        <w:jc w:val="both"/>
        <w:rPr>
          <w:snapToGrid w:val="0"/>
          <w:sz w:val="28"/>
          <w:szCs w:val="28"/>
        </w:rPr>
      </w:pPr>
      <w:r>
        <w:rPr>
          <w:snapToGrid w:val="0"/>
          <w:sz w:val="28"/>
          <w:szCs w:val="28"/>
        </w:rPr>
        <w:t>- акт расхода материалов, оборудования за период с 01.01.2019 по 31.01.2019;</w:t>
      </w:r>
    </w:p>
    <w:p w14:paraId="4D1F2D6D" w14:textId="77777777" w:rsidR="00DD7019" w:rsidRDefault="00DD7019" w:rsidP="00DD7019">
      <w:pPr>
        <w:tabs>
          <w:tab w:val="left" w:pos="1890"/>
        </w:tabs>
        <w:ind w:firstLine="709"/>
        <w:jc w:val="both"/>
        <w:rPr>
          <w:snapToGrid w:val="0"/>
          <w:sz w:val="28"/>
          <w:szCs w:val="28"/>
        </w:rPr>
      </w:pPr>
      <w:r>
        <w:rPr>
          <w:snapToGrid w:val="0"/>
          <w:sz w:val="28"/>
          <w:szCs w:val="28"/>
        </w:rPr>
        <w:t>- акт о приеме-передаче объекта основных средств (кроме зданий, сооружений) № 000000002 от 01.02.2019;</w:t>
      </w:r>
    </w:p>
    <w:p w14:paraId="401E9998" w14:textId="77777777" w:rsidR="00DD7019" w:rsidRDefault="00DD7019" w:rsidP="00DD7019">
      <w:pPr>
        <w:tabs>
          <w:tab w:val="left" w:pos="1890"/>
        </w:tabs>
        <w:ind w:firstLine="709"/>
        <w:jc w:val="both"/>
        <w:rPr>
          <w:snapToGrid w:val="0"/>
          <w:sz w:val="28"/>
          <w:szCs w:val="28"/>
        </w:rPr>
      </w:pPr>
      <w:r>
        <w:rPr>
          <w:snapToGrid w:val="0"/>
          <w:sz w:val="28"/>
          <w:szCs w:val="28"/>
        </w:rPr>
        <w:t>- акт о приеме-передаче объекта основных средств (кроме зданий, сооружений) № 000000009 от 01.02.2019;</w:t>
      </w:r>
    </w:p>
    <w:p w14:paraId="70F744BE" w14:textId="77777777" w:rsidR="00DD7019" w:rsidRDefault="00DD7019" w:rsidP="00DD7019">
      <w:pPr>
        <w:tabs>
          <w:tab w:val="left" w:pos="1890"/>
        </w:tabs>
        <w:ind w:firstLine="709"/>
        <w:jc w:val="both"/>
        <w:rPr>
          <w:snapToGrid w:val="0"/>
          <w:sz w:val="28"/>
          <w:szCs w:val="28"/>
        </w:rPr>
      </w:pPr>
      <w:r w:rsidRPr="00236490">
        <w:rPr>
          <w:snapToGrid w:val="0"/>
          <w:sz w:val="28"/>
          <w:szCs w:val="28"/>
        </w:rPr>
        <w:t xml:space="preserve">- акт о приеме-передаче объекта основных средств (кроме зданий, сооружений) </w:t>
      </w:r>
      <w:r>
        <w:rPr>
          <w:snapToGrid w:val="0"/>
          <w:sz w:val="28"/>
          <w:szCs w:val="28"/>
        </w:rPr>
        <w:t>№ </w:t>
      </w:r>
      <w:r w:rsidRPr="00236490">
        <w:rPr>
          <w:snapToGrid w:val="0"/>
          <w:sz w:val="28"/>
          <w:szCs w:val="28"/>
        </w:rPr>
        <w:t>00000000</w:t>
      </w:r>
      <w:r>
        <w:rPr>
          <w:snapToGrid w:val="0"/>
          <w:sz w:val="28"/>
          <w:szCs w:val="28"/>
        </w:rPr>
        <w:t>5</w:t>
      </w:r>
      <w:r w:rsidRPr="00236490">
        <w:rPr>
          <w:snapToGrid w:val="0"/>
          <w:sz w:val="28"/>
          <w:szCs w:val="28"/>
        </w:rPr>
        <w:t xml:space="preserve"> от 01.02.2019;</w:t>
      </w:r>
    </w:p>
    <w:p w14:paraId="591515C6" w14:textId="77777777" w:rsidR="00DD7019" w:rsidRDefault="00DD7019" w:rsidP="00DD7019">
      <w:pPr>
        <w:tabs>
          <w:tab w:val="left" w:pos="1890"/>
        </w:tabs>
        <w:ind w:firstLine="709"/>
        <w:jc w:val="both"/>
        <w:rPr>
          <w:snapToGrid w:val="0"/>
          <w:sz w:val="28"/>
          <w:szCs w:val="28"/>
        </w:rPr>
      </w:pPr>
      <w:bookmarkStart w:id="47" w:name="_Hlk50372275"/>
      <w:r>
        <w:rPr>
          <w:snapToGrid w:val="0"/>
          <w:sz w:val="28"/>
          <w:szCs w:val="28"/>
        </w:rPr>
        <w:t>- акт о приеме-передаче объекта основных средств (кроме зданий, сооружений) № 000000010 от 01.02.2019;</w:t>
      </w:r>
    </w:p>
    <w:bookmarkEnd w:id="47"/>
    <w:p w14:paraId="18F12460" w14:textId="77777777" w:rsidR="00DD7019" w:rsidRDefault="00DD7019" w:rsidP="00DD7019">
      <w:pPr>
        <w:tabs>
          <w:tab w:val="left" w:pos="1890"/>
        </w:tabs>
        <w:ind w:firstLine="709"/>
        <w:jc w:val="both"/>
        <w:rPr>
          <w:snapToGrid w:val="0"/>
          <w:sz w:val="28"/>
          <w:szCs w:val="28"/>
        </w:rPr>
      </w:pPr>
      <w:r>
        <w:rPr>
          <w:snapToGrid w:val="0"/>
          <w:sz w:val="28"/>
          <w:szCs w:val="28"/>
        </w:rPr>
        <w:t>- накладная на внутреннее перемещение объектов основных средств № с-ф 98 от 11.12.2018;</w:t>
      </w:r>
    </w:p>
    <w:p w14:paraId="760D2960" w14:textId="77777777" w:rsidR="00DD7019" w:rsidRDefault="00DD7019" w:rsidP="00DD7019">
      <w:pPr>
        <w:tabs>
          <w:tab w:val="left" w:pos="1890"/>
        </w:tabs>
        <w:ind w:firstLine="709"/>
        <w:jc w:val="both"/>
        <w:rPr>
          <w:snapToGrid w:val="0"/>
          <w:sz w:val="28"/>
          <w:szCs w:val="28"/>
        </w:rPr>
      </w:pPr>
      <w:r>
        <w:rPr>
          <w:snapToGrid w:val="0"/>
          <w:sz w:val="28"/>
          <w:szCs w:val="28"/>
        </w:rPr>
        <w:t>- счет-фактура № 98 от 11.12.2018 от ООО «ЭНЕРДЖИ ГРУПП»;</w:t>
      </w:r>
    </w:p>
    <w:p w14:paraId="71F9320C" w14:textId="77777777" w:rsidR="00DD7019" w:rsidRDefault="00DD7019" w:rsidP="00DD7019">
      <w:pPr>
        <w:tabs>
          <w:tab w:val="left" w:pos="1890"/>
        </w:tabs>
        <w:ind w:firstLine="709"/>
        <w:jc w:val="both"/>
        <w:rPr>
          <w:snapToGrid w:val="0"/>
          <w:sz w:val="28"/>
          <w:szCs w:val="28"/>
        </w:rPr>
      </w:pPr>
      <w:r>
        <w:rPr>
          <w:snapToGrid w:val="0"/>
          <w:sz w:val="28"/>
          <w:szCs w:val="28"/>
        </w:rPr>
        <w:t>- товарная накладная № 98 от 11.12.2018 от ООО «ЭНЕРДЖИ ГРУПП»;</w:t>
      </w:r>
    </w:p>
    <w:p w14:paraId="0001DF0A" w14:textId="77777777" w:rsidR="00DD7019" w:rsidRDefault="00DD7019" w:rsidP="00DD7019">
      <w:pPr>
        <w:tabs>
          <w:tab w:val="left" w:pos="1890"/>
        </w:tabs>
        <w:ind w:firstLine="709"/>
        <w:jc w:val="both"/>
        <w:rPr>
          <w:snapToGrid w:val="0"/>
          <w:sz w:val="28"/>
          <w:szCs w:val="28"/>
        </w:rPr>
      </w:pPr>
      <w:r>
        <w:rPr>
          <w:snapToGrid w:val="0"/>
          <w:sz w:val="28"/>
          <w:szCs w:val="28"/>
        </w:rPr>
        <w:t>- акт о приеме-передаче объекта основных средств (кроме зданий, сооружений) № 000000004 от 01.02.2019;</w:t>
      </w:r>
    </w:p>
    <w:p w14:paraId="62D62CAA" w14:textId="77777777" w:rsidR="00DD7019" w:rsidRDefault="00DD7019" w:rsidP="00DD7019">
      <w:pPr>
        <w:tabs>
          <w:tab w:val="left" w:pos="1890"/>
        </w:tabs>
        <w:ind w:firstLine="709"/>
        <w:jc w:val="both"/>
        <w:rPr>
          <w:snapToGrid w:val="0"/>
          <w:sz w:val="28"/>
          <w:szCs w:val="28"/>
        </w:rPr>
      </w:pPr>
      <w:r>
        <w:rPr>
          <w:snapToGrid w:val="0"/>
          <w:sz w:val="28"/>
          <w:szCs w:val="28"/>
        </w:rPr>
        <w:t>- накладная на внутреннее перемещение объектов основных средств № с-ф 485 от 26.12.2018;</w:t>
      </w:r>
    </w:p>
    <w:p w14:paraId="4D7C7224" w14:textId="77777777" w:rsidR="00DD7019" w:rsidRDefault="00DD7019" w:rsidP="00DD7019">
      <w:pPr>
        <w:tabs>
          <w:tab w:val="left" w:pos="1890"/>
        </w:tabs>
        <w:ind w:firstLine="709"/>
        <w:jc w:val="both"/>
        <w:rPr>
          <w:snapToGrid w:val="0"/>
          <w:sz w:val="28"/>
          <w:szCs w:val="28"/>
        </w:rPr>
      </w:pPr>
      <w:r>
        <w:rPr>
          <w:snapToGrid w:val="0"/>
          <w:sz w:val="28"/>
          <w:szCs w:val="28"/>
        </w:rPr>
        <w:t>- счет-фактура № 485 от 26.12.2018 от ООО «ЯНЗ»;</w:t>
      </w:r>
    </w:p>
    <w:p w14:paraId="3A33A47F" w14:textId="77777777" w:rsidR="00DD7019" w:rsidRDefault="00DD7019" w:rsidP="00DD7019">
      <w:pPr>
        <w:tabs>
          <w:tab w:val="left" w:pos="1890"/>
        </w:tabs>
        <w:ind w:firstLine="709"/>
        <w:jc w:val="both"/>
        <w:rPr>
          <w:snapToGrid w:val="0"/>
          <w:sz w:val="28"/>
          <w:szCs w:val="28"/>
        </w:rPr>
      </w:pPr>
      <w:r>
        <w:rPr>
          <w:snapToGrid w:val="0"/>
          <w:sz w:val="28"/>
          <w:szCs w:val="28"/>
        </w:rPr>
        <w:t>- товарная накладная № 485 от 26.12.2018 от ООО «ЯНЗ»;</w:t>
      </w:r>
    </w:p>
    <w:p w14:paraId="6A3A78AC" w14:textId="77777777" w:rsidR="00DD7019" w:rsidRDefault="00DD7019" w:rsidP="00DD7019">
      <w:pPr>
        <w:tabs>
          <w:tab w:val="left" w:pos="1890"/>
        </w:tabs>
        <w:ind w:firstLine="709"/>
        <w:jc w:val="both"/>
        <w:rPr>
          <w:snapToGrid w:val="0"/>
          <w:sz w:val="28"/>
          <w:szCs w:val="28"/>
        </w:rPr>
      </w:pPr>
      <w:r>
        <w:rPr>
          <w:snapToGrid w:val="0"/>
          <w:sz w:val="28"/>
          <w:szCs w:val="28"/>
        </w:rPr>
        <w:t>- акт о приеме-передаче объекта основных средств (кроме зданий, сооружений) № 000000006 от 01.02.2019;</w:t>
      </w:r>
    </w:p>
    <w:p w14:paraId="603444D6" w14:textId="77777777" w:rsidR="00DD7019" w:rsidRDefault="00DD7019" w:rsidP="00DD7019">
      <w:pPr>
        <w:tabs>
          <w:tab w:val="left" w:pos="1890"/>
        </w:tabs>
        <w:ind w:firstLine="709"/>
        <w:jc w:val="both"/>
        <w:rPr>
          <w:snapToGrid w:val="0"/>
          <w:sz w:val="28"/>
          <w:szCs w:val="28"/>
        </w:rPr>
      </w:pPr>
      <w:r>
        <w:rPr>
          <w:snapToGrid w:val="0"/>
          <w:sz w:val="28"/>
          <w:szCs w:val="28"/>
        </w:rPr>
        <w:t>- накладная на внутреннее перемещение объектов основных средств № с-ф УТ-178 от 02.12.2016;</w:t>
      </w:r>
    </w:p>
    <w:p w14:paraId="5041A43A" w14:textId="77777777" w:rsidR="00DD7019" w:rsidRDefault="00DD7019" w:rsidP="00DD7019">
      <w:pPr>
        <w:tabs>
          <w:tab w:val="left" w:pos="1890"/>
        </w:tabs>
        <w:ind w:firstLine="709"/>
        <w:jc w:val="both"/>
        <w:rPr>
          <w:snapToGrid w:val="0"/>
          <w:sz w:val="28"/>
          <w:szCs w:val="28"/>
        </w:rPr>
      </w:pPr>
      <w:r>
        <w:rPr>
          <w:snapToGrid w:val="0"/>
          <w:sz w:val="28"/>
          <w:szCs w:val="28"/>
        </w:rPr>
        <w:t>- счет-фактура № УТ-178 от 02.12.2016 от ООО «Элемер-Восток»;</w:t>
      </w:r>
    </w:p>
    <w:p w14:paraId="014620C9" w14:textId="77777777" w:rsidR="00DD7019" w:rsidRDefault="00DD7019" w:rsidP="00DD7019">
      <w:pPr>
        <w:tabs>
          <w:tab w:val="left" w:pos="1890"/>
        </w:tabs>
        <w:ind w:firstLine="709"/>
        <w:jc w:val="both"/>
        <w:rPr>
          <w:snapToGrid w:val="0"/>
          <w:sz w:val="28"/>
          <w:szCs w:val="28"/>
        </w:rPr>
      </w:pPr>
      <w:r>
        <w:rPr>
          <w:snapToGrid w:val="0"/>
          <w:sz w:val="28"/>
          <w:szCs w:val="28"/>
        </w:rPr>
        <w:t>- товарная накладная № УТ-178 от 02.12.2016 от ООО «Элемер-Восток»;</w:t>
      </w:r>
    </w:p>
    <w:p w14:paraId="7A647F14" w14:textId="77777777" w:rsidR="00DD7019" w:rsidRDefault="00DD7019" w:rsidP="00DD7019">
      <w:pPr>
        <w:tabs>
          <w:tab w:val="left" w:pos="1890"/>
        </w:tabs>
        <w:ind w:firstLine="709"/>
        <w:jc w:val="both"/>
        <w:rPr>
          <w:snapToGrid w:val="0"/>
          <w:sz w:val="28"/>
          <w:szCs w:val="28"/>
        </w:rPr>
      </w:pPr>
      <w:r>
        <w:rPr>
          <w:snapToGrid w:val="0"/>
          <w:sz w:val="28"/>
          <w:szCs w:val="28"/>
        </w:rPr>
        <w:t>- акт о приеме-передаче объекта основных средств (кроме зданий, сооружений) № 000000008 от 01.02.2019;</w:t>
      </w:r>
    </w:p>
    <w:p w14:paraId="7C6C2E14" w14:textId="77777777" w:rsidR="00DD7019" w:rsidRDefault="00DD7019" w:rsidP="00DD7019">
      <w:pPr>
        <w:tabs>
          <w:tab w:val="left" w:pos="1890"/>
        </w:tabs>
        <w:ind w:firstLine="709"/>
        <w:jc w:val="both"/>
        <w:rPr>
          <w:snapToGrid w:val="0"/>
          <w:sz w:val="28"/>
          <w:szCs w:val="28"/>
        </w:rPr>
      </w:pPr>
      <w:r w:rsidRPr="00125A8B">
        <w:rPr>
          <w:snapToGrid w:val="0"/>
          <w:sz w:val="28"/>
          <w:szCs w:val="28"/>
        </w:rPr>
        <w:t xml:space="preserve">- накладная на внутреннее перемещение объектов основных средств от </w:t>
      </w:r>
      <w:r>
        <w:rPr>
          <w:snapToGrid w:val="0"/>
          <w:sz w:val="28"/>
          <w:szCs w:val="28"/>
        </w:rPr>
        <w:t>13.08.2015</w:t>
      </w:r>
      <w:r w:rsidRPr="00125A8B">
        <w:rPr>
          <w:snapToGrid w:val="0"/>
          <w:sz w:val="28"/>
          <w:szCs w:val="28"/>
        </w:rPr>
        <w:t>;</w:t>
      </w:r>
    </w:p>
    <w:p w14:paraId="5D30BEC2" w14:textId="77777777" w:rsidR="00DD7019" w:rsidRDefault="00DD7019" w:rsidP="00DD7019">
      <w:pPr>
        <w:tabs>
          <w:tab w:val="left" w:pos="1890"/>
        </w:tabs>
        <w:ind w:firstLine="709"/>
        <w:jc w:val="both"/>
        <w:rPr>
          <w:snapToGrid w:val="0"/>
          <w:sz w:val="28"/>
          <w:szCs w:val="28"/>
        </w:rPr>
      </w:pPr>
      <w:r>
        <w:rPr>
          <w:snapToGrid w:val="0"/>
          <w:sz w:val="28"/>
          <w:szCs w:val="28"/>
        </w:rPr>
        <w:t>- счет-фактура и товарная накладная № 0075 04/02 от 13.08.2015 от ООО «ТД «РусЭлпром»;</w:t>
      </w:r>
    </w:p>
    <w:p w14:paraId="3212FE4E" w14:textId="77777777" w:rsidR="00DD7019" w:rsidRDefault="00DD7019" w:rsidP="00DD7019">
      <w:pPr>
        <w:tabs>
          <w:tab w:val="left" w:pos="1890"/>
        </w:tabs>
        <w:ind w:firstLine="709"/>
        <w:jc w:val="both"/>
        <w:rPr>
          <w:snapToGrid w:val="0"/>
          <w:sz w:val="28"/>
          <w:szCs w:val="28"/>
        </w:rPr>
      </w:pPr>
      <w:r>
        <w:rPr>
          <w:snapToGrid w:val="0"/>
          <w:sz w:val="28"/>
          <w:szCs w:val="28"/>
        </w:rPr>
        <w:t>- акт о приеме-передаче объекта основных средств (кроме зданий, сооружений) № 000000007 от 01.02.2019;</w:t>
      </w:r>
    </w:p>
    <w:p w14:paraId="1DB2CA68" w14:textId="77777777" w:rsidR="00DD7019" w:rsidRDefault="00DD7019" w:rsidP="00DD7019">
      <w:pPr>
        <w:tabs>
          <w:tab w:val="left" w:pos="1890"/>
        </w:tabs>
        <w:ind w:firstLine="709"/>
        <w:jc w:val="both"/>
        <w:rPr>
          <w:snapToGrid w:val="0"/>
          <w:sz w:val="28"/>
          <w:szCs w:val="28"/>
        </w:rPr>
      </w:pPr>
      <w:r w:rsidRPr="00125A8B">
        <w:rPr>
          <w:snapToGrid w:val="0"/>
          <w:sz w:val="28"/>
          <w:szCs w:val="28"/>
        </w:rPr>
        <w:t xml:space="preserve">- накладная на внутреннее перемещение объектов основных средств от </w:t>
      </w:r>
      <w:r>
        <w:rPr>
          <w:snapToGrid w:val="0"/>
          <w:sz w:val="28"/>
          <w:szCs w:val="28"/>
        </w:rPr>
        <w:t>29.01.2015</w:t>
      </w:r>
      <w:r w:rsidRPr="00125A8B">
        <w:rPr>
          <w:snapToGrid w:val="0"/>
          <w:sz w:val="28"/>
          <w:szCs w:val="28"/>
        </w:rPr>
        <w:t>;</w:t>
      </w:r>
    </w:p>
    <w:p w14:paraId="6F0BC9FA" w14:textId="77777777" w:rsidR="00DD7019" w:rsidRDefault="00DD7019" w:rsidP="00DD7019">
      <w:pPr>
        <w:tabs>
          <w:tab w:val="left" w:pos="1890"/>
        </w:tabs>
        <w:ind w:firstLine="709"/>
        <w:jc w:val="both"/>
        <w:rPr>
          <w:snapToGrid w:val="0"/>
          <w:sz w:val="28"/>
          <w:szCs w:val="28"/>
        </w:rPr>
      </w:pPr>
      <w:r>
        <w:rPr>
          <w:snapToGrid w:val="0"/>
          <w:sz w:val="28"/>
          <w:szCs w:val="28"/>
        </w:rPr>
        <w:t>- счет-фактура и товарная накладная № 2 от 29.01.2015 от ООО «Русэлпром-Кузбасс»;</w:t>
      </w:r>
    </w:p>
    <w:p w14:paraId="32505FA0" w14:textId="77777777" w:rsidR="00DD7019" w:rsidRDefault="00DD7019" w:rsidP="00DD7019">
      <w:pPr>
        <w:tabs>
          <w:tab w:val="left" w:pos="1890"/>
        </w:tabs>
        <w:ind w:firstLine="709"/>
        <w:jc w:val="both"/>
        <w:rPr>
          <w:snapToGrid w:val="0"/>
          <w:sz w:val="28"/>
          <w:szCs w:val="28"/>
        </w:rPr>
      </w:pPr>
      <w:r>
        <w:rPr>
          <w:snapToGrid w:val="0"/>
          <w:sz w:val="28"/>
          <w:szCs w:val="28"/>
        </w:rPr>
        <w:t>- расшифровка движения объектов основных средств по ООО «Теплоснабжение» за апрель 2019;</w:t>
      </w:r>
    </w:p>
    <w:p w14:paraId="507154DE" w14:textId="77777777" w:rsidR="00DD7019" w:rsidRDefault="00DD7019" w:rsidP="00DD7019">
      <w:pPr>
        <w:tabs>
          <w:tab w:val="left" w:pos="1890"/>
        </w:tabs>
        <w:ind w:firstLine="709"/>
        <w:jc w:val="both"/>
        <w:rPr>
          <w:snapToGrid w:val="0"/>
          <w:sz w:val="28"/>
          <w:szCs w:val="28"/>
        </w:rPr>
      </w:pPr>
      <w:r>
        <w:rPr>
          <w:snapToGrid w:val="0"/>
          <w:sz w:val="28"/>
          <w:szCs w:val="28"/>
        </w:rPr>
        <w:t>- оборотно-сальдовая ведомость по счету 01.01. за апрель 2019;</w:t>
      </w:r>
    </w:p>
    <w:p w14:paraId="26D19706" w14:textId="77777777" w:rsidR="00DD7019" w:rsidRDefault="00DD7019" w:rsidP="00DD7019">
      <w:pPr>
        <w:tabs>
          <w:tab w:val="left" w:pos="1890"/>
        </w:tabs>
        <w:ind w:firstLine="709"/>
        <w:jc w:val="both"/>
        <w:rPr>
          <w:snapToGrid w:val="0"/>
          <w:sz w:val="28"/>
          <w:szCs w:val="28"/>
        </w:rPr>
      </w:pPr>
      <w:r>
        <w:rPr>
          <w:snapToGrid w:val="0"/>
          <w:sz w:val="28"/>
          <w:szCs w:val="28"/>
        </w:rPr>
        <w:t>- акт о приеме-передаче объекта основных средств (кроме зданий, сооружений) № 000000001 от 01.04.2019;</w:t>
      </w:r>
    </w:p>
    <w:p w14:paraId="519B9ADE" w14:textId="77777777" w:rsidR="00DD7019" w:rsidRDefault="00DD7019" w:rsidP="00DD7019">
      <w:pPr>
        <w:tabs>
          <w:tab w:val="left" w:pos="1890"/>
        </w:tabs>
        <w:ind w:firstLine="709"/>
        <w:jc w:val="both"/>
        <w:rPr>
          <w:snapToGrid w:val="0"/>
          <w:sz w:val="28"/>
          <w:szCs w:val="28"/>
        </w:rPr>
      </w:pPr>
      <w:r w:rsidRPr="00EB3CD2">
        <w:rPr>
          <w:snapToGrid w:val="0"/>
          <w:sz w:val="28"/>
          <w:szCs w:val="28"/>
        </w:rPr>
        <w:t xml:space="preserve">- протокол </w:t>
      </w:r>
      <w:r>
        <w:rPr>
          <w:snapToGrid w:val="0"/>
          <w:sz w:val="28"/>
          <w:szCs w:val="28"/>
        </w:rPr>
        <w:t>№ 4</w:t>
      </w:r>
      <w:r w:rsidRPr="00EB3CD2">
        <w:rPr>
          <w:snapToGrid w:val="0"/>
          <w:sz w:val="28"/>
          <w:szCs w:val="28"/>
        </w:rPr>
        <w:t xml:space="preserve"> проведения внеочередного общего собрания собственников помещений в многоквартирном доме, расположенном по адресу: г. Белово, ул. </w:t>
      </w:r>
      <w:r>
        <w:rPr>
          <w:snapToGrid w:val="0"/>
          <w:sz w:val="28"/>
          <w:szCs w:val="28"/>
        </w:rPr>
        <w:t>Толстого</w:t>
      </w:r>
      <w:r w:rsidRPr="00EB3CD2">
        <w:rPr>
          <w:snapToGrid w:val="0"/>
          <w:sz w:val="28"/>
          <w:szCs w:val="28"/>
        </w:rPr>
        <w:t xml:space="preserve">, д. </w:t>
      </w:r>
      <w:r>
        <w:rPr>
          <w:snapToGrid w:val="0"/>
          <w:sz w:val="28"/>
          <w:szCs w:val="28"/>
        </w:rPr>
        <w:t>1</w:t>
      </w:r>
      <w:r w:rsidRPr="00EB3CD2">
        <w:rPr>
          <w:snapToGrid w:val="0"/>
          <w:sz w:val="28"/>
          <w:szCs w:val="28"/>
        </w:rPr>
        <w:t xml:space="preserve">5 от </w:t>
      </w:r>
      <w:r>
        <w:rPr>
          <w:snapToGrid w:val="0"/>
          <w:sz w:val="28"/>
          <w:szCs w:val="28"/>
        </w:rPr>
        <w:t>19</w:t>
      </w:r>
      <w:r w:rsidRPr="00EB3CD2">
        <w:rPr>
          <w:snapToGrid w:val="0"/>
          <w:sz w:val="28"/>
          <w:szCs w:val="28"/>
        </w:rPr>
        <w:t>.02.2019</w:t>
      </w:r>
      <w:r>
        <w:rPr>
          <w:snapToGrid w:val="0"/>
          <w:sz w:val="28"/>
          <w:szCs w:val="28"/>
        </w:rPr>
        <w:t>.</w:t>
      </w:r>
    </w:p>
    <w:p w14:paraId="599120BF" w14:textId="77777777" w:rsidR="00DD7019" w:rsidRDefault="00DD7019" w:rsidP="00DD7019">
      <w:pPr>
        <w:tabs>
          <w:tab w:val="left" w:pos="1890"/>
        </w:tabs>
        <w:ind w:firstLine="709"/>
        <w:jc w:val="both"/>
        <w:rPr>
          <w:snapToGrid w:val="0"/>
          <w:sz w:val="28"/>
          <w:szCs w:val="28"/>
        </w:rPr>
      </w:pPr>
      <w:r w:rsidRPr="00747EAF">
        <w:rPr>
          <w:snapToGrid w:val="0"/>
          <w:sz w:val="28"/>
          <w:szCs w:val="28"/>
        </w:rPr>
        <w:t>Предложение предприятия по статье расходы на амортизацию на 2021 год представлено в таблице 9.</w:t>
      </w:r>
    </w:p>
    <w:p w14:paraId="2FA22105" w14:textId="77777777" w:rsidR="00DD7019" w:rsidRDefault="00DD7019" w:rsidP="00DD7019">
      <w:pPr>
        <w:tabs>
          <w:tab w:val="left" w:pos="1890"/>
        </w:tabs>
        <w:ind w:firstLine="709"/>
        <w:jc w:val="both"/>
        <w:rPr>
          <w:snapToGrid w:val="0"/>
          <w:sz w:val="28"/>
          <w:szCs w:val="28"/>
        </w:rPr>
      </w:pPr>
    </w:p>
    <w:p w14:paraId="79D98A4A" w14:textId="77777777" w:rsidR="00DD7019" w:rsidRPr="00286917" w:rsidRDefault="00DD7019" w:rsidP="00DD7019">
      <w:pPr>
        <w:pStyle w:val="affd"/>
        <w:keepNext/>
        <w:jc w:val="right"/>
        <w:rPr>
          <w:b/>
          <w:bCs/>
        </w:rPr>
      </w:pPr>
      <w:r w:rsidRPr="00286917">
        <w:rPr>
          <w:bCs/>
        </w:rPr>
        <w:t xml:space="preserve">Таблица </w:t>
      </w:r>
      <w:r w:rsidRPr="00286917">
        <w:rPr>
          <w:b/>
          <w:bCs/>
        </w:rPr>
        <w:fldChar w:fldCharType="begin"/>
      </w:r>
      <w:r w:rsidRPr="00286917">
        <w:rPr>
          <w:bCs/>
        </w:rPr>
        <w:instrText xml:space="preserve"> SEQ Таблица \* ARABIC </w:instrText>
      </w:r>
      <w:r w:rsidRPr="00286917">
        <w:rPr>
          <w:b/>
          <w:bCs/>
        </w:rPr>
        <w:fldChar w:fldCharType="separate"/>
      </w:r>
      <w:r>
        <w:rPr>
          <w:bCs/>
          <w:noProof/>
        </w:rPr>
        <w:t>9</w:t>
      </w:r>
      <w:r w:rsidRPr="00286917">
        <w:rPr>
          <w:b/>
          <w:bCs/>
        </w:rPr>
        <w:fldChar w:fldCharType="end"/>
      </w:r>
    </w:p>
    <w:tbl>
      <w:tblPr>
        <w:tblW w:w="9776" w:type="dxa"/>
        <w:tblLook w:val="04A0" w:firstRow="1" w:lastRow="0" w:firstColumn="1" w:lastColumn="0" w:noHBand="0" w:noVBand="1"/>
      </w:tblPr>
      <w:tblGrid>
        <w:gridCol w:w="547"/>
        <w:gridCol w:w="3468"/>
        <w:gridCol w:w="1269"/>
        <w:gridCol w:w="1378"/>
        <w:gridCol w:w="1521"/>
        <w:gridCol w:w="1593"/>
      </w:tblGrid>
      <w:tr w:rsidR="00DD7019" w:rsidRPr="00747EAF" w14:paraId="21932FC9" w14:textId="77777777" w:rsidTr="00DD7019">
        <w:trPr>
          <w:trHeight w:val="630"/>
        </w:trPr>
        <w:tc>
          <w:tcPr>
            <w:tcW w:w="54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99B320B" w14:textId="77777777" w:rsidR="00DD7019" w:rsidRPr="00747EAF" w:rsidRDefault="00DD7019" w:rsidP="00DD7019">
            <w:pPr>
              <w:jc w:val="center"/>
              <w:rPr>
                <w:b/>
                <w:bCs/>
                <w:color w:val="000000"/>
                <w:sz w:val="20"/>
                <w:szCs w:val="20"/>
              </w:rPr>
            </w:pPr>
            <w:r w:rsidRPr="00747EAF">
              <w:rPr>
                <w:b/>
                <w:bCs/>
                <w:color w:val="000000"/>
                <w:sz w:val="20"/>
                <w:szCs w:val="20"/>
              </w:rPr>
              <w:t>N п.п.</w:t>
            </w:r>
          </w:p>
        </w:tc>
        <w:tc>
          <w:tcPr>
            <w:tcW w:w="3468"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1DB9EE5" w14:textId="77777777" w:rsidR="00DD7019" w:rsidRPr="00747EAF" w:rsidRDefault="00DD7019" w:rsidP="00DD7019">
            <w:pPr>
              <w:jc w:val="center"/>
              <w:rPr>
                <w:b/>
                <w:bCs/>
                <w:color w:val="000000"/>
                <w:sz w:val="20"/>
                <w:szCs w:val="20"/>
              </w:rPr>
            </w:pPr>
            <w:r w:rsidRPr="00747EAF">
              <w:rPr>
                <w:b/>
                <w:bCs/>
                <w:color w:val="000000"/>
                <w:sz w:val="20"/>
                <w:szCs w:val="20"/>
              </w:rPr>
              <w:t>Показатели</w:t>
            </w:r>
          </w:p>
        </w:tc>
        <w:tc>
          <w:tcPr>
            <w:tcW w:w="126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16B9B4C" w14:textId="77777777" w:rsidR="00DD7019" w:rsidRPr="00747EAF" w:rsidRDefault="00DD7019" w:rsidP="00DD7019">
            <w:pPr>
              <w:jc w:val="center"/>
              <w:rPr>
                <w:b/>
                <w:bCs/>
                <w:color w:val="000000"/>
                <w:sz w:val="20"/>
                <w:szCs w:val="20"/>
              </w:rPr>
            </w:pPr>
            <w:r w:rsidRPr="00747EAF">
              <w:rPr>
                <w:b/>
                <w:bCs/>
                <w:color w:val="000000"/>
                <w:sz w:val="20"/>
                <w:szCs w:val="20"/>
              </w:rPr>
              <w:t>Единица измерения</w:t>
            </w:r>
          </w:p>
        </w:tc>
        <w:tc>
          <w:tcPr>
            <w:tcW w:w="1378" w:type="dxa"/>
            <w:tcBorders>
              <w:top w:val="single" w:sz="4" w:space="0" w:color="auto"/>
              <w:left w:val="nil"/>
              <w:bottom w:val="single" w:sz="4" w:space="0" w:color="auto"/>
              <w:right w:val="single" w:sz="4" w:space="0" w:color="auto"/>
            </w:tcBorders>
            <w:shd w:val="clear" w:color="auto" w:fill="auto"/>
            <w:hideMark/>
          </w:tcPr>
          <w:p w14:paraId="38317FDC" w14:textId="77777777" w:rsidR="00DD7019" w:rsidRPr="00747EAF" w:rsidRDefault="00DD7019" w:rsidP="00DD7019">
            <w:pPr>
              <w:jc w:val="center"/>
              <w:rPr>
                <w:b/>
                <w:bCs/>
                <w:sz w:val="20"/>
                <w:szCs w:val="20"/>
              </w:rPr>
            </w:pPr>
            <w:r w:rsidRPr="00747EAF">
              <w:rPr>
                <w:b/>
                <w:bCs/>
                <w:sz w:val="20"/>
                <w:szCs w:val="20"/>
              </w:rPr>
              <w:t>Факт</w:t>
            </w:r>
          </w:p>
        </w:tc>
        <w:tc>
          <w:tcPr>
            <w:tcW w:w="1521" w:type="dxa"/>
            <w:tcBorders>
              <w:top w:val="single" w:sz="4" w:space="0" w:color="auto"/>
              <w:left w:val="nil"/>
              <w:bottom w:val="single" w:sz="4" w:space="0" w:color="auto"/>
              <w:right w:val="single" w:sz="4" w:space="0" w:color="auto"/>
            </w:tcBorders>
            <w:shd w:val="clear" w:color="auto" w:fill="auto"/>
            <w:hideMark/>
          </w:tcPr>
          <w:p w14:paraId="5E02FF2D" w14:textId="77777777" w:rsidR="00DD7019" w:rsidRPr="00747EAF" w:rsidRDefault="00DD7019" w:rsidP="00DD7019">
            <w:pPr>
              <w:jc w:val="center"/>
              <w:rPr>
                <w:b/>
                <w:bCs/>
                <w:sz w:val="20"/>
                <w:szCs w:val="20"/>
              </w:rPr>
            </w:pPr>
            <w:r w:rsidRPr="00747EAF">
              <w:rPr>
                <w:b/>
                <w:bCs/>
                <w:sz w:val="20"/>
                <w:szCs w:val="20"/>
              </w:rPr>
              <w:t>Базовый период</w:t>
            </w:r>
          </w:p>
        </w:tc>
        <w:tc>
          <w:tcPr>
            <w:tcW w:w="1593" w:type="dxa"/>
            <w:tcBorders>
              <w:top w:val="single" w:sz="4" w:space="0" w:color="auto"/>
              <w:left w:val="nil"/>
              <w:bottom w:val="single" w:sz="4" w:space="0" w:color="auto"/>
              <w:right w:val="single" w:sz="4" w:space="0" w:color="auto"/>
            </w:tcBorders>
            <w:shd w:val="clear" w:color="auto" w:fill="auto"/>
            <w:hideMark/>
          </w:tcPr>
          <w:p w14:paraId="34043C89" w14:textId="77777777" w:rsidR="00DD7019" w:rsidRPr="00747EAF" w:rsidRDefault="00DD7019" w:rsidP="00DD7019">
            <w:pPr>
              <w:jc w:val="center"/>
              <w:rPr>
                <w:b/>
                <w:bCs/>
                <w:sz w:val="20"/>
                <w:szCs w:val="20"/>
              </w:rPr>
            </w:pPr>
            <w:r w:rsidRPr="00747EAF">
              <w:rPr>
                <w:b/>
                <w:bCs/>
                <w:sz w:val="20"/>
                <w:szCs w:val="20"/>
              </w:rPr>
              <w:t>Период регулирования</w:t>
            </w:r>
          </w:p>
        </w:tc>
      </w:tr>
      <w:tr w:rsidR="00DD7019" w:rsidRPr="00747EAF" w14:paraId="5428F62D" w14:textId="77777777" w:rsidTr="00DD7019">
        <w:trPr>
          <w:trHeight w:val="345"/>
        </w:trPr>
        <w:tc>
          <w:tcPr>
            <w:tcW w:w="54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69CE798" w14:textId="77777777" w:rsidR="00DD7019" w:rsidRPr="00747EAF" w:rsidRDefault="00DD7019" w:rsidP="00DD7019">
            <w:pPr>
              <w:rPr>
                <w:b/>
                <w:bCs/>
                <w:color w:val="000000"/>
                <w:sz w:val="20"/>
                <w:szCs w:val="20"/>
              </w:rPr>
            </w:pPr>
          </w:p>
        </w:tc>
        <w:tc>
          <w:tcPr>
            <w:tcW w:w="346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C6D872F" w14:textId="77777777" w:rsidR="00DD7019" w:rsidRPr="00747EAF" w:rsidRDefault="00DD7019" w:rsidP="00DD7019">
            <w:pPr>
              <w:rPr>
                <w:b/>
                <w:bCs/>
                <w:color w:val="000000"/>
                <w:sz w:val="20"/>
                <w:szCs w:val="20"/>
              </w:rPr>
            </w:pPr>
          </w:p>
        </w:tc>
        <w:tc>
          <w:tcPr>
            <w:tcW w:w="126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0E81587" w14:textId="77777777" w:rsidR="00DD7019" w:rsidRPr="00747EAF" w:rsidRDefault="00DD7019" w:rsidP="00DD7019">
            <w:pPr>
              <w:rPr>
                <w:b/>
                <w:bCs/>
                <w:color w:val="000000"/>
                <w:sz w:val="20"/>
                <w:szCs w:val="20"/>
              </w:rPr>
            </w:pPr>
          </w:p>
        </w:tc>
        <w:tc>
          <w:tcPr>
            <w:tcW w:w="1378" w:type="dxa"/>
            <w:tcBorders>
              <w:top w:val="nil"/>
              <w:left w:val="nil"/>
              <w:bottom w:val="single" w:sz="4" w:space="0" w:color="auto"/>
              <w:right w:val="single" w:sz="4" w:space="0" w:color="auto"/>
            </w:tcBorders>
            <w:shd w:val="clear" w:color="auto" w:fill="auto"/>
            <w:hideMark/>
          </w:tcPr>
          <w:p w14:paraId="228EB4D6" w14:textId="77777777" w:rsidR="00DD7019" w:rsidRPr="00747EAF" w:rsidRDefault="00DD7019" w:rsidP="00DD7019">
            <w:pPr>
              <w:jc w:val="center"/>
              <w:rPr>
                <w:b/>
                <w:bCs/>
                <w:sz w:val="20"/>
                <w:szCs w:val="20"/>
              </w:rPr>
            </w:pPr>
            <w:r w:rsidRPr="00747EAF">
              <w:rPr>
                <w:b/>
                <w:bCs/>
                <w:sz w:val="20"/>
                <w:szCs w:val="20"/>
              </w:rPr>
              <w:t>2019г.</w:t>
            </w:r>
          </w:p>
        </w:tc>
        <w:tc>
          <w:tcPr>
            <w:tcW w:w="1521" w:type="dxa"/>
            <w:tcBorders>
              <w:top w:val="nil"/>
              <w:left w:val="nil"/>
              <w:bottom w:val="single" w:sz="4" w:space="0" w:color="auto"/>
              <w:right w:val="single" w:sz="4" w:space="0" w:color="auto"/>
            </w:tcBorders>
            <w:shd w:val="clear" w:color="auto" w:fill="auto"/>
            <w:hideMark/>
          </w:tcPr>
          <w:p w14:paraId="57BC3295" w14:textId="77777777" w:rsidR="00DD7019" w:rsidRPr="00747EAF" w:rsidRDefault="00DD7019" w:rsidP="00DD7019">
            <w:pPr>
              <w:jc w:val="center"/>
              <w:rPr>
                <w:b/>
                <w:bCs/>
                <w:sz w:val="20"/>
                <w:szCs w:val="20"/>
              </w:rPr>
            </w:pPr>
            <w:r w:rsidRPr="00747EAF">
              <w:rPr>
                <w:b/>
                <w:bCs/>
                <w:sz w:val="20"/>
                <w:szCs w:val="20"/>
              </w:rPr>
              <w:t>2020</w:t>
            </w:r>
          </w:p>
        </w:tc>
        <w:tc>
          <w:tcPr>
            <w:tcW w:w="1593" w:type="dxa"/>
            <w:tcBorders>
              <w:top w:val="nil"/>
              <w:left w:val="nil"/>
              <w:bottom w:val="single" w:sz="4" w:space="0" w:color="auto"/>
              <w:right w:val="single" w:sz="4" w:space="0" w:color="auto"/>
            </w:tcBorders>
            <w:shd w:val="clear" w:color="auto" w:fill="auto"/>
            <w:hideMark/>
          </w:tcPr>
          <w:p w14:paraId="69ED6AD9" w14:textId="77777777" w:rsidR="00DD7019" w:rsidRPr="00747EAF" w:rsidRDefault="00DD7019" w:rsidP="00DD7019">
            <w:pPr>
              <w:jc w:val="center"/>
              <w:rPr>
                <w:b/>
                <w:bCs/>
                <w:sz w:val="20"/>
                <w:szCs w:val="20"/>
              </w:rPr>
            </w:pPr>
            <w:r w:rsidRPr="00747EAF">
              <w:rPr>
                <w:b/>
                <w:bCs/>
                <w:sz w:val="20"/>
                <w:szCs w:val="20"/>
              </w:rPr>
              <w:t>2021</w:t>
            </w:r>
          </w:p>
        </w:tc>
      </w:tr>
      <w:tr w:rsidR="00DD7019" w:rsidRPr="00747EAF" w14:paraId="67328C72" w14:textId="77777777" w:rsidTr="00DD7019">
        <w:trPr>
          <w:trHeight w:val="300"/>
        </w:trPr>
        <w:tc>
          <w:tcPr>
            <w:tcW w:w="547" w:type="dxa"/>
            <w:tcBorders>
              <w:top w:val="nil"/>
              <w:left w:val="single" w:sz="4" w:space="0" w:color="auto"/>
              <w:bottom w:val="single" w:sz="4" w:space="0" w:color="auto"/>
              <w:right w:val="single" w:sz="4" w:space="0" w:color="auto"/>
            </w:tcBorders>
            <w:shd w:val="clear" w:color="auto" w:fill="auto"/>
            <w:hideMark/>
          </w:tcPr>
          <w:p w14:paraId="4278F30A" w14:textId="77777777" w:rsidR="00DD7019" w:rsidRPr="00747EAF" w:rsidRDefault="00DD7019" w:rsidP="00DD7019">
            <w:pPr>
              <w:jc w:val="center"/>
              <w:rPr>
                <w:color w:val="000000"/>
                <w:sz w:val="20"/>
                <w:szCs w:val="20"/>
              </w:rPr>
            </w:pPr>
            <w:r w:rsidRPr="00747EAF">
              <w:rPr>
                <w:color w:val="000000"/>
                <w:sz w:val="20"/>
                <w:szCs w:val="20"/>
              </w:rPr>
              <w:t>1</w:t>
            </w:r>
          </w:p>
        </w:tc>
        <w:tc>
          <w:tcPr>
            <w:tcW w:w="3468" w:type="dxa"/>
            <w:tcBorders>
              <w:top w:val="nil"/>
              <w:left w:val="nil"/>
              <w:bottom w:val="single" w:sz="4" w:space="0" w:color="auto"/>
              <w:right w:val="single" w:sz="4" w:space="0" w:color="auto"/>
            </w:tcBorders>
            <w:shd w:val="clear" w:color="auto" w:fill="auto"/>
            <w:hideMark/>
          </w:tcPr>
          <w:p w14:paraId="3510A68B" w14:textId="77777777" w:rsidR="00DD7019" w:rsidRPr="00747EAF" w:rsidRDefault="00DD7019" w:rsidP="00DD7019">
            <w:pPr>
              <w:jc w:val="center"/>
              <w:rPr>
                <w:color w:val="000000"/>
                <w:sz w:val="20"/>
                <w:szCs w:val="20"/>
              </w:rPr>
            </w:pPr>
            <w:r w:rsidRPr="00747EAF">
              <w:rPr>
                <w:color w:val="000000"/>
                <w:sz w:val="20"/>
                <w:szCs w:val="20"/>
              </w:rPr>
              <w:t>2</w:t>
            </w:r>
          </w:p>
        </w:tc>
        <w:tc>
          <w:tcPr>
            <w:tcW w:w="1269" w:type="dxa"/>
            <w:tcBorders>
              <w:top w:val="nil"/>
              <w:left w:val="nil"/>
              <w:bottom w:val="single" w:sz="4" w:space="0" w:color="auto"/>
              <w:right w:val="single" w:sz="4" w:space="0" w:color="auto"/>
            </w:tcBorders>
            <w:shd w:val="clear" w:color="auto" w:fill="auto"/>
            <w:hideMark/>
          </w:tcPr>
          <w:p w14:paraId="5AD1E927" w14:textId="77777777" w:rsidR="00DD7019" w:rsidRPr="00747EAF" w:rsidRDefault="00DD7019" w:rsidP="00DD7019">
            <w:pPr>
              <w:jc w:val="center"/>
              <w:rPr>
                <w:color w:val="000000"/>
                <w:sz w:val="20"/>
                <w:szCs w:val="20"/>
              </w:rPr>
            </w:pPr>
            <w:r w:rsidRPr="00747EAF">
              <w:rPr>
                <w:color w:val="000000"/>
                <w:sz w:val="20"/>
                <w:szCs w:val="20"/>
              </w:rPr>
              <w:t>3</w:t>
            </w:r>
          </w:p>
        </w:tc>
        <w:tc>
          <w:tcPr>
            <w:tcW w:w="1378" w:type="dxa"/>
            <w:tcBorders>
              <w:top w:val="nil"/>
              <w:left w:val="nil"/>
              <w:bottom w:val="single" w:sz="4" w:space="0" w:color="auto"/>
              <w:right w:val="single" w:sz="4" w:space="0" w:color="auto"/>
            </w:tcBorders>
            <w:shd w:val="clear" w:color="auto" w:fill="auto"/>
            <w:hideMark/>
          </w:tcPr>
          <w:p w14:paraId="41EA6206" w14:textId="77777777" w:rsidR="00DD7019" w:rsidRPr="00747EAF" w:rsidRDefault="00DD7019" w:rsidP="00DD7019">
            <w:pPr>
              <w:jc w:val="center"/>
              <w:rPr>
                <w:color w:val="000000"/>
                <w:sz w:val="20"/>
                <w:szCs w:val="20"/>
              </w:rPr>
            </w:pPr>
            <w:r w:rsidRPr="00747EAF">
              <w:rPr>
                <w:color w:val="000000"/>
                <w:sz w:val="20"/>
                <w:szCs w:val="20"/>
              </w:rPr>
              <w:t>4</w:t>
            </w:r>
          </w:p>
        </w:tc>
        <w:tc>
          <w:tcPr>
            <w:tcW w:w="1521" w:type="dxa"/>
            <w:tcBorders>
              <w:top w:val="nil"/>
              <w:left w:val="nil"/>
              <w:bottom w:val="single" w:sz="4" w:space="0" w:color="auto"/>
              <w:right w:val="single" w:sz="4" w:space="0" w:color="auto"/>
            </w:tcBorders>
            <w:shd w:val="clear" w:color="auto" w:fill="auto"/>
            <w:hideMark/>
          </w:tcPr>
          <w:p w14:paraId="57BF4663" w14:textId="77777777" w:rsidR="00DD7019" w:rsidRPr="00747EAF" w:rsidRDefault="00DD7019" w:rsidP="00DD7019">
            <w:pPr>
              <w:jc w:val="center"/>
              <w:rPr>
                <w:color w:val="000000"/>
                <w:sz w:val="20"/>
                <w:szCs w:val="20"/>
              </w:rPr>
            </w:pPr>
            <w:r w:rsidRPr="00747EAF">
              <w:rPr>
                <w:color w:val="000000"/>
                <w:sz w:val="20"/>
                <w:szCs w:val="20"/>
              </w:rPr>
              <w:t>5</w:t>
            </w:r>
          </w:p>
        </w:tc>
        <w:tc>
          <w:tcPr>
            <w:tcW w:w="1593" w:type="dxa"/>
            <w:tcBorders>
              <w:top w:val="nil"/>
              <w:left w:val="nil"/>
              <w:bottom w:val="single" w:sz="4" w:space="0" w:color="auto"/>
              <w:right w:val="single" w:sz="4" w:space="0" w:color="auto"/>
            </w:tcBorders>
            <w:shd w:val="clear" w:color="auto" w:fill="auto"/>
            <w:hideMark/>
          </w:tcPr>
          <w:p w14:paraId="5FFC255F" w14:textId="77777777" w:rsidR="00DD7019" w:rsidRPr="00747EAF" w:rsidRDefault="00DD7019" w:rsidP="00DD7019">
            <w:pPr>
              <w:jc w:val="center"/>
              <w:rPr>
                <w:color w:val="000000"/>
                <w:sz w:val="20"/>
                <w:szCs w:val="20"/>
              </w:rPr>
            </w:pPr>
            <w:r>
              <w:rPr>
                <w:color w:val="000000"/>
                <w:sz w:val="20"/>
                <w:szCs w:val="20"/>
              </w:rPr>
              <w:t>6</w:t>
            </w:r>
          </w:p>
        </w:tc>
      </w:tr>
      <w:tr w:rsidR="00DD7019" w:rsidRPr="00747EAF" w14:paraId="5E4A7446" w14:textId="77777777" w:rsidTr="00DD7019">
        <w:trPr>
          <w:trHeight w:val="465"/>
        </w:trPr>
        <w:tc>
          <w:tcPr>
            <w:tcW w:w="547" w:type="dxa"/>
            <w:tcBorders>
              <w:top w:val="nil"/>
              <w:left w:val="single" w:sz="4" w:space="0" w:color="auto"/>
              <w:bottom w:val="single" w:sz="4" w:space="0" w:color="auto"/>
              <w:right w:val="single" w:sz="4" w:space="0" w:color="auto"/>
            </w:tcBorders>
            <w:shd w:val="clear" w:color="auto" w:fill="auto"/>
            <w:hideMark/>
          </w:tcPr>
          <w:p w14:paraId="1942D093" w14:textId="77777777" w:rsidR="00DD7019" w:rsidRPr="00747EAF" w:rsidRDefault="00DD7019" w:rsidP="00DD7019">
            <w:pPr>
              <w:rPr>
                <w:b/>
                <w:bCs/>
                <w:color w:val="000000"/>
                <w:sz w:val="20"/>
                <w:szCs w:val="20"/>
              </w:rPr>
            </w:pPr>
            <w:r>
              <w:rPr>
                <w:b/>
                <w:bCs/>
                <w:color w:val="000000"/>
                <w:sz w:val="20"/>
                <w:szCs w:val="20"/>
              </w:rPr>
              <w:t>1.</w:t>
            </w:r>
          </w:p>
        </w:tc>
        <w:tc>
          <w:tcPr>
            <w:tcW w:w="3468" w:type="dxa"/>
            <w:tcBorders>
              <w:top w:val="nil"/>
              <w:left w:val="nil"/>
              <w:bottom w:val="single" w:sz="4" w:space="0" w:color="auto"/>
              <w:right w:val="single" w:sz="4" w:space="0" w:color="auto"/>
            </w:tcBorders>
            <w:shd w:val="clear" w:color="auto" w:fill="auto"/>
            <w:hideMark/>
          </w:tcPr>
          <w:p w14:paraId="3348651B" w14:textId="77777777" w:rsidR="00DD7019" w:rsidRPr="00747EAF" w:rsidRDefault="00DD7019" w:rsidP="00DD7019">
            <w:pPr>
              <w:rPr>
                <w:b/>
                <w:bCs/>
                <w:color w:val="000000"/>
                <w:sz w:val="20"/>
                <w:szCs w:val="20"/>
              </w:rPr>
            </w:pPr>
            <w:r w:rsidRPr="00747EAF">
              <w:rPr>
                <w:b/>
                <w:bCs/>
                <w:color w:val="000000"/>
                <w:sz w:val="20"/>
                <w:szCs w:val="20"/>
              </w:rPr>
              <w:t>Сумма амортизационных отчислений</w:t>
            </w:r>
          </w:p>
        </w:tc>
        <w:tc>
          <w:tcPr>
            <w:tcW w:w="1269" w:type="dxa"/>
            <w:tcBorders>
              <w:top w:val="nil"/>
              <w:left w:val="nil"/>
              <w:bottom w:val="single" w:sz="4" w:space="0" w:color="auto"/>
              <w:right w:val="single" w:sz="4" w:space="0" w:color="auto"/>
            </w:tcBorders>
            <w:shd w:val="clear" w:color="auto" w:fill="auto"/>
            <w:hideMark/>
          </w:tcPr>
          <w:p w14:paraId="7B5B7E25" w14:textId="77777777" w:rsidR="00DD7019" w:rsidRPr="00747EAF" w:rsidRDefault="00DD7019" w:rsidP="00DD7019">
            <w:pPr>
              <w:jc w:val="center"/>
              <w:rPr>
                <w:b/>
                <w:bCs/>
                <w:color w:val="000000"/>
                <w:sz w:val="20"/>
                <w:szCs w:val="20"/>
              </w:rPr>
            </w:pPr>
            <w:r w:rsidRPr="00747EAF">
              <w:rPr>
                <w:b/>
                <w:bCs/>
                <w:color w:val="000000"/>
                <w:sz w:val="20"/>
                <w:szCs w:val="20"/>
              </w:rPr>
              <w:t>тыс. руб.</w:t>
            </w:r>
          </w:p>
        </w:tc>
        <w:tc>
          <w:tcPr>
            <w:tcW w:w="1378" w:type="dxa"/>
            <w:tcBorders>
              <w:top w:val="nil"/>
              <w:left w:val="nil"/>
              <w:bottom w:val="single" w:sz="4" w:space="0" w:color="auto"/>
              <w:right w:val="single" w:sz="4" w:space="0" w:color="auto"/>
            </w:tcBorders>
            <w:shd w:val="clear" w:color="auto" w:fill="auto"/>
            <w:hideMark/>
          </w:tcPr>
          <w:p w14:paraId="00033A45" w14:textId="77777777" w:rsidR="00DD7019" w:rsidRPr="00747EAF" w:rsidRDefault="00DD7019" w:rsidP="00DD7019">
            <w:pPr>
              <w:jc w:val="center"/>
              <w:rPr>
                <w:b/>
                <w:bCs/>
                <w:color w:val="000000"/>
                <w:sz w:val="20"/>
                <w:szCs w:val="20"/>
              </w:rPr>
            </w:pPr>
            <w:r w:rsidRPr="00747EAF">
              <w:rPr>
                <w:b/>
                <w:bCs/>
                <w:color w:val="000000"/>
                <w:sz w:val="20"/>
                <w:szCs w:val="20"/>
              </w:rPr>
              <w:t>3641,82</w:t>
            </w:r>
          </w:p>
        </w:tc>
        <w:tc>
          <w:tcPr>
            <w:tcW w:w="1521" w:type="dxa"/>
            <w:tcBorders>
              <w:top w:val="nil"/>
              <w:left w:val="nil"/>
              <w:bottom w:val="single" w:sz="4" w:space="0" w:color="auto"/>
              <w:right w:val="single" w:sz="4" w:space="0" w:color="auto"/>
            </w:tcBorders>
            <w:shd w:val="clear" w:color="auto" w:fill="auto"/>
            <w:hideMark/>
          </w:tcPr>
          <w:p w14:paraId="16DF210A" w14:textId="77777777" w:rsidR="00DD7019" w:rsidRPr="00747EAF" w:rsidRDefault="00DD7019" w:rsidP="00DD7019">
            <w:pPr>
              <w:jc w:val="center"/>
              <w:rPr>
                <w:b/>
                <w:bCs/>
                <w:color w:val="000000"/>
                <w:sz w:val="20"/>
                <w:szCs w:val="20"/>
              </w:rPr>
            </w:pPr>
            <w:r w:rsidRPr="00747EAF">
              <w:rPr>
                <w:b/>
                <w:bCs/>
                <w:color w:val="000000"/>
                <w:sz w:val="20"/>
                <w:szCs w:val="20"/>
              </w:rPr>
              <w:t>3014,11</w:t>
            </w:r>
          </w:p>
        </w:tc>
        <w:tc>
          <w:tcPr>
            <w:tcW w:w="1593" w:type="dxa"/>
            <w:tcBorders>
              <w:top w:val="nil"/>
              <w:left w:val="nil"/>
              <w:bottom w:val="single" w:sz="4" w:space="0" w:color="auto"/>
              <w:right w:val="single" w:sz="4" w:space="0" w:color="auto"/>
            </w:tcBorders>
            <w:shd w:val="clear" w:color="auto" w:fill="auto"/>
            <w:hideMark/>
          </w:tcPr>
          <w:p w14:paraId="09034A6A" w14:textId="77777777" w:rsidR="00DD7019" w:rsidRPr="00747EAF" w:rsidRDefault="00DD7019" w:rsidP="00DD7019">
            <w:pPr>
              <w:jc w:val="center"/>
              <w:rPr>
                <w:b/>
                <w:bCs/>
                <w:color w:val="000000"/>
                <w:sz w:val="20"/>
                <w:szCs w:val="20"/>
              </w:rPr>
            </w:pPr>
            <w:r w:rsidRPr="00747EAF">
              <w:rPr>
                <w:b/>
                <w:bCs/>
                <w:color w:val="000000"/>
                <w:sz w:val="20"/>
                <w:szCs w:val="20"/>
              </w:rPr>
              <w:t>2657,76</w:t>
            </w:r>
          </w:p>
        </w:tc>
      </w:tr>
      <w:tr w:rsidR="00DD7019" w:rsidRPr="00747EAF" w14:paraId="4F0A4B0A" w14:textId="77777777" w:rsidTr="00DD7019">
        <w:trPr>
          <w:trHeight w:val="300"/>
        </w:trPr>
        <w:tc>
          <w:tcPr>
            <w:tcW w:w="547" w:type="dxa"/>
            <w:tcBorders>
              <w:top w:val="nil"/>
              <w:left w:val="single" w:sz="4" w:space="0" w:color="auto"/>
              <w:bottom w:val="single" w:sz="4" w:space="0" w:color="auto"/>
              <w:right w:val="single" w:sz="4" w:space="0" w:color="auto"/>
            </w:tcBorders>
            <w:shd w:val="clear" w:color="auto" w:fill="auto"/>
            <w:hideMark/>
          </w:tcPr>
          <w:p w14:paraId="695B869E" w14:textId="77777777" w:rsidR="00DD7019" w:rsidRPr="00747EAF" w:rsidRDefault="00DD7019" w:rsidP="00DD7019">
            <w:pPr>
              <w:jc w:val="both"/>
              <w:rPr>
                <w:color w:val="000000"/>
                <w:sz w:val="20"/>
                <w:szCs w:val="20"/>
              </w:rPr>
            </w:pPr>
            <w:r w:rsidRPr="00747EAF">
              <w:rPr>
                <w:color w:val="000000"/>
                <w:sz w:val="20"/>
                <w:szCs w:val="20"/>
              </w:rPr>
              <w:t> </w:t>
            </w:r>
          </w:p>
        </w:tc>
        <w:tc>
          <w:tcPr>
            <w:tcW w:w="3468" w:type="dxa"/>
            <w:tcBorders>
              <w:top w:val="nil"/>
              <w:left w:val="nil"/>
              <w:bottom w:val="single" w:sz="4" w:space="0" w:color="auto"/>
              <w:right w:val="single" w:sz="4" w:space="0" w:color="auto"/>
            </w:tcBorders>
            <w:shd w:val="clear" w:color="auto" w:fill="auto"/>
            <w:hideMark/>
          </w:tcPr>
          <w:p w14:paraId="7748542E" w14:textId="77777777" w:rsidR="00DD7019" w:rsidRPr="00747EAF" w:rsidRDefault="00DD7019" w:rsidP="00DD7019">
            <w:pPr>
              <w:ind w:firstLineChars="200" w:firstLine="400"/>
              <w:rPr>
                <w:color w:val="000000"/>
                <w:sz w:val="20"/>
                <w:szCs w:val="20"/>
              </w:rPr>
            </w:pPr>
            <w:r w:rsidRPr="00747EAF">
              <w:rPr>
                <w:color w:val="000000"/>
                <w:sz w:val="20"/>
                <w:szCs w:val="20"/>
              </w:rPr>
              <w:t>Здания</w:t>
            </w:r>
          </w:p>
        </w:tc>
        <w:tc>
          <w:tcPr>
            <w:tcW w:w="1269" w:type="dxa"/>
            <w:tcBorders>
              <w:top w:val="nil"/>
              <w:left w:val="nil"/>
              <w:bottom w:val="single" w:sz="4" w:space="0" w:color="auto"/>
              <w:right w:val="single" w:sz="4" w:space="0" w:color="auto"/>
            </w:tcBorders>
            <w:shd w:val="clear" w:color="auto" w:fill="auto"/>
            <w:hideMark/>
          </w:tcPr>
          <w:p w14:paraId="2CD2616C" w14:textId="77777777" w:rsidR="00DD7019" w:rsidRPr="00747EAF" w:rsidRDefault="00DD7019" w:rsidP="00DD7019">
            <w:pPr>
              <w:jc w:val="center"/>
              <w:rPr>
                <w:color w:val="000000"/>
                <w:sz w:val="20"/>
                <w:szCs w:val="20"/>
              </w:rPr>
            </w:pPr>
            <w:r w:rsidRPr="00747EAF">
              <w:rPr>
                <w:color w:val="000000"/>
                <w:sz w:val="20"/>
                <w:szCs w:val="20"/>
              </w:rPr>
              <w:t>тыс. руб.</w:t>
            </w:r>
          </w:p>
        </w:tc>
        <w:tc>
          <w:tcPr>
            <w:tcW w:w="1378" w:type="dxa"/>
            <w:tcBorders>
              <w:top w:val="nil"/>
              <w:left w:val="nil"/>
              <w:bottom w:val="single" w:sz="4" w:space="0" w:color="auto"/>
              <w:right w:val="single" w:sz="4" w:space="0" w:color="auto"/>
            </w:tcBorders>
            <w:shd w:val="clear" w:color="auto" w:fill="auto"/>
            <w:hideMark/>
          </w:tcPr>
          <w:p w14:paraId="1DF037B1" w14:textId="77777777" w:rsidR="00DD7019" w:rsidRPr="00747EAF" w:rsidRDefault="00DD7019" w:rsidP="00DD7019">
            <w:pPr>
              <w:jc w:val="center"/>
              <w:rPr>
                <w:b/>
                <w:bCs/>
                <w:color w:val="000000"/>
                <w:sz w:val="20"/>
                <w:szCs w:val="20"/>
              </w:rPr>
            </w:pPr>
            <w:r>
              <w:rPr>
                <w:b/>
                <w:bCs/>
                <w:color w:val="000000"/>
                <w:sz w:val="20"/>
                <w:szCs w:val="20"/>
              </w:rPr>
              <w:t>0</w:t>
            </w:r>
          </w:p>
        </w:tc>
        <w:tc>
          <w:tcPr>
            <w:tcW w:w="1521" w:type="dxa"/>
            <w:tcBorders>
              <w:top w:val="nil"/>
              <w:left w:val="nil"/>
              <w:bottom w:val="single" w:sz="4" w:space="0" w:color="auto"/>
              <w:right w:val="single" w:sz="4" w:space="0" w:color="auto"/>
            </w:tcBorders>
            <w:shd w:val="clear" w:color="auto" w:fill="auto"/>
            <w:hideMark/>
          </w:tcPr>
          <w:p w14:paraId="23953168" w14:textId="77777777" w:rsidR="00DD7019" w:rsidRPr="00747EAF" w:rsidRDefault="00DD7019" w:rsidP="00DD7019">
            <w:pPr>
              <w:jc w:val="center"/>
              <w:rPr>
                <w:b/>
                <w:bCs/>
                <w:color w:val="000000"/>
                <w:sz w:val="20"/>
                <w:szCs w:val="20"/>
              </w:rPr>
            </w:pPr>
            <w:r>
              <w:rPr>
                <w:b/>
                <w:bCs/>
                <w:color w:val="000000"/>
                <w:sz w:val="20"/>
                <w:szCs w:val="20"/>
              </w:rPr>
              <w:t>0</w:t>
            </w:r>
          </w:p>
        </w:tc>
        <w:tc>
          <w:tcPr>
            <w:tcW w:w="1593" w:type="dxa"/>
            <w:tcBorders>
              <w:top w:val="nil"/>
              <w:left w:val="nil"/>
              <w:bottom w:val="single" w:sz="4" w:space="0" w:color="auto"/>
              <w:right w:val="single" w:sz="4" w:space="0" w:color="auto"/>
            </w:tcBorders>
            <w:shd w:val="clear" w:color="auto" w:fill="auto"/>
            <w:hideMark/>
          </w:tcPr>
          <w:p w14:paraId="2D952DC9" w14:textId="77777777" w:rsidR="00DD7019" w:rsidRPr="00747EAF" w:rsidRDefault="00DD7019" w:rsidP="00DD7019">
            <w:pPr>
              <w:jc w:val="center"/>
              <w:rPr>
                <w:b/>
                <w:bCs/>
                <w:color w:val="000000"/>
                <w:sz w:val="20"/>
                <w:szCs w:val="20"/>
              </w:rPr>
            </w:pPr>
            <w:r>
              <w:rPr>
                <w:b/>
                <w:bCs/>
                <w:color w:val="000000"/>
                <w:sz w:val="20"/>
                <w:szCs w:val="20"/>
              </w:rPr>
              <w:t>0</w:t>
            </w:r>
          </w:p>
        </w:tc>
      </w:tr>
      <w:tr w:rsidR="00DD7019" w:rsidRPr="00747EAF" w14:paraId="00795074" w14:textId="77777777" w:rsidTr="00DD7019">
        <w:trPr>
          <w:trHeight w:val="300"/>
        </w:trPr>
        <w:tc>
          <w:tcPr>
            <w:tcW w:w="547" w:type="dxa"/>
            <w:tcBorders>
              <w:top w:val="nil"/>
              <w:left w:val="single" w:sz="4" w:space="0" w:color="auto"/>
              <w:bottom w:val="single" w:sz="4" w:space="0" w:color="auto"/>
              <w:right w:val="single" w:sz="4" w:space="0" w:color="auto"/>
            </w:tcBorders>
            <w:shd w:val="clear" w:color="auto" w:fill="auto"/>
            <w:hideMark/>
          </w:tcPr>
          <w:p w14:paraId="58EDA25C" w14:textId="77777777" w:rsidR="00DD7019" w:rsidRPr="00747EAF" w:rsidRDefault="00DD7019" w:rsidP="00DD7019">
            <w:pPr>
              <w:jc w:val="both"/>
              <w:rPr>
                <w:color w:val="000000"/>
                <w:sz w:val="20"/>
                <w:szCs w:val="20"/>
              </w:rPr>
            </w:pPr>
            <w:r w:rsidRPr="00747EAF">
              <w:rPr>
                <w:color w:val="000000"/>
                <w:sz w:val="20"/>
                <w:szCs w:val="20"/>
              </w:rPr>
              <w:t> </w:t>
            </w:r>
          </w:p>
        </w:tc>
        <w:tc>
          <w:tcPr>
            <w:tcW w:w="3468" w:type="dxa"/>
            <w:tcBorders>
              <w:top w:val="nil"/>
              <w:left w:val="nil"/>
              <w:bottom w:val="single" w:sz="4" w:space="0" w:color="auto"/>
              <w:right w:val="single" w:sz="4" w:space="0" w:color="auto"/>
            </w:tcBorders>
            <w:shd w:val="clear" w:color="auto" w:fill="auto"/>
            <w:hideMark/>
          </w:tcPr>
          <w:p w14:paraId="2F7A9A8F" w14:textId="77777777" w:rsidR="00DD7019" w:rsidRPr="00747EAF" w:rsidRDefault="00DD7019" w:rsidP="00DD7019">
            <w:pPr>
              <w:ind w:firstLineChars="200" w:firstLine="400"/>
              <w:rPr>
                <w:color w:val="000000"/>
                <w:sz w:val="20"/>
                <w:szCs w:val="20"/>
              </w:rPr>
            </w:pPr>
            <w:r w:rsidRPr="00747EAF">
              <w:rPr>
                <w:color w:val="000000"/>
                <w:sz w:val="20"/>
                <w:szCs w:val="20"/>
              </w:rPr>
              <w:t>Сооружения</w:t>
            </w:r>
          </w:p>
        </w:tc>
        <w:tc>
          <w:tcPr>
            <w:tcW w:w="1269" w:type="dxa"/>
            <w:tcBorders>
              <w:top w:val="nil"/>
              <w:left w:val="nil"/>
              <w:bottom w:val="single" w:sz="4" w:space="0" w:color="auto"/>
              <w:right w:val="single" w:sz="4" w:space="0" w:color="auto"/>
            </w:tcBorders>
            <w:shd w:val="clear" w:color="auto" w:fill="auto"/>
            <w:hideMark/>
          </w:tcPr>
          <w:p w14:paraId="0D883273" w14:textId="77777777" w:rsidR="00DD7019" w:rsidRPr="00747EAF" w:rsidRDefault="00DD7019" w:rsidP="00DD7019">
            <w:pPr>
              <w:jc w:val="center"/>
              <w:rPr>
                <w:color w:val="000000"/>
                <w:sz w:val="20"/>
                <w:szCs w:val="20"/>
              </w:rPr>
            </w:pPr>
            <w:r w:rsidRPr="00747EAF">
              <w:rPr>
                <w:color w:val="000000"/>
                <w:sz w:val="20"/>
                <w:szCs w:val="20"/>
              </w:rPr>
              <w:t>тыс. руб.</w:t>
            </w:r>
          </w:p>
        </w:tc>
        <w:tc>
          <w:tcPr>
            <w:tcW w:w="1378" w:type="dxa"/>
            <w:tcBorders>
              <w:top w:val="nil"/>
              <w:left w:val="nil"/>
              <w:bottom w:val="single" w:sz="4" w:space="0" w:color="auto"/>
              <w:right w:val="single" w:sz="4" w:space="0" w:color="auto"/>
            </w:tcBorders>
            <w:shd w:val="clear" w:color="auto" w:fill="auto"/>
            <w:hideMark/>
          </w:tcPr>
          <w:p w14:paraId="3D0418BB" w14:textId="77777777" w:rsidR="00DD7019" w:rsidRPr="00747EAF" w:rsidRDefault="00DD7019" w:rsidP="00DD7019">
            <w:pPr>
              <w:jc w:val="center"/>
              <w:rPr>
                <w:b/>
                <w:bCs/>
                <w:color w:val="000000"/>
                <w:sz w:val="20"/>
                <w:szCs w:val="20"/>
              </w:rPr>
            </w:pPr>
            <w:r w:rsidRPr="00747EAF">
              <w:rPr>
                <w:b/>
                <w:bCs/>
                <w:color w:val="000000"/>
                <w:sz w:val="20"/>
                <w:szCs w:val="20"/>
              </w:rPr>
              <w:t>371,1</w:t>
            </w:r>
          </w:p>
        </w:tc>
        <w:tc>
          <w:tcPr>
            <w:tcW w:w="1521" w:type="dxa"/>
            <w:tcBorders>
              <w:top w:val="nil"/>
              <w:left w:val="nil"/>
              <w:bottom w:val="single" w:sz="4" w:space="0" w:color="auto"/>
              <w:right w:val="single" w:sz="4" w:space="0" w:color="auto"/>
            </w:tcBorders>
            <w:shd w:val="clear" w:color="auto" w:fill="auto"/>
            <w:hideMark/>
          </w:tcPr>
          <w:p w14:paraId="61358530" w14:textId="77777777" w:rsidR="00DD7019" w:rsidRPr="00747EAF" w:rsidRDefault="00DD7019" w:rsidP="00DD7019">
            <w:pPr>
              <w:jc w:val="center"/>
              <w:rPr>
                <w:b/>
                <w:bCs/>
                <w:color w:val="000000"/>
                <w:sz w:val="20"/>
                <w:szCs w:val="20"/>
              </w:rPr>
            </w:pPr>
            <w:r w:rsidRPr="00747EAF">
              <w:rPr>
                <w:b/>
                <w:bCs/>
                <w:color w:val="000000"/>
                <w:sz w:val="20"/>
                <w:szCs w:val="20"/>
              </w:rPr>
              <w:t>371,1</w:t>
            </w:r>
          </w:p>
        </w:tc>
        <w:tc>
          <w:tcPr>
            <w:tcW w:w="1593" w:type="dxa"/>
            <w:tcBorders>
              <w:top w:val="nil"/>
              <w:left w:val="nil"/>
              <w:bottom w:val="single" w:sz="4" w:space="0" w:color="auto"/>
              <w:right w:val="single" w:sz="4" w:space="0" w:color="auto"/>
            </w:tcBorders>
            <w:shd w:val="clear" w:color="auto" w:fill="auto"/>
            <w:hideMark/>
          </w:tcPr>
          <w:p w14:paraId="5D4378AC" w14:textId="77777777" w:rsidR="00DD7019" w:rsidRPr="00747EAF" w:rsidRDefault="00DD7019" w:rsidP="00DD7019">
            <w:pPr>
              <w:jc w:val="center"/>
              <w:rPr>
                <w:b/>
                <w:bCs/>
                <w:color w:val="000000"/>
                <w:sz w:val="20"/>
                <w:szCs w:val="20"/>
              </w:rPr>
            </w:pPr>
            <w:r w:rsidRPr="00747EAF">
              <w:rPr>
                <w:b/>
                <w:bCs/>
                <w:color w:val="000000"/>
                <w:sz w:val="20"/>
                <w:szCs w:val="20"/>
              </w:rPr>
              <w:t>371,1</w:t>
            </w:r>
          </w:p>
        </w:tc>
      </w:tr>
      <w:tr w:rsidR="00DD7019" w:rsidRPr="00747EAF" w14:paraId="240E1A36" w14:textId="77777777" w:rsidTr="00DD7019">
        <w:trPr>
          <w:trHeight w:val="300"/>
        </w:trPr>
        <w:tc>
          <w:tcPr>
            <w:tcW w:w="547" w:type="dxa"/>
            <w:tcBorders>
              <w:top w:val="nil"/>
              <w:left w:val="single" w:sz="4" w:space="0" w:color="auto"/>
              <w:bottom w:val="single" w:sz="4" w:space="0" w:color="auto"/>
              <w:right w:val="single" w:sz="4" w:space="0" w:color="auto"/>
            </w:tcBorders>
            <w:shd w:val="clear" w:color="auto" w:fill="auto"/>
            <w:hideMark/>
          </w:tcPr>
          <w:p w14:paraId="4910302E" w14:textId="77777777" w:rsidR="00DD7019" w:rsidRPr="00747EAF" w:rsidRDefault="00DD7019" w:rsidP="00DD7019">
            <w:pPr>
              <w:jc w:val="both"/>
              <w:rPr>
                <w:color w:val="000000"/>
                <w:sz w:val="20"/>
                <w:szCs w:val="20"/>
              </w:rPr>
            </w:pPr>
            <w:r w:rsidRPr="00747EAF">
              <w:rPr>
                <w:color w:val="000000"/>
                <w:sz w:val="20"/>
                <w:szCs w:val="20"/>
              </w:rPr>
              <w:t> </w:t>
            </w:r>
          </w:p>
        </w:tc>
        <w:tc>
          <w:tcPr>
            <w:tcW w:w="3468" w:type="dxa"/>
            <w:tcBorders>
              <w:top w:val="nil"/>
              <w:left w:val="nil"/>
              <w:bottom w:val="single" w:sz="4" w:space="0" w:color="auto"/>
              <w:right w:val="single" w:sz="4" w:space="0" w:color="auto"/>
            </w:tcBorders>
            <w:shd w:val="clear" w:color="auto" w:fill="auto"/>
            <w:hideMark/>
          </w:tcPr>
          <w:p w14:paraId="0D153DD7" w14:textId="77777777" w:rsidR="00DD7019" w:rsidRPr="00747EAF" w:rsidRDefault="00DD7019" w:rsidP="00DD7019">
            <w:pPr>
              <w:ind w:firstLineChars="200" w:firstLine="400"/>
              <w:rPr>
                <w:color w:val="000000"/>
                <w:sz w:val="20"/>
                <w:szCs w:val="20"/>
              </w:rPr>
            </w:pPr>
            <w:r w:rsidRPr="00747EAF">
              <w:rPr>
                <w:color w:val="000000"/>
                <w:sz w:val="20"/>
                <w:szCs w:val="20"/>
              </w:rPr>
              <w:t>Передаточные устройства</w:t>
            </w:r>
          </w:p>
        </w:tc>
        <w:tc>
          <w:tcPr>
            <w:tcW w:w="1269" w:type="dxa"/>
            <w:tcBorders>
              <w:top w:val="nil"/>
              <w:left w:val="nil"/>
              <w:bottom w:val="single" w:sz="4" w:space="0" w:color="auto"/>
              <w:right w:val="single" w:sz="4" w:space="0" w:color="auto"/>
            </w:tcBorders>
            <w:shd w:val="clear" w:color="auto" w:fill="auto"/>
            <w:hideMark/>
          </w:tcPr>
          <w:p w14:paraId="02F219FB" w14:textId="77777777" w:rsidR="00DD7019" w:rsidRPr="00747EAF" w:rsidRDefault="00DD7019" w:rsidP="00DD7019">
            <w:pPr>
              <w:jc w:val="center"/>
              <w:rPr>
                <w:color w:val="000000"/>
                <w:sz w:val="20"/>
                <w:szCs w:val="20"/>
              </w:rPr>
            </w:pPr>
            <w:r w:rsidRPr="00747EAF">
              <w:rPr>
                <w:color w:val="000000"/>
                <w:sz w:val="20"/>
                <w:szCs w:val="20"/>
              </w:rPr>
              <w:t>тыс. руб.</w:t>
            </w:r>
          </w:p>
        </w:tc>
        <w:tc>
          <w:tcPr>
            <w:tcW w:w="1378" w:type="dxa"/>
            <w:tcBorders>
              <w:top w:val="nil"/>
              <w:left w:val="nil"/>
              <w:bottom w:val="single" w:sz="4" w:space="0" w:color="auto"/>
              <w:right w:val="single" w:sz="4" w:space="0" w:color="auto"/>
            </w:tcBorders>
            <w:shd w:val="clear" w:color="auto" w:fill="auto"/>
            <w:hideMark/>
          </w:tcPr>
          <w:p w14:paraId="1CDB607E" w14:textId="77777777" w:rsidR="00DD7019" w:rsidRPr="00747EAF" w:rsidRDefault="00DD7019" w:rsidP="00DD7019">
            <w:pPr>
              <w:jc w:val="center"/>
              <w:rPr>
                <w:b/>
                <w:bCs/>
                <w:color w:val="000000"/>
                <w:sz w:val="20"/>
                <w:szCs w:val="20"/>
              </w:rPr>
            </w:pPr>
            <w:r w:rsidRPr="00747EAF">
              <w:rPr>
                <w:b/>
                <w:bCs/>
                <w:color w:val="000000"/>
                <w:sz w:val="20"/>
                <w:szCs w:val="20"/>
              </w:rPr>
              <w:t>4,5</w:t>
            </w:r>
          </w:p>
        </w:tc>
        <w:tc>
          <w:tcPr>
            <w:tcW w:w="1521" w:type="dxa"/>
            <w:tcBorders>
              <w:top w:val="nil"/>
              <w:left w:val="nil"/>
              <w:bottom w:val="single" w:sz="4" w:space="0" w:color="auto"/>
              <w:right w:val="single" w:sz="4" w:space="0" w:color="auto"/>
            </w:tcBorders>
            <w:shd w:val="clear" w:color="auto" w:fill="auto"/>
            <w:hideMark/>
          </w:tcPr>
          <w:p w14:paraId="27117EFE" w14:textId="77777777" w:rsidR="00DD7019" w:rsidRPr="00747EAF" w:rsidRDefault="00DD7019" w:rsidP="00DD7019">
            <w:pPr>
              <w:jc w:val="center"/>
              <w:rPr>
                <w:b/>
                <w:bCs/>
                <w:color w:val="000000"/>
                <w:sz w:val="20"/>
                <w:szCs w:val="20"/>
              </w:rPr>
            </w:pPr>
            <w:r w:rsidRPr="00747EAF">
              <w:rPr>
                <w:b/>
                <w:bCs/>
                <w:color w:val="000000"/>
                <w:sz w:val="20"/>
                <w:szCs w:val="20"/>
              </w:rPr>
              <w:t>4,5</w:t>
            </w:r>
          </w:p>
        </w:tc>
        <w:tc>
          <w:tcPr>
            <w:tcW w:w="1593" w:type="dxa"/>
            <w:tcBorders>
              <w:top w:val="nil"/>
              <w:left w:val="nil"/>
              <w:bottom w:val="single" w:sz="4" w:space="0" w:color="auto"/>
              <w:right w:val="single" w:sz="4" w:space="0" w:color="auto"/>
            </w:tcBorders>
            <w:shd w:val="clear" w:color="auto" w:fill="auto"/>
            <w:hideMark/>
          </w:tcPr>
          <w:p w14:paraId="6541B01C" w14:textId="77777777" w:rsidR="00DD7019" w:rsidRPr="00747EAF" w:rsidRDefault="00DD7019" w:rsidP="00DD7019">
            <w:pPr>
              <w:jc w:val="center"/>
              <w:rPr>
                <w:b/>
                <w:bCs/>
                <w:color w:val="000000"/>
                <w:sz w:val="20"/>
                <w:szCs w:val="20"/>
              </w:rPr>
            </w:pPr>
            <w:r w:rsidRPr="00747EAF">
              <w:rPr>
                <w:b/>
                <w:bCs/>
                <w:color w:val="000000"/>
                <w:sz w:val="20"/>
                <w:szCs w:val="20"/>
              </w:rPr>
              <w:t>4,5</w:t>
            </w:r>
          </w:p>
        </w:tc>
      </w:tr>
      <w:tr w:rsidR="00DD7019" w:rsidRPr="00747EAF" w14:paraId="497A76F6" w14:textId="77777777" w:rsidTr="00DD7019">
        <w:trPr>
          <w:trHeight w:val="300"/>
        </w:trPr>
        <w:tc>
          <w:tcPr>
            <w:tcW w:w="547" w:type="dxa"/>
            <w:tcBorders>
              <w:top w:val="nil"/>
              <w:left w:val="single" w:sz="4" w:space="0" w:color="auto"/>
              <w:bottom w:val="single" w:sz="4" w:space="0" w:color="auto"/>
              <w:right w:val="single" w:sz="4" w:space="0" w:color="auto"/>
            </w:tcBorders>
            <w:shd w:val="clear" w:color="auto" w:fill="auto"/>
            <w:hideMark/>
          </w:tcPr>
          <w:p w14:paraId="4C103CA5" w14:textId="77777777" w:rsidR="00DD7019" w:rsidRPr="00747EAF" w:rsidRDefault="00DD7019" w:rsidP="00DD7019">
            <w:pPr>
              <w:jc w:val="both"/>
              <w:rPr>
                <w:color w:val="000000"/>
                <w:sz w:val="20"/>
                <w:szCs w:val="20"/>
              </w:rPr>
            </w:pPr>
            <w:r w:rsidRPr="00747EAF">
              <w:rPr>
                <w:color w:val="000000"/>
                <w:sz w:val="20"/>
                <w:szCs w:val="20"/>
              </w:rPr>
              <w:t> </w:t>
            </w:r>
          </w:p>
        </w:tc>
        <w:tc>
          <w:tcPr>
            <w:tcW w:w="3468" w:type="dxa"/>
            <w:tcBorders>
              <w:top w:val="nil"/>
              <w:left w:val="nil"/>
              <w:bottom w:val="single" w:sz="4" w:space="0" w:color="auto"/>
              <w:right w:val="single" w:sz="4" w:space="0" w:color="auto"/>
            </w:tcBorders>
            <w:shd w:val="clear" w:color="auto" w:fill="auto"/>
            <w:hideMark/>
          </w:tcPr>
          <w:p w14:paraId="25F3542B" w14:textId="77777777" w:rsidR="00DD7019" w:rsidRPr="00747EAF" w:rsidRDefault="00DD7019" w:rsidP="00DD7019">
            <w:pPr>
              <w:ind w:firstLineChars="200" w:firstLine="400"/>
              <w:rPr>
                <w:color w:val="000000"/>
                <w:sz w:val="20"/>
                <w:szCs w:val="20"/>
              </w:rPr>
            </w:pPr>
            <w:r w:rsidRPr="00747EAF">
              <w:rPr>
                <w:color w:val="000000"/>
                <w:sz w:val="20"/>
                <w:szCs w:val="20"/>
              </w:rPr>
              <w:t>Машины и оборудование</w:t>
            </w:r>
          </w:p>
        </w:tc>
        <w:tc>
          <w:tcPr>
            <w:tcW w:w="1269" w:type="dxa"/>
            <w:tcBorders>
              <w:top w:val="nil"/>
              <w:left w:val="nil"/>
              <w:bottom w:val="single" w:sz="4" w:space="0" w:color="auto"/>
              <w:right w:val="single" w:sz="4" w:space="0" w:color="auto"/>
            </w:tcBorders>
            <w:shd w:val="clear" w:color="auto" w:fill="auto"/>
            <w:hideMark/>
          </w:tcPr>
          <w:p w14:paraId="02F0C161" w14:textId="77777777" w:rsidR="00DD7019" w:rsidRPr="00747EAF" w:rsidRDefault="00DD7019" w:rsidP="00DD7019">
            <w:pPr>
              <w:jc w:val="center"/>
              <w:rPr>
                <w:color w:val="000000"/>
                <w:sz w:val="20"/>
                <w:szCs w:val="20"/>
              </w:rPr>
            </w:pPr>
            <w:r w:rsidRPr="00747EAF">
              <w:rPr>
                <w:color w:val="000000"/>
                <w:sz w:val="20"/>
                <w:szCs w:val="20"/>
              </w:rPr>
              <w:t>тыс. руб.</w:t>
            </w:r>
          </w:p>
        </w:tc>
        <w:tc>
          <w:tcPr>
            <w:tcW w:w="1378" w:type="dxa"/>
            <w:tcBorders>
              <w:top w:val="nil"/>
              <w:left w:val="nil"/>
              <w:bottom w:val="single" w:sz="4" w:space="0" w:color="auto"/>
              <w:right w:val="single" w:sz="4" w:space="0" w:color="auto"/>
            </w:tcBorders>
            <w:shd w:val="clear" w:color="auto" w:fill="auto"/>
            <w:hideMark/>
          </w:tcPr>
          <w:p w14:paraId="69374BDA" w14:textId="77777777" w:rsidR="00DD7019" w:rsidRPr="00747EAF" w:rsidRDefault="00DD7019" w:rsidP="00DD7019">
            <w:pPr>
              <w:jc w:val="center"/>
              <w:rPr>
                <w:b/>
                <w:bCs/>
                <w:color w:val="000000"/>
                <w:sz w:val="20"/>
                <w:szCs w:val="20"/>
              </w:rPr>
            </w:pPr>
            <w:r w:rsidRPr="00747EAF">
              <w:rPr>
                <w:b/>
                <w:bCs/>
                <w:color w:val="000000"/>
                <w:sz w:val="20"/>
                <w:szCs w:val="20"/>
              </w:rPr>
              <w:t>2934,5</w:t>
            </w:r>
          </w:p>
        </w:tc>
        <w:tc>
          <w:tcPr>
            <w:tcW w:w="1521" w:type="dxa"/>
            <w:tcBorders>
              <w:top w:val="nil"/>
              <w:left w:val="nil"/>
              <w:bottom w:val="single" w:sz="4" w:space="0" w:color="auto"/>
              <w:right w:val="single" w:sz="4" w:space="0" w:color="auto"/>
            </w:tcBorders>
            <w:shd w:val="clear" w:color="auto" w:fill="auto"/>
            <w:hideMark/>
          </w:tcPr>
          <w:p w14:paraId="0965CB15" w14:textId="77777777" w:rsidR="00DD7019" w:rsidRPr="00747EAF" w:rsidRDefault="00DD7019" w:rsidP="00DD7019">
            <w:pPr>
              <w:jc w:val="center"/>
              <w:rPr>
                <w:b/>
                <w:bCs/>
                <w:color w:val="000000"/>
                <w:sz w:val="20"/>
                <w:szCs w:val="20"/>
              </w:rPr>
            </w:pPr>
            <w:r w:rsidRPr="00747EAF">
              <w:rPr>
                <w:b/>
                <w:bCs/>
                <w:color w:val="000000"/>
                <w:sz w:val="20"/>
                <w:szCs w:val="20"/>
              </w:rPr>
              <w:t>2319,1</w:t>
            </w:r>
          </w:p>
        </w:tc>
        <w:tc>
          <w:tcPr>
            <w:tcW w:w="1593" w:type="dxa"/>
            <w:tcBorders>
              <w:top w:val="nil"/>
              <w:left w:val="nil"/>
              <w:bottom w:val="single" w:sz="4" w:space="0" w:color="auto"/>
              <w:right w:val="single" w:sz="4" w:space="0" w:color="auto"/>
            </w:tcBorders>
            <w:shd w:val="clear" w:color="auto" w:fill="auto"/>
            <w:hideMark/>
          </w:tcPr>
          <w:p w14:paraId="212CA9CA" w14:textId="77777777" w:rsidR="00DD7019" w:rsidRPr="00747EAF" w:rsidRDefault="00DD7019" w:rsidP="00DD7019">
            <w:pPr>
              <w:jc w:val="center"/>
              <w:rPr>
                <w:b/>
                <w:bCs/>
                <w:color w:val="000000"/>
                <w:sz w:val="20"/>
                <w:szCs w:val="20"/>
              </w:rPr>
            </w:pPr>
            <w:r w:rsidRPr="00747EAF">
              <w:rPr>
                <w:b/>
                <w:bCs/>
                <w:color w:val="000000"/>
                <w:sz w:val="20"/>
                <w:szCs w:val="20"/>
              </w:rPr>
              <w:t>2083,8</w:t>
            </w:r>
          </w:p>
        </w:tc>
      </w:tr>
      <w:tr w:rsidR="00DD7019" w:rsidRPr="00747EAF" w14:paraId="0AC05DE6" w14:textId="77777777" w:rsidTr="00DD7019">
        <w:trPr>
          <w:trHeight w:val="300"/>
        </w:trPr>
        <w:tc>
          <w:tcPr>
            <w:tcW w:w="547" w:type="dxa"/>
            <w:tcBorders>
              <w:top w:val="nil"/>
              <w:left w:val="single" w:sz="4" w:space="0" w:color="auto"/>
              <w:bottom w:val="single" w:sz="4" w:space="0" w:color="auto"/>
              <w:right w:val="single" w:sz="4" w:space="0" w:color="auto"/>
            </w:tcBorders>
            <w:shd w:val="clear" w:color="auto" w:fill="auto"/>
            <w:hideMark/>
          </w:tcPr>
          <w:p w14:paraId="7A328744" w14:textId="77777777" w:rsidR="00DD7019" w:rsidRPr="00747EAF" w:rsidRDefault="00DD7019" w:rsidP="00DD7019">
            <w:pPr>
              <w:jc w:val="both"/>
              <w:rPr>
                <w:color w:val="000000"/>
                <w:sz w:val="20"/>
                <w:szCs w:val="20"/>
              </w:rPr>
            </w:pPr>
            <w:r w:rsidRPr="00747EAF">
              <w:rPr>
                <w:color w:val="000000"/>
                <w:sz w:val="20"/>
                <w:szCs w:val="20"/>
              </w:rPr>
              <w:t> </w:t>
            </w:r>
          </w:p>
        </w:tc>
        <w:tc>
          <w:tcPr>
            <w:tcW w:w="3468" w:type="dxa"/>
            <w:tcBorders>
              <w:top w:val="nil"/>
              <w:left w:val="nil"/>
              <w:bottom w:val="single" w:sz="4" w:space="0" w:color="auto"/>
              <w:right w:val="single" w:sz="4" w:space="0" w:color="auto"/>
            </w:tcBorders>
            <w:shd w:val="clear" w:color="auto" w:fill="auto"/>
            <w:hideMark/>
          </w:tcPr>
          <w:p w14:paraId="7F7C3BFA" w14:textId="77777777" w:rsidR="00DD7019" w:rsidRPr="00747EAF" w:rsidRDefault="00DD7019" w:rsidP="00DD7019">
            <w:pPr>
              <w:ind w:firstLineChars="200" w:firstLine="400"/>
              <w:rPr>
                <w:color w:val="000000"/>
                <w:sz w:val="20"/>
                <w:szCs w:val="20"/>
              </w:rPr>
            </w:pPr>
            <w:r w:rsidRPr="00747EAF">
              <w:rPr>
                <w:color w:val="000000"/>
                <w:sz w:val="20"/>
                <w:szCs w:val="20"/>
              </w:rPr>
              <w:t>Транспортные средства</w:t>
            </w:r>
          </w:p>
        </w:tc>
        <w:tc>
          <w:tcPr>
            <w:tcW w:w="1269" w:type="dxa"/>
            <w:tcBorders>
              <w:top w:val="nil"/>
              <w:left w:val="nil"/>
              <w:bottom w:val="single" w:sz="4" w:space="0" w:color="auto"/>
              <w:right w:val="single" w:sz="4" w:space="0" w:color="auto"/>
            </w:tcBorders>
            <w:shd w:val="clear" w:color="auto" w:fill="auto"/>
            <w:hideMark/>
          </w:tcPr>
          <w:p w14:paraId="5C15E4D3" w14:textId="77777777" w:rsidR="00DD7019" w:rsidRPr="00747EAF" w:rsidRDefault="00DD7019" w:rsidP="00DD7019">
            <w:pPr>
              <w:jc w:val="center"/>
              <w:rPr>
                <w:color w:val="000000"/>
                <w:sz w:val="20"/>
                <w:szCs w:val="20"/>
              </w:rPr>
            </w:pPr>
            <w:r w:rsidRPr="00747EAF">
              <w:rPr>
                <w:color w:val="000000"/>
                <w:sz w:val="20"/>
                <w:szCs w:val="20"/>
              </w:rPr>
              <w:t>тыс. руб.</w:t>
            </w:r>
          </w:p>
        </w:tc>
        <w:tc>
          <w:tcPr>
            <w:tcW w:w="1378" w:type="dxa"/>
            <w:tcBorders>
              <w:top w:val="nil"/>
              <w:left w:val="nil"/>
              <w:bottom w:val="single" w:sz="4" w:space="0" w:color="auto"/>
              <w:right w:val="single" w:sz="4" w:space="0" w:color="auto"/>
            </w:tcBorders>
            <w:shd w:val="clear" w:color="auto" w:fill="auto"/>
            <w:hideMark/>
          </w:tcPr>
          <w:p w14:paraId="4EF847FF" w14:textId="77777777" w:rsidR="00DD7019" w:rsidRPr="00747EAF" w:rsidRDefault="00DD7019" w:rsidP="00DD7019">
            <w:pPr>
              <w:jc w:val="center"/>
              <w:rPr>
                <w:b/>
                <w:bCs/>
                <w:color w:val="000000"/>
                <w:sz w:val="20"/>
                <w:szCs w:val="20"/>
              </w:rPr>
            </w:pPr>
            <w:r w:rsidRPr="00747EAF">
              <w:rPr>
                <w:b/>
                <w:bCs/>
                <w:color w:val="000000"/>
                <w:sz w:val="20"/>
                <w:szCs w:val="20"/>
              </w:rPr>
              <w:t>290,6</w:t>
            </w:r>
          </w:p>
        </w:tc>
        <w:tc>
          <w:tcPr>
            <w:tcW w:w="1521" w:type="dxa"/>
            <w:tcBorders>
              <w:top w:val="nil"/>
              <w:left w:val="nil"/>
              <w:bottom w:val="single" w:sz="4" w:space="0" w:color="auto"/>
              <w:right w:val="single" w:sz="4" w:space="0" w:color="auto"/>
            </w:tcBorders>
            <w:shd w:val="clear" w:color="auto" w:fill="auto"/>
            <w:hideMark/>
          </w:tcPr>
          <w:p w14:paraId="25EED735" w14:textId="77777777" w:rsidR="00DD7019" w:rsidRPr="00747EAF" w:rsidRDefault="00DD7019" w:rsidP="00DD7019">
            <w:pPr>
              <w:jc w:val="center"/>
              <w:rPr>
                <w:b/>
                <w:bCs/>
                <w:color w:val="000000"/>
                <w:sz w:val="20"/>
                <w:szCs w:val="20"/>
              </w:rPr>
            </w:pPr>
            <w:r w:rsidRPr="00747EAF">
              <w:rPr>
                <w:b/>
                <w:bCs/>
                <w:color w:val="000000"/>
                <w:sz w:val="20"/>
                <w:szCs w:val="20"/>
              </w:rPr>
              <w:t>290,6</w:t>
            </w:r>
          </w:p>
        </w:tc>
        <w:tc>
          <w:tcPr>
            <w:tcW w:w="1593" w:type="dxa"/>
            <w:tcBorders>
              <w:top w:val="nil"/>
              <w:left w:val="nil"/>
              <w:bottom w:val="single" w:sz="4" w:space="0" w:color="auto"/>
              <w:right w:val="single" w:sz="4" w:space="0" w:color="auto"/>
            </w:tcBorders>
            <w:shd w:val="clear" w:color="auto" w:fill="auto"/>
            <w:hideMark/>
          </w:tcPr>
          <w:p w14:paraId="56C2D05D" w14:textId="77777777" w:rsidR="00DD7019" w:rsidRPr="00747EAF" w:rsidRDefault="00DD7019" w:rsidP="00DD7019">
            <w:pPr>
              <w:jc w:val="center"/>
              <w:rPr>
                <w:b/>
                <w:bCs/>
                <w:color w:val="000000"/>
                <w:sz w:val="20"/>
                <w:szCs w:val="20"/>
              </w:rPr>
            </w:pPr>
            <w:r w:rsidRPr="00747EAF">
              <w:rPr>
                <w:b/>
                <w:bCs/>
                <w:color w:val="000000"/>
                <w:sz w:val="20"/>
                <w:szCs w:val="20"/>
              </w:rPr>
              <w:t>169,5</w:t>
            </w:r>
          </w:p>
        </w:tc>
      </w:tr>
      <w:tr w:rsidR="00DD7019" w:rsidRPr="00747EAF" w14:paraId="3DDD6826" w14:textId="77777777" w:rsidTr="00DD7019">
        <w:trPr>
          <w:trHeight w:val="300"/>
        </w:trPr>
        <w:tc>
          <w:tcPr>
            <w:tcW w:w="547" w:type="dxa"/>
            <w:tcBorders>
              <w:top w:val="nil"/>
              <w:left w:val="single" w:sz="4" w:space="0" w:color="auto"/>
              <w:bottom w:val="single" w:sz="4" w:space="0" w:color="auto"/>
              <w:right w:val="single" w:sz="4" w:space="0" w:color="auto"/>
            </w:tcBorders>
            <w:shd w:val="clear" w:color="auto" w:fill="auto"/>
            <w:hideMark/>
          </w:tcPr>
          <w:p w14:paraId="10DEF96E" w14:textId="77777777" w:rsidR="00DD7019" w:rsidRPr="00747EAF" w:rsidRDefault="00DD7019" w:rsidP="00DD7019">
            <w:pPr>
              <w:jc w:val="both"/>
              <w:rPr>
                <w:color w:val="000000"/>
                <w:sz w:val="20"/>
                <w:szCs w:val="20"/>
              </w:rPr>
            </w:pPr>
            <w:r w:rsidRPr="00747EAF">
              <w:rPr>
                <w:color w:val="000000"/>
                <w:sz w:val="20"/>
                <w:szCs w:val="20"/>
              </w:rPr>
              <w:t> </w:t>
            </w:r>
          </w:p>
        </w:tc>
        <w:tc>
          <w:tcPr>
            <w:tcW w:w="3468" w:type="dxa"/>
            <w:tcBorders>
              <w:top w:val="nil"/>
              <w:left w:val="nil"/>
              <w:bottom w:val="single" w:sz="4" w:space="0" w:color="auto"/>
              <w:right w:val="single" w:sz="4" w:space="0" w:color="auto"/>
            </w:tcBorders>
            <w:shd w:val="clear" w:color="auto" w:fill="auto"/>
            <w:hideMark/>
          </w:tcPr>
          <w:p w14:paraId="55139F44" w14:textId="77777777" w:rsidR="00DD7019" w:rsidRPr="00747EAF" w:rsidRDefault="00DD7019" w:rsidP="00DD7019">
            <w:pPr>
              <w:ind w:firstLineChars="200" w:firstLine="400"/>
              <w:rPr>
                <w:color w:val="000000"/>
                <w:sz w:val="20"/>
                <w:szCs w:val="20"/>
              </w:rPr>
            </w:pPr>
            <w:r w:rsidRPr="00747EAF">
              <w:rPr>
                <w:color w:val="000000"/>
                <w:sz w:val="20"/>
                <w:szCs w:val="20"/>
              </w:rPr>
              <w:t>Инструмент</w:t>
            </w:r>
          </w:p>
        </w:tc>
        <w:tc>
          <w:tcPr>
            <w:tcW w:w="1269" w:type="dxa"/>
            <w:tcBorders>
              <w:top w:val="nil"/>
              <w:left w:val="nil"/>
              <w:bottom w:val="single" w:sz="4" w:space="0" w:color="auto"/>
              <w:right w:val="single" w:sz="4" w:space="0" w:color="auto"/>
            </w:tcBorders>
            <w:shd w:val="clear" w:color="auto" w:fill="auto"/>
            <w:hideMark/>
          </w:tcPr>
          <w:p w14:paraId="6CD1D748" w14:textId="77777777" w:rsidR="00DD7019" w:rsidRPr="00747EAF" w:rsidRDefault="00DD7019" w:rsidP="00DD7019">
            <w:pPr>
              <w:jc w:val="center"/>
              <w:rPr>
                <w:color w:val="000000"/>
                <w:sz w:val="20"/>
                <w:szCs w:val="20"/>
              </w:rPr>
            </w:pPr>
            <w:r w:rsidRPr="00747EAF">
              <w:rPr>
                <w:color w:val="000000"/>
                <w:sz w:val="20"/>
                <w:szCs w:val="20"/>
              </w:rPr>
              <w:t>тыс. руб.</w:t>
            </w:r>
          </w:p>
        </w:tc>
        <w:tc>
          <w:tcPr>
            <w:tcW w:w="1378" w:type="dxa"/>
            <w:tcBorders>
              <w:top w:val="nil"/>
              <w:left w:val="nil"/>
              <w:bottom w:val="single" w:sz="4" w:space="0" w:color="auto"/>
              <w:right w:val="single" w:sz="4" w:space="0" w:color="auto"/>
            </w:tcBorders>
            <w:shd w:val="clear" w:color="auto" w:fill="auto"/>
            <w:hideMark/>
          </w:tcPr>
          <w:p w14:paraId="493CCE5B" w14:textId="77777777" w:rsidR="00DD7019" w:rsidRPr="00747EAF" w:rsidRDefault="00DD7019" w:rsidP="00DD7019">
            <w:pPr>
              <w:jc w:val="center"/>
              <w:rPr>
                <w:b/>
                <w:bCs/>
                <w:color w:val="000000"/>
                <w:sz w:val="20"/>
                <w:szCs w:val="20"/>
              </w:rPr>
            </w:pPr>
            <w:r>
              <w:rPr>
                <w:b/>
                <w:bCs/>
                <w:color w:val="000000"/>
                <w:sz w:val="20"/>
                <w:szCs w:val="20"/>
              </w:rPr>
              <w:t>0</w:t>
            </w:r>
          </w:p>
        </w:tc>
        <w:tc>
          <w:tcPr>
            <w:tcW w:w="1521" w:type="dxa"/>
            <w:tcBorders>
              <w:top w:val="nil"/>
              <w:left w:val="nil"/>
              <w:bottom w:val="single" w:sz="4" w:space="0" w:color="auto"/>
              <w:right w:val="single" w:sz="4" w:space="0" w:color="auto"/>
            </w:tcBorders>
            <w:shd w:val="clear" w:color="auto" w:fill="auto"/>
            <w:hideMark/>
          </w:tcPr>
          <w:p w14:paraId="3CC553CC" w14:textId="77777777" w:rsidR="00DD7019" w:rsidRPr="00747EAF" w:rsidRDefault="00DD7019" w:rsidP="00DD7019">
            <w:pPr>
              <w:jc w:val="center"/>
              <w:rPr>
                <w:b/>
                <w:bCs/>
                <w:color w:val="000000"/>
                <w:sz w:val="20"/>
                <w:szCs w:val="20"/>
              </w:rPr>
            </w:pPr>
            <w:r>
              <w:rPr>
                <w:b/>
                <w:bCs/>
                <w:color w:val="000000"/>
                <w:sz w:val="20"/>
                <w:szCs w:val="20"/>
              </w:rPr>
              <w:t>0</w:t>
            </w:r>
          </w:p>
        </w:tc>
        <w:tc>
          <w:tcPr>
            <w:tcW w:w="1593" w:type="dxa"/>
            <w:tcBorders>
              <w:top w:val="nil"/>
              <w:left w:val="nil"/>
              <w:bottom w:val="single" w:sz="4" w:space="0" w:color="auto"/>
              <w:right w:val="single" w:sz="4" w:space="0" w:color="auto"/>
            </w:tcBorders>
            <w:shd w:val="clear" w:color="auto" w:fill="auto"/>
            <w:hideMark/>
          </w:tcPr>
          <w:p w14:paraId="792C91AC" w14:textId="77777777" w:rsidR="00DD7019" w:rsidRPr="00747EAF" w:rsidRDefault="00DD7019" w:rsidP="00DD7019">
            <w:pPr>
              <w:jc w:val="center"/>
              <w:rPr>
                <w:b/>
                <w:bCs/>
                <w:color w:val="000000"/>
                <w:sz w:val="20"/>
                <w:szCs w:val="20"/>
              </w:rPr>
            </w:pPr>
            <w:r>
              <w:rPr>
                <w:b/>
                <w:bCs/>
                <w:color w:val="000000"/>
                <w:sz w:val="20"/>
                <w:szCs w:val="20"/>
              </w:rPr>
              <w:t>0</w:t>
            </w:r>
          </w:p>
        </w:tc>
      </w:tr>
      <w:tr w:rsidR="00DD7019" w:rsidRPr="00747EAF" w14:paraId="1F74B4D8" w14:textId="77777777" w:rsidTr="00DD7019">
        <w:trPr>
          <w:trHeight w:val="300"/>
        </w:trPr>
        <w:tc>
          <w:tcPr>
            <w:tcW w:w="547" w:type="dxa"/>
            <w:tcBorders>
              <w:top w:val="nil"/>
              <w:left w:val="single" w:sz="4" w:space="0" w:color="auto"/>
              <w:bottom w:val="single" w:sz="4" w:space="0" w:color="auto"/>
              <w:right w:val="single" w:sz="4" w:space="0" w:color="auto"/>
            </w:tcBorders>
            <w:shd w:val="clear" w:color="auto" w:fill="auto"/>
            <w:hideMark/>
          </w:tcPr>
          <w:p w14:paraId="71F14C99" w14:textId="77777777" w:rsidR="00DD7019" w:rsidRPr="00747EAF" w:rsidRDefault="00DD7019" w:rsidP="00DD7019">
            <w:pPr>
              <w:jc w:val="both"/>
              <w:rPr>
                <w:color w:val="000000"/>
                <w:sz w:val="20"/>
                <w:szCs w:val="20"/>
              </w:rPr>
            </w:pPr>
            <w:r w:rsidRPr="00747EAF">
              <w:rPr>
                <w:color w:val="000000"/>
                <w:sz w:val="20"/>
                <w:szCs w:val="20"/>
              </w:rPr>
              <w:t> </w:t>
            </w:r>
          </w:p>
        </w:tc>
        <w:tc>
          <w:tcPr>
            <w:tcW w:w="3468" w:type="dxa"/>
            <w:tcBorders>
              <w:top w:val="nil"/>
              <w:left w:val="nil"/>
              <w:bottom w:val="single" w:sz="4" w:space="0" w:color="auto"/>
              <w:right w:val="single" w:sz="4" w:space="0" w:color="auto"/>
            </w:tcBorders>
            <w:shd w:val="clear" w:color="auto" w:fill="auto"/>
            <w:hideMark/>
          </w:tcPr>
          <w:p w14:paraId="51147EC5" w14:textId="77777777" w:rsidR="00DD7019" w:rsidRPr="00747EAF" w:rsidRDefault="00DD7019" w:rsidP="00DD7019">
            <w:pPr>
              <w:ind w:firstLineChars="200" w:firstLine="400"/>
              <w:rPr>
                <w:color w:val="000000"/>
                <w:sz w:val="20"/>
                <w:szCs w:val="20"/>
              </w:rPr>
            </w:pPr>
            <w:r w:rsidRPr="00747EAF">
              <w:rPr>
                <w:color w:val="000000"/>
                <w:sz w:val="20"/>
                <w:szCs w:val="20"/>
              </w:rPr>
              <w:t>Производственный инвентарь</w:t>
            </w:r>
          </w:p>
        </w:tc>
        <w:tc>
          <w:tcPr>
            <w:tcW w:w="1269" w:type="dxa"/>
            <w:tcBorders>
              <w:top w:val="nil"/>
              <w:left w:val="nil"/>
              <w:bottom w:val="single" w:sz="4" w:space="0" w:color="auto"/>
              <w:right w:val="single" w:sz="4" w:space="0" w:color="auto"/>
            </w:tcBorders>
            <w:shd w:val="clear" w:color="auto" w:fill="auto"/>
            <w:hideMark/>
          </w:tcPr>
          <w:p w14:paraId="1A5028B4" w14:textId="77777777" w:rsidR="00DD7019" w:rsidRPr="00747EAF" w:rsidRDefault="00DD7019" w:rsidP="00DD7019">
            <w:pPr>
              <w:jc w:val="center"/>
              <w:rPr>
                <w:color w:val="000000"/>
                <w:sz w:val="20"/>
                <w:szCs w:val="20"/>
              </w:rPr>
            </w:pPr>
            <w:r w:rsidRPr="00747EAF">
              <w:rPr>
                <w:color w:val="000000"/>
                <w:sz w:val="20"/>
                <w:szCs w:val="20"/>
              </w:rPr>
              <w:t>тыс. руб.</w:t>
            </w:r>
          </w:p>
        </w:tc>
        <w:tc>
          <w:tcPr>
            <w:tcW w:w="1378" w:type="dxa"/>
            <w:tcBorders>
              <w:top w:val="nil"/>
              <w:left w:val="nil"/>
              <w:bottom w:val="single" w:sz="4" w:space="0" w:color="auto"/>
              <w:right w:val="single" w:sz="4" w:space="0" w:color="auto"/>
            </w:tcBorders>
            <w:shd w:val="clear" w:color="auto" w:fill="auto"/>
            <w:hideMark/>
          </w:tcPr>
          <w:p w14:paraId="103652C4" w14:textId="77777777" w:rsidR="00DD7019" w:rsidRPr="00747EAF" w:rsidRDefault="00DD7019" w:rsidP="00DD7019">
            <w:pPr>
              <w:jc w:val="center"/>
              <w:rPr>
                <w:b/>
                <w:bCs/>
                <w:color w:val="000000"/>
                <w:sz w:val="20"/>
                <w:szCs w:val="20"/>
              </w:rPr>
            </w:pPr>
            <w:r w:rsidRPr="00747EAF">
              <w:rPr>
                <w:b/>
                <w:bCs/>
                <w:color w:val="000000"/>
                <w:sz w:val="20"/>
                <w:szCs w:val="20"/>
              </w:rPr>
              <w:t>35,3</w:t>
            </w:r>
          </w:p>
        </w:tc>
        <w:tc>
          <w:tcPr>
            <w:tcW w:w="1521" w:type="dxa"/>
            <w:tcBorders>
              <w:top w:val="nil"/>
              <w:left w:val="nil"/>
              <w:bottom w:val="single" w:sz="4" w:space="0" w:color="auto"/>
              <w:right w:val="single" w:sz="4" w:space="0" w:color="auto"/>
            </w:tcBorders>
            <w:shd w:val="clear" w:color="auto" w:fill="auto"/>
            <w:hideMark/>
          </w:tcPr>
          <w:p w14:paraId="0F11E6B9" w14:textId="77777777" w:rsidR="00DD7019" w:rsidRPr="00747EAF" w:rsidRDefault="00DD7019" w:rsidP="00DD7019">
            <w:pPr>
              <w:jc w:val="center"/>
              <w:rPr>
                <w:b/>
                <w:bCs/>
                <w:color w:val="000000"/>
                <w:sz w:val="20"/>
                <w:szCs w:val="20"/>
              </w:rPr>
            </w:pPr>
            <w:r w:rsidRPr="00747EAF">
              <w:rPr>
                <w:b/>
                <w:bCs/>
                <w:color w:val="000000"/>
                <w:sz w:val="20"/>
                <w:szCs w:val="20"/>
              </w:rPr>
              <w:t>28,9</w:t>
            </w:r>
          </w:p>
        </w:tc>
        <w:tc>
          <w:tcPr>
            <w:tcW w:w="1593" w:type="dxa"/>
            <w:tcBorders>
              <w:top w:val="nil"/>
              <w:left w:val="nil"/>
              <w:bottom w:val="single" w:sz="4" w:space="0" w:color="auto"/>
              <w:right w:val="single" w:sz="4" w:space="0" w:color="auto"/>
            </w:tcBorders>
            <w:shd w:val="clear" w:color="auto" w:fill="auto"/>
            <w:hideMark/>
          </w:tcPr>
          <w:p w14:paraId="3CCCFF8E" w14:textId="77777777" w:rsidR="00DD7019" w:rsidRPr="00747EAF" w:rsidRDefault="00DD7019" w:rsidP="00DD7019">
            <w:pPr>
              <w:jc w:val="center"/>
              <w:rPr>
                <w:b/>
                <w:bCs/>
                <w:color w:val="000000"/>
                <w:sz w:val="20"/>
                <w:szCs w:val="20"/>
              </w:rPr>
            </w:pPr>
            <w:r w:rsidRPr="00747EAF">
              <w:rPr>
                <w:b/>
                <w:bCs/>
                <w:color w:val="000000"/>
                <w:sz w:val="20"/>
                <w:szCs w:val="20"/>
              </w:rPr>
              <w:t>28,9</w:t>
            </w:r>
          </w:p>
        </w:tc>
      </w:tr>
      <w:tr w:rsidR="00DD7019" w:rsidRPr="00747EAF" w14:paraId="279D398F" w14:textId="77777777" w:rsidTr="00DD7019">
        <w:trPr>
          <w:trHeight w:val="510"/>
        </w:trPr>
        <w:tc>
          <w:tcPr>
            <w:tcW w:w="547" w:type="dxa"/>
            <w:tcBorders>
              <w:top w:val="nil"/>
              <w:left w:val="single" w:sz="4" w:space="0" w:color="auto"/>
              <w:bottom w:val="single" w:sz="4" w:space="0" w:color="auto"/>
              <w:right w:val="single" w:sz="4" w:space="0" w:color="auto"/>
            </w:tcBorders>
            <w:shd w:val="clear" w:color="auto" w:fill="auto"/>
            <w:hideMark/>
          </w:tcPr>
          <w:p w14:paraId="5B4A762B" w14:textId="77777777" w:rsidR="00DD7019" w:rsidRPr="00747EAF" w:rsidRDefault="00DD7019" w:rsidP="00DD7019">
            <w:pPr>
              <w:jc w:val="both"/>
              <w:rPr>
                <w:color w:val="000000"/>
                <w:sz w:val="20"/>
                <w:szCs w:val="20"/>
              </w:rPr>
            </w:pPr>
            <w:r w:rsidRPr="00747EAF">
              <w:rPr>
                <w:color w:val="000000"/>
                <w:sz w:val="20"/>
                <w:szCs w:val="20"/>
              </w:rPr>
              <w:t> </w:t>
            </w:r>
          </w:p>
        </w:tc>
        <w:tc>
          <w:tcPr>
            <w:tcW w:w="3468" w:type="dxa"/>
            <w:tcBorders>
              <w:top w:val="nil"/>
              <w:left w:val="nil"/>
              <w:bottom w:val="single" w:sz="4" w:space="0" w:color="auto"/>
              <w:right w:val="single" w:sz="4" w:space="0" w:color="auto"/>
            </w:tcBorders>
            <w:shd w:val="clear" w:color="auto" w:fill="auto"/>
            <w:hideMark/>
          </w:tcPr>
          <w:p w14:paraId="52A43632" w14:textId="77777777" w:rsidR="00DD7019" w:rsidRPr="00747EAF" w:rsidRDefault="00DD7019" w:rsidP="00DD7019">
            <w:pPr>
              <w:ind w:firstLineChars="200" w:firstLine="400"/>
              <w:rPr>
                <w:color w:val="000000"/>
                <w:sz w:val="20"/>
                <w:szCs w:val="20"/>
              </w:rPr>
            </w:pPr>
            <w:r w:rsidRPr="00747EAF">
              <w:rPr>
                <w:color w:val="000000"/>
                <w:sz w:val="20"/>
                <w:szCs w:val="20"/>
              </w:rPr>
              <w:t>Прочие основные производственные фонды</w:t>
            </w:r>
          </w:p>
        </w:tc>
        <w:tc>
          <w:tcPr>
            <w:tcW w:w="1269" w:type="dxa"/>
            <w:tcBorders>
              <w:top w:val="nil"/>
              <w:left w:val="nil"/>
              <w:bottom w:val="single" w:sz="4" w:space="0" w:color="auto"/>
              <w:right w:val="single" w:sz="4" w:space="0" w:color="auto"/>
            </w:tcBorders>
            <w:shd w:val="clear" w:color="auto" w:fill="auto"/>
            <w:hideMark/>
          </w:tcPr>
          <w:p w14:paraId="00C00F8F" w14:textId="77777777" w:rsidR="00DD7019" w:rsidRPr="00747EAF" w:rsidRDefault="00DD7019" w:rsidP="00DD7019">
            <w:pPr>
              <w:jc w:val="center"/>
              <w:rPr>
                <w:color w:val="000000"/>
                <w:sz w:val="20"/>
                <w:szCs w:val="20"/>
              </w:rPr>
            </w:pPr>
            <w:r w:rsidRPr="00747EAF">
              <w:rPr>
                <w:color w:val="000000"/>
                <w:sz w:val="20"/>
                <w:szCs w:val="20"/>
              </w:rPr>
              <w:t>тыс. руб.</w:t>
            </w:r>
          </w:p>
        </w:tc>
        <w:tc>
          <w:tcPr>
            <w:tcW w:w="1378" w:type="dxa"/>
            <w:tcBorders>
              <w:top w:val="nil"/>
              <w:left w:val="nil"/>
              <w:bottom w:val="single" w:sz="4" w:space="0" w:color="auto"/>
              <w:right w:val="single" w:sz="4" w:space="0" w:color="auto"/>
            </w:tcBorders>
            <w:shd w:val="clear" w:color="auto" w:fill="auto"/>
            <w:hideMark/>
          </w:tcPr>
          <w:p w14:paraId="632189EF" w14:textId="77777777" w:rsidR="00DD7019" w:rsidRPr="00747EAF" w:rsidRDefault="00DD7019" w:rsidP="00DD7019">
            <w:pPr>
              <w:jc w:val="center"/>
              <w:rPr>
                <w:b/>
                <w:bCs/>
                <w:color w:val="000000"/>
                <w:sz w:val="20"/>
                <w:szCs w:val="20"/>
              </w:rPr>
            </w:pPr>
            <w:r w:rsidRPr="00747EAF">
              <w:rPr>
                <w:b/>
                <w:bCs/>
                <w:color w:val="000000"/>
                <w:sz w:val="20"/>
                <w:szCs w:val="20"/>
              </w:rPr>
              <w:t>5,9</w:t>
            </w:r>
          </w:p>
        </w:tc>
        <w:tc>
          <w:tcPr>
            <w:tcW w:w="1521" w:type="dxa"/>
            <w:tcBorders>
              <w:top w:val="nil"/>
              <w:left w:val="nil"/>
              <w:bottom w:val="single" w:sz="4" w:space="0" w:color="auto"/>
              <w:right w:val="single" w:sz="4" w:space="0" w:color="auto"/>
            </w:tcBorders>
            <w:shd w:val="clear" w:color="auto" w:fill="auto"/>
            <w:hideMark/>
          </w:tcPr>
          <w:p w14:paraId="18B57D61" w14:textId="77777777" w:rsidR="00DD7019" w:rsidRPr="00747EAF" w:rsidRDefault="00DD7019" w:rsidP="00DD7019">
            <w:pPr>
              <w:jc w:val="center"/>
              <w:rPr>
                <w:b/>
                <w:bCs/>
                <w:color w:val="000000"/>
                <w:sz w:val="20"/>
                <w:szCs w:val="20"/>
              </w:rPr>
            </w:pPr>
            <w:r>
              <w:rPr>
                <w:b/>
                <w:bCs/>
                <w:color w:val="000000"/>
                <w:sz w:val="20"/>
                <w:szCs w:val="20"/>
              </w:rPr>
              <w:t>0</w:t>
            </w:r>
          </w:p>
        </w:tc>
        <w:tc>
          <w:tcPr>
            <w:tcW w:w="1593" w:type="dxa"/>
            <w:tcBorders>
              <w:top w:val="nil"/>
              <w:left w:val="nil"/>
              <w:bottom w:val="single" w:sz="4" w:space="0" w:color="auto"/>
              <w:right w:val="single" w:sz="4" w:space="0" w:color="auto"/>
            </w:tcBorders>
            <w:shd w:val="clear" w:color="auto" w:fill="auto"/>
            <w:hideMark/>
          </w:tcPr>
          <w:p w14:paraId="0597B23B" w14:textId="77777777" w:rsidR="00DD7019" w:rsidRPr="00747EAF" w:rsidRDefault="00DD7019" w:rsidP="00DD7019">
            <w:pPr>
              <w:jc w:val="center"/>
              <w:rPr>
                <w:b/>
                <w:bCs/>
                <w:color w:val="000000"/>
                <w:sz w:val="20"/>
                <w:szCs w:val="20"/>
              </w:rPr>
            </w:pPr>
            <w:r>
              <w:rPr>
                <w:b/>
                <w:bCs/>
                <w:color w:val="000000"/>
                <w:sz w:val="20"/>
                <w:szCs w:val="20"/>
              </w:rPr>
              <w:t>0</w:t>
            </w:r>
            <w:r w:rsidRPr="00747EAF">
              <w:rPr>
                <w:b/>
                <w:bCs/>
                <w:color w:val="000000"/>
                <w:sz w:val="20"/>
                <w:szCs w:val="20"/>
              </w:rPr>
              <w:t> </w:t>
            </w:r>
          </w:p>
        </w:tc>
      </w:tr>
    </w:tbl>
    <w:p w14:paraId="55B5D84C" w14:textId="77777777" w:rsidR="00DD7019" w:rsidRDefault="00DD7019" w:rsidP="00DD7019">
      <w:pPr>
        <w:tabs>
          <w:tab w:val="left" w:pos="1890"/>
        </w:tabs>
        <w:ind w:firstLine="709"/>
        <w:jc w:val="both"/>
        <w:rPr>
          <w:snapToGrid w:val="0"/>
          <w:sz w:val="28"/>
          <w:szCs w:val="28"/>
        </w:rPr>
      </w:pPr>
      <w:r>
        <w:rPr>
          <w:snapToGrid w:val="0"/>
          <w:sz w:val="28"/>
          <w:szCs w:val="28"/>
        </w:rPr>
        <w:t xml:space="preserve"> </w:t>
      </w:r>
    </w:p>
    <w:p w14:paraId="3C37C209" w14:textId="77777777" w:rsidR="00DD7019" w:rsidRPr="003F69FD" w:rsidRDefault="00DD7019" w:rsidP="00DD7019">
      <w:pPr>
        <w:tabs>
          <w:tab w:val="left" w:pos="1890"/>
        </w:tabs>
        <w:ind w:firstLine="709"/>
        <w:jc w:val="both"/>
        <w:rPr>
          <w:snapToGrid w:val="0"/>
          <w:sz w:val="28"/>
          <w:szCs w:val="28"/>
        </w:rPr>
      </w:pPr>
      <w:r w:rsidRPr="003F69FD">
        <w:rPr>
          <w:snapToGrid w:val="0"/>
          <w:sz w:val="28"/>
          <w:szCs w:val="28"/>
        </w:rPr>
        <w:t>Эксперты проанализировали все представленные в качестве обоснования документы.</w:t>
      </w:r>
    </w:p>
    <w:p w14:paraId="421BB8B9" w14:textId="77777777" w:rsidR="00DD7019" w:rsidRDefault="00DD7019" w:rsidP="00DD7019">
      <w:pPr>
        <w:tabs>
          <w:tab w:val="left" w:pos="1890"/>
        </w:tabs>
        <w:ind w:firstLine="709"/>
        <w:jc w:val="both"/>
        <w:rPr>
          <w:snapToGrid w:val="0"/>
          <w:sz w:val="28"/>
          <w:szCs w:val="28"/>
        </w:rPr>
      </w:pPr>
      <w:r>
        <w:rPr>
          <w:snapToGrid w:val="0"/>
          <w:sz w:val="28"/>
          <w:szCs w:val="28"/>
        </w:rPr>
        <w:t xml:space="preserve">Эксперты предлагают включить в расчет НВВ на 2021 год расходы по данной статье в полном объеме предложения предприятия, то есть 2 658 тыс. </w:t>
      </w:r>
    </w:p>
    <w:p w14:paraId="3C8A68CC" w14:textId="77777777" w:rsidR="00DD7019" w:rsidRPr="003F69FD" w:rsidRDefault="00DD7019" w:rsidP="00DD7019">
      <w:pPr>
        <w:tabs>
          <w:tab w:val="left" w:pos="1890"/>
        </w:tabs>
        <w:ind w:firstLine="709"/>
        <w:jc w:val="both"/>
        <w:rPr>
          <w:snapToGrid w:val="0"/>
          <w:sz w:val="28"/>
          <w:szCs w:val="28"/>
        </w:rPr>
      </w:pPr>
      <w:r w:rsidRPr="003F69FD">
        <w:rPr>
          <w:snapToGrid w:val="0"/>
          <w:sz w:val="28"/>
          <w:szCs w:val="28"/>
        </w:rPr>
        <w:t xml:space="preserve">Корректировка предложения предприятия </w:t>
      </w:r>
      <w:r>
        <w:rPr>
          <w:snapToGrid w:val="0"/>
          <w:sz w:val="28"/>
          <w:szCs w:val="28"/>
        </w:rPr>
        <w:t>отсутствует</w:t>
      </w:r>
      <w:r w:rsidRPr="003F69FD">
        <w:rPr>
          <w:snapToGrid w:val="0"/>
          <w:sz w:val="28"/>
          <w:szCs w:val="28"/>
        </w:rPr>
        <w:t>.</w:t>
      </w:r>
    </w:p>
    <w:p w14:paraId="24E340EA" w14:textId="77777777" w:rsidR="00DD7019" w:rsidRPr="00EA7908" w:rsidRDefault="00DD7019" w:rsidP="00DD7019">
      <w:pPr>
        <w:pStyle w:val="a7"/>
        <w:keepNext/>
        <w:keepLines/>
        <w:numPr>
          <w:ilvl w:val="2"/>
          <w:numId w:val="38"/>
        </w:numPr>
        <w:jc w:val="center"/>
        <w:outlineLvl w:val="1"/>
        <w:rPr>
          <w:rFonts w:eastAsia="Calibri"/>
          <w:b/>
          <w:sz w:val="28"/>
          <w:szCs w:val="28"/>
        </w:rPr>
      </w:pPr>
      <w:bookmarkStart w:id="48" w:name="_Toc51765695"/>
      <w:r w:rsidRPr="00EA7908">
        <w:rPr>
          <w:rFonts w:eastAsia="Calibri"/>
          <w:b/>
          <w:sz w:val="28"/>
          <w:szCs w:val="28"/>
        </w:rPr>
        <w:t>Расходы по сомнительным долгам</w:t>
      </w:r>
      <w:bookmarkEnd w:id="48"/>
      <w:r w:rsidRPr="00EA7908">
        <w:rPr>
          <w:rFonts w:eastAsia="Calibri"/>
          <w:b/>
          <w:sz w:val="28"/>
          <w:szCs w:val="28"/>
        </w:rPr>
        <w:t xml:space="preserve"> </w:t>
      </w:r>
    </w:p>
    <w:p w14:paraId="3D3E0C94" w14:textId="77777777" w:rsidR="00DD7019" w:rsidRDefault="00DD7019" w:rsidP="00DD7019">
      <w:pPr>
        <w:ind w:firstLine="709"/>
        <w:jc w:val="both"/>
        <w:rPr>
          <w:rFonts w:eastAsia="Calibri"/>
          <w:bCs/>
          <w:sz w:val="28"/>
          <w:szCs w:val="28"/>
        </w:rPr>
      </w:pPr>
      <w:r w:rsidRPr="003F69FD">
        <w:rPr>
          <w:rFonts w:eastAsia="Calibri"/>
          <w:bCs/>
          <w:sz w:val="28"/>
          <w:szCs w:val="28"/>
        </w:rPr>
        <w:t xml:space="preserve">Предприятие является </w:t>
      </w:r>
      <w:r>
        <w:rPr>
          <w:rFonts w:eastAsia="Calibri"/>
          <w:bCs/>
          <w:sz w:val="28"/>
          <w:szCs w:val="28"/>
        </w:rPr>
        <w:t>единой теплоснабжающей организацией (далее по тексту ЕТО)</w:t>
      </w:r>
      <w:r w:rsidRPr="003F69FD">
        <w:rPr>
          <w:rFonts w:eastAsia="Calibri"/>
          <w:bCs/>
          <w:sz w:val="28"/>
          <w:szCs w:val="28"/>
        </w:rPr>
        <w:t>, что отражено в схеме теплоснабжения на 202</w:t>
      </w:r>
      <w:r>
        <w:rPr>
          <w:rFonts w:eastAsia="Calibri"/>
          <w:bCs/>
          <w:sz w:val="28"/>
          <w:szCs w:val="28"/>
        </w:rPr>
        <w:t>1</w:t>
      </w:r>
      <w:r w:rsidRPr="003F69FD">
        <w:rPr>
          <w:rFonts w:eastAsia="Calibri"/>
          <w:bCs/>
          <w:sz w:val="28"/>
          <w:szCs w:val="28"/>
        </w:rPr>
        <w:t xml:space="preserve"> и последующие годы. </w:t>
      </w:r>
    </w:p>
    <w:p w14:paraId="10754CC1" w14:textId="77777777" w:rsidR="00DD7019" w:rsidRPr="00087EFF" w:rsidRDefault="00DD7019" w:rsidP="00DD7019">
      <w:pPr>
        <w:widowControl w:val="0"/>
        <w:ind w:firstLine="709"/>
        <w:jc w:val="both"/>
        <w:rPr>
          <w:snapToGrid w:val="0"/>
          <w:color w:val="000000"/>
          <w:sz w:val="28"/>
          <w:szCs w:val="28"/>
        </w:rPr>
      </w:pPr>
      <w:r w:rsidRPr="00087EFF">
        <w:rPr>
          <w:snapToGrid w:val="0"/>
          <w:color w:val="000000"/>
          <w:sz w:val="28"/>
          <w:szCs w:val="28"/>
        </w:rPr>
        <w:t>Схема теплоснабжения Беловского городского округа утверждена постановлением администрации Беловского городского округа от 03.06.2020 №1400-п (https://www.belovo42.ru/doc1/2020/06/03/17242-2020-1400.html).</w:t>
      </w:r>
    </w:p>
    <w:p w14:paraId="7F0E4A6C" w14:textId="77777777" w:rsidR="00DD7019" w:rsidRDefault="00DD7019" w:rsidP="00DD7019">
      <w:pPr>
        <w:tabs>
          <w:tab w:val="left" w:pos="709"/>
        </w:tabs>
        <w:ind w:firstLine="709"/>
        <w:jc w:val="both"/>
        <w:rPr>
          <w:snapToGrid w:val="0"/>
          <w:sz w:val="28"/>
          <w:szCs w:val="28"/>
        </w:rPr>
      </w:pPr>
      <w:r w:rsidRPr="003F69FD">
        <w:rPr>
          <w:snapToGrid w:val="0"/>
          <w:sz w:val="28"/>
          <w:szCs w:val="28"/>
        </w:rPr>
        <w:t>Предприятие предлагает включить в НВВ на 202</w:t>
      </w:r>
      <w:r>
        <w:rPr>
          <w:snapToGrid w:val="0"/>
          <w:sz w:val="28"/>
          <w:szCs w:val="28"/>
        </w:rPr>
        <w:t>1</w:t>
      </w:r>
      <w:r w:rsidRPr="003F69FD">
        <w:rPr>
          <w:snapToGrid w:val="0"/>
          <w:sz w:val="28"/>
          <w:szCs w:val="28"/>
        </w:rPr>
        <w:t xml:space="preserve"> год расходы по статье в сумме </w:t>
      </w:r>
      <w:r>
        <w:rPr>
          <w:snapToGrid w:val="0"/>
          <w:sz w:val="28"/>
          <w:szCs w:val="28"/>
        </w:rPr>
        <w:t>5 023 тыс. руб.</w:t>
      </w:r>
      <w:r w:rsidRPr="003F69FD">
        <w:rPr>
          <w:snapToGrid w:val="0"/>
          <w:sz w:val="28"/>
          <w:szCs w:val="28"/>
        </w:rPr>
        <w:t xml:space="preserve"> В качестве обоснования представлен отчет по проводкам сч. 91.02 и сч. 63, также представлены формы бухгалтерской отчетности </w:t>
      </w:r>
      <w:r>
        <w:rPr>
          <w:snapToGrid w:val="0"/>
          <w:sz w:val="28"/>
          <w:szCs w:val="28"/>
        </w:rPr>
        <w:t>№ </w:t>
      </w:r>
      <w:r w:rsidRPr="003F69FD">
        <w:rPr>
          <w:snapToGrid w:val="0"/>
          <w:sz w:val="28"/>
          <w:szCs w:val="28"/>
        </w:rPr>
        <w:t xml:space="preserve">1 и </w:t>
      </w:r>
      <w:r>
        <w:rPr>
          <w:snapToGrid w:val="0"/>
          <w:sz w:val="28"/>
          <w:szCs w:val="28"/>
        </w:rPr>
        <w:t>№ </w:t>
      </w:r>
      <w:r w:rsidRPr="003F69FD">
        <w:rPr>
          <w:snapToGrid w:val="0"/>
          <w:sz w:val="28"/>
          <w:szCs w:val="28"/>
        </w:rPr>
        <w:t>2</w:t>
      </w:r>
      <w:r>
        <w:rPr>
          <w:snapToGrid w:val="0"/>
          <w:sz w:val="28"/>
          <w:szCs w:val="28"/>
        </w:rPr>
        <w:t xml:space="preserve"> за 2019 год</w:t>
      </w:r>
      <w:r w:rsidRPr="003F69FD">
        <w:rPr>
          <w:snapToGrid w:val="0"/>
          <w:sz w:val="28"/>
          <w:szCs w:val="28"/>
        </w:rPr>
        <w:t>.</w:t>
      </w:r>
      <w:r w:rsidRPr="00B856FD">
        <w:rPr>
          <w:snapToGrid w:val="0"/>
          <w:sz w:val="28"/>
          <w:szCs w:val="28"/>
        </w:rPr>
        <w:t xml:space="preserve"> </w:t>
      </w:r>
      <w:r>
        <w:rPr>
          <w:snapToGrid w:val="0"/>
          <w:sz w:val="28"/>
          <w:szCs w:val="28"/>
        </w:rPr>
        <w:t>Сумма задолженности за 2019 год составила 4 708 тыс. руб.</w:t>
      </w:r>
    </w:p>
    <w:p w14:paraId="624A07EB" w14:textId="77777777" w:rsidR="00DD7019" w:rsidRDefault="00DD7019" w:rsidP="00DD7019">
      <w:pPr>
        <w:tabs>
          <w:tab w:val="left" w:pos="709"/>
        </w:tabs>
        <w:ind w:firstLine="709"/>
        <w:jc w:val="both"/>
        <w:rPr>
          <w:snapToGrid w:val="0"/>
          <w:sz w:val="28"/>
          <w:szCs w:val="28"/>
        </w:rPr>
      </w:pPr>
      <w:r>
        <w:rPr>
          <w:snapToGrid w:val="0"/>
          <w:sz w:val="28"/>
          <w:szCs w:val="28"/>
        </w:rPr>
        <w:t xml:space="preserve">В соответствии с </w:t>
      </w:r>
      <w:r w:rsidRPr="003F69FD">
        <w:rPr>
          <w:snapToGrid w:val="0"/>
          <w:sz w:val="28"/>
          <w:szCs w:val="28"/>
        </w:rPr>
        <w:t xml:space="preserve">п. 25 Методических указаний </w:t>
      </w:r>
      <w:r w:rsidRPr="00B856FD">
        <w:rPr>
          <w:snapToGrid w:val="0"/>
          <w:sz w:val="28"/>
          <w:szCs w:val="28"/>
        </w:rPr>
        <w:t>расходы по сомнительным долгам, определяемые в отношении единых теплоснабжающих организаций, в размере фактической дебиторской задолженности населения, но не более 2 процентов необходимой валовой выручки, относимой на население и приравненных к нему категорий потребителей, установленной для регулируемой организации на предыдущий расчетный период регулирования</w:t>
      </w:r>
      <w:r>
        <w:rPr>
          <w:snapToGrid w:val="0"/>
          <w:sz w:val="28"/>
          <w:szCs w:val="28"/>
        </w:rPr>
        <w:t>.</w:t>
      </w:r>
    </w:p>
    <w:p w14:paraId="4D1EB7C9" w14:textId="77777777" w:rsidR="00DD7019" w:rsidRPr="003F69FD" w:rsidRDefault="00DD7019" w:rsidP="00DD7019">
      <w:pPr>
        <w:tabs>
          <w:tab w:val="left" w:pos="1890"/>
        </w:tabs>
        <w:ind w:firstLine="709"/>
        <w:jc w:val="both"/>
        <w:rPr>
          <w:snapToGrid w:val="0"/>
          <w:sz w:val="28"/>
          <w:szCs w:val="28"/>
        </w:rPr>
      </w:pPr>
      <w:r>
        <w:rPr>
          <w:snapToGrid w:val="0"/>
          <w:sz w:val="28"/>
          <w:szCs w:val="28"/>
        </w:rPr>
        <w:t>По расчетам экспертов р</w:t>
      </w:r>
      <w:r w:rsidRPr="003F69FD">
        <w:rPr>
          <w:snapToGrid w:val="0"/>
          <w:sz w:val="28"/>
          <w:szCs w:val="28"/>
        </w:rPr>
        <w:t>асходы по сомнительным долгам исходя из средневзвешенного тарифа 20</w:t>
      </w:r>
      <w:r>
        <w:rPr>
          <w:snapToGrid w:val="0"/>
          <w:sz w:val="28"/>
          <w:szCs w:val="28"/>
        </w:rPr>
        <w:t>20</w:t>
      </w:r>
      <w:r w:rsidRPr="003F69FD">
        <w:rPr>
          <w:snapToGrid w:val="0"/>
          <w:sz w:val="28"/>
          <w:szCs w:val="28"/>
        </w:rPr>
        <w:t xml:space="preserve"> года и планового полезного отпуска на 20</w:t>
      </w:r>
      <w:r>
        <w:rPr>
          <w:snapToGrid w:val="0"/>
          <w:sz w:val="28"/>
          <w:szCs w:val="28"/>
        </w:rPr>
        <w:t>20</w:t>
      </w:r>
      <w:r w:rsidRPr="003F69FD">
        <w:rPr>
          <w:snapToGrid w:val="0"/>
          <w:sz w:val="28"/>
          <w:szCs w:val="28"/>
        </w:rPr>
        <w:t xml:space="preserve"> год составили </w:t>
      </w:r>
      <w:r>
        <w:rPr>
          <w:snapToGrid w:val="0"/>
          <w:sz w:val="28"/>
          <w:szCs w:val="28"/>
        </w:rPr>
        <w:t>2 068,22</w:t>
      </w:r>
      <w:r w:rsidRPr="003F69FD">
        <w:rPr>
          <w:snapToGrid w:val="0"/>
          <w:sz w:val="28"/>
          <w:szCs w:val="28"/>
        </w:rPr>
        <w:t xml:space="preserve"> руб./Гкал * </w:t>
      </w:r>
      <w:r>
        <w:rPr>
          <w:snapToGrid w:val="0"/>
          <w:sz w:val="28"/>
          <w:szCs w:val="28"/>
        </w:rPr>
        <w:t>45 546,93</w:t>
      </w:r>
      <w:r w:rsidRPr="003F69FD">
        <w:rPr>
          <w:snapToGrid w:val="0"/>
          <w:sz w:val="28"/>
          <w:szCs w:val="28"/>
        </w:rPr>
        <w:t xml:space="preserve"> Гкал * 2% = </w:t>
      </w:r>
      <w:r>
        <w:rPr>
          <w:snapToGrid w:val="0"/>
          <w:sz w:val="28"/>
          <w:szCs w:val="28"/>
        </w:rPr>
        <w:t>1 884 тыс. руб.</w:t>
      </w:r>
      <w:r w:rsidRPr="003F69FD">
        <w:rPr>
          <w:snapToGrid w:val="0"/>
          <w:sz w:val="28"/>
          <w:szCs w:val="28"/>
        </w:rPr>
        <w:t xml:space="preserve"> </w:t>
      </w:r>
      <w:r w:rsidRPr="003F69FD">
        <w:rPr>
          <w:snapToGrid w:val="0"/>
          <w:sz w:val="28"/>
          <w:szCs w:val="28"/>
        </w:rPr>
        <w:br/>
        <w:t>Для включения в НВВ на 20</w:t>
      </w:r>
      <w:r>
        <w:rPr>
          <w:snapToGrid w:val="0"/>
          <w:sz w:val="28"/>
          <w:szCs w:val="28"/>
        </w:rPr>
        <w:t>21</w:t>
      </w:r>
      <w:r w:rsidRPr="003F69FD">
        <w:rPr>
          <w:snapToGrid w:val="0"/>
          <w:sz w:val="28"/>
          <w:szCs w:val="28"/>
        </w:rPr>
        <w:t xml:space="preserve"> экспертами предлагается учесть расходы в размере </w:t>
      </w:r>
      <w:r>
        <w:rPr>
          <w:snapToGrid w:val="0"/>
          <w:sz w:val="28"/>
          <w:szCs w:val="28"/>
        </w:rPr>
        <w:t>1 884 тыс. руб.</w:t>
      </w:r>
      <w:r w:rsidRPr="003F69FD">
        <w:rPr>
          <w:snapToGrid w:val="0"/>
          <w:sz w:val="28"/>
          <w:szCs w:val="28"/>
        </w:rPr>
        <w:t xml:space="preserve"> </w:t>
      </w:r>
    </w:p>
    <w:p w14:paraId="2E7D65B3" w14:textId="77777777" w:rsidR="00DD7019" w:rsidRPr="000E3BE6" w:rsidRDefault="00DD7019" w:rsidP="00DD7019">
      <w:pPr>
        <w:keepNext/>
        <w:keepLines/>
        <w:ind w:firstLine="709"/>
        <w:jc w:val="center"/>
        <w:outlineLvl w:val="1"/>
        <w:rPr>
          <w:rFonts w:eastAsia="Calibri"/>
          <w:b/>
          <w:sz w:val="28"/>
          <w:szCs w:val="28"/>
        </w:rPr>
      </w:pPr>
      <w:bookmarkStart w:id="49" w:name="_Toc51765696"/>
      <w:r w:rsidRPr="00E67C90">
        <w:rPr>
          <w:rFonts w:eastAsia="Calibri"/>
          <w:b/>
          <w:sz w:val="28"/>
          <w:szCs w:val="28"/>
        </w:rPr>
        <w:t>3.3.1</w:t>
      </w:r>
      <w:r>
        <w:rPr>
          <w:rFonts w:eastAsia="Calibri"/>
          <w:b/>
          <w:sz w:val="28"/>
          <w:szCs w:val="28"/>
        </w:rPr>
        <w:t>2</w:t>
      </w:r>
      <w:r w:rsidRPr="00E67C90">
        <w:rPr>
          <w:rFonts w:eastAsia="Calibri"/>
          <w:b/>
          <w:sz w:val="28"/>
          <w:szCs w:val="28"/>
        </w:rPr>
        <w:t>. Налог на прибыль</w:t>
      </w:r>
      <w:bookmarkEnd w:id="49"/>
    </w:p>
    <w:p w14:paraId="1BB3490A" w14:textId="77777777" w:rsidR="00DD7019" w:rsidRPr="003F69FD" w:rsidRDefault="00DD7019" w:rsidP="00DD7019">
      <w:pPr>
        <w:tabs>
          <w:tab w:val="left" w:pos="1890"/>
        </w:tabs>
        <w:ind w:firstLine="709"/>
        <w:jc w:val="both"/>
        <w:rPr>
          <w:snapToGrid w:val="0"/>
          <w:sz w:val="28"/>
          <w:szCs w:val="28"/>
        </w:rPr>
      </w:pPr>
      <w:r w:rsidRPr="003F69FD">
        <w:rPr>
          <w:snapToGrid w:val="0"/>
          <w:sz w:val="28"/>
          <w:szCs w:val="28"/>
        </w:rPr>
        <w:t>Предприятием заявлены расходы на 202</w:t>
      </w:r>
      <w:r>
        <w:rPr>
          <w:snapToGrid w:val="0"/>
          <w:sz w:val="28"/>
          <w:szCs w:val="28"/>
        </w:rPr>
        <w:t>1</w:t>
      </w:r>
      <w:r w:rsidRPr="003F69FD">
        <w:rPr>
          <w:snapToGrid w:val="0"/>
          <w:sz w:val="28"/>
          <w:szCs w:val="28"/>
        </w:rPr>
        <w:t xml:space="preserve"> год по данной статье в размере </w:t>
      </w:r>
      <w:r>
        <w:rPr>
          <w:snapToGrid w:val="0"/>
          <w:sz w:val="28"/>
          <w:szCs w:val="28"/>
        </w:rPr>
        <w:t>389 тыс. руб.</w:t>
      </w:r>
    </w:p>
    <w:p w14:paraId="4805C346" w14:textId="77777777" w:rsidR="00DD7019" w:rsidRDefault="00DD7019" w:rsidP="00DD7019">
      <w:pPr>
        <w:tabs>
          <w:tab w:val="left" w:pos="1890"/>
        </w:tabs>
        <w:ind w:firstLine="709"/>
        <w:jc w:val="both"/>
        <w:rPr>
          <w:snapToGrid w:val="0"/>
          <w:sz w:val="28"/>
          <w:szCs w:val="28"/>
        </w:rPr>
      </w:pPr>
      <w:r w:rsidRPr="003F69FD">
        <w:rPr>
          <w:snapToGrid w:val="0"/>
          <w:sz w:val="28"/>
          <w:szCs w:val="28"/>
        </w:rPr>
        <w:t>Расходы по уплате налога на прибыль предусмотрены главой 25 Налогового Кодекса РФ, а также Методическими указаниями, и на 20</w:t>
      </w:r>
      <w:r>
        <w:rPr>
          <w:snapToGrid w:val="0"/>
          <w:sz w:val="28"/>
          <w:szCs w:val="28"/>
        </w:rPr>
        <w:t>21</w:t>
      </w:r>
      <w:r w:rsidRPr="003F69FD">
        <w:rPr>
          <w:snapToGrid w:val="0"/>
          <w:sz w:val="28"/>
          <w:szCs w:val="28"/>
        </w:rPr>
        <w:t xml:space="preserve"> год должны быть учтены в необходимой валовой выручке предприятия в размере 20% от налогооблагаемой базы по налогу на прибыль.</w:t>
      </w:r>
    </w:p>
    <w:p w14:paraId="20212894" w14:textId="77777777" w:rsidR="00DD7019" w:rsidRPr="003F69FD" w:rsidRDefault="00DD7019" w:rsidP="00DD7019">
      <w:pPr>
        <w:tabs>
          <w:tab w:val="left" w:pos="1890"/>
        </w:tabs>
        <w:ind w:firstLine="709"/>
        <w:jc w:val="both"/>
        <w:rPr>
          <w:snapToGrid w:val="0"/>
          <w:sz w:val="28"/>
          <w:szCs w:val="28"/>
        </w:rPr>
      </w:pPr>
      <w:r>
        <w:rPr>
          <w:snapToGrid w:val="0"/>
          <w:sz w:val="28"/>
          <w:szCs w:val="28"/>
        </w:rPr>
        <w:t xml:space="preserve">Анализ расходов, не учитываемые при определении налоговой базы налога на прибыль произведен на </w:t>
      </w:r>
      <w:r w:rsidRPr="008E262C">
        <w:rPr>
          <w:snapToGrid w:val="0"/>
          <w:sz w:val="28"/>
          <w:szCs w:val="28"/>
        </w:rPr>
        <w:t xml:space="preserve">стр. </w:t>
      </w:r>
      <w:r>
        <w:rPr>
          <w:snapToGrid w:val="0"/>
          <w:sz w:val="28"/>
          <w:szCs w:val="28"/>
        </w:rPr>
        <w:t xml:space="preserve">38 настоящего экспертного заключения. Экономически обоснованный уровень по расчётам экспертов составляет 1 410 тыс. руб. </w:t>
      </w:r>
    </w:p>
    <w:p w14:paraId="331E6891" w14:textId="77777777" w:rsidR="00DD7019" w:rsidRPr="003F69FD" w:rsidRDefault="00DD7019" w:rsidP="00DD7019">
      <w:pPr>
        <w:tabs>
          <w:tab w:val="left" w:pos="1890"/>
        </w:tabs>
        <w:ind w:firstLine="709"/>
        <w:jc w:val="both"/>
        <w:rPr>
          <w:snapToGrid w:val="0"/>
          <w:sz w:val="28"/>
          <w:szCs w:val="28"/>
        </w:rPr>
      </w:pPr>
      <w:r w:rsidRPr="003F69FD">
        <w:rPr>
          <w:snapToGrid w:val="0"/>
          <w:sz w:val="28"/>
          <w:szCs w:val="28"/>
        </w:rPr>
        <w:t>Налог на прибыль на 202</w:t>
      </w:r>
      <w:r>
        <w:rPr>
          <w:snapToGrid w:val="0"/>
          <w:sz w:val="28"/>
          <w:szCs w:val="28"/>
        </w:rPr>
        <w:t>1</w:t>
      </w:r>
      <w:r w:rsidRPr="003F69FD">
        <w:rPr>
          <w:snapToGrid w:val="0"/>
          <w:sz w:val="28"/>
          <w:szCs w:val="28"/>
        </w:rPr>
        <w:t xml:space="preserve"> год составит </w:t>
      </w:r>
      <w:r>
        <w:rPr>
          <w:snapToGrid w:val="0"/>
          <w:sz w:val="28"/>
          <w:szCs w:val="28"/>
        </w:rPr>
        <w:t>353 тыс. руб.</w:t>
      </w:r>
      <w:r w:rsidRPr="003F69FD">
        <w:rPr>
          <w:snapToGrid w:val="0"/>
          <w:sz w:val="28"/>
          <w:szCs w:val="28"/>
        </w:rPr>
        <w:t>:</w:t>
      </w:r>
    </w:p>
    <w:p w14:paraId="309E625C" w14:textId="77777777" w:rsidR="00DD7019" w:rsidRPr="003F69FD" w:rsidRDefault="00DD7019" w:rsidP="00DD7019">
      <w:pPr>
        <w:tabs>
          <w:tab w:val="left" w:pos="1890"/>
        </w:tabs>
        <w:ind w:firstLine="709"/>
        <w:jc w:val="both"/>
        <w:rPr>
          <w:snapToGrid w:val="0"/>
          <w:sz w:val="28"/>
          <w:szCs w:val="28"/>
        </w:rPr>
      </w:pPr>
      <w:r w:rsidRPr="003F69FD">
        <w:rPr>
          <w:snapToGrid w:val="0"/>
          <w:sz w:val="28"/>
          <w:szCs w:val="28"/>
        </w:rPr>
        <w:t>(</w:t>
      </w:r>
      <w:r w:rsidRPr="008E262C">
        <w:rPr>
          <w:sz w:val="28"/>
          <w:szCs w:val="28"/>
        </w:rPr>
        <w:t>1 41</w:t>
      </w:r>
      <w:r>
        <w:rPr>
          <w:sz w:val="28"/>
          <w:szCs w:val="28"/>
        </w:rPr>
        <w:t>1</w:t>
      </w:r>
      <w:r>
        <w:rPr>
          <w:snapToGrid w:val="0"/>
          <w:sz w:val="28"/>
          <w:szCs w:val="28"/>
        </w:rPr>
        <w:t> тыс. руб.</w:t>
      </w:r>
      <w:r w:rsidRPr="003F69FD">
        <w:rPr>
          <w:snapToGrid w:val="0"/>
          <w:sz w:val="28"/>
          <w:szCs w:val="28"/>
        </w:rPr>
        <w:t xml:space="preserve"> / 80%) × 20%</w:t>
      </w:r>
    </w:p>
    <w:p w14:paraId="47303B8A" w14:textId="77777777" w:rsidR="00DD7019" w:rsidRDefault="00DD7019" w:rsidP="00DD7019">
      <w:pPr>
        <w:tabs>
          <w:tab w:val="left" w:pos="1890"/>
        </w:tabs>
        <w:ind w:firstLine="709"/>
        <w:jc w:val="both"/>
        <w:rPr>
          <w:snapToGrid w:val="0"/>
          <w:sz w:val="28"/>
          <w:szCs w:val="28"/>
        </w:rPr>
      </w:pPr>
      <w:r w:rsidRPr="003F69FD">
        <w:rPr>
          <w:snapToGrid w:val="0"/>
          <w:sz w:val="28"/>
          <w:szCs w:val="28"/>
        </w:rPr>
        <w:t xml:space="preserve">Эксперты предлагают включить в расчёт НВВ налог на прибыль </w:t>
      </w:r>
      <w:r>
        <w:rPr>
          <w:snapToGrid w:val="0"/>
          <w:sz w:val="28"/>
          <w:szCs w:val="28"/>
        </w:rPr>
        <w:t>в</w:t>
      </w:r>
      <w:r w:rsidRPr="003F69FD">
        <w:rPr>
          <w:snapToGrid w:val="0"/>
          <w:sz w:val="28"/>
          <w:szCs w:val="28"/>
        </w:rPr>
        <w:t xml:space="preserve"> размере 3</w:t>
      </w:r>
      <w:r>
        <w:rPr>
          <w:snapToGrid w:val="0"/>
          <w:sz w:val="28"/>
          <w:szCs w:val="28"/>
        </w:rPr>
        <w:t>53 тыс. руб.</w:t>
      </w:r>
    </w:p>
    <w:p w14:paraId="2068E7FD" w14:textId="77777777" w:rsidR="00DD7019" w:rsidRDefault="00DD7019" w:rsidP="00DD7019">
      <w:pPr>
        <w:tabs>
          <w:tab w:val="left" w:pos="1890"/>
        </w:tabs>
        <w:ind w:firstLine="709"/>
        <w:jc w:val="both"/>
        <w:rPr>
          <w:snapToGrid w:val="0"/>
          <w:sz w:val="28"/>
          <w:szCs w:val="28"/>
        </w:rPr>
      </w:pPr>
      <w:r>
        <w:rPr>
          <w:snapToGrid w:val="0"/>
          <w:sz w:val="28"/>
          <w:szCs w:val="28"/>
        </w:rPr>
        <w:t>Реестр неподконтрольных расходов на производство тепловой энергии на 2021 год представлен в таблице 10.</w:t>
      </w:r>
    </w:p>
    <w:p w14:paraId="739899FE" w14:textId="77777777" w:rsidR="00DD7019" w:rsidRDefault="00DD7019" w:rsidP="00DD7019">
      <w:pPr>
        <w:tabs>
          <w:tab w:val="left" w:pos="1890"/>
        </w:tabs>
        <w:ind w:firstLine="709"/>
        <w:jc w:val="both"/>
        <w:rPr>
          <w:snapToGrid w:val="0"/>
          <w:sz w:val="28"/>
          <w:szCs w:val="28"/>
        </w:rPr>
      </w:pPr>
    </w:p>
    <w:p w14:paraId="4058913F" w14:textId="77777777" w:rsidR="00DD7019" w:rsidRPr="00286917" w:rsidRDefault="00DD7019" w:rsidP="00DD7019">
      <w:pPr>
        <w:pStyle w:val="affd"/>
        <w:keepNext/>
        <w:jc w:val="right"/>
        <w:rPr>
          <w:b/>
          <w:bCs/>
        </w:rPr>
      </w:pPr>
      <w:r w:rsidRPr="00286917">
        <w:rPr>
          <w:bCs/>
        </w:rPr>
        <w:t xml:space="preserve">Таблица </w:t>
      </w:r>
      <w:r w:rsidRPr="00286917">
        <w:rPr>
          <w:b/>
          <w:bCs/>
        </w:rPr>
        <w:fldChar w:fldCharType="begin"/>
      </w:r>
      <w:r w:rsidRPr="00286917">
        <w:rPr>
          <w:bCs/>
        </w:rPr>
        <w:instrText xml:space="preserve"> SEQ Таблица \* ARABIC </w:instrText>
      </w:r>
      <w:r w:rsidRPr="00286917">
        <w:rPr>
          <w:b/>
          <w:bCs/>
        </w:rPr>
        <w:fldChar w:fldCharType="separate"/>
      </w:r>
      <w:r>
        <w:rPr>
          <w:bCs/>
          <w:noProof/>
        </w:rPr>
        <w:t>10</w:t>
      </w:r>
      <w:r w:rsidRPr="00286917">
        <w:rPr>
          <w:b/>
          <w:bCs/>
        </w:rPr>
        <w:fldChar w:fldCharType="end"/>
      </w:r>
    </w:p>
    <w:p w14:paraId="20C8EDFD" w14:textId="77777777" w:rsidR="00DD7019" w:rsidRPr="003F69FD" w:rsidRDefault="00DD7019" w:rsidP="00DD7019">
      <w:pPr>
        <w:pStyle w:val="3"/>
      </w:pPr>
      <w:bookmarkStart w:id="50" w:name="_Toc51765712"/>
      <w:r w:rsidRPr="003F69FD">
        <w:t>Реестр неподконтрольных расходов на производство тепловой энергии на 202</w:t>
      </w:r>
      <w:r>
        <w:t>1</w:t>
      </w:r>
      <w:r w:rsidRPr="003F69FD">
        <w:t xml:space="preserve"> год</w:t>
      </w:r>
      <w:bookmarkEnd w:id="50"/>
    </w:p>
    <w:p w14:paraId="575EBD0E" w14:textId="77777777" w:rsidR="00DD7019" w:rsidRPr="003F69FD" w:rsidRDefault="00DD7019" w:rsidP="00DD7019">
      <w:pPr>
        <w:ind w:firstLine="709"/>
        <w:jc w:val="center"/>
        <w:rPr>
          <w:sz w:val="28"/>
          <w:szCs w:val="28"/>
        </w:rPr>
      </w:pPr>
      <w:r w:rsidRPr="003F69FD">
        <w:rPr>
          <w:sz w:val="28"/>
          <w:szCs w:val="28"/>
        </w:rPr>
        <w:t>(приложение 5.3 к Методическим указаниям)</w:t>
      </w:r>
    </w:p>
    <w:p w14:paraId="68879A20" w14:textId="77777777" w:rsidR="00DD7019" w:rsidRPr="003F69FD" w:rsidRDefault="00DD7019" w:rsidP="00DD7019">
      <w:pPr>
        <w:ind w:firstLine="709"/>
        <w:jc w:val="right"/>
        <w:rPr>
          <w:sz w:val="28"/>
          <w:szCs w:val="28"/>
        </w:rPr>
      </w:pPr>
      <w:r w:rsidRPr="003F69FD">
        <w:rPr>
          <w:sz w:val="28"/>
          <w:szCs w:val="28"/>
        </w:rPr>
        <w:t>тыс. руб.</w:t>
      </w:r>
    </w:p>
    <w:tbl>
      <w:tblPr>
        <w:tblW w:w="97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8"/>
        <w:gridCol w:w="1565"/>
        <w:gridCol w:w="1560"/>
        <w:gridCol w:w="1701"/>
      </w:tblGrid>
      <w:tr w:rsidR="00DD7019" w:rsidRPr="001C724A" w14:paraId="63F0CEAE" w14:textId="77777777" w:rsidTr="00DD7019">
        <w:trPr>
          <w:trHeight w:val="507"/>
          <w:tblHeader/>
        </w:trPr>
        <w:tc>
          <w:tcPr>
            <w:tcW w:w="814" w:type="dxa"/>
            <w:vMerge w:val="restart"/>
            <w:shd w:val="clear" w:color="auto" w:fill="auto"/>
            <w:vAlign w:val="center"/>
            <w:hideMark/>
          </w:tcPr>
          <w:p w14:paraId="3530A7E0" w14:textId="77777777" w:rsidR="00DD7019" w:rsidRPr="001C724A" w:rsidRDefault="00DD7019" w:rsidP="00DD7019">
            <w:pPr>
              <w:jc w:val="center"/>
            </w:pPr>
            <w:r>
              <w:t>№ </w:t>
            </w:r>
            <w:r w:rsidRPr="001C724A">
              <w:t>п/п</w:t>
            </w:r>
          </w:p>
        </w:tc>
        <w:tc>
          <w:tcPr>
            <w:tcW w:w="4148" w:type="dxa"/>
            <w:vMerge w:val="restart"/>
            <w:shd w:val="clear" w:color="auto" w:fill="auto"/>
            <w:vAlign w:val="center"/>
            <w:hideMark/>
          </w:tcPr>
          <w:p w14:paraId="26A50595" w14:textId="77777777" w:rsidR="00DD7019" w:rsidRPr="001C724A" w:rsidRDefault="00DD7019" w:rsidP="00DD7019">
            <w:pPr>
              <w:jc w:val="center"/>
            </w:pPr>
            <w:r w:rsidRPr="001C724A">
              <w:t>Наименование расхода</w:t>
            </w:r>
          </w:p>
        </w:tc>
        <w:tc>
          <w:tcPr>
            <w:tcW w:w="1565" w:type="dxa"/>
            <w:vMerge w:val="restart"/>
          </w:tcPr>
          <w:p w14:paraId="23D3EA5D" w14:textId="77777777" w:rsidR="00DD7019" w:rsidRPr="001C724A" w:rsidRDefault="00DD7019" w:rsidP="00DD7019">
            <w:pPr>
              <w:ind w:left="-57" w:right="-57"/>
              <w:jc w:val="center"/>
            </w:pPr>
            <w:r w:rsidRPr="001C724A">
              <w:t>Предложение предприятия на 202</w:t>
            </w:r>
            <w:r>
              <w:t>1</w:t>
            </w:r>
            <w:r w:rsidRPr="001C724A">
              <w:t xml:space="preserve"> год</w:t>
            </w:r>
          </w:p>
        </w:tc>
        <w:tc>
          <w:tcPr>
            <w:tcW w:w="1560" w:type="dxa"/>
            <w:vMerge w:val="restart"/>
          </w:tcPr>
          <w:p w14:paraId="13D2C555" w14:textId="77777777" w:rsidR="00DD7019" w:rsidRPr="001C724A" w:rsidRDefault="00DD7019" w:rsidP="00DD7019">
            <w:pPr>
              <w:ind w:left="-57" w:right="-57"/>
              <w:jc w:val="center"/>
            </w:pPr>
            <w:r w:rsidRPr="001C724A">
              <w:t>Предложение экспертов на 202</w:t>
            </w:r>
            <w:r>
              <w:t>1</w:t>
            </w:r>
            <w:r w:rsidRPr="001C724A">
              <w:t xml:space="preserve"> год</w:t>
            </w:r>
          </w:p>
        </w:tc>
        <w:tc>
          <w:tcPr>
            <w:tcW w:w="1701" w:type="dxa"/>
            <w:vMerge w:val="restart"/>
          </w:tcPr>
          <w:p w14:paraId="17E915AA" w14:textId="77777777" w:rsidR="00DD7019" w:rsidRPr="001C724A" w:rsidRDefault="00DD7019" w:rsidP="00DD7019">
            <w:pPr>
              <w:ind w:left="-57" w:right="-57"/>
              <w:jc w:val="center"/>
            </w:pPr>
            <w:r w:rsidRPr="001C724A">
              <w:t>Корректировка предложения предприятия</w:t>
            </w:r>
          </w:p>
        </w:tc>
      </w:tr>
      <w:tr w:rsidR="00DD7019" w:rsidRPr="001C724A" w14:paraId="6D906D07" w14:textId="77777777" w:rsidTr="00DD7019">
        <w:trPr>
          <w:trHeight w:val="507"/>
        </w:trPr>
        <w:tc>
          <w:tcPr>
            <w:tcW w:w="814" w:type="dxa"/>
            <w:vMerge/>
            <w:shd w:val="clear" w:color="auto" w:fill="auto"/>
            <w:vAlign w:val="center"/>
            <w:hideMark/>
          </w:tcPr>
          <w:p w14:paraId="2835E4B2" w14:textId="77777777" w:rsidR="00DD7019" w:rsidRPr="001C724A" w:rsidRDefault="00DD7019" w:rsidP="00DD7019">
            <w:pPr>
              <w:jc w:val="center"/>
            </w:pPr>
          </w:p>
        </w:tc>
        <w:tc>
          <w:tcPr>
            <w:tcW w:w="4148" w:type="dxa"/>
            <w:vMerge/>
            <w:shd w:val="clear" w:color="auto" w:fill="auto"/>
            <w:vAlign w:val="center"/>
            <w:hideMark/>
          </w:tcPr>
          <w:p w14:paraId="36934154" w14:textId="77777777" w:rsidR="00DD7019" w:rsidRPr="001C724A" w:rsidRDefault="00DD7019" w:rsidP="00DD7019">
            <w:pPr>
              <w:jc w:val="center"/>
            </w:pPr>
          </w:p>
        </w:tc>
        <w:tc>
          <w:tcPr>
            <w:tcW w:w="1565" w:type="dxa"/>
            <w:vMerge/>
            <w:vAlign w:val="center"/>
          </w:tcPr>
          <w:p w14:paraId="4A3E03FD" w14:textId="77777777" w:rsidR="00DD7019" w:rsidRPr="001C724A" w:rsidRDefault="00DD7019" w:rsidP="00DD7019">
            <w:pPr>
              <w:jc w:val="center"/>
            </w:pPr>
          </w:p>
        </w:tc>
        <w:tc>
          <w:tcPr>
            <w:tcW w:w="1560" w:type="dxa"/>
            <w:vMerge/>
            <w:shd w:val="clear" w:color="auto" w:fill="FFFFCC"/>
            <w:vAlign w:val="center"/>
          </w:tcPr>
          <w:p w14:paraId="482BDDE5" w14:textId="77777777" w:rsidR="00DD7019" w:rsidRPr="001C724A" w:rsidRDefault="00DD7019" w:rsidP="00DD7019">
            <w:pPr>
              <w:jc w:val="center"/>
            </w:pPr>
          </w:p>
        </w:tc>
        <w:tc>
          <w:tcPr>
            <w:tcW w:w="1701" w:type="dxa"/>
            <w:vMerge/>
            <w:vAlign w:val="center"/>
          </w:tcPr>
          <w:p w14:paraId="55EC83FD" w14:textId="77777777" w:rsidR="00DD7019" w:rsidRPr="001C724A" w:rsidRDefault="00DD7019" w:rsidP="00DD7019">
            <w:pPr>
              <w:jc w:val="center"/>
            </w:pPr>
          </w:p>
        </w:tc>
      </w:tr>
      <w:tr w:rsidR="00DD7019" w:rsidRPr="001C724A" w14:paraId="07FD8D35" w14:textId="77777777" w:rsidTr="00DD7019">
        <w:trPr>
          <w:trHeight w:val="806"/>
        </w:trPr>
        <w:tc>
          <w:tcPr>
            <w:tcW w:w="814" w:type="dxa"/>
            <w:shd w:val="clear" w:color="auto" w:fill="auto"/>
            <w:noWrap/>
            <w:vAlign w:val="center"/>
            <w:hideMark/>
          </w:tcPr>
          <w:p w14:paraId="58B3A9DD" w14:textId="77777777" w:rsidR="00DD7019" w:rsidRPr="001C724A" w:rsidRDefault="00DD7019" w:rsidP="00DD7019">
            <w:pPr>
              <w:jc w:val="center"/>
            </w:pPr>
            <w:r w:rsidRPr="001C724A">
              <w:t>1.1</w:t>
            </w:r>
          </w:p>
        </w:tc>
        <w:tc>
          <w:tcPr>
            <w:tcW w:w="4148" w:type="dxa"/>
            <w:shd w:val="clear" w:color="auto" w:fill="auto"/>
            <w:vAlign w:val="center"/>
            <w:hideMark/>
          </w:tcPr>
          <w:p w14:paraId="7F887B18" w14:textId="77777777" w:rsidR="00DD7019" w:rsidRPr="001C724A" w:rsidRDefault="00DD7019" w:rsidP="00DD7019">
            <w:r w:rsidRPr="001C724A">
              <w:t>Расходы на оплату услуг, оказываемых организациями, осуществляющими регулируемые виды деятельности</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31E73291" w14:textId="77777777" w:rsidR="00DD7019" w:rsidRPr="006D27F2" w:rsidRDefault="00DD7019" w:rsidP="00DD7019">
            <w:pPr>
              <w:jc w:val="center"/>
            </w:pPr>
            <w:r w:rsidRPr="006D27F2">
              <w:t>6 078</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0D8BBF6B" w14:textId="77777777" w:rsidR="00DD7019" w:rsidRPr="006D27F2" w:rsidRDefault="00DD7019" w:rsidP="00DD7019">
            <w:pPr>
              <w:jc w:val="center"/>
            </w:pPr>
            <w:r w:rsidRPr="006D27F2">
              <w:t>861</w:t>
            </w:r>
          </w:p>
        </w:tc>
        <w:tc>
          <w:tcPr>
            <w:tcW w:w="1701" w:type="dxa"/>
            <w:tcBorders>
              <w:top w:val="single" w:sz="4" w:space="0" w:color="auto"/>
              <w:left w:val="nil"/>
              <w:bottom w:val="single" w:sz="4" w:space="0" w:color="auto"/>
              <w:right w:val="single" w:sz="4" w:space="0" w:color="auto"/>
            </w:tcBorders>
            <w:shd w:val="clear" w:color="auto" w:fill="auto"/>
            <w:vAlign w:val="center"/>
          </w:tcPr>
          <w:p w14:paraId="453B1E13" w14:textId="77777777" w:rsidR="00DD7019" w:rsidRPr="006D27F2" w:rsidRDefault="00DD7019" w:rsidP="00DD7019">
            <w:pPr>
              <w:jc w:val="center"/>
            </w:pPr>
            <w:r w:rsidRPr="006D27F2">
              <w:t>-5 217</w:t>
            </w:r>
          </w:p>
        </w:tc>
      </w:tr>
      <w:tr w:rsidR="00DD7019" w:rsidRPr="001C724A" w14:paraId="37EE9AF6" w14:textId="77777777" w:rsidTr="00DD7019">
        <w:trPr>
          <w:trHeight w:val="137"/>
        </w:trPr>
        <w:tc>
          <w:tcPr>
            <w:tcW w:w="814" w:type="dxa"/>
            <w:shd w:val="clear" w:color="auto" w:fill="auto"/>
            <w:noWrap/>
            <w:vAlign w:val="center"/>
            <w:hideMark/>
          </w:tcPr>
          <w:p w14:paraId="251ED69D" w14:textId="77777777" w:rsidR="00DD7019" w:rsidRPr="001C724A" w:rsidRDefault="00DD7019" w:rsidP="00DD7019">
            <w:pPr>
              <w:jc w:val="center"/>
            </w:pPr>
            <w:r w:rsidRPr="001C724A">
              <w:t>1.2</w:t>
            </w:r>
          </w:p>
        </w:tc>
        <w:tc>
          <w:tcPr>
            <w:tcW w:w="4148" w:type="dxa"/>
            <w:shd w:val="clear" w:color="auto" w:fill="auto"/>
            <w:noWrap/>
            <w:vAlign w:val="center"/>
            <w:hideMark/>
          </w:tcPr>
          <w:p w14:paraId="2B1C0CE5" w14:textId="77777777" w:rsidR="00DD7019" w:rsidRPr="001C724A" w:rsidRDefault="00DD7019" w:rsidP="00DD7019">
            <w:r w:rsidRPr="001C724A">
              <w:t>Арендная плата</w:t>
            </w:r>
          </w:p>
        </w:tc>
        <w:tc>
          <w:tcPr>
            <w:tcW w:w="1565" w:type="dxa"/>
            <w:tcBorders>
              <w:top w:val="nil"/>
              <w:left w:val="single" w:sz="4" w:space="0" w:color="auto"/>
              <w:bottom w:val="single" w:sz="4" w:space="0" w:color="auto"/>
              <w:right w:val="single" w:sz="4" w:space="0" w:color="auto"/>
            </w:tcBorders>
            <w:shd w:val="clear" w:color="auto" w:fill="auto"/>
            <w:vAlign w:val="center"/>
          </w:tcPr>
          <w:p w14:paraId="6E276815" w14:textId="77777777" w:rsidR="00DD7019" w:rsidRPr="006D27F2" w:rsidRDefault="00DD7019" w:rsidP="00DD7019">
            <w:pPr>
              <w:jc w:val="center"/>
            </w:pPr>
            <w:r w:rsidRPr="006D27F2">
              <w:t>11 033</w:t>
            </w:r>
          </w:p>
        </w:tc>
        <w:tc>
          <w:tcPr>
            <w:tcW w:w="1560" w:type="dxa"/>
            <w:tcBorders>
              <w:top w:val="nil"/>
              <w:left w:val="nil"/>
              <w:bottom w:val="single" w:sz="4" w:space="0" w:color="auto"/>
              <w:right w:val="single" w:sz="4" w:space="0" w:color="auto"/>
            </w:tcBorders>
            <w:shd w:val="clear" w:color="auto" w:fill="auto"/>
            <w:noWrap/>
            <w:vAlign w:val="center"/>
          </w:tcPr>
          <w:p w14:paraId="78D0E4FD" w14:textId="77777777" w:rsidR="00DD7019" w:rsidRPr="006D27F2" w:rsidRDefault="00DD7019" w:rsidP="00DD7019">
            <w:pPr>
              <w:jc w:val="center"/>
            </w:pPr>
            <w:r w:rsidRPr="006D27F2">
              <w:t>10 704</w:t>
            </w:r>
          </w:p>
        </w:tc>
        <w:tc>
          <w:tcPr>
            <w:tcW w:w="1701" w:type="dxa"/>
            <w:tcBorders>
              <w:top w:val="nil"/>
              <w:left w:val="nil"/>
              <w:bottom w:val="single" w:sz="4" w:space="0" w:color="auto"/>
              <w:right w:val="single" w:sz="4" w:space="0" w:color="auto"/>
            </w:tcBorders>
            <w:shd w:val="clear" w:color="auto" w:fill="auto"/>
            <w:vAlign w:val="center"/>
          </w:tcPr>
          <w:p w14:paraId="00EDA564" w14:textId="77777777" w:rsidR="00DD7019" w:rsidRPr="006D27F2" w:rsidRDefault="00DD7019" w:rsidP="00DD7019">
            <w:pPr>
              <w:jc w:val="center"/>
            </w:pPr>
            <w:r w:rsidRPr="006D27F2">
              <w:t>-329</w:t>
            </w:r>
          </w:p>
        </w:tc>
      </w:tr>
      <w:tr w:rsidR="00DD7019" w:rsidRPr="001C724A" w14:paraId="2D9C47C6" w14:textId="77777777" w:rsidTr="00DD7019">
        <w:trPr>
          <w:trHeight w:val="227"/>
        </w:trPr>
        <w:tc>
          <w:tcPr>
            <w:tcW w:w="814" w:type="dxa"/>
            <w:shd w:val="clear" w:color="auto" w:fill="auto"/>
            <w:noWrap/>
            <w:vAlign w:val="center"/>
            <w:hideMark/>
          </w:tcPr>
          <w:p w14:paraId="57BB9A98" w14:textId="77777777" w:rsidR="00DD7019" w:rsidRPr="001C724A" w:rsidRDefault="00DD7019" w:rsidP="00DD7019">
            <w:pPr>
              <w:jc w:val="center"/>
            </w:pPr>
            <w:r w:rsidRPr="001C724A">
              <w:t>1.3</w:t>
            </w:r>
          </w:p>
        </w:tc>
        <w:tc>
          <w:tcPr>
            <w:tcW w:w="4148" w:type="dxa"/>
            <w:shd w:val="clear" w:color="auto" w:fill="auto"/>
            <w:noWrap/>
            <w:vAlign w:val="center"/>
            <w:hideMark/>
          </w:tcPr>
          <w:p w14:paraId="5326AC9C" w14:textId="77777777" w:rsidR="00DD7019" w:rsidRPr="001C724A" w:rsidRDefault="00DD7019" w:rsidP="00DD7019">
            <w:r w:rsidRPr="001C724A">
              <w:t>Концессионная плата</w:t>
            </w:r>
          </w:p>
        </w:tc>
        <w:tc>
          <w:tcPr>
            <w:tcW w:w="1565" w:type="dxa"/>
            <w:tcBorders>
              <w:top w:val="nil"/>
              <w:left w:val="single" w:sz="4" w:space="0" w:color="auto"/>
              <w:bottom w:val="single" w:sz="4" w:space="0" w:color="auto"/>
              <w:right w:val="single" w:sz="4" w:space="0" w:color="auto"/>
            </w:tcBorders>
            <w:shd w:val="clear" w:color="auto" w:fill="auto"/>
            <w:vAlign w:val="center"/>
          </w:tcPr>
          <w:p w14:paraId="0DB8AC06" w14:textId="77777777" w:rsidR="00DD7019" w:rsidRPr="006D27F2" w:rsidRDefault="00DD7019" w:rsidP="00DD7019">
            <w:pPr>
              <w:jc w:val="center"/>
            </w:pPr>
            <w:r w:rsidRPr="006D27F2">
              <w:t>0</w:t>
            </w:r>
          </w:p>
        </w:tc>
        <w:tc>
          <w:tcPr>
            <w:tcW w:w="1560" w:type="dxa"/>
            <w:tcBorders>
              <w:top w:val="nil"/>
              <w:left w:val="nil"/>
              <w:bottom w:val="single" w:sz="4" w:space="0" w:color="auto"/>
              <w:right w:val="single" w:sz="4" w:space="0" w:color="auto"/>
            </w:tcBorders>
            <w:shd w:val="clear" w:color="auto" w:fill="auto"/>
            <w:noWrap/>
            <w:vAlign w:val="center"/>
          </w:tcPr>
          <w:p w14:paraId="00AC235F" w14:textId="77777777" w:rsidR="00DD7019" w:rsidRPr="006D27F2" w:rsidRDefault="00DD7019" w:rsidP="00DD7019">
            <w:pPr>
              <w:jc w:val="center"/>
            </w:pPr>
            <w:r w:rsidRPr="006D27F2">
              <w:t>0</w:t>
            </w:r>
          </w:p>
        </w:tc>
        <w:tc>
          <w:tcPr>
            <w:tcW w:w="1701" w:type="dxa"/>
            <w:tcBorders>
              <w:top w:val="nil"/>
              <w:left w:val="nil"/>
              <w:bottom w:val="single" w:sz="4" w:space="0" w:color="auto"/>
              <w:right w:val="single" w:sz="4" w:space="0" w:color="auto"/>
            </w:tcBorders>
            <w:shd w:val="clear" w:color="auto" w:fill="auto"/>
            <w:vAlign w:val="center"/>
          </w:tcPr>
          <w:p w14:paraId="66D5A809" w14:textId="77777777" w:rsidR="00DD7019" w:rsidRPr="006D27F2" w:rsidRDefault="00DD7019" w:rsidP="00DD7019">
            <w:pPr>
              <w:jc w:val="center"/>
            </w:pPr>
            <w:r w:rsidRPr="006D27F2">
              <w:t>0</w:t>
            </w:r>
          </w:p>
        </w:tc>
      </w:tr>
      <w:tr w:rsidR="00DD7019" w:rsidRPr="001C724A" w14:paraId="7805388C" w14:textId="77777777" w:rsidTr="00DD7019">
        <w:trPr>
          <w:trHeight w:val="673"/>
        </w:trPr>
        <w:tc>
          <w:tcPr>
            <w:tcW w:w="814" w:type="dxa"/>
            <w:shd w:val="clear" w:color="auto" w:fill="auto"/>
            <w:noWrap/>
            <w:vAlign w:val="center"/>
            <w:hideMark/>
          </w:tcPr>
          <w:p w14:paraId="5F7A4873" w14:textId="77777777" w:rsidR="00DD7019" w:rsidRPr="001C724A" w:rsidRDefault="00DD7019" w:rsidP="00DD7019">
            <w:pPr>
              <w:jc w:val="center"/>
            </w:pPr>
            <w:r w:rsidRPr="001C724A">
              <w:t>1.4</w:t>
            </w:r>
          </w:p>
        </w:tc>
        <w:tc>
          <w:tcPr>
            <w:tcW w:w="4148" w:type="dxa"/>
            <w:shd w:val="clear" w:color="auto" w:fill="auto"/>
            <w:vAlign w:val="center"/>
            <w:hideMark/>
          </w:tcPr>
          <w:p w14:paraId="713A5597" w14:textId="77777777" w:rsidR="00DD7019" w:rsidRPr="001C724A" w:rsidRDefault="00DD7019" w:rsidP="00DD7019">
            <w:r w:rsidRPr="001C724A">
              <w:t>Расходы на уплату налогов, сборов и других обязательных платежей, в том числе:</w:t>
            </w:r>
          </w:p>
        </w:tc>
        <w:tc>
          <w:tcPr>
            <w:tcW w:w="1565" w:type="dxa"/>
            <w:tcBorders>
              <w:top w:val="nil"/>
              <w:left w:val="single" w:sz="4" w:space="0" w:color="auto"/>
              <w:bottom w:val="single" w:sz="4" w:space="0" w:color="auto"/>
              <w:right w:val="single" w:sz="4" w:space="0" w:color="auto"/>
            </w:tcBorders>
            <w:shd w:val="clear" w:color="auto" w:fill="auto"/>
            <w:vAlign w:val="center"/>
          </w:tcPr>
          <w:p w14:paraId="65F27EAF" w14:textId="77777777" w:rsidR="00DD7019" w:rsidRPr="006D27F2" w:rsidRDefault="00DD7019" w:rsidP="00DD7019">
            <w:pPr>
              <w:jc w:val="center"/>
            </w:pPr>
            <w:r w:rsidRPr="006D27F2">
              <w:t>9 267</w:t>
            </w:r>
          </w:p>
        </w:tc>
        <w:tc>
          <w:tcPr>
            <w:tcW w:w="1560" w:type="dxa"/>
            <w:tcBorders>
              <w:top w:val="nil"/>
              <w:left w:val="nil"/>
              <w:bottom w:val="single" w:sz="4" w:space="0" w:color="auto"/>
              <w:right w:val="single" w:sz="4" w:space="0" w:color="auto"/>
            </w:tcBorders>
            <w:shd w:val="clear" w:color="auto" w:fill="auto"/>
            <w:noWrap/>
            <w:vAlign w:val="center"/>
          </w:tcPr>
          <w:p w14:paraId="22F2F118" w14:textId="77777777" w:rsidR="00DD7019" w:rsidRPr="006D27F2" w:rsidRDefault="00DD7019" w:rsidP="00DD7019">
            <w:pPr>
              <w:jc w:val="center"/>
            </w:pPr>
            <w:r w:rsidRPr="006D27F2">
              <w:t>571</w:t>
            </w:r>
          </w:p>
        </w:tc>
        <w:tc>
          <w:tcPr>
            <w:tcW w:w="1701" w:type="dxa"/>
            <w:tcBorders>
              <w:top w:val="nil"/>
              <w:left w:val="nil"/>
              <w:bottom w:val="single" w:sz="4" w:space="0" w:color="auto"/>
              <w:right w:val="single" w:sz="4" w:space="0" w:color="auto"/>
            </w:tcBorders>
            <w:shd w:val="clear" w:color="auto" w:fill="auto"/>
            <w:vAlign w:val="center"/>
          </w:tcPr>
          <w:p w14:paraId="5D17E050" w14:textId="77777777" w:rsidR="00DD7019" w:rsidRPr="006D27F2" w:rsidRDefault="00DD7019" w:rsidP="00DD7019">
            <w:pPr>
              <w:jc w:val="center"/>
            </w:pPr>
            <w:r w:rsidRPr="006D27F2">
              <w:t>-8 697</w:t>
            </w:r>
          </w:p>
        </w:tc>
      </w:tr>
      <w:tr w:rsidR="00DD7019" w:rsidRPr="001C724A" w14:paraId="5208E867" w14:textId="77777777" w:rsidTr="00DD7019">
        <w:trPr>
          <w:trHeight w:val="1846"/>
        </w:trPr>
        <w:tc>
          <w:tcPr>
            <w:tcW w:w="814" w:type="dxa"/>
            <w:shd w:val="clear" w:color="auto" w:fill="auto"/>
            <w:noWrap/>
            <w:vAlign w:val="center"/>
            <w:hideMark/>
          </w:tcPr>
          <w:p w14:paraId="7B574ABE" w14:textId="77777777" w:rsidR="00DD7019" w:rsidRPr="001C724A" w:rsidRDefault="00DD7019" w:rsidP="00DD7019">
            <w:pPr>
              <w:jc w:val="center"/>
            </w:pPr>
            <w:r w:rsidRPr="001C724A">
              <w:t>1.4.1</w:t>
            </w:r>
          </w:p>
        </w:tc>
        <w:tc>
          <w:tcPr>
            <w:tcW w:w="4148" w:type="dxa"/>
            <w:shd w:val="clear" w:color="auto" w:fill="auto"/>
            <w:vAlign w:val="center"/>
            <w:hideMark/>
          </w:tcPr>
          <w:p w14:paraId="5EDB4CD7" w14:textId="77777777" w:rsidR="00DD7019" w:rsidRPr="001C724A" w:rsidRDefault="00DD7019" w:rsidP="00DD7019">
            <w:r w:rsidRPr="001C724A">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5" w:type="dxa"/>
            <w:tcBorders>
              <w:top w:val="nil"/>
              <w:left w:val="single" w:sz="4" w:space="0" w:color="auto"/>
              <w:bottom w:val="single" w:sz="4" w:space="0" w:color="auto"/>
              <w:right w:val="single" w:sz="4" w:space="0" w:color="auto"/>
            </w:tcBorders>
            <w:shd w:val="clear" w:color="auto" w:fill="auto"/>
            <w:vAlign w:val="center"/>
          </w:tcPr>
          <w:p w14:paraId="1E1FAAA6" w14:textId="77777777" w:rsidR="00DD7019" w:rsidRPr="006D27F2" w:rsidRDefault="00DD7019" w:rsidP="00DD7019">
            <w:pPr>
              <w:jc w:val="center"/>
            </w:pPr>
            <w:r w:rsidRPr="006D27F2">
              <w:t>611</w:t>
            </w:r>
          </w:p>
        </w:tc>
        <w:tc>
          <w:tcPr>
            <w:tcW w:w="1560" w:type="dxa"/>
            <w:tcBorders>
              <w:top w:val="nil"/>
              <w:left w:val="nil"/>
              <w:bottom w:val="single" w:sz="4" w:space="0" w:color="auto"/>
              <w:right w:val="single" w:sz="4" w:space="0" w:color="auto"/>
            </w:tcBorders>
            <w:shd w:val="clear" w:color="auto" w:fill="auto"/>
            <w:noWrap/>
            <w:vAlign w:val="center"/>
          </w:tcPr>
          <w:p w14:paraId="3FE27447" w14:textId="77777777" w:rsidR="00DD7019" w:rsidRPr="006D27F2" w:rsidRDefault="00DD7019" w:rsidP="00DD7019">
            <w:pPr>
              <w:jc w:val="center"/>
            </w:pPr>
            <w:r w:rsidRPr="006D27F2">
              <w:t>105</w:t>
            </w:r>
          </w:p>
        </w:tc>
        <w:tc>
          <w:tcPr>
            <w:tcW w:w="1701" w:type="dxa"/>
            <w:tcBorders>
              <w:top w:val="nil"/>
              <w:left w:val="nil"/>
              <w:bottom w:val="single" w:sz="4" w:space="0" w:color="auto"/>
              <w:right w:val="single" w:sz="4" w:space="0" w:color="auto"/>
            </w:tcBorders>
            <w:shd w:val="clear" w:color="auto" w:fill="auto"/>
            <w:vAlign w:val="center"/>
          </w:tcPr>
          <w:p w14:paraId="6D9396B1" w14:textId="77777777" w:rsidR="00DD7019" w:rsidRPr="006D27F2" w:rsidRDefault="00DD7019" w:rsidP="00DD7019">
            <w:pPr>
              <w:jc w:val="center"/>
            </w:pPr>
            <w:r w:rsidRPr="006D27F2">
              <w:t>-506</w:t>
            </w:r>
          </w:p>
        </w:tc>
      </w:tr>
      <w:tr w:rsidR="00DD7019" w:rsidRPr="001C724A" w14:paraId="59FCCEFF" w14:textId="77777777" w:rsidTr="00DD7019">
        <w:trPr>
          <w:trHeight w:val="70"/>
        </w:trPr>
        <w:tc>
          <w:tcPr>
            <w:tcW w:w="814" w:type="dxa"/>
            <w:shd w:val="clear" w:color="auto" w:fill="auto"/>
            <w:noWrap/>
            <w:vAlign w:val="center"/>
            <w:hideMark/>
          </w:tcPr>
          <w:p w14:paraId="3AC8AB08" w14:textId="77777777" w:rsidR="00DD7019" w:rsidRPr="001C724A" w:rsidRDefault="00DD7019" w:rsidP="00DD7019">
            <w:pPr>
              <w:jc w:val="center"/>
            </w:pPr>
            <w:r w:rsidRPr="001C724A">
              <w:t>1.4.2</w:t>
            </w:r>
          </w:p>
        </w:tc>
        <w:tc>
          <w:tcPr>
            <w:tcW w:w="4148" w:type="dxa"/>
            <w:shd w:val="clear" w:color="auto" w:fill="auto"/>
            <w:vAlign w:val="center"/>
            <w:hideMark/>
          </w:tcPr>
          <w:p w14:paraId="3F563629" w14:textId="77777777" w:rsidR="00DD7019" w:rsidRPr="001C724A" w:rsidRDefault="00DD7019" w:rsidP="00DD7019">
            <w:r w:rsidRPr="001C724A">
              <w:t>расходы на обязательное страхование</w:t>
            </w:r>
          </w:p>
        </w:tc>
        <w:tc>
          <w:tcPr>
            <w:tcW w:w="1565" w:type="dxa"/>
            <w:tcBorders>
              <w:top w:val="nil"/>
              <w:left w:val="single" w:sz="4" w:space="0" w:color="auto"/>
              <w:bottom w:val="single" w:sz="4" w:space="0" w:color="auto"/>
              <w:right w:val="single" w:sz="4" w:space="0" w:color="auto"/>
            </w:tcBorders>
            <w:shd w:val="clear" w:color="auto" w:fill="auto"/>
            <w:vAlign w:val="center"/>
          </w:tcPr>
          <w:p w14:paraId="69689E14" w14:textId="77777777" w:rsidR="00DD7019" w:rsidRPr="006D27F2" w:rsidRDefault="00DD7019" w:rsidP="00DD7019">
            <w:pPr>
              <w:jc w:val="center"/>
            </w:pPr>
            <w:r w:rsidRPr="006D27F2">
              <w:t>28</w:t>
            </w:r>
          </w:p>
        </w:tc>
        <w:tc>
          <w:tcPr>
            <w:tcW w:w="1560" w:type="dxa"/>
            <w:tcBorders>
              <w:top w:val="nil"/>
              <w:left w:val="nil"/>
              <w:bottom w:val="single" w:sz="4" w:space="0" w:color="auto"/>
              <w:right w:val="single" w:sz="4" w:space="0" w:color="auto"/>
            </w:tcBorders>
            <w:shd w:val="clear" w:color="auto" w:fill="auto"/>
            <w:noWrap/>
            <w:vAlign w:val="center"/>
          </w:tcPr>
          <w:p w14:paraId="6D8567A3" w14:textId="77777777" w:rsidR="00DD7019" w:rsidRPr="006D27F2" w:rsidRDefault="00DD7019" w:rsidP="00DD7019">
            <w:pPr>
              <w:jc w:val="center"/>
            </w:pPr>
            <w:r w:rsidRPr="006D27F2">
              <w:t>28</w:t>
            </w:r>
          </w:p>
        </w:tc>
        <w:tc>
          <w:tcPr>
            <w:tcW w:w="1701" w:type="dxa"/>
            <w:tcBorders>
              <w:top w:val="nil"/>
              <w:left w:val="nil"/>
              <w:bottom w:val="single" w:sz="4" w:space="0" w:color="auto"/>
              <w:right w:val="single" w:sz="4" w:space="0" w:color="auto"/>
            </w:tcBorders>
            <w:shd w:val="clear" w:color="auto" w:fill="auto"/>
            <w:vAlign w:val="center"/>
          </w:tcPr>
          <w:p w14:paraId="31E5DA84" w14:textId="77777777" w:rsidR="00DD7019" w:rsidRPr="006D27F2" w:rsidRDefault="00DD7019" w:rsidP="00DD7019">
            <w:pPr>
              <w:jc w:val="center"/>
            </w:pPr>
            <w:r w:rsidRPr="006D27F2">
              <w:t>0</w:t>
            </w:r>
          </w:p>
        </w:tc>
      </w:tr>
      <w:tr w:rsidR="00DD7019" w:rsidRPr="001C724A" w14:paraId="68DF9D2F" w14:textId="77777777" w:rsidTr="00DD7019">
        <w:trPr>
          <w:trHeight w:val="70"/>
        </w:trPr>
        <w:tc>
          <w:tcPr>
            <w:tcW w:w="814" w:type="dxa"/>
            <w:shd w:val="clear" w:color="auto" w:fill="auto"/>
            <w:noWrap/>
            <w:vAlign w:val="center"/>
            <w:hideMark/>
          </w:tcPr>
          <w:p w14:paraId="529DECB2" w14:textId="77777777" w:rsidR="00DD7019" w:rsidRPr="001C724A" w:rsidRDefault="00DD7019" w:rsidP="00DD7019">
            <w:pPr>
              <w:jc w:val="center"/>
            </w:pPr>
            <w:r w:rsidRPr="001C724A">
              <w:t>1.4.3</w:t>
            </w:r>
          </w:p>
        </w:tc>
        <w:tc>
          <w:tcPr>
            <w:tcW w:w="4148" w:type="dxa"/>
            <w:shd w:val="clear" w:color="auto" w:fill="auto"/>
            <w:noWrap/>
            <w:vAlign w:val="center"/>
            <w:hideMark/>
          </w:tcPr>
          <w:p w14:paraId="0F8E3D43" w14:textId="77777777" w:rsidR="00DD7019" w:rsidRPr="001C724A" w:rsidRDefault="00DD7019" w:rsidP="00DD7019">
            <w:r w:rsidRPr="001C724A">
              <w:t>иные расходы</w:t>
            </w:r>
          </w:p>
        </w:tc>
        <w:tc>
          <w:tcPr>
            <w:tcW w:w="1565" w:type="dxa"/>
            <w:tcBorders>
              <w:top w:val="nil"/>
              <w:left w:val="single" w:sz="4" w:space="0" w:color="auto"/>
              <w:bottom w:val="single" w:sz="4" w:space="0" w:color="auto"/>
              <w:right w:val="single" w:sz="4" w:space="0" w:color="auto"/>
            </w:tcBorders>
            <w:shd w:val="clear" w:color="auto" w:fill="auto"/>
            <w:vAlign w:val="center"/>
          </w:tcPr>
          <w:p w14:paraId="5ED0E996" w14:textId="77777777" w:rsidR="00DD7019" w:rsidRPr="006D27F2" w:rsidRDefault="00DD7019" w:rsidP="00DD7019">
            <w:pPr>
              <w:jc w:val="center"/>
            </w:pPr>
            <w:r w:rsidRPr="006D27F2">
              <w:t>8 628</w:t>
            </w:r>
          </w:p>
        </w:tc>
        <w:tc>
          <w:tcPr>
            <w:tcW w:w="1560" w:type="dxa"/>
            <w:tcBorders>
              <w:top w:val="nil"/>
              <w:left w:val="nil"/>
              <w:bottom w:val="single" w:sz="4" w:space="0" w:color="auto"/>
              <w:right w:val="single" w:sz="4" w:space="0" w:color="auto"/>
            </w:tcBorders>
            <w:shd w:val="clear" w:color="auto" w:fill="auto"/>
            <w:noWrap/>
            <w:vAlign w:val="center"/>
          </w:tcPr>
          <w:p w14:paraId="0F9E0CD1" w14:textId="77777777" w:rsidR="00DD7019" w:rsidRPr="006D27F2" w:rsidRDefault="00DD7019" w:rsidP="00DD7019">
            <w:pPr>
              <w:jc w:val="center"/>
            </w:pPr>
            <w:r w:rsidRPr="006D27F2">
              <w:t>438</w:t>
            </w:r>
          </w:p>
        </w:tc>
        <w:tc>
          <w:tcPr>
            <w:tcW w:w="1701" w:type="dxa"/>
            <w:tcBorders>
              <w:top w:val="nil"/>
              <w:left w:val="nil"/>
              <w:bottom w:val="single" w:sz="4" w:space="0" w:color="auto"/>
              <w:right w:val="single" w:sz="4" w:space="0" w:color="auto"/>
            </w:tcBorders>
            <w:shd w:val="clear" w:color="auto" w:fill="auto"/>
            <w:vAlign w:val="center"/>
          </w:tcPr>
          <w:p w14:paraId="3D5E61ED" w14:textId="77777777" w:rsidR="00DD7019" w:rsidRPr="006D27F2" w:rsidRDefault="00DD7019" w:rsidP="00DD7019">
            <w:pPr>
              <w:jc w:val="center"/>
            </w:pPr>
            <w:r w:rsidRPr="006D27F2">
              <w:t>-8 191</w:t>
            </w:r>
          </w:p>
        </w:tc>
      </w:tr>
      <w:tr w:rsidR="00DD7019" w:rsidRPr="001C724A" w14:paraId="1F37821A" w14:textId="77777777" w:rsidTr="00DD7019">
        <w:trPr>
          <w:trHeight w:val="183"/>
        </w:trPr>
        <w:tc>
          <w:tcPr>
            <w:tcW w:w="814" w:type="dxa"/>
            <w:shd w:val="clear" w:color="auto" w:fill="auto"/>
            <w:noWrap/>
            <w:vAlign w:val="center"/>
            <w:hideMark/>
          </w:tcPr>
          <w:p w14:paraId="659DF6FA" w14:textId="77777777" w:rsidR="00DD7019" w:rsidRPr="001C724A" w:rsidRDefault="00DD7019" w:rsidP="00DD7019">
            <w:pPr>
              <w:jc w:val="center"/>
            </w:pPr>
            <w:r w:rsidRPr="001C724A">
              <w:t>1.5</w:t>
            </w:r>
          </w:p>
        </w:tc>
        <w:tc>
          <w:tcPr>
            <w:tcW w:w="4148" w:type="dxa"/>
            <w:shd w:val="clear" w:color="auto" w:fill="auto"/>
            <w:vAlign w:val="center"/>
            <w:hideMark/>
          </w:tcPr>
          <w:p w14:paraId="7818CC07" w14:textId="77777777" w:rsidR="00DD7019" w:rsidRPr="001C724A" w:rsidRDefault="00DD7019" w:rsidP="00DD7019">
            <w:r w:rsidRPr="001C724A">
              <w:t>Отчисления на социальные нужды</w:t>
            </w:r>
          </w:p>
        </w:tc>
        <w:tc>
          <w:tcPr>
            <w:tcW w:w="1565" w:type="dxa"/>
            <w:tcBorders>
              <w:top w:val="nil"/>
              <w:left w:val="single" w:sz="4" w:space="0" w:color="auto"/>
              <w:bottom w:val="single" w:sz="4" w:space="0" w:color="auto"/>
              <w:right w:val="single" w:sz="4" w:space="0" w:color="auto"/>
            </w:tcBorders>
            <w:shd w:val="clear" w:color="auto" w:fill="auto"/>
            <w:vAlign w:val="center"/>
          </w:tcPr>
          <w:p w14:paraId="6A58285E" w14:textId="77777777" w:rsidR="00DD7019" w:rsidRPr="006D27F2" w:rsidRDefault="00DD7019" w:rsidP="00DD7019">
            <w:pPr>
              <w:jc w:val="center"/>
            </w:pPr>
            <w:r w:rsidRPr="006D27F2">
              <w:t>13 216</w:t>
            </w:r>
          </w:p>
        </w:tc>
        <w:tc>
          <w:tcPr>
            <w:tcW w:w="1560" w:type="dxa"/>
            <w:tcBorders>
              <w:top w:val="nil"/>
              <w:left w:val="nil"/>
              <w:bottom w:val="single" w:sz="4" w:space="0" w:color="auto"/>
              <w:right w:val="single" w:sz="4" w:space="0" w:color="auto"/>
            </w:tcBorders>
            <w:shd w:val="clear" w:color="auto" w:fill="auto"/>
            <w:noWrap/>
            <w:vAlign w:val="center"/>
          </w:tcPr>
          <w:p w14:paraId="531199DB" w14:textId="77777777" w:rsidR="00DD7019" w:rsidRPr="006D27F2" w:rsidRDefault="00DD7019" w:rsidP="00DD7019">
            <w:pPr>
              <w:jc w:val="center"/>
            </w:pPr>
            <w:r w:rsidRPr="006D27F2">
              <w:t>11 709</w:t>
            </w:r>
          </w:p>
        </w:tc>
        <w:tc>
          <w:tcPr>
            <w:tcW w:w="1701" w:type="dxa"/>
            <w:tcBorders>
              <w:top w:val="nil"/>
              <w:left w:val="nil"/>
              <w:bottom w:val="single" w:sz="4" w:space="0" w:color="auto"/>
              <w:right w:val="single" w:sz="4" w:space="0" w:color="auto"/>
            </w:tcBorders>
            <w:shd w:val="clear" w:color="auto" w:fill="auto"/>
            <w:vAlign w:val="center"/>
          </w:tcPr>
          <w:p w14:paraId="65483C20" w14:textId="77777777" w:rsidR="00DD7019" w:rsidRPr="006D27F2" w:rsidRDefault="00DD7019" w:rsidP="00DD7019">
            <w:pPr>
              <w:jc w:val="center"/>
            </w:pPr>
            <w:r w:rsidRPr="006D27F2">
              <w:t>-1 507</w:t>
            </w:r>
          </w:p>
        </w:tc>
      </w:tr>
      <w:tr w:rsidR="00DD7019" w:rsidRPr="001C724A" w14:paraId="473F6F28" w14:textId="77777777" w:rsidTr="00DD7019">
        <w:trPr>
          <w:trHeight w:val="70"/>
        </w:trPr>
        <w:tc>
          <w:tcPr>
            <w:tcW w:w="814" w:type="dxa"/>
            <w:shd w:val="clear" w:color="auto" w:fill="auto"/>
            <w:noWrap/>
            <w:vAlign w:val="center"/>
            <w:hideMark/>
          </w:tcPr>
          <w:p w14:paraId="2F86D731" w14:textId="77777777" w:rsidR="00DD7019" w:rsidRPr="001C724A" w:rsidRDefault="00DD7019" w:rsidP="00DD7019">
            <w:pPr>
              <w:jc w:val="center"/>
            </w:pPr>
            <w:r w:rsidRPr="001C724A">
              <w:t>1.6</w:t>
            </w:r>
          </w:p>
        </w:tc>
        <w:tc>
          <w:tcPr>
            <w:tcW w:w="4148" w:type="dxa"/>
            <w:shd w:val="clear" w:color="auto" w:fill="auto"/>
            <w:vAlign w:val="center"/>
            <w:hideMark/>
          </w:tcPr>
          <w:p w14:paraId="62FA5208" w14:textId="77777777" w:rsidR="00DD7019" w:rsidRPr="001C724A" w:rsidRDefault="00DD7019" w:rsidP="00DD7019">
            <w:r w:rsidRPr="001C724A">
              <w:t>Расходы по сомнительным долгам</w:t>
            </w:r>
          </w:p>
        </w:tc>
        <w:tc>
          <w:tcPr>
            <w:tcW w:w="1565" w:type="dxa"/>
            <w:tcBorders>
              <w:top w:val="nil"/>
              <w:left w:val="single" w:sz="4" w:space="0" w:color="auto"/>
              <w:bottom w:val="single" w:sz="4" w:space="0" w:color="auto"/>
              <w:right w:val="single" w:sz="4" w:space="0" w:color="auto"/>
            </w:tcBorders>
            <w:shd w:val="clear" w:color="auto" w:fill="auto"/>
            <w:vAlign w:val="center"/>
          </w:tcPr>
          <w:p w14:paraId="3829F7F0" w14:textId="77777777" w:rsidR="00DD7019" w:rsidRPr="006D27F2" w:rsidRDefault="00DD7019" w:rsidP="00DD7019">
            <w:pPr>
              <w:jc w:val="center"/>
              <w:rPr>
                <w:highlight w:val="green"/>
              </w:rPr>
            </w:pPr>
            <w:r w:rsidRPr="006D27F2">
              <w:t>5 023</w:t>
            </w:r>
          </w:p>
        </w:tc>
        <w:tc>
          <w:tcPr>
            <w:tcW w:w="1560" w:type="dxa"/>
            <w:tcBorders>
              <w:top w:val="nil"/>
              <w:left w:val="nil"/>
              <w:bottom w:val="single" w:sz="4" w:space="0" w:color="auto"/>
              <w:right w:val="single" w:sz="4" w:space="0" w:color="auto"/>
            </w:tcBorders>
            <w:shd w:val="clear" w:color="auto" w:fill="auto"/>
            <w:noWrap/>
            <w:vAlign w:val="center"/>
          </w:tcPr>
          <w:p w14:paraId="3D1995C5" w14:textId="77777777" w:rsidR="00DD7019" w:rsidRPr="006D27F2" w:rsidRDefault="00DD7019" w:rsidP="00DD7019">
            <w:pPr>
              <w:jc w:val="center"/>
              <w:rPr>
                <w:highlight w:val="green"/>
              </w:rPr>
            </w:pPr>
            <w:r w:rsidRPr="006D27F2">
              <w:t>1 884</w:t>
            </w:r>
          </w:p>
        </w:tc>
        <w:tc>
          <w:tcPr>
            <w:tcW w:w="1701" w:type="dxa"/>
            <w:tcBorders>
              <w:top w:val="nil"/>
              <w:left w:val="nil"/>
              <w:bottom w:val="single" w:sz="4" w:space="0" w:color="auto"/>
              <w:right w:val="single" w:sz="4" w:space="0" w:color="auto"/>
            </w:tcBorders>
            <w:shd w:val="clear" w:color="auto" w:fill="auto"/>
            <w:vAlign w:val="center"/>
          </w:tcPr>
          <w:p w14:paraId="19936968" w14:textId="77777777" w:rsidR="00DD7019" w:rsidRPr="006D27F2" w:rsidRDefault="00DD7019" w:rsidP="00DD7019">
            <w:pPr>
              <w:jc w:val="center"/>
              <w:rPr>
                <w:highlight w:val="green"/>
              </w:rPr>
            </w:pPr>
            <w:r w:rsidRPr="006D27F2">
              <w:t>-3 139</w:t>
            </w:r>
          </w:p>
        </w:tc>
      </w:tr>
      <w:tr w:rsidR="00DD7019" w:rsidRPr="001C724A" w14:paraId="4FDD6E8B" w14:textId="77777777" w:rsidTr="00DD7019">
        <w:trPr>
          <w:trHeight w:val="279"/>
        </w:trPr>
        <w:tc>
          <w:tcPr>
            <w:tcW w:w="814" w:type="dxa"/>
            <w:shd w:val="clear" w:color="auto" w:fill="auto"/>
            <w:noWrap/>
            <w:vAlign w:val="center"/>
            <w:hideMark/>
          </w:tcPr>
          <w:p w14:paraId="67982A18" w14:textId="77777777" w:rsidR="00DD7019" w:rsidRPr="001C724A" w:rsidRDefault="00DD7019" w:rsidP="00DD7019">
            <w:pPr>
              <w:jc w:val="center"/>
            </w:pPr>
            <w:r w:rsidRPr="001C724A">
              <w:t>1.7</w:t>
            </w:r>
          </w:p>
        </w:tc>
        <w:tc>
          <w:tcPr>
            <w:tcW w:w="4148" w:type="dxa"/>
            <w:shd w:val="clear" w:color="auto" w:fill="auto"/>
            <w:vAlign w:val="center"/>
            <w:hideMark/>
          </w:tcPr>
          <w:p w14:paraId="5393CF62" w14:textId="77777777" w:rsidR="00DD7019" w:rsidRPr="001C724A" w:rsidRDefault="00DD7019" w:rsidP="00DD7019">
            <w:r w:rsidRPr="001C724A">
              <w:t>Амортизация основных средств и нематериальных активов</w:t>
            </w:r>
          </w:p>
        </w:tc>
        <w:tc>
          <w:tcPr>
            <w:tcW w:w="1565" w:type="dxa"/>
            <w:tcBorders>
              <w:top w:val="nil"/>
              <w:left w:val="single" w:sz="4" w:space="0" w:color="auto"/>
              <w:bottom w:val="single" w:sz="4" w:space="0" w:color="auto"/>
              <w:right w:val="single" w:sz="4" w:space="0" w:color="auto"/>
            </w:tcBorders>
            <w:shd w:val="clear" w:color="auto" w:fill="auto"/>
            <w:vAlign w:val="center"/>
          </w:tcPr>
          <w:p w14:paraId="6887B552" w14:textId="77777777" w:rsidR="00DD7019" w:rsidRPr="006D27F2" w:rsidRDefault="00DD7019" w:rsidP="00DD7019">
            <w:pPr>
              <w:jc w:val="center"/>
              <w:rPr>
                <w:highlight w:val="green"/>
              </w:rPr>
            </w:pPr>
            <w:r w:rsidRPr="006D27F2">
              <w:t>2 658</w:t>
            </w:r>
          </w:p>
        </w:tc>
        <w:tc>
          <w:tcPr>
            <w:tcW w:w="1560" w:type="dxa"/>
            <w:tcBorders>
              <w:top w:val="nil"/>
              <w:left w:val="nil"/>
              <w:bottom w:val="single" w:sz="4" w:space="0" w:color="auto"/>
              <w:right w:val="single" w:sz="4" w:space="0" w:color="auto"/>
            </w:tcBorders>
            <w:shd w:val="clear" w:color="auto" w:fill="auto"/>
            <w:noWrap/>
            <w:vAlign w:val="center"/>
          </w:tcPr>
          <w:p w14:paraId="3943F902" w14:textId="77777777" w:rsidR="00DD7019" w:rsidRPr="006D27F2" w:rsidRDefault="00DD7019" w:rsidP="00DD7019">
            <w:pPr>
              <w:jc w:val="center"/>
              <w:rPr>
                <w:highlight w:val="green"/>
              </w:rPr>
            </w:pPr>
            <w:r w:rsidRPr="006D27F2">
              <w:t>2 658</w:t>
            </w:r>
          </w:p>
        </w:tc>
        <w:tc>
          <w:tcPr>
            <w:tcW w:w="1701" w:type="dxa"/>
            <w:tcBorders>
              <w:top w:val="nil"/>
              <w:left w:val="nil"/>
              <w:bottom w:val="single" w:sz="4" w:space="0" w:color="auto"/>
              <w:right w:val="single" w:sz="4" w:space="0" w:color="auto"/>
            </w:tcBorders>
            <w:shd w:val="clear" w:color="auto" w:fill="auto"/>
            <w:vAlign w:val="center"/>
          </w:tcPr>
          <w:p w14:paraId="7FB4A2FB" w14:textId="77777777" w:rsidR="00DD7019" w:rsidRPr="006D27F2" w:rsidRDefault="00DD7019" w:rsidP="00DD7019">
            <w:pPr>
              <w:jc w:val="center"/>
              <w:rPr>
                <w:highlight w:val="green"/>
              </w:rPr>
            </w:pPr>
            <w:r w:rsidRPr="006D27F2">
              <w:t>0</w:t>
            </w:r>
          </w:p>
        </w:tc>
      </w:tr>
      <w:tr w:rsidR="00DD7019" w:rsidRPr="001C724A" w14:paraId="60B8D198" w14:textId="77777777" w:rsidTr="00DD7019">
        <w:trPr>
          <w:trHeight w:val="141"/>
        </w:trPr>
        <w:tc>
          <w:tcPr>
            <w:tcW w:w="814" w:type="dxa"/>
            <w:shd w:val="clear" w:color="auto" w:fill="auto"/>
            <w:noWrap/>
            <w:vAlign w:val="center"/>
            <w:hideMark/>
          </w:tcPr>
          <w:p w14:paraId="7CE6B1F8" w14:textId="77777777" w:rsidR="00DD7019" w:rsidRPr="001C724A" w:rsidRDefault="00DD7019" w:rsidP="00DD7019">
            <w:pPr>
              <w:jc w:val="center"/>
            </w:pPr>
          </w:p>
        </w:tc>
        <w:tc>
          <w:tcPr>
            <w:tcW w:w="4148" w:type="dxa"/>
            <w:shd w:val="clear" w:color="auto" w:fill="auto"/>
            <w:noWrap/>
            <w:vAlign w:val="center"/>
            <w:hideMark/>
          </w:tcPr>
          <w:p w14:paraId="39467161" w14:textId="77777777" w:rsidR="00DD7019" w:rsidRPr="001C724A" w:rsidRDefault="00DD7019" w:rsidP="00DD7019">
            <w:r w:rsidRPr="001C724A">
              <w:t>ИТОГО</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5E785A7F" w14:textId="77777777" w:rsidR="00DD7019" w:rsidRPr="006D27F2" w:rsidRDefault="00DD7019" w:rsidP="00DD7019">
            <w:pPr>
              <w:jc w:val="center"/>
            </w:pPr>
            <w:r w:rsidRPr="006D27F2">
              <w:t>47 275</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4A34A62F" w14:textId="77777777" w:rsidR="00DD7019" w:rsidRPr="006D27F2" w:rsidRDefault="00DD7019" w:rsidP="00DD7019">
            <w:pPr>
              <w:jc w:val="center"/>
            </w:pPr>
            <w:r w:rsidRPr="006D27F2">
              <w:t>28 387</w:t>
            </w:r>
          </w:p>
        </w:tc>
        <w:tc>
          <w:tcPr>
            <w:tcW w:w="1701" w:type="dxa"/>
            <w:tcBorders>
              <w:top w:val="single" w:sz="4" w:space="0" w:color="auto"/>
              <w:left w:val="nil"/>
              <w:bottom w:val="single" w:sz="4" w:space="0" w:color="auto"/>
              <w:right w:val="single" w:sz="4" w:space="0" w:color="auto"/>
            </w:tcBorders>
            <w:shd w:val="clear" w:color="auto" w:fill="auto"/>
            <w:vAlign w:val="center"/>
          </w:tcPr>
          <w:p w14:paraId="60D83010" w14:textId="77777777" w:rsidR="00DD7019" w:rsidRPr="006D27F2" w:rsidRDefault="00DD7019" w:rsidP="00DD7019">
            <w:pPr>
              <w:jc w:val="center"/>
            </w:pPr>
            <w:r w:rsidRPr="006D27F2">
              <w:t>-18 888</w:t>
            </w:r>
          </w:p>
        </w:tc>
      </w:tr>
      <w:tr w:rsidR="00DD7019" w:rsidRPr="001C724A" w14:paraId="4E0EE586" w14:textId="77777777" w:rsidTr="00DD7019">
        <w:trPr>
          <w:trHeight w:val="70"/>
        </w:trPr>
        <w:tc>
          <w:tcPr>
            <w:tcW w:w="814" w:type="dxa"/>
            <w:shd w:val="clear" w:color="auto" w:fill="auto"/>
            <w:noWrap/>
            <w:vAlign w:val="center"/>
            <w:hideMark/>
          </w:tcPr>
          <w:p w14:paraId="2D4D90C2" w14:textId="77777777" w:rsidR="00DD7019" w:rsidRPr="001C724A" w:rsidRDefault="00DD7019" w:rsidP="00DD7019">
            <w:pPr>
              <w:jc w:val="center"/>
            </w:pPr>
            <w:r w:rsidRPr="001C724A">
              <w:t>2</w:t>
            </w:r>
          </w:p>
        </w:tc>
        <w:tc>
          <w:tcPr>
            <w:tcW w:w="4148" w:type="dxa"/>
            <w:shd w:val="clear" w:color="auto" w:fill="auto"/>
            <w:noWrap/>
            <w:vAlign w:val="center"/>
            <w:hideMark/>
          </w:tcPr>
          <w:p w14:paraId="13B72278" w14:textId="77777777" w:rsidR="00DD7019" w:rsidRPr="001C724A" w:rsidRDefault="00DD7019" w:rsidP="00DD7019">
            <w:r w:rsidRPr="001C724A">
              <w:t>Налог на прибыль</w:t>
            </w:r>
          </w:p>
        </w:tc>
        <w:tc>
          <w:tcPr>
            <w:tcW w:w="1565" w:type="dxa"/>
            <w:tcBorders>
              <w:top w:val="nil"/>
              <w:left w:val="single" w:sz="4" w:space="0" w:color="auto"/>
              <w:bottom w:val="single" w:sz="4" w:space="0" w:color="auto"/>
              <w:right w:val="single" w:sz="4" w:space="0" w:color="auto"/>
            </w:tcBorders>
            <w:shd w:val="clear" w:color="auto" w:fill="auto"/>
            <w:vAlign w:val="center"/>
          </w:tcPr>
          <w:p w14:paraId="73B20DB6" w14:textId="77777777" w:rsidR="00DD7019" w:rsidRPr="006D27F2" w:rsidRDefault="00DD7019" w:rsidP="00DD7019">
            <w:pPr>
              <w:jc w:val="center"/>
            </w:pPr>
            <w:r w:rsidRPr="006D27F2">
              <w:t>389</w:t>
            </w:r>
          </w:p>
        </w:tc>
        <w:tc>
          <w:tcPr>
            <w:tcW w:w="1560" w:type="dxa"/>
            <w:tcBorders>
              <w:top w:val="nil"/>
              <w:left w:val="nil"/>
              <w:bottom w:val="single" w:sz="4" w:space="0" w:color="auto"/>
              <w:right w:val="single" w:sz="4" w:space="0" w:color="auto"/>
            </w:tcBorders>
            <w:shd w:val="clear" w:color="auto" w:fill="auto"/>
            <w:noWrap/>
            <w:vAlign w:val="center"/>
          </w:tcPr>
          <w:p w14:paraId="10C50132" w14:textId="77777777" w:rsidR="00DD7019" w:rsidRPr="006D27F2" w:rsidRDefault="00DD7019" w:rsidP="00DD7019">
            <w:pPr>
              <w:jc w:val="center"/>
            </w:pPr>
            <w:r w:rsidRPr="006D27F2">
              <w:t>353</w:t>
            </w:r>
          </w:p>
        </w:tc>
        <w:tc>
          <w:tcPr>
            <w:tcW w:w="1701" w:type="dxa"/>
            <w:tcBorders>
              <w:top w:val="nil"/>
              <w:left w:val="nil"/>
              <w:bottom w:val="single" w:sz="4" w:space="0" w:color="auto"/>
              <w:right w:val="single" w:sz="4" w:space="0" w:color="auto"/>
            </w:tcBorders>
            <w:shd w:val="clear" w:color="auto" w:fill="auto"/>
            <w:vAlign w:val="center"/>
          </w:tcPr>
          <w:p w14:paraId="70CB9B3A" w14:textId="77777777" w:rsidR="00DD7019" w:rsidRPr="006D27F2" w:rsidRDefault="00DD7019" w:rsidP="00DD7019">
            <w:pPr>
              <w:jc w:val="center"/>
            </w:pPr>
            <w:r w:rsidRPr="006D27F2">
              <w:t>-36</w:t>
            </w:r>
          </w:p>
        </w:tc>
      </w:tr>
      <w:tr w:rsidR="00DD7019" w:rsidRPr="001C724A" w14:paraId="4303E7A5" w14:textId="77777777" w:rsidTr="00DD7019">
        <w:trPr>
          <w:trHeight w:val="70"/>
        </w:trPr>
        <w:tc>
          <w:tcPr>
            <w:tcW w:w="814" w:type="dxa"/>
            <w:shd w:val="clear" w:color="auto" w:fill="auto"/>
            <w:noWrap/>
            <w:vAlign w:val="center"/>
            <w:hideMark/>
          </w:tcPr>
          <w:p w14:paraId="2C881D6C" w14:textId="77777777" w:rsidR="00DD7019" w:rsidRPr="001C724A" w:rsidRDefault="00DD7019" w:rsidP="00DD7019">
            <w:pPr>
              <w:jc w:val="center"/>
            </w:pPr>
            <w:r w:rsidRPr="001C724A">
              <w:t>3</w:t>
            </w:r>
          </w:p>
        </w:tc>
        <w:tc>
          <w:tcPr>
            <w:tcW w:w="4148" w:type="dxa"/>
            <w:shd w:val="clear" w:color="auto" w:fill="auto"/>
            <w:noWrap/>
            <w:vAlign w:val="center"/>
            <w:hideMark/>
          </w:tcPr>
          <w:p w14:paraId="7CDD869B" w14:textId="77777777" w:rsidR="00DD7019" w:rsidRPr="001C724A" w:rsidRDefault="00DD7019" w:rsidP="00DD7019">
            <w:r w:rsidRPr="001C724A">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5" w:type="dxa"/>
            <w:tcBorders>
              <w:top w:val="nil"/>
              <w:left w:val="single" w:sz="4" w:space="0" w:color="auto"/>
              <w:bottom w:val="single" w:sz="4" w:space="0" w:color="auto"/>
              <w:right w:val="single" w:sz="4" w:space="0" w:color="auto"/>
            </w:tcBorders>
            <w:shd w:val="clear" w:color="auto" w:fill="auto"/>
            <w:vAlign w:val="center"/>
          </w:tcPr>
          <w:p w14:paraId="5981E85C" w14:textId="77777777" w:rsidR="00DD7019" w:rsidRPr="006D27F2" w:rsidRDefault="00DD7019" w:rsidP="00DD7019">
            <w:pPr>
              <w:jc w:val="center"/>
            </w:pPr>
          </w:p>
        </w:tc>
        <w:tc>
          <w:tcPr>
            <w:tcW w:w="1560" w:type="dxa"/>
            <w:tcBorders>
              <w:top w:val="nil"/>
              <w:left w:val="nil"/>
              <w:bottom w:val="single" w:sz="4" w:space="0" w:color="auto"/>
              <w:right w:val="single" w:sz="4" w:space="0" w:color="auto"/>
            </w:tcBorders>
            <w:shd w:val="clear" w:color="auto" w:fill="auto"/>
            <w:noWrap/>
            <w:vAlign w:val="center"/>
          </w:tcPr>
          <w:p w14:paraId="67BBFB98" w14:textId="77777777" w:rsidR="00DD7019" w:rsidRPr="006D27F2" w:rsidRDefault="00DD7019" w:rsidP="00DD7019">
            <w:pPr>
              <w:jc w:val="center"/>
            </w:pPr>
            <w:r w:rsidRPr="006D27F2">
              <w:t>0</w:t>
            </w:r>
          </w:p>
        </w:tc>
        <w:tc>
          <w:tcPr>
            <w:tcW w:w="1701" w:type="dxa"/>
            <w:tcBorders>
              <w:top w:val="nil"/>
              <w:left w:val="nil"/>
              <w:bottom w:val="single" w:sz="4" w:space="0" w:color="auto"/>
              <w:right w:val="single" w:sz="4" w:space="0" w:color="auto"/>
            </w:tcBorders>
            <w:shd w:val="clear" w:color="auto" w:fill="auto"/>
            <w:vAlign w:val="center"/>
          </w:tcPr>
          <w:p w14:paraId="31AFDED2" w14:textId="77777777" w:rsidR="00DD7019" w:rsidRPr="006D27F2" w:rsidRDefault="00DD7019" w:rsidP="00DD7019">
            <w:pPr>
              <w:jc w:val="center"/>
            </w:pPr>
            <w:r w:rsidRPr="006D27F2">
              <w:t>0</w:t>
            </w:r>
          </w:p>
        </w:tc>
      </w:tr>
      <w:tr w:rsidR="00DD7019" w:rsidRPr="001C724A" w14:paraId="6023D15B" w14:textId="77777777" w:rsidTr="00DD7019">
        <w:trPr>
          <w:trHeight w:val="199"/>
        </w:trPr>
        <w:tc>
          <w:tcPr>
            <w:tcW w:w="814" w:type="dxa"/>
            <w:shd w:val="clear" w:color="auto" w:fill="auto"/>
            <w:noWrap/>
            <w:vAlign w:val="center"/>
            <w:hideMark/>
          </w:tcPr>
          <w:p w14:paraId="07DA781E" w14:textId="77777777" w:rsidR="00DD7019" w:rsidRPr="001C724A" w:rsidRDefault="00DD7019" w:rsidP="00DD7019">
            <w:pPr>
              <w:jc w:val="center"/>
            </w:pPr>
            <w:r w:rsidRPr="001C724A">
              <w:t>4</w:t>
            </w:r>
          </w:p>
        </w:tc>
        <w:tc>
          <w:tcPr>
            <w:tcW w:w="4148" w:type="dxa"/>
            <w:shd w:val="clear" w:color="auto" w:fill="auto"/>
            <w:vAlign w:val="center"/>
            <w:hideMark/>
          </w:tcPr>
          <w:p w14:paraId="633EBBD6" w14:textId="77777777" w:rsidR="00DD7019" w:rsidRPr="001C724A" w:rsidRDefault="00DD7019" w:rsidP="00DD7019">
            <w:r w:rsidRPr="001C724A">
              <w:t>Итого неподконтрольных расходов</w:t>
            </w:r>
          </w:p>
        </w:tc>
        <w:tc>
          <w:tcPr>
            <w:tcW w:w="1565" w:type="dxa"/>
            <w:tcBorders>
              <w:top w:val="nil"/>
              <w:left w:val="single" w:sz="4" w:space="0" w:color="auto"/>
              <w:bottom w:val="single" w:sz="4" w:space="0" w:color="auto"/>
              <w:right w:val="single" w:sz="4" w:space="0" w:color="auto"/>
            </w:tcBorders>
            <w:shd w:val="clear" w:color="auto" w:fill="auto"/>
            <w:vAlign w:val="center"/>
          </w:tcPr>
          <w:p w14:paraId="78B8EFA2" w14:textId="77777777" w:rsidR="00DD7019" w:rsidRPr="006D27F2" w:rsidRDefault="00DD7019" w:rsidP="00DD7019">
            <w:pPr>
              <w:jc w:val="center"/>
            </w:pPr>
            <w:r w:rsidRPr="006D27F2">
              <w:t>47 664</w:t>
            </w:r>
          </w:p>
        </w:tc>
        <w:tc>
          <w:tcPr>
            <w:tcW w:w="1560" w:type="dxa"/>
            <w:tcBorders>
              <w:top w:val="nil"/>
              <w:left w:val="nil"/>
              <w:bottom w:val="single" w:sz="4" w:space="0" w:color="auto"/>
              <w:right w:val="single" w:sz="4" w:space="0" w:color="auto"/>
            </w:tcBorders>
            <w:shd w:val="clear" w:color="auto" w:fill="auto"/>
            <w:noWrap/>
            <w:vAlign w:val="center"/>
          </w:tcPr>
          <w:p w14:paraId="69CE1375" w14:textId="77777777" w:rsidR="00DD7019" w:rsidRPr="006D27F2" w:rsidRDefault="00DD7019" w:rsidP="00DD7019">
            <w:pPr>
              <w:jc w:val="center"/>
            </w:pPr>
            <w:r w:rsidRPr="006D27F2">
              <w:t>28 7</w:t>
            </w:r>
            <w:r>
              <w:t>39</w:t>
            </w:r>
          </w:p>
        </w:tc>
        <w:tc>
          <w:tcPr>
            <w:tcW w:w="1701" w:type="dxa"/>
            <w:tcBorders>
              <w:top w:val="nil"/>
              <w:left w:val="nil"/>
              <w:bottom w:val="single" w:sz="4" w:space="0" w:color="auto"/>
              <w:right w:val="single" w:sz="4" w:space="0" w:color="auto"/>
            </w:tcBorders>
            <w:shd w:val="clear" w:color="auto" w:fill="auto"/>
            <w:vAlign w:val="center"/>
          </w:tcPr>
          <w:p w14:paraId="21CD6837" w14:textId="77777777" w:rsidR="00DD7019" w:rsidRPr="006D27F2" w:rsidRDefault="00DD7019" w:rsidP="00DD7019">
            <w:pPr>
              <w:jc w:val="center"/>
            </w:pPr>
            <w:r w:rsidRPr="006D27F2">
              <w:t>-18 924</w:t>
            </w:r>
          </w:p>
        </w:tc>
      </w:tr>
    </w:tbl>
    <w:p w14:paraId="592385EB" w14:textId="77777777" w:rsidR="00DD7019" w:rsidRPr="003F69FD" w:rsidRDefault="00DD7019" w:rsidP="00DD7019">
      <w:pPr>
        <w:tabs>
          <w:tab w:val="left" w:pos="1890"/>
        </w:tabs>
        <w:ind w:firstLine="709"/>
        <w:jc w:val="both"/>
        <w:rPr>
          <w:snapToGrid w:val="0"/>
          <w:sz w:val="28"/>
          <w:szCs w:val="28"/>
        </w:rPr>
      </w:pPr>
    </w:p>
    <w:p w14:paraId="42D57DDC" w14:textId="77777777" w:rsidR="00DD7019" w:rsidRPr="00EA7908" w:rsidRDefault="00DD7019" w:rsidP="00DD7019">
      <w:pPr>
        <w:pStyle w:val="a7"/>
        <w:keepNext/>
        <w:keepLines/>
        <w:numPr>
          <w:ilvl w:val="1"/>
          <w:numId w:val="38"/>
        </w:numPr>
        <w:jc w:val="center"/>
        <w:outlineLvl w:val="1"/>
        <w:rPr>
          <w:rFonts w:eastAsia="Calibri"/>
          <w:b/>
          <w:sz w:val="28"/>
          <w:szCs w:val="28"/>
        </w:rPr>
      </w:pPr>
      <w:bookmarkStart w:id="51" w:name="_Toc495595246"/>
      <w:bookmarkStart w:id="52" w:name="_Toc21692666"/>
      <w:bookmarkStart w:id="53" w:name="_Toc51765697"/>
      <w:r w:rsidRPr="00EA7908">
        <w:rPr>
          <w:rFonts w:eastAsia="Calibri"/>
          <w:b/>
          <w:sz w:val="28"/>
          <w:szCs w:val="28"/>
        </w:rPr>
        <w:t>Расходы на приобретение энергетических ресурсов</w:t>
      </w:r>
    </w:p>
    <w:p w14:paraId="134A3392" w14:textId="77777777" w:rsidR="00DD7019" w:rsidRPr="00EA7908" w:rsidRDefault="00DD7019" w:rsidP="00DD7019">
      <w:pPr>
        <w:pStyle w:val="a7"/>
        <w:keepNext/>
        <w:keepLines/>
        <w:numPr>
          <w:ilvl w:val="2"/>
          <w:numId w:val="38"/>
        </w:numPr>
        <w:jc w:val="center"/>
        <w:outlineLvl w:val="1"/>
        <w:rPr>
          <w:rFonts w:eastAsia="Calibri"/>
          <w:b/>
          <w:sz w:val="28"/>
          <w:szCs w:val="28"/>
        </w:rPr>
      </w:pPr>
      <w:r w:rsidRPr="00EA7908">
        <w:rPr>
          <w:rFonts w:eastAsia="Calibri"/>
          <w:b/>
          <w:sz w:val="28"/>
          <w:szCs w:val="28"/>
        </w:rPr>
        <w:t>Расходы на топливо</w:t>
      </w:r>
      <w:bookmarkEnd w:id="51"/>
      <w:bookmarkEnd w:id="52"/>
      <w:bookmarkEnd w:id="53"/>
    </w:p>
    <w:p w14:paraId="20A928EE" w14:textId="77777777" w:rsidR="00DD7019" w:rsidRPr="003F69FD" w:rsidRDefault="00DD7019" w:rsidP="00DD7019">
      <w:pPr>
        <w:tabs>
          <w:tab w:val="left" w:pos="1890"/>
        </w:tabs>
        <w:ind w:firstLine="709"/>
        <w:jc w:val="both"/>
        <w:rPr>
          <w:snapToGrid w:val="0"/>
          <w:sz w:val="28"/>
          <w:szCs w:val="28"/>
        </w:rPr>
      </w:pPr>
      <w:r w:rsidRPr="003F69FD">
        <w:rPr>
          <w:snapToGrid w:val="0"/>
          <w:sz w:val="28"/>
          <w:szCs w:val="28"/>
        </w:rPr>
        <w:t>Предложения предприятия по статье составили 32</w:t>
      </w:r>
      <w:r>
        <w:rPr>
          <w:snapToGrid w:val="0"/>
          <w:sz w:val="28"/>
          <w:szCs w:val="28"/>
        </w:rPr>
        <w:t> </w:t>
      </w:r>
      <w:r w:rsidRPr="003F69FD">
        <w:rPr>
          <w:snapToGrid w:val="0"/>
          <w:sz w:val="28"/>
          <w:szCs w:val="28"/>
        </w:rPr>
        <w:t>5</w:t>
      </w:r>
      <w:r>
        <w:rPr>
          <w:snapToGrid w:val="0"/>
          <w:sz w:val="28"/>
          <w:szCs w:val="28"/>
        </w:rPr>
        <w:t>09 тыс. руб.</w:t>
      </w:r>
    </w:p>
    <w:p w14:paraId="1493F17B" w14:textId="77777777" w:rsidR="00DD7019" w:rsidRDefault="00DD7019" w:rsidP="00DD7019">
      <w:pPr>
        <w:tabs>
          <w:tab w:val="left" w:pos="1890"/>
        </w:tabs>
        <w:ind w:firstLine="709"/>
        <w:jc w:val="both"/>
        <w:rPr>
          <w:snapToGrid w:val="0"/>
          <w:sz w:val="28"/>
          <w:szCs w:val="28"/>
        </w:rPr>
      </w:pPr>
      <w:r w:rsidRPr="003F69FD">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 (</w:t>
      </w:r>
      <w:r w:rsidRPr="005653B1">
        <w:rPr>
          <w:snapToGrid w:val="0"/>
          <w:sz w:val="28"/>
          <w:szCs w:val="28"/>
        </w:rPr>
        <w:t>шаблон ЕИАС DOCS.FORM.6.42 от 24.04.2020:</w:t>
      </w:r>
      <w:r>
        <w:rPr>
          <w:snapToGrid w:val="0"/>
          <w:sz w:val="28"/>
          <w:szCs w:val="28"/>
        </w:rPr>
        <w:t xml:space="preserve"> расходы на топливо, часть 1; расходы на топливо, часть 2; </w:t>
      </w:r>
      <w:r w:rsidRPr="00190357">
        <w:rPr>
          <w:snapToGrid w:val="0"/>
          <w:sz w:val="28"/>
          <w:szCs w:val="28"/>
        </w:rPr>
        <w:t xml:space="preserve">шаблон ЕИАС DOCS.FORM.6.42 от </w:t>
      </w:r>
      <w:r>
        <w:rPr>
          <w:snapToGrid w:val="0"/>
          <w:sz w:val="28"/>
          <w:szCs w:val="28"/>
        </w:rPr>
        <w:t>06.10</w:t>
      </w:r>
      <w:r w:rsidRPr="00190357">
        <w:rPr>
          <w:snapToGrid w:val="0"/>
          <w:sz w:val="28"/>
          <w:szCs w:val="28"/>
        </w:rPr>
        <w:t>.2020):</w:t>
      </w:r>
    </w:p>
    <w:p w14:paraId="0AA3A5F2" w14:textId="77777777" w:rsidR="00DD7019" w:rsidRPr="003F69FD" w:rsidRDefault="00DD7019" w:rsidP="00DD7019">
      <w:pPr>
        <w:tabs>
          <w:tab w:val="left" w:pos="1890"/>
        </w:tabs>
        <w:ind w:firstLine="709"/>
        <w:jc w:val="both"/>
        <w:rPr>
          <w:snapToGrid w:val="0"/>
          <w:sz w:val="28"/>
          <w:szCs w:val="28"/>
        </w:rPr>
      </w:pPr>
      <w:r w:rsidRPr="003F69FD">
        <w:rPr>
          <w:snapToGrid w:val="0"/>
          <w:sz w:val="28"/>
          <w:szCs w:val="28"/>
        </w:rPr>
        <w:t>- структура отпуска тепловой энергии на 20</w:t>
      </w:r>
      <w:r>
        <w:rPr>
          <w:snapToGrid w:val="0"/>
          <w:sz w:val="28"/>
          <w:szCs w:val="28"/>
        </w:rPr>
        <w:t>21</w:t>
      </w:r>
      <w:r w:rsidRPr="003F69FD">
        <w:rPr>
          <w:snapToGrid w:val="0"/>
          <w:sz w:val="28"/>
          <w:szCs w:val="28"/>
        </w:rPr>
        <w:t xml:space="preserve"> год;</w:t>
      </w:r>
    </w:p>
    <w:p w14:paraId="4321F979" w14:textId="77777777" w:rsidR="00DD7019" w:rsidRPr="003F69FD" w:rsidRDefault="00DD7019" w:rsidP="00DD7019">
      <w:pPr>
        <w:tabs>
          <w:tab w:val="left" w:pos="1890"/>
        </w:tabs>
        <w:ind w:firstLine="709"/>
        <w:jc w:val="both"/>
        <w:rPr>
          <w:snapToGrid w:val="0"/>
          <w:sz w:val="28"/>
          <w:szCs w:val="28"/>
        </w:rPr>
      </w:pPr>
      <w:r w:rsidRPr="003F69FD">
        <w:rPr>
          <w:snapToGrid w:val="0"/>
          <w:sz w:val="28"/>
          <w:szCs w:val="28"/>
        </w:rPr>
        <w:t xml:space="preserve">- температурный график работы теплосети на отопительный сезон </w:t>
      </w:r>
      <w:r>
        <w:rPr>
          <w:snapToGrid w:val="0"/>
          <w:sz w:val="28"/>
          <w:szCs w:val="28"/>
        </w:rPr>
        <w:t>2020-2021</w:t>
      </w:r>
      <w:r w:rsidRPr="003F69FD">
        <w:rPr>
          <w:snapToGrid w:val="0"/>
          <w:sz w:val="28"/>
          <w:szCs w:val="28"/>
        </w:rPr>
        <w:t>;</w:t>
      </w:r>
    </w:p>
    <w:p w14:paraId="096C7884" w14:textId="77777777" w:rsidR="00DD7019" w:rsidRPr="003F69FD" w:rsidRDefault="00DD7019" w:rsidP="00DD7019">
      <w:pPr>
        <w:tabs>
          <w:tab w:val="left" w:pos="1890"/>
        </w:tabs>
        <w:ind w:firstLine="709"/>
        <w:jc w:val="both"/>
        <w:rPr>
          <w:snapToGrid w:val="0"/>
          <w:sz w:val="28"/>
          <w:szCs w:val="28"/>
        </w:rPr>
      </w:pPr>
      <w:r w:rsidRPr="003F69FD">
        <w:rPr>
          <w:snapToGrid w:val="0"/>
          <w:sz w:val="28"/>
          <w:szCs w:val="28"/>
        </w:rPr>
        <w:t>- статистическая форма 1-ТЭП за 201</w:t>
      </w:r>
      <w:r>
        <w:rPr>
          <w:snapToGrid w:val="0"/>
          <w:sz w:val="28"/>
          <w:szCs w:val="28"/>
        </w:rPr>
        <w:t>9</w:t>
      </w:r>
      <w:r w:rsidRPr="003F69FD">
        <w:rPr>
          <w:snapToGrid w:val="0"/>
          <w:sz w:val="28"/>
          <w:szCs w:val="28"/>
        </w:rPr>
        <w:t xml:space="preserve"> год;</w:t>
      </w:r>
    </w:p>
    <w:p w14:paraId="21582676" w14:textId="77777777" w:rsidR="00DD7019" w:rsidRPr="003F69FD" w:rsidRDefault="00DD7019" w:rsidP="00DD7019">
      <w:pPr>
        <w:tabs>
          <w:tab w:val="left" w:pos="1890"/>
        </w:tabs>
        <w:ind w:firstLine="709"/>
        <w:jc w:val="both"/>
        <w:rPr>
          <w:snapToGrid w:val="0"/>
          <w:sz w:val="28"/>
          <w:szCs w:val="28"/>
        </w:rPr>
      </w:pPr>
      <w:r w:rsidRPr="003F69FD">
        <w:rPr>
          <w:snapToGrid w:val="0"/>
          <w:sz w:val="28"/>
          <w:szCs w:val="28"/>
        </w:rPr>
        <w:t>- статистическая форма 22-ЖКХ за 201</w:t>
      </w:r>
      <w:r>
        <w:rPr>
          <w:snapToGrid w:val="0"/>
          <w:sz w:val="28"/>
          <w:szCs w:val="28"/>
        </w:rPr>
        <w:t>9</w:t>
      </w:r>
      <w:r w:rsidRPr="003F69FD">
        <w:rPr>
          <w:snapToGrid w:val="0"/>
          <w:sz w:val="28"/>
          <w:szCs w:val="28"/>
        </w:rPr>
        <w:t xml:space="preserve"> год;</w:t>
      </w:r>
    </w:p>
    <w:p w14:paraId="4DC853C9" w14:textId="77777777" w:rsidR="00DD7019" w:rsidRPr="003F69FD" w:rsidRDefault="00DD7019" w:rsidP="00DD7019">
      <w:pPr>
        <w:tabs>
          <w:tab w:val="left" w:pos="1890"/>
        </w:tabs>
        <w:ind w:firstLine="709"/>
        <w:jc w:val="both"/>
        <w:rPr>
          <w:snapToGrid w:val="0"/>
          <w:sz w:val="28"/>
          <w:szCs w:val="28"/>
        </w:rPr>
      </w:pPr>
      <w:r w:rsidRPr="003F69FD">
        <w:rPr>
          <w:snapToGrid w:val="0"/>
          <w:sz w:val="28"/>
          <w:szCs w:val="28"/>
        </w:rPr>
        <w:t>- форма 46-ТЭ (полезный отпуск) за 201</w:t>
      </w:r>
      <w:r>
        <w:rPr>
          <w:snapToGrid w:val="0"/>
          <w:sz w:val="28"/>
          <w:szCs w:val="28"/>
        </w:rPr>
        <w:t>9</w:t>
      </w:r>
      <w:r w:rsidRPr="003F69FD">
        <w:rPr>
          <w:snapToGrid w:val="0"/>
          <w:sz w:val="28"/>
          <w:szCs w:val="28"/>
        </w:rPr>
        <w:t xml:space="preserve"> год;</w:t>
      </w:r>
    </w:p>
    <w:p w14:paraId="19431479" w14:textId="77777777" w:rsidR="00DD7019" w:rsidRPr="003F69FD" w:rsidRDefault="00DD7019" w:rsidP="00DD7019">
      <w:pPr>
        <w:tabs>
          <w:tab w:val="left" w:pos="1890"/>
        </w:tabs>
        <w:ind w:firstLine="709"/>
        <w:jc w:val="both"/>
        <w:rPr>
          <w:snapToGrid w:val="0"/>
          <w:sz w:val="28"/>
          <w:szCs w:val="28"/>
        </w:rPr>
      </w:pPr>
      <w:r w:rsidRPr="003F69FD">
        <w:rPr>
          <w:snapToGrid w:val="0"/>
          <w:sz w:val="28"/>
          <w:szCs w:val="28"/>
        </w:rPr>
        <w:t xml:space="preserve">- соглашение </w:t>
      </w:r>
      <w:r>
        <w:rPr>
          <w:snapToGrid w:val="0"/>
          <w:sz w:val="28"/>
          <w:szCs w:val="28"/>
        </w:rPr>
        <w:t>№ </w:t>
      </w:r>
      <w:r w:rsidRPr="003F69FD">
        <w:rPr>
          <w:snapToGrid w:val="0"/>
          <w:sz w:val="28"/>
          <w:szCs w:val="28"/>
        </w:rPr>
        <w:t>7-юр</w:t>
      </w:r>
      <w:r>
        <w:rPr>
          <w:snapToGrid w:val="0"/>
          <w:sz w:val="28"/>
          <w:szCs w:val="28"/>
        </w:rPr>
        <w:t xml:space="preserve"> от 25.12.2019</w:t>
      </w:r>
      <w:r w:rsidRPr="003F69FD">
        <w:rPr>
          <w:snapToGrid w:val="0"/>
          <w:sz w:val="28"/>
          <w:szCs w:val="28"/>
        </w:rPr>
        <w:t>, о возмещении фактически полученных убытков, возникших в результате применения государственных регулируемых цен;</w:t>
      </w:r>
    </w:p>
    <w:p w14:paraId="3D752040" w14:textId="77777777" w:rsidR="00DD7019" w:rsidRPr="003F69FD" w:rsidRDefault="00DD7019" w:rsidP="00DD7019">
      <w:pPr>
        <w:tabs>
          <w:tab w:val="left" w:pos="1890"/>
        </w:tabs>
        <w:ind w:firstLine="709"/>
        <w:jc w:val="both"/>
        <w:rPr>
          <w:snapToGrid w:val="0"/>
          <w:sz w:val="28"/>
          <w:szCs w:val="28"/>
        </w:rPr>
      </w:pPr>
      <w:r w:rsidRPr="003F69FD">
        <w:rPr>
          <w:snapToGrid w:val="0"/>
          <w:sz w:val="28"/>
          <w:szCs w:val="28"/>
        </w:rPr>
        <w:t>- расчет отпуска тепловой энергии потребителям от котельной 34 кв. на 202</w:t>
      </w:r>
      <w:r>
        <w:rPr>
          <w:snapToGrid w:val="0"/>
          <w:sz w:val="28"/>
          <w:szCs w:val="28"/>
        </w:rPr>
        <w:t>1</w:t>
      </w:r>
      <w:r w:rsidRPr="003F69FD">
        <w:rPr>
          <w:snapToGrid w:val="0"/>
          <w:sz w:val="28"/>
          <w:szCs w:val="28"/>
        </w:rPr>
        <w:t xml:space="preserve"> год;</w:t>
      </w:r>
    </w:p>
    <w:p w14:paraId="51631D3A" w14:textId="77777777" w:rsidR="00DD7019" w:rsidRPr="003F69FD" w:rsidRDefault="00DD7019" w:rsidP="00DD7019">
      <w:pPr>
        <w:tabs>
          <w:tab w:val="left" w:pos="1890"/>
        </w:tabs>
        <w:ind w:firstLine="709"/>
        <w:jc w:val="both"/>
        <w:rPr>
          <w:snapToGrid w:val="0"/>
          <w:sz w:val="28"/>
          <w:szCs w:val="28"/>
        </w:rPr>
      </w:pPr>
      <w:r w:rsidRPr="003F69FD">
        <w:rPr>
          <w:snapToGrid w:val="0"/>
          <w:sz w:val="28"/>
          <w:szCs w:val="28"/>
        </w:rPr>
        <w:t>- перечень неотключаемых потребителей от котельной;</w:t>
      </w:r>
    </w:p>
    <w:p w14:paraId="62651C13" w14:textId="77777777" w:rsidR="00DD7019" w:rsidRPr="003F69FD" w:rsidRDefault="00DD7019" w:rsidP="00DD7019">
      <w:pPr>
        <w:tabs>
          <w:tab w:val="left" w:pos="1890"/>
        </w:tabs>
        <w:ind w:firstLine="709"/>
        <w:jc w:val="both"/>
        <w:rPr>
          <w:snapToGrid w:val="0"/>
          <w:sz w:val="28"/>
          <w:szCs w:val="28"/>
        </w:rPr>
      </w:pPr>
      <w:r w:rsidRPr="003F69FD">
        <w:rPr>
          <w:snapToGrid w:val="0"/>
          <w:sz w:val="28"/>
          <w:szCs w:val="28"/>
        </w:rPr>
        <w:t>- перечень договоров;</w:t>
      </w:r>
    </w:p>
    <w:p w14:paraId="5BF2F538" w14:textId="77777777" w:rsidR="00DD7019" w:rsidRDefault="00DD7019" w:rsidP="00DD7019">
      <w:pPr>
        <w:tabs>
          <w:tab w:val="left" w:pos="1890"/>
        </w:tabs>
        <w:ind w:firstLine="709"/>
        <w:jc w:val="both"/>
        <w:rPr>
          <w:snapToGrid w:val="0"/>
          <w:sz w:val="28"/>
          <w:szCs w:val="28"/>
        </w:rPr>
      </w:pPr>
      <w:r w:rsidRPr="003F69FD">
        <w:rPr>
          <w:snapToGrid w:val="0"/>
          <w:sz w:val="28"/>
          <w:szCs w:val="28"/>
        </w:rPr>
        <w:t>- натуральные показатели по реализации тепловой энергии на отоплении и горячее водоснабжение на 202</w:t>
      </w:r>
      <w:r>
        <w:rPr>
          <w:snapToGrid w:val="0"/>
          <w:sz w:val="28"/>
          <w:szCs w:val="28"/>
        </w:rPr>
        <w:t>1</w:t>
      </w:r>
      <w:r w:rsidRPr="003F69FD">
        <w:rPr>
          <w:snapToGrid w:val="0"/>
          <w:sz w:val="28"/>
          <w:szCs w:val="28"/>
        </w:rPr>
        <w:t xml:space="preserve"> год;</w:t>
      </w:r>
    </w:p>
    <w:p w14:paraId="12B649E7" w14:textId="77777777" w:rsidR="00DD7019" w:rsidRPr="003F69FD" w:rsidRDefault="00DD7019" w:rsidP="00DD7019">
      <w:pPr>
        <w:tabs>
          <w:tab w:val="left" w:pos="1890"/>
        </w:tabs>
        <w:ind w:firstLine="709"/>
        <w:jc w:val="both"/>
        <w:rPr>
          <w:snapToGrid w:val="0"/>
          <w:sz w:val="28"/>
          <w:szCs w:val="28"/>
        </w:rPr>
      </w:pPr>
      <w:r>
        <w:rPr>
          <w:snapToGrid w:val="0"/>
          <w:sz w:val="28"/>
          <w:szCs w:val="28"/>
        </w:rPr>
        <w:t>- план по реализации тепловой энергии и теплоносителя по котельной 34 квартала ООО «Теплоснабжение» г. Белово на 2021 год;</w:t>
      </w:r>
    </w:p>
    <w:p w14:paraId="763DCD40" w14:textId="77777777" w:rsidR="00DD7019" w:rsidRDefault="00DD7019" w:rsidP="00DD7019">
      <w:pPr>
        <w:tabs>
          <w:tab w:val="left" w:pos="1890"/>
        </w:tabs>
        <w:ind w:firstLine="709"/>
        <w:jc w:val="both"/>
        <w:rPr>
          <w:snapToGrid w:val="0"/>
          <w:sz w:val="28"/>
          <w:szCs w:val="28"/>
        </w:rPr>
      </w:pPr>
      <w:r w:rsidRPr="003F69FD">
        <w:rPr>
          <w:snapToGrid w:val="0"/>
          <w:sz w:val="28"/>
          <w:szCs w:val="28"/>
        </w:rPr>
        <w:t>- плановый отпуск тепловой энергии и теплоносителя на 20</w:t>
      </w:r>
      <w:r>
        <w:rPr>
          <w:snapToGrid w:val="0"/>
          <w:sz w:val="28"/>
          <w:szCs w:val="28"/>
        </w:rPr>
        <w:t>20-2021</w:t>
      </w:r>
      <w:r w:rsidRPr="003F69FD">
        <w:rPr>
          <w:snapToGrid w:val="0"/>
          <w:sz w:val="28"/>
          <w:szCs w:val="28"/>
        </w:rPr>
        <w:t xml:space="preserve"> год</w:t>
      </w:r>
      <w:r>
        <w:rPr>
          <w:snapToGrid w:val="0"/>
          <w:sz w:val="28"/>
          <w:szCs w:val="28"/>
        </w:rPr>
        <w:t>ы</w:t>
      </w:r>
      <w:r w:rsidRPr="003F69FD">
        <w:rPr>
          <w:snapToGrid w:val="0"/>
          <w:sz w:val="28"/>
          <w:szCs w:val="28"/>
        </w:rPr>
        <w:t>;</w:t>
      </w:r>
    </w:p>
    <w:p w14:paraId="3BF80224" w14:textId="77777777" w:rsidR="00DD7019" w:rsidRDefault="00DD7019" w:rsidP="00DD7019">
      <w:pPr>
        <w:tabs>
          <w:tab w:val="left" w:pos="1890"/>
        </w:tabs>
        <w:ind w:firstLine="709"/>
        <w:jc w:val="both"/>
        <w:rPr>
          <w:snapToGrid w:val="0"/>
          <w:sz w:val="28"/>
          <w:szCs w:val="28"/>
        </w:rPr>
      </w:pPr>
      <w:r>
        <w:rPr>
          <w:snapToGrid w:val="0"/>
          <w:sz w:val="28"/>
          <w:szCs w:val="28"/>
        </w:rPr>
        <w:t>- продажи за 2017-2019 годы;</w:t>
      </w:r>
    </w:p>
    <w:p w14:paraId="3476FC84" w14:textId="77777777" w:rsidR="00DD7019" w:rsidRPr="003F69FD" w:rsidRDefault="00DD7019" w:rsidP="00DD7019">
      <w:pPr>
        <w:tabs>
          <w:tab w:val="left" w:pos="1890"/>
        </w:tabs>
        <w:ind w:firstLine="709"/>
        <w:jc w:val="both"/>
        <w:rPr>
          <w:snapToGrid w:val="0"/>
          <w:sz w:val="28"/>
          <w:szCs w:val="28"/>
        </w:rPr>
      </w:pPr>
      <w:r w:rsidRPr="003F69FD">
        <w:rPr>
          <w:snapToGrid w:val="0"/>
          <w:sz w:val="28"/>
          <w:szCs w:val="28"/>
        </w:rPr>
        <w:t>- расчет полезного отпуска тепловой энергии</w:t>
      </w:r>
      <w:r>
        <w:rPr>
          <w:snapToGrid w:val="0"/>
          <w:sz w:val="28"/>
          <w:szCs w:val="28"/>
        </w:rPr>
        <w:t xml:space="preserve"> на 2020-2021 годы</w:t>
      </w:r>
      <w:r w:rsidRPr="003F69FD">
        <w:rPr>
          <w:snapToGrid w:val="0"/>
          <w:sz w:val="28"/>
          <w:szCs w:val="28"/>
        </w:rPr>
        <w:t>;</w:t>
      </w:r>
    </w:p>
    <w:p w14:paraId="53C21AD6" w14:textId="77777777" w:rsidR="00DD7019" w:rsidRPr="003F69FD" w:rsidRDefault="00DD7019" w:rsidP="00DD7019">
      <w:pPr>
        <w:tabs>
          <w:tab w:val="left" w:pos="1890"/>
        </w:tabs>
        <w:ind w:firstLine="709"/>
        <w:jc w:val="both"/>
        <w:rPr>
          <w:snapToGrid w:val="0"/>
          <w:sz w:val="28"/>
          <w:szCs w:val="28"/>
        </w:rPr>
      </w:pPr>
      <w:r w:rsidRPr="003F69FD">
        <w:rPr>
          <w:snapToGrid w:val="0"/>
          <w:sz w:val="28"/>
          <w:szCs w:val="28"/>
        </w:rPr>
        <w:t>- расчет полезного отпуска теплоносителя</w:t>
      </w:r>
      <w:r>
        <w:rPr>
          <w:snapToGrid w:val="0"/>
          <w:sz w:val="28"/>
          <w:szCs w:val="28"/>
        </w:rPr>
        <w:t xml:space="preserve"> на 2020-2021 годы</w:t>
      </w:r>
      <w:r w:rsidRPr="003F69FD">
        <w:rPr>
          <w:snapToGrid w:val="0"/>
          <w:sz w:val="28"/>
          <w:szCs w:val="28"/>
        </w:rPr>
        <w:t>;</w:t>
      </w:r>
    </w:p>
    <w:p w14:paraId="588C5723" w14:textId="77777777" w:rsidR="00DD7019" w:rsidRPr="003F69FD" w:rsidRDefault="00DD7019" w:rsidP="00DD7019">
      <w:pPr>
        <w:tabs>
          <w:tab w:val="left" w:pos="1890"/>
        </w:tabs>
        <w:ind w:firstLine="709"/>
        <w:jc w:val="both"/>
        <w:rPr>
          <w:snapToGrid w:val="0"/>
          <w:sz w:val="28"/>
          <w:szCs w:val="28"/>
        </w:rPr>
      </w:pPr>
      <w:r w:rsidRPr="003F69FD">
        <w:rPr>
          <w:snapToGrid w:val="0"/>
          <w:sz w:val="28"/>
          <w:szCs w:val="28"/>
        </w:rPr>
        <w:t>- структура полезного отпуска тепловой энергии;</w:t>
      </w:r>
    </w:p>
    <w:p w14:paraId="1AF7B9ED" w14:textId="77777777" w:rsidR="00DD7019" w:rsidRPr="003F69FD" w:rsidRDefault="00DD7019" w:rsidP="00DD7019">
      <w:pPr>
        <w:tabs>
          <w:tab w:val="left" w:pos="1890"/>
        </w:tabs>
        <w:ind w:firstLine="709"/>
        <w:jc w:val="both"/>
        <w:rPr>
          <w:snapToGrid w:val="0"/>
          <w:sz w:val="28"/>
          <w:szCs w:val="28"/>
        </w:rPr>
      </w:pPr>
      <w:r w:rsidRPr="003F69FD">
        <w:rPr>
          <w:snapToGrid w:val="0"/>
          <w:sz w:val="28"/>
          <w:szCs w:val="28"/>
        </w:rPr>
        <w:t>- расчет расхода топлива на 202</w:t>
      </w:r>
      <w:r>
        <w:rPr>
          <w:snapToGrid w:val="0"/>
          <w:sz w:val="28"/>
          <w:szCs w:val="28"/>
        </w:rPr>
        <w:t>1</w:t>
      </w:r>
      <w:r w:rsidRPr="003F69FD">
        <w:rPr>
          <w:snapToGrid w:val="0"/>
          <w:sz w:val="28"/>
          <w:szCs w:val="28"/>
        </w:rPr>
        <w:t xml:space="preserve"> год;</w:t>
      </w:r>
    </w:p>
    <w:p w14:paraId="2CA47544" w14:textId="77777777" w:rsidR="00DD7019" w:rsidRPr="003F69FD" w:rsidRDefault="00DD7019" w:rsidP="00DD7019">
      <w:pPr>
        <w:tabs>
          <w:tab w:val="left" w:pos="1890"/>
        </w:tabs>
        <w:ind w:firstLine="709"/>
        <w:jc w:val="both"/>
        <w:rPr>
          <w:snapToGrid w:val="0"/>
          <w:sz w:val="28"/>
          <w:szCs w:val="28"/>
        </w:rPr>
      </w:pPr>
      <w:r w:rsidRPr="003F69FD">
        <w:rPr>
          <w:snapToGrid w:val="0"/>
          <w:sz w:val="28"/>
          <w:szCs w:val="28"/>
        </w:rPr>
        <w:t>-расчет затрат на котельное топливо, используемое для выработки тепловой энергии;</w:t>
      </w:r>
    </w:p>
    <w:p w14:paraId="3C338613" w14:textId="77777777" w:rsidR="00DD7019" w:rsidRPr="003F69FD" w:rsidRDefault="00DD7019" w:rsidP="00DD7019">
      <w:pPr>
        <w:tabs>
          <w:tab w:val="left" w:pos="1890"/>
        </w:tabs>
        <w:ind w:firstLine="709"/>
        <w:jc w:val="both"/>
        <w:rPr>
          <w:snapToGrid w:val="0"/>
          <w:sz w:val="28"/>
          <w:szCs w:val="28"/>
        </w:rPr>
      </w:pPr>
      <w:r w:rsidRPr="003F69FD">
        <w:rPr>
          <w:snapToGrid w:val="0"/>
          <w:sz w:val="28"/>
          <w:szCs w:val="28"/>
        </w:rPr>
        <w:t>- паспорт котельной 34 квартала</w:t>
      </w:r>
      <w:r>
        <w:rPr>
          <w:snapToGrid w:val="0"/>
          <w:sz w:val="28"/>
          <w:szCs w:val="28"/>
        </w:rPr>
        <w:t xml:space="preserve"> (актуализация на 01.01.2020)</w:t>
      </w:r>
      <w:r w:rsidRPr="003F69FD">
        <w:rPr>
          <w:snapToGrid w:val="0"/>
          <w:sz w:val="28"/>
          <w:szCs w:val="28"/>
        </w:rPr>
        <w:t>;</w:t>
      </w:r>
    </w:p>
    <w:p w14:paraId="1FAB4E9C" w14:textId="77777777" w:rsidR="00DD7019" w:rsidRPr="003F69FD" w:rsidRDefault="00DD7019" w:rsidP="00DD7019">
      <w:pPr>
        <w:tabs>
          <w:tab w:val="left" w:pos="1890"/>
        </w:tabs>
        <w:ind w:firstLine="709"/>
        <w:jc w:val="both"/>
        <w:rPr>
          <w:snapToGrid w:val="0"/>
          <w:sz w:val="28"/>
          <w:szCs w:val="28"/>
        </w:rPr>
      </w:pPr>
      <w:r w:rsidRPr="003F69FD">
        <w:rPr>
          <w:snapToGrid w:val="0"/>
          <w:sz w:val="28"/>
          <w:szCs w:val="28"/>
        </w:rPr>
        <w:t>- основные производственные показатели</w:t>
      </w:r>
      <w:r>
        <w:rPr>
          <w:snapToGrid w:val="0"/>
          <w:sz w:val="28"/>
          <w:szCs w:val="28"/>
        </w:rPr>
        <w:t xml:space="preserve"> регулируемой организации на 2020-2021 годы;</w:t>
      </w:r>
    </w:p>
    <w:p w14:paraId="09F389FF" w14:textId="77777777" w:rsidR="00DD7019" w:rsidRPr="003F69FD" w:rsidRDefault="00DD7019" w:rsidP="00DD7019">
      <w:pPr>
        <w:tabs>
          <w:tab w:val="left" w:pos="1890"/>
        </w:tabs>
        <w:ind w:firstLine="709"/>
        <w:jc w:val="both"/>
        <w:rPr>
          <w:snapToGrid w:val="0"/>
          <w:sz w:val="28"/>
          <w:szCs w:val="28"/>
        </w:rPr>
      </w:pPr>
      <w:r w:rsidRPr="003F69FD">
        <w:rPr>
          <w:snapToGrid w:val="0"/>
          <w:sz w:val="28"/>
          <w:szCs w:val="28"/>
        </w:rPr>
        <w:t>- расчет норматива удельного расхода топлива на отпущенную тепловую энергию</w:t>
      </w:r>
      <w:r>
        <w:rPr>
          <w:snapToGrid w:val="0"/>
          <w:sz w:val="28"/>
          <w:szCs w:val="28"/>
        </w:rPr>
        <w:t xml:space="preserve"> на 2021 год</w:t>
      </w:r>
      <w:r w:rsidRPr="003F69FD">
        <w:rPr>
          <w:snapToGrid w:val="0"/>
          <w:sz w:val="28"/>
          <w:szCs w:val="28"/>
        </w:rPr>
        <w:t>;</w:t>
      </w:r>
    </w:p>
    <w:p w14:paraId="5F01AE83" w14:textId="77777777" w:rsidR="00DD7019" w:rsidRPr="003F69FD" w:rsidRDefault="00DD7019" w:rsidP="00DD7019">
      <w:pPr>
        <w:tabs>
          <w:tab w:val="left" w:pos="1890"/>
        </w:tabs>
        <w:ind w:firstLine="709"/>
        <w:jc w:val="both"/>
        <w:rPr>
          <w:snapToGrid w:val="0"/>
          <w:sz w:val="28"/>
          <w:szCs w:val="28"/>
        </w:rPr>
      </w:pPr>
      <w:r w:rsidRPr="003F69FD">
        <w:rPr>
          <w:snapToGrid w:val="0"/>
          <w:sz w:val="28"/>
          <w:szCs w:val="28"/>
        </w:rPr>
        <w:t>- техническая характеристика оборудования котельной;</w:t>
      </w:r>
    </w:p>
    <w:p w14:paraId="5E90BE3D" w14:textId="77777777" w:rsidR="00DD7019" w:rsidRPr="003F69FD" w:rsidRDefault="00DD7019" w:rsidP="00DD7019">
      <w:pPr>
        <w:tabs>
          <w:tab w:val="left" w:pos="1890"/>
        </w:tabs>
        <w:ind w:firstLine="709"/>
        <w:jc w:val="both"/>
        <w:rPr>
          <w:snapToGrid w:val="0"/>
          <w:sz w:val="28"/>
          <w:szCs w:val="28"/>
        </w:rPr>
      </w:pPr>
      <w:r w:rsidRPr="003F69FD">
        <w:rPr>
          <w:snapToGrid w:val="0"/>
          <w:sz w:val="28"/>
          <w:szCs w:val="28"/>
        </w:rPr>
        <w:t xml:space="preserve"> -расчет нормативов технологических потерь при передаче тепловой энергии;</w:t>
      </w:r>
    </w:p>
    <w:p w14:paraId="71DF2484" w14:textId="77777777" w:rsidR="00DD7019" w:rsidRPr="003F69FD" w:rsidRDefault="00DD7019" w:rsidP="00DD7019">
      <w:pPr>
        <w:tabs>
          <w:tab w:val="left" w:pos="1890"/>
        </w:tabs>
        <w:ind w:firstLine="709"/>
        <w:jc w:val="both"/>
        <w:rPr>
          <w:snapToGrid w:val="0"/>
          <w:sz w:val="28"/>
          <w:szCs w:val="28"/>
        </w:rPr>
      </w:pPr>
      <w:r w:rsidRPr="003F69FD">
        <w:rPr>
          <w:snapToGrid w:val="0"/>
          <w:sz w:val="28"/>
          <w:szCs w:val="28"/>
        </w:rPr>
        <w:t>- расчет сверхнормативного отпуска тепловой энергии на 2020</w:t>
      </w:r>
      <w:r>
        <w:rPr>
          <w:snapToGrid w:val="0"/>
          <w:sz w:val="28"/>
          <w:szCs w:val="28"/>
        </w:rPr>
        <w:t>-2021</w:t>
      </w:r>
      <w:r w:rsidRPr="003F69FD">
        <w:rPr>
          <w:snapToGrid w:val="0"/>
          <w:sz w:val="28"/>
          <w:szCs w:val="28"/>
        </w:rPr>
        <w:t xml:space="preserve"> год</w:t>
      </w:r>
      <w:r>
        <w:rPr>
          <w:snapToGrid w:val="0"/>
          <w:sz w:val="28"/>
          <w:szCs w:val="28"/>
        </w:rPr>
        <w:t>ы</w:t>
      </w:r>
      <w:r w:rsidRPr="003F69FD">
        <w:rPr>
          <w:snapToGrid w:val="0"/>
          <w:sz w:val="28"/>
          <w:szCs w:val="28"/>
        </w:rPr>
        <w:t>;</w:t>
      </w:r>
    </w:p>
    <w:p w14:paraId="1888CD8C" w14:textId="77777777" w:rsidR="00DD7019" w:rsidRPr="003F69FD" w:rsidRDefault="00DD7019" w:rsidP="00DD7019">
      <w:pPr>
        <w:tabs>
          <w:tab w:val="left" w:pos="1890"/>
        </w:tabs>
        <w:ind w:firstLine="709"/>
        <w:jc w:val="both"/>
        <w:rPr>
          <w:snapToGrid w:val="0"/>
          <w:sz w:val="28"/>
          <w:szCs w:val="28"/>
        </w:rPr>
      </w:pPr>
      <w:r w:rsidRPr="003F69FD">
        <w:rPr>
          <w:snapToGrid w:val="0"/>
          <w:sz w:val="28"/>
          <w:szCs w:val="28"/>
        </w:rPr>
        <w:t>- расчет средней низшей теплоты сгорания, на основании удостоверений о качестве угля;</w:t>
      </w:r>
    </w:p>
    <w:p w14:paraId="5342356C" w14:textId="77777777" w:rsidR="00DD7019" w:rsidRPr="003F69FD" w:rsidRDefault="00DD7019" w:rsidP="00DD7019">
      <w:pPr>
        <w:tabs>
          <w:tab w:val="left" w:pos="1890"/>
        </w:tabs>
        <w:ind w:firstLine="709"/>
        <w:jc w:val="both"/>
        <w:rPr>
          <w:snapToGrid w:val="0"/>
          <w:sz w:val="28"/>
          <w:szCs w:val="28"/>
        </w:rPr>
      </w:pPr>
      <w:r w:rsidRPr="003F69FD">
        <w:rPr>
          <w:snapToGrid w:val="0"/>
          <w:sz w:val="28"/>
          <w:szCs w:val="28"/>
        </w:rPr>
        <w:t>- фактический расход топлива на выработку тепловой энергии, расходы по ж/д перевозке;</w:t>
      </w:r>
    </w:p>
    <w:p w14:paraId="2E08479A" w14:textId="77777777" w:rsidR="00DD7019" w:rsidRPr="003F69FD" w:rsidRDefault="00DD7019" w:rsidP="00DD7019">
      <w:pPr>
        <w:tabs>
          <w:tab w:val="left" w:pos="1890"/>
        </w:tabs>
        <w:ind w:firstLine="709"/>
        <w:jc w:val="both"/>
        <w:rPr>
          <w:snapToGrid w:val="0"/>
          <w:sz w:val="28"/>
          <w:szCs w:val="28"/>
        </w:rPr>
      </w:pPr>
      <w:r w:rsidRPr="003F69FD">
        <w:rPr>
          <w:snapToGrid w:val="0"/>
          <w:sz w:val="28"/>
          <w:szCs w:val="28"/>
        </w:rPr>
        <w:t>- отчет по проводкам на расходы топлива за 201</w:t>
      </w:r>
      <w:r>
        <w:rPr>
          <w:snapToGrid w:val="0"/>
          <w:sz w:val="28"/>
          <w:szCs w:val="28"/>
        </w:rPr>
        <w:t>9</w:t>
      </w:r>
      <w:r w:rsidRPr="003F69FD">
        <w:rPr>
          <w:snapToGrid w:val="0"/>
          <w:sz w:val="28"/>
          <w:szCs w:val="28"/>
        </w:rPr>
        <w:t xml:space="preserve"> год;</w:t>
      </w:r>
    </w:p>
    <w:p w14:paraId="0EAFB0D8" w14:textId="77777777" w:rsidR="00DD7019" w:rsidRPr="003F69FD" w:rsidRDefault="00DD7019" w:rsidP="00DD7019">
      <w:pPr>
        <w:tabs>
          <w:tab w:val="left" w:pos="1890"/>
        </w:tabs>
        <w:ind w:firstLine="709"/>
        <w:jc w:val="both"/>
        <w:rPr>
          <w:snapToGrid w:val="0"/>
          <w:sz w:val="28"/>
          <w:szCs w:val="28"/>
        </w:rPr>
      </w:pPr>
      <w:r w:rsidRPr="003F69FD">
        <w:rPr>
          <w:snapToGrid w:val="0"/>
          <w:sz w:val="28"/>
          <w:szCs w:val="28"/>
        </w:rPr>
        <w:t>- отчет по проводкам по транспорту топлива за 201</w:t>
      </w:r>
      <w:r>
        <w:rPr>
          <w:snapToGrid w:val="0"/>
          <w:sz w:val="28"/>
          <w:szCs w:val="28"/>
        </w:rPr>
        <w:t>9</w:t>
      </w:r>
      <w:r w:rsidRPr="003F69FD">
        <w:rPr>
          <w:snapToGrid w:val="0"/>
          <w:sz w:val="28"/>
          <w:szCs w:val="28"/>
        </w:rPr>
        <w:t xml:space="preserve"> год;</w:t>
      </w:r>
    </w:p>
    <w:p w14:paraId="05201667" w14:textId="77777777" w:rsidR="00DD7019" w:rsidRPr="003F69FD" w:rsidRDefault="00DD7019" w:rsidP="00DD7019">
      <w:pPr>
        <w:tabs>
          <w:tab w:val="left" w:pos="1890"/>
        </w:tabs>
        <w:ind w:firstLine="709"/>
        <w:jc w:val="both"/>
        <w:rPr>
          <w:snapToGrid w:val="0"/>
          <w:sz w:val="28"/>
          <w:szCs w:val="28"/>
        </w:rPr>
      </w:pPr>
      <w:r w:rsidRPr="003F69FD">
        <w:rPr>
          <w:snapToGrid w:val="0"/>
          <w:sz w:val="28"/>
          <w:szCs w:val="28"/>
        </w:rPr>
        <w:t xml:space="preserve">- договор на поставку угля </w:t>
      </w:r>
      <w:r>
        <w:rPr>
          <w:snapToGrid w:val="0"/>
          <w:sz w:val="28"/>
          <w:szCs w:val="28"/>
        </w:rPr>
        <w:t>на</w:t>
      </w:r>
      <w:r w:rsidRPr="003F69FD">
        <w:rPr>
          <w:snapToGrid w:val="0"/>
          <w:sz w:val="28"/>
          <w:szCs w:val="28"/>
        </w:rPr>
        <w:t xml:space="preserve"> 20</w:t>
      </w:r>
      <w:r>
        <w:rPr>
          <w:snapToGrid w:val="0"/>
          <w:sz w:val="28"/>
          <w:szCs w:val="28"/>
        </w:rPr>
        <w:t>20</w:t>
      </w:r>
      <w:r w:rsidRPr="003F69FD">
        <w:rPr>
          <w:snapToGrid w:val="0"/>
          <w:sz w:val="28"/>
          <w:szCs w:val="28"/>
        </w:rPr>
        <w:t xml:space="preserve"> год 2/1-02-</w:t>
      </w:r>
      <w:r>
        <w:rPr>
          <w:snapToGrid w:val="0"/>
          <w:sz w:val="28"/>
          <w:szCs w:val="28"/>
        </w:rPr>
        <w:t>20</w:t>
      </w:r>
      <w:r w:rsidRPr="003F69FD">
        <w:rPr>
          <w:snapToGrid w:val="0"/>
          <w:sz w:val="28"/>
          <w:szCs w:val="28"/>
        </w:rPr>
        <w:t xml:space="preserve"> от </w:t>
      </w:r>
      <w:r>
        <w:rPr>
          <w:snapToGrid w:val="0"/>
          <w:sz w:val="28"/>
          <w:szCs w:val="28"/>
        </w:rPr>
        <w:t>26.12.2</w:t>
      </w:r>
      <w:r w:rsidRPr="003F69FD">
        <w:rPr>
          <w:snapToGrid w:val="0"/>
          <w:sz w:val="28"/>
          <w:szCs w:val="28"/>
        </w:rPr>
        <w:t xml:space="preserve">019 с </w:t>
      </w:r>
      <w:r>
        <w:rPr>
          <w:snapToGrid w:val="0"/>
          <w:sz w:val="28"/>
          <w:szCs w:val="28"/>
        </w:rPr>
        <w:t>АО </w:t>
      </w:r>
      <w:r w:rsidRPr="003F69FD">
        <w:rPr>
          <w:snapToGrid w:val="0"/>
          <w:sz w:val="28"/>
          <w:szCs w:val="28"/>
        </w:rPr>
        <w:t>«</w:t>
      </w:r>
      <w:r>
        <w:rPr>
          <w:snapToGrid w:val="0"/>
          <w:sz w:val="28"/>
          <w:szCs w:val="28"/>
        </w:rPr>
        <w:t>Стройсервис</w:t>
      </w:r>
      <w:r w:rsidRPr="003F69FD">
        <w:rPr>
          <w:snapToGrid w:val="0"/>
          <w:sz w:val="28"/>
          <w:szCs w:val="28"/>
        </w:rPr>
        <w:t>»;</w:t>
      </w:r>
    </w:p>
    <w:p w14:paraId="3B082F48" w14:textId="77777777" w:rsidR="00DD7019" w:rsidRPr="003F69FD" w:rsidRDefault="00DD7019" w:rsidP="00DD7019">
      <w:pPr>
        <w:tabs>
          <w:tab w:val="left" w:pos="1890"/>
        </w:tabs>
        <w:ind w:firstLine="709"/>
        <w:jc w:val="both"/>
        <w:rPr>
          <w:snapToGrid w:val="0"/>
          <w:sz w:val="28"/>
          <w:szCs w:val="28"/>
        </w:rPr>
      </w:pPr>
      <w:r w:rsidRPr="003F69FD">
        <w:rPr>
          <w:snapToGrid w:val="0"/>
          <w:sz w:val="28"/>
          <w:szCs w:val="28"/>
        </w:rPr>
        <w:t>- договор на подачу и уборку вагонов на ж/д путь общего пользования О</w:t>
      </w:r>
      <w:r>
        <w:rPr>
          <w:snapToGrid w:val="0"/>
          <w:sz w:val="28"/>
          <w:szCs w:val="28"/>
        </w:rPr>
        <w:t>АО «</w:t>
      </w:r>
      <w:r w:rsidRPr="003F69FD">
        <w:rPr>
          <w:snapToGrid w:val="0"/>
          <w:sz w:val="28"/>
          <w:szCs w:val="28"/>
        </w:rPr>
        <w:t>РЖД</w:t>
      </w:r>
      <w:r>
        <w:rPr>
          <w:snapToGrid w:val="0"/>
          <w:sz w:val="28"/>
          <w:szCs w:val="28"/>
        </w:rPr>
        <w:t>»</w:t>
      </w:r>
      <w:r w:rsidRPr="003F69FD">
        <w:rPr>
          <w:snapToGrid w:val="0"/>
          <w:sz w:val="28"/>
          <w:szCs w:val="28"/>
        </w:rPr>
        <w:t>;</w:t>
      </w:r>
    </w:p>
    <w:p w14:paraId="440AAA08" w14:textId="77777777" w:rsidR="00DD7019" w:rsidRDefault="00DD7019" w:rsidP="00DD7019">
      <w:pPr>
        <w:tabs>
          <w:tab w:val="left" w:pos="1890"/>
        </w:tabs>
        <w:ind w:firstLine="709"/>
        <w:jc w:val="both"/>
        <w:rPr>
          <w:snapToGrid w:val="0"/>
          <w:sz w:val="28"/>
          <w:szCs w:val="28"/>
        </w:rPr>
      </w:pPr>
      <w:r w:rsidRPr="003F69FD">
        <w:rPr>
          <w:snapToGrid w:val="0"/>
          <w:sz w:val="28"/>
          <w:szCs w:val="28"/>
        </w:rPr>
        <w:t xml:space="preserve">- копия </w:t>
      </w:r>
      <w:r>
        <w:rPr>
          <w:snapToGrid w:val="0"/>
          <w:sz w:val="28"/>
          <w:szCs w:val="28"/>
        </w:rPr>
        <w:t>счетов-фактур, актов</w:t>
      </w:r>
      <w:r w:rsidRPr="003F69FD">
        <w:rPr>
          <w:snapToGrid w:val="0"/>
          <w:sz w:val="28"/>
          <w:szCs w:val="28"/>
        </w:rPr>
        <w:t xml:space="preserve"> на поставку и доставку угля</w:t>
      </w:r>
      <w:r>
        <w:rPr>
          <w:snapToGrid w:val="0"/>
          <w:sz w:val="28"/>
          <w:szCs w:val="28"/>
        </w:rPr>
        <w:t>;</w:t>
      </w:r>
    </w:p>
    <w:p w14:paraId="6829DCAE" w14:textId="77777777" w:rsidR="00DD7019" w:rsidRPr="003F69FD" w:rsidRDefault="00DD7019" w:rsidP="00DD7019">
      <w:pPr>
        <w:tabs>
          <w:tab w:val="left" w:pos="1890"/>
        </w:tabs>
        <w:ind w:firstLine="709"/>
        <w:jc w:val="both"/>
        <w:rPr>
          <w:snapToGrid w:val="0"/>
          <w:sz w:val="28"/>
          <w:szCs w:val="28"/>
        </w:rPr>
      </w:pPr>
      <w:r>
        <w:rPr>
          <w:snapToGrid w:val="0"/>
          <w:sz w:val="28"/>
          <w:szCs w:val="28"/>
        </w:rPr>
        <w:t>- фактический расход топлива на выработку тепловой энергии, ж/д перевозка за 8 месяцев 2020 года.</w:t>
      </w:r>
    </w:p>
    <w:p w14:paraId="2903EF01" w14:textId="77777777" w:rsidR="00DD7019" w:rsidRDefault="00DD7019" w:rsidP="00DD7019">
      <w:pPr>
        <w:tabs>
          <w:tab w:val="left" w:pos="1890"/>
        </w:tabs>
        <w:ind w:firstLine="709"/>
        <w:jc w:val="both"/>
        <w:rPr>
          <w:snapToGrid w:val="0"/>
          <w:sz w:val="28"/>
          <w:szCs w:val="28"/>
        </w:rPr>
      </w:pPr>
      <w:bookmarkStart w:id="54" w:name="_Hlk52806591"/>
      <w:r w:rsidRPr="00A55AA9">
        <w:rPr>
          <w:snapToGrid w:val="0"/>
          <w:sz w:val="28"/>
          <w:szCs w:val="28"/>
        </w:rPr>
        <w:t xml:space="preserve">Нормативный расход угля утверждён постановлением Региональной </w:t>
      </w:r>
      <w:r>
        <w:rPr>
          <w:snapToGrid w:val="0"/>
          <w:sz w:val="28"/>
          <w:szCs w:val="28"/>
        </w:rPr>
        <w:t xml:space="preserve">энергетической </w:t>
      </w:r>
      <w:r w:rsidRPr="00A55AA9">
        <w:rPr>
          <w:snapToGrid w:val="0"/>
          <w:sz w:val="28"/>
          <w:szCs w:val="28"/>
        </w:rPr>
        <w:t xml:space="preserve">комиссии Кузбасса от 16.07.2020 </w:t>
      </w:r>
      <w:r>
        <w:rPr>
          <w:snapToGrid w:val="0"/>
          <w:sz w:val="28"/>
          <w:szCs w:val="28"/>
        </w:rPr>
        <w:t>№ </w:t>
      </w:r>
      <w:r w:rsidRPr="00A55AA9">
        <w:rPr>
          <w:snapToGrid w:val="0"/>
          <w:sz w:val="28"/>
          <w:szCs w:val="28"/>
        </w:rPr>
        <w:t>142 «Об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2021 год» и составляет 188,2</w:t>
      </w:r>
      <w:r>
        <w:rPr>
          <w:snapToGrid w:val="0"/>
          <w:sz w:val="28"/>
          <w:szCs w:val="28"/>
        </w:rPr>
        <w:t> </w:t>
      </w:r>
      <w:r w:rsidRPr="00A55AA9">
        <w:rPr>
          <w:snapToGrid w:val="0"/>
          <w:sz w:val="28"/>
          <w:szCs w:val="28"/>
        </w:rPr>
        <w:t>кг</w:t>
      </w:r>
      <w:r>
        <w:rPr>
          <w:snapToGrid w:val="0"/>
          <w:sz w:val="28"/>
          <w:szCs w:val="28"/>
        </w:rPr>
        <w:t> </w:t>
      </w:r>
      <w:r w:rsidRPr="00A55AA9">
        <w:rPr>
          <w:snapToGrid w:val="0"/>
          <w:sz w:val="28"/>
          <w:szCs w:val="28"/>
        </w:rPr>
        <w:t>у.т./Гкал.</w:t>
      </w:r>
    </w:p>
    <w:bookmarkEnd w:id="54"/>
    <w:p w14:paraId="16F4D381" w14:textId="77777777" w:rsidR="00DD7019" w:rsidRPr="00DB7960" w:rsidRDefault="00DD7019" w:rsidP="00DD7019">
      <w:pPr>
        <w:tabs>
          <w:tab w:val="left" w:pos="1890"/>
        </w:tabs>
        <w:ind w:firstLine="709"/>
        <w:jc w:val="both"/>
        <w:rPr>
          <w:snapToGrid w:val="0"/>
          <w:sz w:val="28"/>
          <w:szCs w:val="28"/>
        </w:rPr>
      </w:pPr>
      <w:r w:rsidRPr="00DB7960">
        <w:rPr>
          <w:snapToGrid w:val="0"/>
          <w:sz w:val="28"/>
          <w:szCs w:val="28"/>
        </w:rPr>
        <w:t>Низшая теплота сгорания рабочего топлива принята экспертами по предложению предприятия на основании результатов химических анализов углехимической лаборатории Моховского угольного разреза в 2020 году и составляет 5 055 Ккал/кг.</w:t>
      </w:r>
    </w:p>
    <w:p w14:paraId="4962C30B" w14:textId="77777777" w:rsidR="00DD7019" w:rsidRPr="00DB7960" w:rsidRDefault="00DD7019" w:rsidP="00DD7019">
      <w:pPr>
        <w:widowControl w:val="0"/>
        <w:autoSpaceDE w:val="0"/>
        <w:autoSpaceDN w:val="0"/>
        <w:ind w:firstLine="709"/>
        <w:jc w:val="both"/>
        <w:rPr>
          <w:sz w:val="28"/>
          <w:szCs w:val="28"/>
        </w:rPr>
      </w:pPr>
      <w:bookmarkStart w:id="55" w:name="_Hlk52806744"/>
      <w:r w:rsidRPr="00DB7960">
        <w:rPr>
          <w:sz w:val="28"/>
          <w:szCs w:val="28"/>
        </w:rPr>
        <w:t>Расход условного</w:t>
      </w:r>
      <w:r w:rsidRPr="007A4532">
        <w:rPr>
          <w:sz w:val="28"/>
          <w:szCs w:val="28"/>
        </w:rPr>
        <w:t xml:space="preserve"> топлива, планируемый на производство тепловой энергии</w:t>
      </w:r>
      <w:r w:rsidRPr="00DB7960">
        <w:rPr>
          <w:sz w:val="28"/>
          <w:szCs w:val="28"/>
        </w:rPr>
        <w:t xml:space="preserve"> на 202</w:t>
      </w:r>
      <w:r>
        <w:rPr>
          <w:sz w:val="28"/>
          <w:szCs w:val="28"/>
        </w:rPr>
        <w:t>1</w:t>
      </w:r>
      <w:r w:rsidRPr="00DB7960">
        <w:rPr>
          <w:sz w:val="28"/>
          <w:szCs w:val="28"/>
        </w:rPr>
        <w:t xml:space="preserve"> год</w:t>
      </w:r>
      <w:r w:rsidRPr="007A4532">
        <w:rPr>
          <w:sz w:val="28"/>
          <w:szCs w:val="28"/>
        </w:rPr>
        <w:t xml:space="preserve">, рассчитан экспертами исходя из удельного расхода условного топлива </w:t>
      </w:r>
      <w:r w:rsidRPr="00DB7960">
        <w:rPr>
          <w:sz w:val="28"/>
          <w:szCs w:val="28"/>
        </w:rPr>
        <w:t>188,2</w:t>
      </w:r>
      <w:r w:rsidRPr="007A4532">
        <w:rPr>
          <w:sz w:val="28"/>
          <w:szCs w:val="28"/>
        </w:rPr>
        <w:t xml:space="preserve"> кг.у.т./Гкал.</w:t>
      </w:r>
      <w:r w:rsidRPr="00DB7960">
        <w:rPr>
          <w:sz w:val="28"/>
          <w:szCs w:val="28"/>
        </w:rPr>
        <w:t xml:space="preserve"> и планового отпуска тепловой энергии в сеть ‒ 68 746,25 </w:t>
      </w:r>
      <w:r w:rsidRPr="007A4532">
        <w:rPr>
          <w:sz w:val="28"/>
          <w:szCs w:val="28"/>
        </w:rPr>
        <w:t>Гкал.</w:t>
      </w:r>
      <w:r w:rsidRPr="00DB7960">
        <w:rPr>
          <w:sz w:val="28"/>
          <w:szCs w:val="28"/>
        </w:rPr>
        <w:t xml:space="preserve"> (Таблица 2, строка 2)</w:t>
      </w:r>
      <w:r w:rsidRPr="007A4532">
        <w:rPr>
          <w:sz w:val="28"/>
          <w:szCs w:val="28"/>
        </w:rPr>
        <w:t xml:space="preserve"> </w:t>
      </w:r>
      <w:r w:rsidRPr="00DB7960">
        <w:rPr>
          <w:sz w:val="28"/>
          <w:szCs w:val="28"/>
        </w:rPr>
        <w:t>и составляет 12 938,04 т.у.т.</w:t>
      </w:r>
    </w:p>
    <w:bookmarkEnd w:id="55"/>
    <w:p w14:paraId="6CE16C43" w14:textId="77777777" w:rsidR="00DD7019" w:rsidRPr="009504E2" w:rsidRDefault="00DD7019" w:rsidP="00DD7019">
      <w:pPr>
        <w:tabs>
          <w:tab w:val="left" w:pos="1890"/>
        </w:tabs>
        <w:ind w:firstLine="709"/>
        <w:jc w:val="both"/>
        <w:rPr>
          <w:snapToGrid w:val="0"/>
          <w:sz w:val="28"/>
          <w:szCs w:val="28"/>
        </w:rPr>
      </w:pPr>
      <w:r w:rsidRPr="009B3433">
        <w:rPr>
          <w:snapToGrid w:val="0"/>
          <w:sz w:val="28"/>
          <w:szCs w:val="28"/>
        </w:rPr>
        <w:t xml:space="preserve">Договор на поставку угля </w:t>
      </w:r>
      <w:r>
        <w:rPr>
          <w:snapToGrid w:val="0"/>
          <w:sz w:val="28"/>
          <w:szCs w:val="28"/>
        </w:rPr>
        <w:t>№ </w:t>
      </w:r>
      <w:r w:rsidRPr="009B3433">
        <w:rPr>
          <w:snapToGrid w:val="0"/>
          <w:sz w:val="28"/>
          <w:szCs w:val="28"/>
        </w:rPr>
        <w:t>2/1-02-</w:t>
      </w:r>
      <w:r>
        <w:rPr>
          <w:snapToGrid w:val="0"/>
          <w:sz w:val="28"/>
          <w:szCs w:val="28"/>
        </w:rPr>
        <w:t>20</w:t>
      </w:r>
      <w:r w:rsidRPr="009B3433">
        <w:rPr>
          <w:snapToGrid w:val="0"/>
          <w:sz w:val="28"/>
          <w:szCs w:val="28"/>
        </w:rPr>
        <w:t xml:space="preserve"> от </w:t>
      </w:r>
      <w:r>
        <w:rPr>
          <w:snapToGrid w:val="0"/>
          <w:sz w:val="28"/>
          <w:szCs w:val="28"/>
        </w:rPr>
        <w:t>26.12</w:t>
      </w:r>
      <w:r w:rsidRPr="009B3433">
        <w:rPr>
          <w:snapToGrid w:val="0"/>
          <w:sz w:val="28"/>
          <w:szCs w:val="28"/>
        </w:rPr>
        <w:t xml:space="preserve">.2019 </w:t>
      </w:r>
      <w:r>
        <w:rPr>
          <w:snapToGrid w:val="0"/>
          <w:sz w:val="28"/>
          <w:szCs w:val="28"/>
        </w:rPr>
        <w:br/>
      </w:r>
      <w:r w:rsidRPr="009B3433">
        <w:rPr>
          <w:snapToGrid w:val="0"/>
          <w:sz w:val="28"/>
          <w:szCs w:val="28"/>
        </w:rPr>
        <w:t xml:space="preserve">с </w:t>
      </w:r>
      <w:r>
        <w:rPr>
          <w:snapToGrid w:val="0"/>
          <w:sz w:val="28"/>
          <w:szCs w:val="28"/>
        </w:rPr>
        <w:t>АО </w:t>
      </w:r>
      <w:r w:rsidRPr="009B3433">
        <w:rPr>
          <w:snapToGrid w:val="0"/>
          <w:sz w:val="28"/>
          <w:szCs w:val="28"/>
        </w:rPr>
        <w:t>«</w:t>
      </w:r>
      <w:r>
        <w:rPr>
          <w:snapToGrid w:val="0"/>
          <w:sz w:val="28"/>
          <w:szCs w:val="28"/>
        </w:rPr>
        <w:t>Стройсервис</w:t>
      </w:r>
      <w:r w:rsidRPr="009B3433">
        <w:rPr>
          <w:snapToGrid w:val="0"/>
          <w:sz w:val="28"/>
          <w:szCs w:val="28"/>
        </w:rPr>
        <w:t xml:space="preserve">» был заключен в результате открытого конкурса </w:t>
      </w:r>
      <w:hyperlink r:id="rId20" w:history="1">
        <w:r w:rsidRPr="009504E2">
          <w:rPr>
            <w:rStyle w:val="af1"/>
            <w:snapToGrid w:val="0"/>
            <w:sz w:val="28"/>
            <w:szCs w:val="28"/>
          </w:rPr>
          <w:t>(</w:t>
        </w:r>
        <w:r w:rsidRPr="009504E2">
          <w:rPr>
            <w:rStyle w:val="af1"/>
            <w:sz w:val="28"/>
            <w:szCs w:val="28"/>
          </w:rPr>
          <w:t>https://zakupki.gov.ru/223/purchase/public/purchase/info/common-info.html?regNumber=31908574037</w:t>
        </w:r>
        <w:r w:rsidRPr="009504E2">
          <w:rPr>
            <w:rStyle w:val="af1"/>
            <w:snapToGrid w:val="0"/>
            <w:sz w:val="28"/>
            <w:szCs w:val="28"/>
          </w:rPr>
          <w:t>).</w:t>
        </w:r>
      </w:hyperlink>
      <w:r w:rsidRPr="009504E2">
        <w:rPr>
          <w:snapToGrid w:val="0"/>
          <w:sz w:val="28"/>
          <w:szCs w:val="28"/>
        </w:rPr>
        <w:t xml:space="preserve"> </w:t>
      </w:r>
    </w:p>
    <w:p w14:paraId="1F033C6E" w14:textId="77777777" w:rsidR="00DD7019" w:rsidRPr="006D4A71" w:rsidRDefault="00DD7019" w:rsidP="00DD7019">
      <w:pPr>
        <w:tabs>
          <w:tab w:val="left" w:pos="1890"/>
        </w:tabs>
        <w:ind w:firstLine="709"/>
        <w:jc w:val="both"/>
        <w:rPr>
          <w:snapToGrid w:val="0"/>
          <w:sz w:val="28"/>
          <w:szCs w:val="28"/>
        </w:rPr>
      </w:pPr>
      <w:r>
        <w:rPr>
          <w:snapToGrid w:val="0"/>
          <w:sz w:val="28"/>
          <w:szCs w:val="28"/>
        </w:rPr>
        <w:t xml:space="preserve">Поставка угля производится на условиях </w:t>
      </w:r>
      <w:r>
        <w:rPr>
          <w:snapToGrid w:val="0"/>
          <w:sz w:val="28"/>
          <w:szCs w:val="28"/>
          <w:lang w:val="en-US"/>
        </w:rPr>
        <w:t>FCA</w:t>
      </w:r>
      <w:r w:rsidRPr="006D4A71">
        <w:rPr>
          <w:snapToGrid w:val="0"/>
          <w:sz w:val="28"/>
          <w:szCs w:val="28"/>
        </w:rPr>
        <w:t xml:space="preserve"> </w:t>
      </w:r>
      <w:r>
        <w:rPr>
          <w:snapToGrid w:val="0"/>
          <w:sz w:val="28"/>
          <w:szCs w:val="28"/>
        </w:rPr>
        <w:t>(Инкотерм 2000) станция отправления на территории Кемеровской области (Ст. Белово ЗСЖД) железнодорожными вагонами.</w:t>
      </w:r>
    </w:p>
    <w:p w14:paraId="5A3205A0" w14:textId="77777777" w:rsidR="00DD7019" w:rsidRDefault="00DD7019" w:rsidP="00DD7019">
      <w:pPr>
        <w:tabs>
          <w:tab w:val="left" w:pos="1890"/>
        </w:tabs>
        <w:ind w:firstLine="709"/>
        <w:jc w:val="both"/>
        <w:rPr>
          <w:snapToGrid w:val="0"/>
          <w:sz w:val="28"/>
          <w:szCs w:val="28"/>
        </w:rPr>
      </w:pPr>
      <w:r>
        <w:rPr>
          <w:snapToGrid w:val="0"/>
          <w:sz w:val="28"/>
          <w:szCs w:val="28"/>
        </w:rPr>
        <w:t>Так же предприятие представило отчет «Фактический расход топлива на выработку тепловой энергии, ж/д перевозки за 8 месяцев 2020 года». Согласно данному отчету, средневзвешенная стоимость 1 тонны натурального топлива за 8 месяцев 2020 года составила 1 113,56 руб.</w:t>
      </w:r>
    </w:p>
    <w:p w14:paraId="4C0EB7C5" w14:textId="77777777" w:rsidR="00DD7019" w:rsidRPr="003F69FD" w:rsidRDefault="00DD7019" w:rsidP="00DD7019">
      <w:pPr>
        <w:tabs>
          <w:tab w:val="left" w:pos="1890"/>
        </w:tabs>
        <w:ind w:firstLine="709"/>
        <w:jc w:val="both"/>
        <w:rPr>
          <w:snapToGrid w:val="0"/>
          <w:sz w:val="28"/>
          <w:szCs w:val="28"/>
        </w:rPr>
      </w:pPr>
      <w:bookmarkStart w:id="56" w:name="_Hlk52807127"/>
      <w:r w:rsidRPr="009B3433">
        <w:rPr>
          <w:snapToGrid w:val="0"/>
          <w:sz w:val="28"/>
          <w:szCs w:val="28"/>
        </w:rPr>
        <w:t>В соответствии с п. 28 Основ ценообразования для расчёта плановой стоимости угля на 202</w:t>
      </w:r>
      <w:r>
        <w:rPr>
          <w:snapToGrid w:val="0"/>
          <w:sz w:val="28"/>
          <w:szCs w:val="28"/>
        </w:rPr>
        <w:t>1</w:t>
      </w:r>
      <w:r w:rsidRPr="009B3433">
        <w:rPr>
          <w:snapToGrid w:val="0"/>
          <w:sz w:val="28"/>
          <w:szCs w:val="28"/>
        </w:rPr>
        <w:t xml:space="preserve"> год эксперты применили индекс дефлятор 20</w:t>
      </w:r>
      <w:r>
        <w:rPr>
          <w:snapToGrid w:val="0"/>
          <w:sz w:val="28"/>
          <w:szCs w:val="28"/>
        </w:rPr>
        <w:t>21</w:t>
      </w:r>
      <w:r w:rsidRPr="009B3433">
        <w:rPr>
          <w:snapToGrid w:val="0"/>
          <w:sz w:val="28"/>
          <w:szCs w:val="28"/>
        </w:rPr>
        <w:t xml:space="preserve"> к 2020 году по добыче угля – 10</w:t>
      </w:r>
      <w:r>
        <w:rPr>
          <w:snapToGrid w:val="0"/>
          <w:sz w:val="28"/>
          <w:szCs w:val="28"/>
        </w:rPr>
        <w:t>3</w:t>
      </w:r>
      <w:r w:rsidRPr="009B3433">
        <w:rPr>
          <w:snapToGrid w:val="0"/>
          <w:sz w:val="28"/>
          <w:szCs w:val="28"/>
        </w:rPr>
        <w:t xml:space="preserve">,3 %, опубликованный </w:t>
      </w:r>
      <w:r>
        <w:rPr>
          <w:snapToGrid w:val="0"/>
          <w:sz w:val="28"/>
          <w:szCs w:val="28"/>
        </w:rPr>
        <w:t>26</w:t>
      </w:r>
      <w:r w:rsidRPr="009B3433">
        <w:rPr>
          <w:snapToGrid w:val="0"/>
          <w:sz w:val="28"/>
          <w:szCs w:val="28"/>
        </w:rPr>
        <w:t>.09.20</w:t>
      </w:r>
      <w:r>
        <w:rPr>
          <w:snapToGrid w:val="0"/>
          <w:sz w:val="28"/>
          <w:szCs w:val="28"/>
        </w:rPr>
        <w:t>20</w:t>
      </w:r>
      <w:r w:rsidRPr="009B3433">
        <w:rPr>
          <w:snapToGrid w:val="0"/>
          <w:sz w:val="28"/>
          <w:szCs w:val="28"/>
        </w:rPr>
        <w:t xml:space="preserve"> на сайте Минэкономразвития России. Таким образом, плановая стоимость 1 т</w:t>
      </w:r>
      <w:r>
        <w:rPr>
          <w:snapToGrid w:val="0"/>
          <w:sz w:val="28"/>
          <w:szCs w:val="28"/>
        </w:rPr>
        <w:t>онны</w:t>
      </w:r>
      <w:r w:rsidRPr="009B3433">
        <w:rPr>
          <w:snapToGrid w:val="0"/>
          <w:sz w:val="28"/>
          <w:szCs w:val="28"/>
        </w:rPr>
        <w:t xml:space="preserve"> угля </w:t>
      </w:r>
      <w:r>
        <w:rPr>
          <w:snapToGrid w:val="0"/>
          <w:sz w:val="28"/>
          <w:szCs w:val="28"/>
        </w:rPr>
        <w:t>на</w:t>
      </w:r>
      <w:r w:rsidRPr="009B3433">
        <w:rPr>
          <w:snapToGrid w:val="0"/>
          <w:sz w:val="28"/>
          <w:szCs w:val="28"/>
        </w:rPr>
        <w:t xml:space="preserve"> 202</w:t>
      </w:r>
      <w:r>
        <w:rPr>
          <w:snapToGrid w:val="0"/>
          <w:sz w:val="28"/>
          <w:szCs w:val="28"/>
        </w:rPr>
        <w:t>1</w:t>
      </w:r>
      <w:r w:rsidRPr="009B3433">
        <w:rPr>
          <w:snapToGrid w:val="0"/>
          <w:sz w:val="28"/>
          <w:szCs w:val="28"/>
        </w:rPr>
        <w:t xml:space="preserve"> год составит 1</w:t>
      </w:r>
      <w:r>
        <w:rPr>
          <w:snapToGrid w:val="0"/>
          <w:sz w:val="28"/>
          <w:szCs w:val="28"/>
        </w:rPr>
        <w:t> 150,31</w:t>
      </w:r>
      <w:r w:rsidRPr="009B3433">
        <w:rPr>
          <w:snapToGrid w:val="0"/>
          <w:sz w:val="28"/>
          <w:szCs w:val="28"/>
        </w:rPr>
        <w:t xml:space="preserve"> руб.</w:t>
      </w:r>
      <w:r>
        <w:rPr>
          <w:snapToGrid w:val="0"/>
          <w:sz w:val="28"/>
          <w:szCs w:val="28"/>
        </w:rPr>
        <w:t xml:space="preserve"> (1 113,44×1,033).</w:t>
      </w:r>
    </w:p>
    <w:bookmarkEnd w:id="56"/>
    <w:p w14:paraId="6BACE8F0" w14:textId="77777777" w:rsidR="00DD7019" w:rsidRPr="003F69FD" w:rsidRDefault="00DD7019" w:rsidP="00DD7019">
      <w:pPr>
        <w:tabs>
          <w:tab w:val="left" w:pos="1890"/>
        </w:tabs>
        <w:ind w:firstLine="709"/>
        <w:jc w:val="both"/>
        <w:rPr>
          <w:snapToGrid w:val="0"/>
          <w:sz w:val="28"/>
          <w:szCs w:val="28"/>
        </w:rPr>
      </w:pPr>
      <w:r w:rsidRPr="00A113AD">
        <w:rPr>
          <w:snapToGrid w:val="0"/>
          <w:sz w:val="28"/>
          <w:szCs w:val="28"/>
        </w:rPr>
        <w:t xml:space="preserve">Стоимость перевозки 1 тонны каменного угля за </w:t>
      </w:r>
      <w:r>
        <w:rPr>
          <w:snapToGrid w:val="0"/>
          <w:sz w:val="28"/>
          <w:szCs w:val="28"/>
        </w:rPr>
        <w:t>8</w:t>
      </w:r>
      <w:r w:rsidRPr="00A113AD">
        <w:rPr>
          <w:snapToGrid w:val="0"/>
          <w:sz w:val="28"/>
          <w:szCs w:val="28"/>
        </w:rPr>
        <w:t xml:space="preserve"> месяц</w:t>
      </w:r>
      <w:r>
        <w:rPr>
          <w:snapToGrid w:val="0"/>
          <w:sz w:val="28"/>
          <w:szCs w:val="28"/>
        </w:rPr>
        <w:t>ев</w:t>
      </w:r>
      <w:r w:rsidRPr="00A113AD">
        <w:rPr>
          <w:snapToGrid w:val="0"/>
          <w:sz w:val="28"/>
          <w:szCs w:val="28"/>
        </w:rPr>
        <w:t xml:space="preserve"> 2020 года по </w:t>
      </w:r>
      <w:r>
        <w:rPr>
          <w:snapToGrid w:val="0"/>
          <w:sz w:val="28"/>
          <w:szCs w:val="28"/>
        </w:rPr>
        <w:t>отчету предприятия</w:t>
      </w:r>
      <w:r w:rsidRPr="00A113AD">
        <w:rPr>
          <w:snapToGrid w:val="0"/>
          <w:sz w:val="28"/>
          <w:szCs w:val="28"/>
        </w:rPr>
        <w:t xml:space="preserve"> составила </w:t>
      </w:r>
      <w:r>
        <w:rPr>
          <w:snapToGrid w:val="0"/>
          <w:sz w:val="28"/>
          <w:szCs w:val="28"/>
        </w:rPr>
        <w:t>250,37</w:t>
      </w:r>
      <w:r w:rsidRPr="00A113AD">
        <w:rPr>
          <w:snapToGrid w:val="0"/>
          <w:sz w:val="28"/>
          <w:szCs w:val="28"/>
        </w:rPr>
        <w:t xml:space="preserve"> руб.</w:t>
      </w:r>
    </w:p>
    <w:p w14:paraId="6371405D" w14:textId="77777777" w:rsidR="00DD7019" w:rsidRDefault="00DD7019" w:rsidP="00DD7019">
      <w:pPr>
        <w:tabs>
          <w:tab w:val="left" w:pos="1890"/>
        </w:tabs>
        <w:ind w:firstLine="709"/>
        <w:jc w:val="both"/>
        <w:rPr>
          <w:snapToGrid w:val="0"/>
          <w:sz w:val="28"/>
          <w:szCs w:val="28"/>
        </w:rPr>
      </w:pPr>
      <w:bookmarkStart w:id="57" w:name="_Hlk52807209"/>
      <w:r w:rsidRPr="009B3433">
        <w:rPr>
          <w:snapToGrid w:val="0"/>
          <w:sz w:val="28"/>
          <w:szCs w:val="28"/>
        </w:rPr>
        <w:t>В соответствии с п. 28 Основ ценообразования для расчёта плановой стоимости угля на 202</w:t>
      </w:r>
      <w:r>
        <w:rPr>
          <w:snapToGrid w:val="0"/>
          <w:sz w:val="28"/>
          <w:szCs w:val="28"/>
        </w:rPr>
        <w:t>1</w:t>
      </w:r>
      <w:r w:rsidRPr="009B3433">
        <w:rPr>
          <w:snapToGrid w:val="0"/>
          <w:sz w:val="28"/>
          <w:szCs w:val="28"/>
        </w:rPr>
        <w:t xml:space="preserve"> год эксперты применили индекс дефлятор 20</w:t>
      </w:r>
      <w:r>
        <w:rPr>
          <w:snapToGrid w:val="0"/>
          <w:sz w:val="28"/>
          <w:szCs w:val="28"/>
        </w:rPr>
        <w:t>21</w:t>
      </w:r>
      <w:r w:rsidRPr="009B3433">
        <w:rPr>
          <w:snapToGrid w:val="0"/>
          <w:sz w:val="28"/>
          <w:szCs w:val="28"/>
        </w:rPr>
        <w:t xml:space="preserve"> к 2020 году – 103</w:t>
      </w:r>
      <w:r>
        <w:rPr>
          <w:snapToGrid w:val="0"/>
          <w:sz w:val="28"/>
          <w:szCs w:val="28"/>
        </w:rPr>
        <w:t>,6</w:t>
      </w:r>
      <w:r w:rsidRPr="009B3433">
        <w:rPr>
          <w:snapToGrid w:val="0"/>
          <w:sz w:val="28"/>
          <w:szCs w:val="28"/>
        </w:rPr>
        <w:t xml:space="preserve"> %, опубликованный </w:t>
      </w:r>
      <w:r>
        <w:rPr>
          <w:snapToGrid w:val="0"/>
          <w:sz w:val="28"/>
          <w:szCs w:val="28"/>
        </w:rPr>
        <w:t>26</w:t>
      </w:r>
      <w:r w:rsidRPr="009B3433">
        <w:rPr>
          <w:snapToGrid w:val="0"/>
          <w:sz w:val="28"/>
          <w:szCs w:val="28"/>
        </w:rPr>
        <w:t>.09.20</w:t>
      </w:r>
      <w:r>
        <w:rPr>
          <w:snapToGrid w:val="0"/>
          <w:sz w:val="28"/>
          <w:szCs w:val="28"/>
        </w:rPr>
        <w:t>20</w:t>
      </w:r>
      <w:r w:rsidRPr="009B3433">
        <w:rPr>
          <w:snapToGrid w:val="0"/>
          <w:sz w:val="28"/>
          <w:szCs w:val="28"/>
        </w:rPr>
        <w:t xml:space="preserve"> на сайте Минэкономразвития России. Таким образом, плановая стоимость </w:t>
      </w:r>
      <w:r>
        <w:rPr>
          <w:snapToGrid w:val="0"/>
          <w:sz w:val="28"/>
          <w:szCs w:val="28"/>
        </w:rPr>
        <w:t xml:space="preserve">перевозки </w:t>
      </w:r>
      <w:r w:rsidRPr="009B3433">
        <w:rPr>
          <w:snapToGrid w:val="0"/>
          <w:sz w:val="28"/>
          <w:szCs w:val="28"/>
        </w:rPr>
        <w:t>1 т</w:t>
      </w:r>
      <w:r>
        <w:rPr>
          <w:snapToGrid w:val="0"/>
          <w:sz w:val="28"/>
          <w:szCs w:val="28"/>
        </w:rPr>
        <w:t>онны</w:t>
      </w:r>
      <w:r w:rsidRPr="009B3433">
        <w:rPr>
          <w:snapToGrid w:val="0"/>
          <w:sz w:val="28"/>
          <w:szCs w:val="28"/>
        </w:rPr>
        <w:t xml:space="preserve"> угля </w:t>
      </w:r>
      <w:r>
        <w:rPr>
          <w:snapToGrid w:val="0"/>
          <w:sz w:val="28"/>
          <w:szCs w:val="28"/>
        </w:rPr>
        <w:t>на</w:t>
      </w:r>
      <w:r w:rsidRPr="009B3433">
        <w:rPr>
          <w:snapToGrid w:val="0"/>
          <w:sz w:val="28"/>
          <w:szCs w:val="28"/>
        </w:rPr>
        <w:t xml:space="preserve"> 202</w:t>
      </w:r>
      <w:r>
        <w:rPr>
          <w:snapToGrid w:val="0"/>
          <w:sz w:val="28"/>
          <w:szCs w:val="28"/>
        </w:rPr>
        <w:t>1</w:t>
      </w:r>
      <w:r w:rsidRPr="009B3433">
        <w:rPr>
          <w:snapToGrid w:val="0"/>
          <w:sz w:val="28"/>
          <w:szCs w:val="28"/>
        </w:rPr>
        <w:t xml:space="preserve"> год составит </w:t>
      </w:r>
      <w:r>
        <w:rPr>
          <w:snapToGrid w:val="0"/>
          <w:sz w:val="28"/>
          <w:szCs w:val="28"/>
        </w:rPr>
        <w:t>259,38</w:t>
      </w:r>
      <w:r w:rsidRPr="009B3433">
        <w:rPr>
          <w:snapToGrid w:val="0"/>
          <w:sz w:val="28"/>
          <w:szCs w:val="28"/>
        </w:rPr>
        <w:t xml:space="preserve"> руб.</w:t>
      </w:r>
      <w:r>
        <w:rPr>
          <w:snapToGrid w:val="0"/>
          <w:sz w:val="28"/>
          <w:szCs w:val="28"/>
        </w:rPr>
        <w:t xml:space="preserve"> (250,37 руб. ×1,036)</w:t>
      </w:r>
    </w:p>
    <w:p w14:paraId="0ABF0F53" w14:textId="77777777" w:rsidR="00DD7019" w:rsidRDefault="00DD7019" w:rsidP="00DD7019">
      <w:pPr>
        <w:ind w:firstLine="709"/>
        <w:jc w:val="both"/>
        <w:rPr>
          <w:snapToGrid w:val="0"/>
          <w:sz w:val="28"/>
          <w:szCs w:val="28"/>
        </w:rPr>
      </w:pPr>
      <w:r w:rsidRPr="003F69FD">
        <w:rPr>
          <w:snapToGrid w:val="0"/>
          <w:sz w:val="28"/>
          <w:szCs w:val="28"/>
        </w:rPr>
        <w:t>Стоимость топлива</w:t>
      </w:r>
      <w:r>
        <w:rPr>
          <w:snapToGrid w:val="0"/>
          <w:sz w:val="28"/>
          <w:szCs w:val="28"/>
        </w:rPr>
        <w:t xml:space="preserve"> на 2021 год</w:t>
      </w:r>
      <w:r w:rsidRPr="003F69FD">
        <w:rPr>
          <w:snapToGrid w:val="0"/>
          <w:sz w:val="28"/>
          <w:szCs w:val="28"/>
        </w:rPr>
        <w:t xml:space="preserve"> по расчетам экспертов:</w:t>
      </w:r>
    </w:p>
    <w:p w14:paraId="5EBB86F7" w14:textId="77777777" w:rsidR="00DD7019" w:rsidRPr="003F69FD" w:rsidRDefault="00DD7019" w:rsidP="00DD7019">
      <w:pPr>
        <w:ind w:firstLine="709"/>
        <w:jc w:val="both"/>
        <w:rPr>
          <w:snapToGrid w:val="0"/>
          <w:sz w:val="28"/>
          <w:szCs w:val="28"/>
        </w:rPr>
      </w:pPr>
      <w:r>
        <w:rPr>
          <w:snapToGrid w:val="0"/>
          <w:sz w:val="28"/>
          <w:szCs w:val="28"/>
        </w:rPr>
        <w:t xml:space="preserve">- расход условного топлива ‒ </w:t>
      </w:r>
      <w:r w:rsidRPr="00DB7960">
        <w:rPr>
          <w:sz w:val="28"/>
          <w:szCs w:val="28"/>
        </w:rPr>
        <w:t>12 938,04 т.у.т.</w:t>
      </w:r>
      <w:r>
        <w:rPr>
          <w:sz w:val="28"/>
          <w:szCs w:val="28"/>
        </w:rPr>
        <w:t>;</w:t>
      </w:r>
    </w:p>
    <w:p w14:paraId="5B35AB30" w14:textId="77777777" w:rsidR="00DD7019" w:rsidRPr="003F69FD" w:rsidRDefault="00DD7019" w:rsidP="00DD7019">
      <w:pPr>
        <w:ind w:firstLine="709"/>
        <w:jc w:val="both"/>
        <w:rPr>
          <w:snapToGrid w:val="0"/>
          <w:sz w:val="28"/>
          <w:szCs w:val="28"/>
        </w:rPr>
      </w:pPr>
      <w:r w:rsidRPr="003F69FD">
        <w:rPr>
          <w:snapToGrid w:val="0"/>
          <w:sz w:val="28"/>
          <w:szCs w:val="28"/>
        </w:rPr>
        <w:t xml:space="preserve">- цена натурального топлива без перевозки – </w:t>
      </w:r>
      <w:r>
        <w:rPr>
          <w:snapToGrid w:val="0"/>
          <w:sz w:val="28"/>
          <w:szCs w:val="28"/>
        </w:rPr>
        <w:t>1 150,31</w:t>
      </w:r>
      <w:r w:rsidRPr="003F69FD">
        <w:rPr>
          <w:snapToGrid w:val="0"/>
          <w:sz w:val="28"/>
          <w:szCs w:val="28"/>
        </w:rPr>
        <w:t xml:space="preserve"> руб./т.</w:t>
      </w:r>
      <w:r>
        <w:rPr>
          <w:snapToGrid w:val="0"/>
          <w:sz w:val="28"/>
          <w:szCs w:val="28"/>
        </w:rPr>
        <w:t>;</w:t>
      </w:r>
    </w:p>
    <w:p w14:paraId="34F53B23" w14:textId="77777777" w:rsidR="00DD7019" w:rsidRPr="003F69FD" w:rsidRDefault="00DD7019" w:rsidP="00DD7019">
      <w:pPr>
        <w:ind w:firstLine="709"/>
        <w:jc w:val="both"/>
        <w:rPr>
          <w:snapToGrid w:val="0"/>
          <w:sz w:val="28"/>
          <w:szCs w:val="28"/>
        </w:rPr>
      </w:pPr>
      <w:r w:rsidRPr="003F69FD">
        <w:rPr>
          <w:snapToGrid w:val="0"/>
          <w:sz w:val="28"/>
          <w:szCs w:val="28"/>
        </w:rPr>
        <w:t>- стоимость перевозки</w:t>
      </w:r>
      <w:r>
        <w:rPr>
          <w:snapToGrid w:val="0"/>
          <w:sz w:val="28"/>
          <w:szCs w:val="28"/>
        </w:rPr>
        <w:t xml:space="preserve"> </w:t>
      </w:r>
      <w:r w:rsidRPr="003F69FD">
        <w:rPr>
          <w:snapToGrid w:val="0"/>
          <w:sz w:val="28"/>
          <w:szCs w:val="28"/>
        </w:rPr>
        <w:t xml:space="preserve">– </w:t>
      </w:r>
      <w:r>
        <w:rPr>
          <w:snapToGrid w:val="0"/>
          <w:sz w:val="28"/>
          <w:szCs w:val="28"/>
        </w:rPr>
        <w:t>259,38</w:t>
      </w:r>
      <w:r w:rsidRPr="003F69FD">
        <w:rPr>
          <w:snapToGrid w:val="0"/>
          <w:sz w:val="28"/>
          <w:szCs w:val="28"/>
        </w:rPr>
        <w:t xml:space="preserve"> руб./т.;</w:t>
      </w:r>
    </w:p>
    <w:p w14:paraId="3EEA7A5E" w14:textId="77777777" w:rsidR="00DD7019" w:rsidRDefault="00DD7019" w:rsidP="00DD7019">
      <w:pPr>
        <w:ind w:firstLine="709"/>
        <w:jc w:val="both"/>
        <w:rPr>
          <w:snapToGrid w:val="0"/>
          <w:sz w:val="28"/>
          <w:szCs w:val="28"/>
        </w:rPr>
      </w:pPr>
      <w:r w:rsidRPr="003F69FD">
        <w:rPr>
          <w:snapToGrid w:val="0"/>
          <w:sz w:val="28"/>
          <w:szCs w:val="28"/>
        </w:rPr>
        <w:t>- цена натурального топлив</w:t>
      </w:r>
      <w:r>
        <w:rPr>
          <w:snapToGrid w:val="0"/>
          <w:sz w:val="28"/>
          <w:szCs w:val="28"/>
        </w:rPr>
        <w:t>а</w:t>
      </w:r>
      <w:r w:rsidRPr="003F69FD">
        <w:rPr>
          <w:snapToGrid w:val="0"/>
          <w:sz w:val="28"/>
          <w:szCs w:val="28"/>
        </w:rPr>
        <w:t xml:space="preserve"> с учетом перевозки – </w:t>
      </w:r>
      <w:r>
        <w:rPr>
          <w:snapToGrid w:val="0"/>
          <w:sz w:val="28"/>
          <w:szCs w:val="28"/>
        </w:rPr>
        <w:t>1 409,69</w:t>
      </w:r>
      <w:r w:rsidRPr="003F69FD">
        <w:rPr>
          <w:snapToGrid w:val="0"/>
          <w:sz w:val="28"/>
          <w:szCs w:val="28"/>
        </w:rPr>
        <w:t xml:space="preserve"> руб./т.;</w:t>
      </w:r>
    </w:p>
    <w:p w14:paraId="44653B05" w14:textId="77777777" w:rsidR="00DD7019" w:rsidRPr="003F69FD" w:rsidRDefault="00DD7019" w:rsidP="00DD7019">
      <w:pPr>
        <w:ind w:firstLine="709"/>
        <w:jc w:val="both"/>
        <w:rPr>
          <w:snapToGrid w:val="0"/>
          <w:sz w:val="28"/>
          <w:szCs w:val="28"/>
        </w:rPr>
      </w:pPr>
      <w:r>
        <w:rPr>
          <w:snapToGrid w:val="0"/>
          <w:sz w:val="28"/>
          <w:szCs w:val="28"/>
        </w:rPr>
        <w:t>- цена условного топлива с учетом перевозки ‒ 1 952,48 руб./т.у.т.;</w:t>
      </w:r>
    </w:p>
    <w:p w14:paraId="7A96049B" w14:textId="77777777" w:rsidR="00DD7019" w:rsidRDefault="00DD7019" w:rsidP="00DD7019">
      <w:pPr>
        <w:ind w:firstLine="709"/>
        <w:jc w:val="both"/>
        <w:rPr>
          <w:snapToGrid w:val="0"/>
          <w:sz w:val="28"/>
          <w:szCs w:val="28"/>
        </w:rPr>
      </w:pPr>
      <w:r w:rsidRPr="003F69FD">
        <w:rPr>
          <w:snapToGrid w:val="0"/>
          <w:sz w:val="28"/>
          <w:szCs w:val="28"/>
        </w:rPr>
        <w:t xml:space="preserve">- общая сумма затрат по топливу – </w:t>
      </w:r>
      <w:r>
        <w:rPr>
          <w:snapToGrid w:val="0"/>
          <w:sz w:val="28"/>
          <w:szCs w:val="28"/>
        </w:rPr>
        <w:t>25 261 тыс. руб.:</w:t>
      </w:r>
    </w:p>
    <w:p w14:paraId="683BADAF" w14:textId="77777777" w:rsidR="00DD7019" w:rsidRPr="003F69FD" w:rsidRDefault="00DD7019" w:rsidP="00DD7019">
      <w:pPr>
        <w:ind w:firstLine="709"/>
        <w:jc w:val="both"/>
        <w:rPr>
          <w:snapToGrid w:val="0"/>
          <w:sz w:val="28"/>
          <w:szCs w:val="28"/>
        </w:rPr>
      </w:pPr>
      <w:r>
        <w:rPr>
          <w:snapToGrid w:val="0"/>
          <w:sz w:val="28"/>
          <w:szCs w:val="28"/>
        </w:rPr>
        <w:t xml:space="preserve"> (12 938,04 т.у.т. × 1 952,48 руб./т.у.т.).</w:t>
      </w:r>
    </w:p>
    <w:p w14:paraId="54830AAF" w14:textId="77777777" w:rsidR="00DD7019" w:rsidRDefault="00DD7019" w:rsidP="00DD7019">
      <w:pPr>
        <w:ind w:firstLine="709"/>
        <w:jc w:val="both"/>
        <w:rPr>
          <w:snapToGrid w:val="0"/>
          <w:sz w:val="28"/>
          <w:szCs w:val="28"/>
        </w:rPr>
      </w:pPr>
      <w:bookmarkStart w:id="58" w:name="_Toc392252622"/>
      <w:r>
        <w:rPr>
          <w:snapToGrid w:val="0"/>
          <w:sz w:val="28"/>
          <w:szCs w:val="28"/>
        </w:rPr>
        <w:t>Таким образом,</w:t>
      </w:r>
      <w:r w:rsidRPr="003F69FD">
        <w:rPr>
          <w:snapToGrid w:val="0"/>
          <w:sz w:val="28"/>
          <w:szCs w:val="28"/>
        </w:rPr>
        <w:t xml:space="preserve"> стоимость натурального топлива с учетом перевозки на производство тепловой энергии на 202</w:t>
      </w:r>
      <w:r>
        <w:rPr>
          <w:snapToGrid w:val="0"/>
          <w:sz w:val="28"/>
          <w:szCs w:val="28"/>
        </w:rPr>
        <w:t>1</w:t>
      </w:r>
      <w:r w:rsidRPr="003F69FD">
        <w:rPr>
          <w:snapToGrid w:val="0"/>
          <w:sz w:val="28"/>
          <w:szCs w:val="28"/>
        </w:rPr>
        <w:t xml:space="preserve"> год составила </w:t>
      </w:r>
      <w:r w:rsidRPr="00DB7960">
        <w:rPr>
          <w:bCs/>
          <w:snapToGrid w:val="0"/>
          <w:sz w:val="28"/>
          <w:szCs w:val="28"/>
        </w:rPr>
        <w:t>2</w:t>
      </w:r>
      <w:r>
        <w:rPr>
          <w:bCs/>
          <w:snapToGrid w:val="0"/>
          <w:sz w:val="28"/>
          <w:szCs w:val="28"/>
        </w:rPr>
        <w:t>5 261 тыс. руб.</w:t>
      </w:r>
      <w:r w:rsidRPr="003F69FD">
        <w:rPr>
          <w:snapToGrid w:val="0"/>
          <w:sz w:val="28"/>
          <w:szCs w:val="28"/>
        </w:rPr>
        <w:t xml:space="preserve"> Эксперты считают получившуюся величину экономически обоснованной и предлагают её к включению в НВВ предприятия на 202</w:t>
      </w:r>
      <w:r>
        <w:rPr>
          <w:snapToGrid w:val="0"/>
          <w:sz w:val="28"/>
          <w:szCs w:val="28"/>
        </w:rPr>
        <w:t>1</w:t>
      </w:r>
      <w:r w:rsidRPr="003F69FD">
        <w:rPr>
          <w:snapToGrid w:val="0"/>
          <w:sz w:val="28"/>
          <w:szCs w:val="28"/>
        </w:rPr>
        <w:t xml:space="preserve"> год.</w:t>
      </w:r>
    </w:p>
    <w:p w14:paraId="423DBBEF" w14:textId="77777777" w:rsidR="00DD7019" w:rsidRPr="003F69FD" w:rsidRDefault="00DD7019" w:rsidP="00DD7019">
      <w:pPr>
        <w:ind w:firstLine="709"/>
        <w:jc w:val="both"/>
        <w:rPr>
          <w:snapToGrid w:val="0"/>
          <w:sz w:val="28"/>
          <w:szCs w:val="28"/>
        </w:rPr>
      </w:pPr>
      <w:r w:rsidRPr="003F69FD">
        <w:rPr>
          <w:snapToGrid w:val="0"/>
          <w:sz w:val="28"/>
          <w:szCs w:val="28"/>
        </w:rPr>
        <w:t xml:space="preserve">Расходы в размере </w:t>
      </w:r>
      <w:r>
        <w:rPr>
          <w:snapToGrid w:val="0"/>
          <w:sz w:val="28"/>
          <w:szCs w:val="28"/>
        </w:rPr>
        <w:t>7 248 тыс. руб.</w:t>
      </w:r>
      <w:r w:rsidRPr="003F69FD">
        <w:rPr>
          <w:snapToGrid w:val="0"/>
          <w:sz w:val="28"/>
          <w:szCs w:val="28"/>
        </w:rPr>
        <w:t>, подлежат исключению из НВВ на 202</w:t>
      </w:r>
      <w:r>
        <w:rPr>
          <w:snapToGrid w:val="0"/>
          <w:sz w:val="28"/>
          <w:szCs w:val="28"/>
        </w:rPr>
        <w:t>1</w:t>
      </w:r>
      <w:r w:rsidRPr="003F69FD">
        <w:rPr>
          <w:snapToGrid w:val="0"/>
          <w:sz w:val="28"/>
          <w:szCs w:val="28"/>
        </w:rPr>
        <w:t xml:space="preserve"> год, как экономически необоснованные.</w:t>
      </w:r>
    </w:p>
    <w:p w14:paraId="555F89ED" w14:textId="77777777" w:rsidR="00DD7019" w:rsidRPr="00EA7908" w:rsidRDefault="00DD7019" w:rsidP="00DD7019">
      <w:pPr>
        <w:pStyle w:val="a7"/>
        <w:keepNext/>
        <w:keepLines/>
        <w:numPr>
          <w:ilvl w:val="2"/>
          <w:numId w:val="38"/>
        </w:numPr>
        <w:jc w:val="center"/>
        <w:outlineLvl w:val="1"/>
        <w:rPr>
          <w:rFonts w:eastAsia="Calibri"/>
          <w:b/>
          <w:sz w:val="28"/>
          <w:szCs w:val="28"/>
        </w:rPr>
      </w:pPr>
      <w:bookmarkStart w:id="59" w:name="_Toc495595247"/>
      <w:bookmarkStart w:id="60" w:name="_Toc21692667"/>
      <w:bookmarkStart w:id="61" w:name="_Toc51765698"/>
      <w:bookmarkEnd w:id="57"/>
      <w:r w:rsidRPr="00EA7908">
        <w:rPr>
          <w:rFonts w:eastAsia="Calibri"/>
          <w:b/>
          <w:sz w:val="28"/>
          <w:szCs w:val="28"/>
        </w:rPr>
        <w:t xml:space="preserve">Расходы на </w:t>
      </w:r>
      <w:bookmarkEnd w:id="58"/>
      <w:r w:rsidRPr="00EA7908">
        <w:rPr>
          <w:rFonts w:eastAsia="Calibri"/>
          <w:b/>
          <w:sz w:val="28"/>
          <w:szCs w:val="28"/>
        </w:rPr>
        <w:t>электрическую энергию</w:t>
      </w:r>
      <w:bookmarkEnd w:id="59"/>
      <w:bookmarkEnd w:id="60"/>
      <w:bookmarkEnd w:id="61"/>
    </w:p>
    <w:p w14:paraId="4D3B3B96" w14:textId="77777777" w:rsidR="00DD7019" w:rsidRPr="003F69FD" w:rsidRDefault="00DD7019" w:rsidP="00DD7019">
      <w:pPr>
        <w:ind w:firstLine="709"/>
        <w:jc w:val="both"/>
        <w:rPr>
          <w:snapToGrid w:val="0"/>
          <w:sz w:val="28"/>
          <w:szCs w:val="28"/>
        </w:rPr>
      </w:pPr>
      <w:r w:rsidRPr="003F69FD">
        <w:rPr>
          <w:snapToGrid w:val="0"/>
          <w:sz w:val="28"/>
          <w:szCs w:val="28"/>
        </w:rPr>
        <w:t>Предложение предприятия на приобретение электрической энергии на 202</w:t>
      </w:r>
      <w:r>
        <w:rPr>
          <w:snapToGrid w:val="0"/>
          <w:sz w:val="28"/>
          <w:szCs w:val="28"/>
        </w:rPr>
        <w:t>1</w:t>
      </w:r>
      <w:r w:rsidRPr="003F69FD">
        <w:rPr>
          <w:snapToGrid w:val="0"/>
          <w:sz w:val="28"/>
          <w:szCs w:val="28"/>
        </w:rPr>
        <w:t xml:space="preserve"> год составляют </w:t>
      </w:r>
      <w:r>
        <w:rPr>
          <w:snapToGrid w:val="0"/>
          <w:sz w:val="28"/>
          <w:szCs w:val="28"/>
        </w:rPr>
        <w:t>11 270 тыс. руб.</w:t>
      </w:r>
      <w:r w:rsidRPr="003F69FD">
        <w:rPr>
          <w:snapToGrid w:val="0"/>
          <w:sz w:val="28"/>
          <w:szCs w:val="28"/>
        </w:rPr>
        <w:t>, в том числе:</w:t>
      </w:r>
    </w:p>
    <w:p w14:paraId="7469D84F" w14:textId="77777777" w:rsidR="00DD7019" w:rsidRPr="003F69FD" w:rsidRDefault="00DD7019" w:rsidP="00DD7019">
      <w:pPr>
        <w:ind w:firstLine="709"/>
        <w:jc w:val="both"/>
        <w:rPr>
          <w:snapToGrid w:val="0"/>
          <w:sz w:val="28"/>
          <w:szCs w:val="28"/>
        </w:rPr>
      </w:pPr>
      <w:r w:rsidRPr="003F69FD">
        <w:rPr>
          <w:snapToGrid w:val="0"/>
          <w:sz w:val="28"/>
          <w:szCs w:val="28"/>
        </w:rPr>
        <w:t xml:space="preserve">- на производственные нужды – </w:t>
      </w:r>
      <w:r>
        <w:rPr>
          <w:snapToGrid w:val="0"/>
          <w:sz w:val="28"/>
          <w:szCs w:val="28"/>
        </w:rPr>
        <w:t>11 090 тыс. руб.</w:t>
      </w:r>
      <w:r w:rsidRPr="003F69FD">
        <w:rPr>
          <w:snapToGrid w:val="0"/>
          <w:sz w:val="28"/>
          <w:szCs w:val="28"/>
        </w:rPr>
        <w:t xml:space="preserve"> за 2</w:t>
      </w:r>
      <w:r>
        <w:rPr>
          <w:snapToGrid w:val="0"/>
          <w:sz w:val="28"/>
          <w:szCs w:val="28"/>
        </w:rPr>
        <w:t> </w:t>
      </w:r>
      <w:r w:rsidRPr="003F69FD">
        <w:rPr>
          <w:snapToGrid w:val="0"/>
          <w:sz w:val="28"/>
          <w:szCs w:val="28"/>
        </w:rPr>
        <w:t>350 тыс. кВт</w:t>
      </w:r>
      <w:r>
        <w:rPr>
          <w:snapToGrid w:val="0"/>
          <w:sz w:val="28"/>
          <w:szCs w:val="28"/>
        </w:rPr>
        <w:t>×ч.</w:t>
      </w:r>
      <w:r w:rsidRPr="003F69FD">
        <w:rPr>
          <w:snapToGrid w:val="0"/>
          <w:sz w:val="28"/>
          <w:szCs w:val="28"/>
        </w:rPr>
        <w:t>;</w:t>
      </w:r>
    </w:p>
    <w:p w14:paraId="1B9C4158" w14:textId="77777777" w:rsidR="00DD7019" w:rsidRPr="003F69FD" w:rsidRDefault="00DD7019" w:rsidP="00DD7019">
      <w:pPr>
        <w:ind w:firstLine="709"/>
        <w:jc w:val="both"/>
        <w:rPr>
          <w:snapToGrid w:val="0"/>
          <w:sz w:val="28"/>
          <w:szCs w:val="28"/>
        </w:rPr>
      </w:pPr>
      <w:r w:rsidRPr="003F69FD">
        <w:rPr>
          <w:snapToGrid w:val="0"/>
          <w:sz w:val="28"/>
          <w:szCs w:val="28"/>
        </w:rPr>
        <w:t xml:space="preserve">- на хозяйственно-бытовые нужды – </w:t>
      </w:r>
      <w:r>
        <w:rPr>
          <w:snapToGrid w:val="0"/>
          <w:sz w:val="28"/>
          <w:szCs w:val="28"/>
        </w:rPr>
        <w:t>180 тыс. руб.</w:t>
      </w:r>
      <w:r w:rsidRPr="003F69FD">
        <w:rPr>
          <w:snapToGrid w:val="0"/>
          <w:sz w:val="28"/>
          <w:szCs w:val="28"/>
        </w:rPr>
        <w:t xml:space="preserve"> за 25,7</w:t>
      </w:r>
      <w:r>
        <w:rPr>
          <w:snapToGrid w:val="0"/>
          <w:sz w:val="28"/>
          <w:szCs w:val="28"/>
        </w:rPr>
        <w:t>3</w:t>
      </w:r>
      <w:r w:rsidRPr="003F69FD">
        <w:rPr>
          <w:snapToGrid w:val="0"/>
          <w:sz w:val="28"/>
          <w:szCs w:val="28"/>
        </w:rPr>
        <w:t xml:space="preserve"> тыс. кВт</w:t>
      </w:r>
      <w:r>
        <w:rPr>
          <w:snapToGrid w:val="0"/>
          <w:sz w:val="28"/>
          <w:szCs w:val="28"/>
        </w:rPr>
        <w:t>×ч</w:t>
      </w:r>
      <w:r w:rsidRPr="003F69FD">
        <w:rPr>
          <w:snapToGrid w:val="0"/>
          <w:sz w:val="28"/>
          <w:szCs w:val="28"/>
        </w:rPr>
        <w:t xml:space="preserve">. </w:t>
      </w:r>
    </w:p>
    <w:p w14:paraId="54837D26" w14:textId="77777777" w:rsidR="00DD7019" w:rsidRPr="003F69FD" w:rsidRDefault="00DD7019" w:rsidP="00DD7019">
      <w:pPr>
        <w:ind w:firstLine="709"/>
        <w:jc w:val="both"/>
        <w:rPr>
          <w:snapToGrid w:val="0"/>
          <w:sz w:val="28"/>
          <w:szCs w:val="28"/>
        </w:rPr>
      </w:pPr>
      <w:r w:rsidRPr="003F69FD">
        <w:rPr>
          <w:snapToGrid w:val="0"/>
          <w:sz w:val="28"/>
          <w:szCs w:val="28"/>
        </w:rPr>
        <w:t>В качестве обоснования предприятием были представлены следующие материалы (</w:t>
      </w:r>
      <w:r w:rsidRPr="00D143ED">
        <w:rPr>
          <w:snapToGrid w:val="0"/>
          <w:sz w:val="28"/>
          <w:szCs w:val="28"/>
        </w:rPr>
        <w:t>шаблон ЕИАС DOCS.FORM.6.42 от 24.04.2020:</w:t>
      </w:r>
      <w:r>
        <w:rPr>
          <w:snapToGrid w:val="0"/>
          <w:sz w:val="28"/>
          <w:szCs w:val="28"/>
        </w:rPr>
        <w:t xml:space="preserve"> расходы на электроэнергию</w:t>
      </w:r>
      <w:r w:rsidRPr="003F69FD">
        <w:rPr>
          <w:snapToGrid w:val="0"/>
          <w:sz w:val="28"/>
          <w:szCs w:val="28"/>
        </w:rPr>
        <w:t>):</w:t>
      </w:r>
    </w:p>
    <w:p w14:paraId="5364ECC6" w14:textId="77777777" w:rsidR="00DD7019" w:rsidRPr="003F69FD" w:rsidRDefault="00DD7019" w:rsidP="00DD7019">
      <w:pPr>
        <w:ind w:firstLine="709"/>
        <w:jc w:val="both"/>
        <w:rPr>
          <w:snapToGrid w:val="0"/>
          <w:sz w:val="28"/>
          <w:szCs w:val="28"/>
        </w:rPr>
      </w:pPr>
      <w:r w:rsidRPr="003F69FD">
        <w:rPr>
          <w:snapToGrid w:val="0"/>
          <w:sz w:val="28"/>
          <w:szCs w:val="28"/>
        </w:rPr>
        <w:t>- расходы на прочие покупаемые энергетические ресурсы на 202</w:t>
      </w:r>
      <w:r>
        <w:rPr>
          <w:snapToGrid w:val="0"/>
          <w:sz w:val="28"/>
          <w:szCs w:val="28"/>
        </w:rPr>
        <w:t>1</w:t>
      </w:r>
      <w:r w:rsidRPr="003F69FD">
        <w:rPr>
          <w:snapToGrid w:val="0"/>
          <w:sz w:val="28"/>
          <w:szCs w:val="28"/>
        </w:rPr>
        <w:t xml:space="preserve"> год;</w:t>
      </w:r>
    </w:p>
    <w:p w14:paraId="61DC5D31" w14:textId="77777777" w:rsidR="00DD7019" w:rsidRPr="003F69FD" w:rsidRDefault="00DD7019" w:rsidP="00DD7019">
      <w:pPr>
        <w:ind w:firstLine="709"/>
        <w:jc w:val="both"/>
        <w:rPr>
          <w:snapToGrid w:val="0"/>
          <w:sz w:val="28"/>
          <w:szCs w:val="28"/>
        </w:rPr>
      </w:pPr>
      <w:r w:rsidRPr="003F69FD">
        <w:rPr>
          <w:snapToGrid w:val="0"/>
          <w:sz w:val="28"/>
          <w:szCs w:val="28"/>
        </w:rPr>
        <w:t>- исходные данные для расчета затрат на электрическую энергию на 202</w:t>
      </w:r>
      <w:r>
        <w:rPr>
          <w:snapToGrid w:val="0"/>
          <w:sz w:val="28"/>
          <w:szCs w:val="28"/>
        </w:rPr>
        <w:t>1</w:t>
      </w:r>
      <w:r w:rsidRPr="003F69FD">
        <w:rPr>
          <w:snapToGrid w:val="0"/>
          <w:sz w:val="28"/>
          <w:szCs w:val="28"/>
        </w:rPr>
        <w:t xml:space="preserve"> год;</w:t>
      </w:r>
    </w:p>
    <w:p w14:paraId="5DF004E7" w14:textId="77777777" w:rsidR="00DD7019" w:rsidRPr="003F69FD" w:rsidRDefault="00DD7019" w:rsidP="00DD7019">
      <w:pPr>
        <w:ind w:firstLine="709"/>
        <w:jc w:val="both"/>
        <w:rPr>
          <w:snapToGrid w:val="0"/>
          <w:sz w:val="28"/>
          <w:szCs w:val="28"/>
        </w:rPr>
      </w:pPr>
      <w:r w:rsidRPr="003F69FD">
        <w:rPr>
          <w:snapToGrid w:val="0"/>
          <w:sz w:val="28"/>
          <w:szCs w:val="28"/>
        </w:rPr>
        <w:t>- расчет затрат по статье электроэнергия</w:t>
      </w:r>
      <w:r>
        <w:rPr>
          <w:snapToGrid w:val="0"/>
          <w:sz w:val="28"/>
          <w:szCs w:val="28"/>
        </w:rPr>
        <w:t xml:space="preserve"> на 2021 год</w:t>
      </w:r>
      <w:r w:rsidRPr="003F69FD">
        <w:rPr>
          <w:snapToGrid w:val="0"/>
          <w:sz w:val="28"/>
          <w:szCs w:val="28"/>
        </w:rPr>
        <w:t>;</w:t>
      </w:r>
    </w:p>
    <w:p w14:paraId="5BF90588" w14:textId="77777777" w:rsidR="00DD7019" w:rsidRPr="003F69FD" w:rsidRDefault="00DD7019" w:rsidP="00DD7019">
      <w:pPr>
        <w:ind w:firstLine="709"/>
        <w:jc w:val="both"/>
        <w:rPr>
          <w:snapToGrid w:val="0"/>
          <w:sz w:val="28"/>
          <w:szCs w:val="28"/>
        </w:rPr>
      </w:pPr>
      <w:r w:rsidRPr="003F69FD">
        <w:rPr>
          <w:snapToGrid w:val="0"/>
          <w:sz w:val="28"/>
          <w:szCs w:val="28"/>
        </w:rPr>
        <w:t>- фактический расход по электроэнергии, отчет по проводкам</w:t>
      </w:r>
      <w:r>
        <w:rPr>
          <w:snapToGrid w:val="0"/>
          <w:sz w:val="28"/>
          <w:szCs w:val="28"/>
        </w:rPr>
        <w:t xml:space="preserve"> за 2019 год</w:t>
      </w:r>
      <w:r w:rsidRPr="003F69FD">
        <w:rPr>
          <w:snapToGrid w:val="0"/>
          <w:sz w:val="28"/>
          <w:szCs w:val="28"/>
        </w:rPr>
        <w:t>;</w:t>
      </w:r>
    </w:p>
    <w:p w14:paraId="7B5616A8" w14:textId="77777777" w:rsidR="00DD7019" w:rsidRPr="003F69FD" w:rsidRDefault="00DD7019" w:rsidP="00DD7019">
      <w:pPr>
        <w:ind w:firstLine="709"/>
        <w:jc w:val="both"/>
        <w:rPr>
          <w:snapToGrid w:val="0"/>
          <w:sz w:val="28"/>
          <w:szCs w:val="28"/>
        </w:rPr>
      </w:pPr>
      <w:r w:rsidRPr="003F69FD">
        <w:rPr>
          <w:snapToGrid w:val="0"/>
          <w:sz w:val="28"/>
          <w:szCs w:val="28"/>
        </w:rPr>
        <w:t xml:space="preserve">- договор </w:t>
      </w:r>
      <w:r>
        <w:rPr>
          <w:snapToGrid w:val="0"/>
          <w:sz w:val="28"/>
          <w:szCs w:val="28"/>
        </w:rPr>
        <w:t>№ </w:t>
      </w:r>
      <w:r w:rsidRPr="003F69FD">
        <w:rPr>
          <w:snapToGrid w:val="0"/>
          <w:sz w:val="28"/>
          <w:szCs w:val="28"/>
        </w:rPr>
        <w:t>601266 от 01.01.2014;</w:t>
      </w:r>
    </w:p>
    <w:p w14:paraId="30B02C95" w14:textId="77777777" w:rsidR="00DD7019" w:rsidRPr="003F69FD" w:rsidRDefault="00DD7019" w:rsidP="00DD7019">
      <w:pPr>
        <w:ind w:firstLine="709"/>
        <w:jc w:val="both"/>
        <w:rPr>
          <w:snapToGrid w:val="0"/>
          <w:sz w:val="28"/>
          <w:szCs w:val="28"/>
        </w:rPr>
      </w:pPr>
      <w:r w:rsidRPr="003F69FD">
        <w:rPr>
          <w:snapToGrid w:val="0"/>
          <w:sz w:val="28"/>
          <w:szCs w:val="28"/>
        </w:rPr>
        <w:t xml:space="preserve">- договор </w:t>
      </w:r>
      <w:r>
        <w:rPr>
          <w:snapToGrid w:val="0"/>
          <w:sz w:val="28"/>
          <w:szCs w:val="28"/>
        </w:rPr>
        <w:t>№ </w:t>
      </w:r>
      <w:r w:rsidRPr="003F69FD">
        <w:rPr>
          <w:snapToGrid w:val="0"/>
          <w:sz w:val="28"/>
          <w:szCs w:val="28"/>
        </w:rPr>
        <w:t>610238 от 01.01.2016, дополнительное соглашение от</w:t>
      </w:r>
      <w:r>
        <w:rPr>
          <w:snapToGrid w:val="0"/>
          <w:sz w:val="28"/>
          <w:szCs w:val="28"/>
        </w:rPr>
        <w:t xml:space="preserve"> </w:t>
      </w:r>
      <w:r w:rsidRPr="003F69FD">
        <w:rPr>
          <w:snapToGrid w:val="0"/>
          <w:sz w:val="28"/>
          <w:szCs w:val="28"/>
        </w:rPr>
        <w:t>01.06.2016;</w:t>
      </w:r>
    </w:p>
    <w:p w14:paraId="71AB2C37" w14:textId="77777777" w:rsidR="00DD7019" w:rsidRPr="003F69FD" w:rsidRDefault="00DD7019" w:rsidP="00DD7019">
      <w:pPr>
        <w:ind w:firstLine="709"/>
        <w:jc w:val="both"/>
        <w:rPr>
          <w:snapToGrid w:val="0"/>
          <w:sz w:val="28"/>
          <w:szCs w:val="28"/>
        </w:rPr>
      </w:pPr>
      <w:r w:rsidRPr="003F69FD">
        <w:rPr>
          <w:snapToGrid w:val="0"/>
          <w:sz w:val="28"/>
          <w:szCs w:val="28"/>
        </w:rPr>
        <w:t>- реестр счетов-фактур и счета-фактуры за 201</w:t>
      </w:r>
      <w:r>
        <w:rPr>
          <w:snapToGrid w:val="0"/>
          <w:sz w:val="28"/>
          <w:szCs w:val="28"/>
        </w:rPr>
        <w:t>9</w:t>
      </w:r>
      <w:r w:rsidRPr="003F69FD">
        <w:rPr>
          <w:snapToGrid w:val="0"/>
          <w:sz w:val="28"/>
          <w:szCs w:val="28"/>
        </w:rPr>
        <w:t xml:space="preserve"> год;</w:t>
      </w:r>
    </w:p>
    <w:p w14:paraId="4ECC1CE3" w14:textId="77777777" w:rsidR="00DD7019" w:rsidRPr="003F69FD" w:rsidRDefault="00DD7019" w:rsidP="00DD7019">
      <w:pPr>
        <w:ind w:firstLine="709"/>
        <w:jc w:val="both"/>
        <w:rPr>
          <w:snapToGrid w:val="0"/>
          <w:sz w:val="28"/>
          <w:szCs w:val="28"/>
        </w:rPr>
      </w:pPr>
      <w:r w:rsidRPr="003F69FD">
        <w:rPr>
          <w:snapToGrid w:val="0"/>
          <w:sz w:val="28"/>
          <w:szCs w:val="28"/>
        </w:rPr>
        <w:t>- отчет по проводкам в разрезе расходов на электроэнергию.</w:t>
      </w:r>
    </w:p>
    <w:p w14:paraId="077D0151" w14:textId="77777777" w:rsidR="00DD7019" w:rsidRPr="003F69FD" w:rsidRDefault="00DD7019" w:rsidP="00DD7019">
      <w:pPr>
        <w:ind w:firstLine="709"/>
        <w:jc w:val="both"/>
        <w:rPr>
          <w:snapToGrid w:val="0"/>
          <w:sz w:val="28"/>
          <w:szCs w:val="28"/>
        </w:rPr>
      </w:pPr>
      <w:r w:rsidRPr="003F69FD">
        <w:rPr>
          <w:snapToGrid w:val="0"/>
          <w:sz w:val="28"/>
          <w:szCs w:val="28"/>
        </w:rPr>
        <w:t>Эксперты проанализировали все представленные в качестве обоснования документы.</w:t>
      </w:r>
    </w:p>
    <w:p w14:paraId="61A83386" w14:textId="77777777" w:rsidR="00DD7019" w:rsidRPr="003F69FD" w:rsidRDefault="00DD7019" w:rsidP="00DD7019">
      <w:pPr>
        <w:ind w:firstLine="709"/>
        <w:jc w:val="both"/>
        <w:rPr>
          <w:snapToGrid w:val="0"/>
          <w:sz w:val="28"/>
          <w:szCs w:val="28"/>
        </w:rPr>
      </w:pPr>
      <w:r w:rsidRPr="003F69FD">
        <w:rPr>
          <w:snapToGrid w:val="0"/>
          <w:sz w:val="28"/>
          <w:szCs w:val="28"/>
        </w:rPr>
        <w:t>В соответствии с пунктом 50 Методических при корректировке плановых значений расходов на приобретение энергетических ресурсов, холодной воды и теплоносителя:</w:t>
      </w:r>
    </w:p>
    <w:p w14:paraId="0CCD973D" w14:textId="77777777" w:rsidR="00DD7019" w:rsidRPr="003F69FD" w:rsidRDefault="00DD7019" w:rsidP="00DD7019">
      <w:pPr>
        <w:ind w:firstLine="709"/>
        <w:jc w:val="both"/>
        <w:rPr>
          <w:snapToGrid w:val="0"/>
          <w:sz w:val="28"/>
          <w:szCs w:val="28"/>
        </w:rPr>
      </w:pPr>
      <w:r w:rsidRPr="003F69FD">
        <w:rPr>
          <w:snapToGrid w:val="0"/>
          <w:sz w:val="28"/>
          <w:szCs w:val="28"/>
        </w:rPr>
        <w:t>- объемы используемых энергетических ресурсов, холодной воды и теплоносителя корректируются при наступлении обстоятельств, указанных в пункте 118 (в противном случае не корректируются) настоящих Методических указаний, в соответствии с указанным пунктом;</w:t>
      </w:r>
    </w:p>
    <w:p w14:paraId="462FC6CB" w14:textId="77777777" w:rsidR="00DD7019" w:rsidRPr="003F69FD" w:rsidRDefault="00DD7019" w:rsidP="00DD7019">
      <w:pPr>
        <w:ind w:firstLine="709"/>
        <w:jc w:val="both"/>
        <w:rPr>
          <w:snapToGrid w:val="0"/>
          <w:sz w:val="28"/>
          <w:szCs w:val="28"/>
        </w:rPr>
      </w:pPr>
      <w:r w:rsidRPr="003F69FD">
        <w:rPr>
          <w:snapToGrid w:val="0"/>
          <w:sz w:val="28"/>
          <w:szCs w:val="28"/>
        </w:rPr>
        <w:t>- стоимость покупки единицы энергетических ресурсов корректируется с учетом уточнения значений, установленных на очередной расчетный период регулирования цен (тарифов) и индексов изменения цен, определенных в прогнозе социально-экономического развития.</w:t>
      </w:r>
    </w:p>
    <w:p w14:paraId="31EA2619" w14:textId="77777777" w:rsidR="00DD7019" w:rsidRDefault="00DD7019" w:rsidP="00DD7019">
      <w:pPr>
        <w:ind w:firstLine="709"/>
        <w:jc w:val="both"/>
        <w:rPr>
          <w:snapToGrid w:val="0"/>
          <w:sz w:val="28"/>
          <w:szCs w:val="28"/>
        </w:rPr>
      </w:pPr>
      <w:r w:rsidRPr="001B7CAE">
        <w:rPr>
          <w:snapToGrid w:val="0"/>
          <w:sz w:val="28"/>
          <w:szCs w:val="28"/>
        </w:rPr>
        <w:t xml:space="preserve">Необходимо отметить, что объем электрической энергии в 2020 году не корректируется относительно объема, принятого при регулировании </w:t>
      </w:r>
      <w:r>
        <w:rPr>
          <w:snapToGrid w:val="0"/>
          <w:sz w:val="28"/>
          <w:szCs w:val="28"/>
        </w:rPr>
        <w:br/>
      </w:r>
      <w:r w:rsidRPr="001B7CAE">
        <w:rPr>
          <w:snapToGrid w:val="0"/>
          <w:sz w:val="28"/>
          <w:szCs w:val="28"/>
        </w:rPr>
        <w:t xml:space="preserve">на 2019 </w:t>
      </w:r>
      <w:r>
        <w:rPr>
          <w:snapToGrid w:val="0"/>
          <w:sz w:val="28"/>
          <w:szCs w:val="28"/>
        </w:rPr>
        <w:t>–</w:t>
      </w:r>
      <w:r w:rsidRPr="001B7CAE">
        <w:rPr>
          <w:snapToGrid w:val="0"/>
          <w:sz w:val="28"/>
          <w:szCs w:val="28"/>
        </w:rPr>
        <w:t xml:space="preserve"> 2023 годы, в соответствии с п. 34 Методических указаний. Таким образом, объем электроэнергии на 202</w:t>
      </w:r>
      <w:r>
        <w:rPr>
          <w:snapToGrid w:val="0"/>
          <w:sz w:val="28"/>
          <w:szCs w:val="28"/>
        </w:rPr>
        <w:t>1</w:t>
      </w:r>
      <w:r w:rsidRPr="001B7CAE">
        <w:rPr>
          <w:snapToGrid w:val="0"/>
          <w:sz w:val="28"/>
          <w:szCs w:val="28"/>
        </w:rPr>
        <w:t xml:space="preserve"> год </w:t>
      </w:r>
      <w:r>
        <w:rPr>
          <w:snapToGrid w:val="0"/>
          <w:sz w:val="28"/>
          <w:szCs w:val="28"/>
        </w:rPr>
        <w:t xml:space="preserve">принимается </w:t>
      </w:r>
      <w:r w:rsidRPr="001B7CAE">
        <w:rPr>
          <w:snapToGrid w:val="0"/>
          <w:sz w:val="28"/>
          <w:szCs w:val="28"/>
        </w:rPr>
        <w:t>на уровне план</w:t>
      </w:r>
      <w:r>
        <w:rPr>
          <w:snapToGrid w:val="0"/>
          <w:sz w:val="28"/>
          <w:szCs w:val="28"/>
        </w:rPr>
        <w:t>ового</w:t>
      </w:r>
      <w:r w:rsidRPr="001B7CAE">
        <w:rPr>
          <w:snapToGrid w:val="0"/>
          <w:sz w:val="28"/>
          <w:szCs w:val="28"/>
        </w:rPr>
        <w:t xml:space="preserve"> </w:t>
      </w:r>
      <w:r>
        <w:rPr>
          <w:snapToGrid w:val="0"/>
          <w:sz w:val="28"/>
          <w:szCs w:val="28"/>
        </w:rPr>
        <w:t xml:space="preserve">на </w:t>
      </w:r>
      <w:r w:rsidRPr="001B7CAE">
        <w:rPr>
          <w:snapToGrid w:val="0"/>
          <w:sz w:val="28"/>
          <w:szCs w:val="28"/>
        </w:rPr>
        <w:t>2019 – 2023 год</w:t>
      </w:r>
      <w:r>
        <w:rPr>
          <w:snapToGrid w:val="0"/>
          <w:sz w:val="28"/>
          <w:szCs w:val="28"/>
        </w:rPr>
        <w:t>ы</w:t>
      </w:r>
      <w:r w:rsidRPr="001B7CAE">
        <w:rPr>
          <w:snapToGrid w:val="0"/>
          <w:sz w:val="28"/>
          <w:szCs w:val="28"/>
        </w:rPr>
        <w:t>:</w:t>
      </w:r>
    </w:p>
    <w:p w14:paraId="7EC46A70" w14:textId="77777777" w:rsidR="00DD7019" w:rsidRPr="003F69FD" w:rsidRDefault="00DD7019" w:rsidP="00DD7019">
      <w:pPr>
        <w:ind w:firstLine="709"/>
        <w:jc w:val="both"/>
        <w:rPr>
          <w:snapToGrid w:val="0"/>
          <w:sz w:val="28"/>
          <w:szCs w:val="28"/>
        </w:rPr>
      </w:pPr>
      <w:r w:rsidRPr="003F69FD">
        <w:rPr>
          <w:snapToGrid w:val="0"/>
          <w:sz w:val="28"/>
          <w:szCs w:val="28"/>
        </w:rPr>
        <w:t xml:space="preserve">- на производственные нужды – 2025,12 тыс. </w:t>
      </w:r>
      <w:r>
        <w:rPr>
          <w:snapToGrid w:val="0"/>
          <w:sz w:val="28"/>
          <w:szCs w:val="28"/>
        </w:rPr>
        <w:t>кВт×ч.</w:t>
      </w:r>
      <w:r w:rsidRPr="003F69FD">
        <w:rPr>
          <w:snapToGrid w:val="0"/>
          <w:sz w:val="28"/>
          <w:szCs w:val="28"/>
        </w:rPr>
        <w:t>;</w:t>
      </w:r>
    </w:p>
    <w:p w14:paraId="50345754" w14:textId="77777777" w:rsidR="00DD7019" w:rsidRPr="003F69FD" w:rsidRDefault="00DD7019" w:rsidP="00DD7019">
      <w:pPr>
        <w:ind w:firstLine="709"/>
        <w:jc w:val="both"/>
        <w:rPr>
          <w:snapToGrid w:val="0"/>
          <w:sz w:val="28"/>
          <w:szCs w:val="28"/>
        </w:rPr>
      </w:pPr>
      <w:r w:rsidRPr="003F69FD">
        <w:rPr>
          <w:snapToGrid w:val="0"/>
          <w:sz w:val="28"/>
          <w:szCs w:val="28"/>
        </w:rPr>
        <w:t xml:space="preserve">- на хозяйственно-бытовые нужды – 25,73 тыс. </w:t>
      </w:r>
      <w:r>
        <w:rPr>
          <w:snapToGrid w:val="0"/>
          <w:sz w:val="28"/>
          <w:szCs w:val="28"/>
        </w:rPr>
        <w:t>кВт×ч.</w:t>
      </w:r>
    </w:p>
    <w:p w14:paraId="0307091C" w14:textId="77777777" w:rsidR="00DD7019" w:rsidRPr="003F69FD" w:rsidRDefault="00DD7019" w:rsidP="00DD7019">
      <w:pPr>
        <w:ind w:firstLine="709"/>
        <w:jc w:val="both"/>
        <w:rPr>
          <w:snapToGrid w:val="0"/>
          <w:sz w:val="28"/>
          <w:szCs w:val="28"/>
        </w:rPr>
      </w:pPr>
      <w:r w:rsidRPr="003F69FD">
        <w:rPr>
          <w:snapToGrid w:val="0"/>
          <w:sz w:val="28"/>
          <w:szCs w:val="28"/>
        </w:rPr>
        <w:t>Поставщиком электрической энергии на производственные нужды является П</w:t>
      </w:r>
      <w:r>
        <w:rPr>
          <w:snapToGrid w:val="0"/>
          <w:sz w:val="28"/>
          <w:szCs w:val="28"/>
        </w:rPr>
        <w:t>АО </w:t>
      </w:r>
      <w:r w:rsidRPr="003F69FD">
        <w:rPr>
          <w:snapToGrid w:val="0"/>
          <w:sz w:val="28"/>
          <w:szCs w:val="28"/>
        </w:rPr>
        <w:t>«Кузбассэнергосбыт»:</w:t>
      </w:r>
    </w:p>
    <w:p w14:paraId="3FF5379C" w14:textId="77777777" w:rsidR="00DD7019" w:rsidRPr="003F69FD" w:rsidRDefault="00DD7019" w:rsidP="00DD7019">
      <w:pPr>
        <w:ind w:firstLine="709"/>
        <w:jc w:val="both"/>
        <w:rPr>
          <w:snapToGrid w:val="0"/>
          <w:sz w:val="28"/>
          <w:szCs w:val="28"/>
        </w:rPr>
      </w:pPr>
      <w:r w:rsidRPr="003F69FD">
        <w:rPr>
          <w:snapToGrid w:val="0"/>
          <w:sz w:val="28"/>
          <w:szCs w:val="28"/>
        </w:rPr>
        <w:t xml:space="preserve">- договор </w:t>
      </w:r>
      <w:r>
        <w:rPr>
          <w:snapToGrid w:val="0"/>
          <w:sz w:val="28"/>
          <w:szCs w:val="28"/>
        </w:rPr>
        <w:t>№ </w:t>
      </w:r>
      <w:r w:rsidRPr="003F69FD">
        <w:rPr>
          <w:snapToGrid w:val="0"/>
          <w:sz w:val="28"/>
          <w:szCs w:val="28"/>
        </w:rPr>
        <w:t>601266 от 01.01.2014 (уровень напряжения СН2) – электрическая энергия на производственные нужды;</w:t>
      </w:r>
    </w:p>
    <w:p w14:paraId="3D633D9B" w14:textId="77777777" w:rsidR="00DD7019" w:rsidRPr="003F69FD" w:rsidRDefault="00DD7019" w:rsidP="00DD7019">
      <w:pPr>
        <w:ind w:firstLine="709"/>
        <w:jc w:val="both"/>
        <w:rPr>
          <w:snapToGrid w:val="0"/>
          <w:sz w:val="28"/>
          <w:szCs w:val="28"/>
        </w:rPr>
      </w:pPr>
      <w:r w:rsidRPr="003F69FD">
        <w:rPr>
          <w:snapToGrid w:val="0"/>
          <w:sz w:val="28"/>
          <w:szCs w:val="28"/>
        </w:rPr>
        <w:t xml:space="preserve"> - договор </w:t>
      </w:r>
      <w:r>
        <w:rPr>
          <w:snapToGrid w:val="0"/>
          <w:sz w:val="28"/>
          <w:szCs w:val="28"/>
        </w:rPr>
        <w:t>№ </w:t>
      </w:r>
      <w:r w:rsidRPr="003F69FD">
        <w:rPr>
          <w:snapToGrid w:val="0"/>
          <w:sz w:val="28"/>
          <w:szCs w:val="28"/>
        </w:rPr>
        <w:t>610238 от 01.01.2016 (уровень напряжения СН2) – электрическая энергия на хозяйственно-бытовые нужды.</w:t>
      </w:r>
    </w:p>
    <w:p w14:paraId="233F3D4D" w14:textId="77777777" w:rsidR="00DD7019" w:rsidRPr="003F69FD" w:rsidRDefault="00DD7019" w:rsidP="00DD7019">
      <w:pPr>
        <w:ind w:firstLine="709"/>
        <w:jc w:val="both"/>
        <w:rPr>
          <w:snapToGrid w:val="0"/>
          <w:sz w:val="28"/>
          <w:szCs w:val="28"/>
        </w:rPr>
      </w:pPr>
      <w:r w:rsidRPr="003F69FD">
        <w:rPr>
          <w:snapToGrid w:val="0"/>
          <w:sz w:val="28"/>
          <w:szCs w:val="28"/>
        </w:rPr>
        <w:t>Предприятием представлены реестры затрат на приобретаемую электрическую энергию (производственные и хозяйственно-бытовые нужды) от П</w:t>
      </w:r>
      <w:r>
        <w:rPr>
          <w:snapToGrid w:val="0"/>
          <w:sz w:val="28"/>
          <w:szCs w:val="28"/>
        </w:rPr>
        <w:t>АО </w:t>
      </w:r>
      <w:r w:rsidRPr="003F69FD">
        <w:rPr>
          <w:snapToGrid w:val="0"/>
          <w:sz w:val="28"/>
          <w:szCs w:val="28"/>
        </w:rPr>
        <w:t>«Кузбассэнергосбыт» за 201</w:t>
      </w:r>
      <w:r>
        <w:rPr>
          <w:snapToGrid w:val="0"/>
          <w:sz w:val="28"/>
          <w:szCs w:val="28"/>
        </w:rPr>
        <w:t>9</w:t>
      </w:r>
      <w:r w:rsidRPr="003F69FD">
        <w:rPr>
          <w:snapToGrid w:val="0"/>
          <w:sz w:val="28"/>
          <w:szCs w:val="28"/>
        </w:rPr>
        <w:t xml:space="preserve"> год, с указанием цен и объёма электрической энергии.</w:t>
      </w:r>
    </w:p>
    <w:p w14:paraId="4C1F6C38" w14:textId="77777777" w:rsidR="00DD7019" w:rsidRDefault="00DD7019" w:rsidP="00DD7019">
      <w:pPr>
        <w:ind w:firstLine="709"/>
        <w:jc w:val="both"/>
        <w:rPr>
          <w:snapToGrid w:val="0"/>
          <w:sz w:val="28"/>
          <w:szCs w:val="28"/>
        </w:rPr>
      </w:pPr>
      <w:r>
        <w:rPr>
          <w:snapToGrid w:val="0"/>
          <w:sz w:val="28"/>
          <w:szCs w:val="28"/>
        </w:rPr>
        <w:t>Средневзвешенный тариф на электрическую энергию за 2019 год был рассчитан экспертами на основании предоставленного отчета по проводкам 26, 60, 20, 6 за 2019 год в разрезе расходов на электрическую энергию и составил:</w:t>
      </w:r>
    </w:p>
    <w:p w14:paraId="6C87717D" w14:textId="77777777" w:rsidR="00DD7019" w:rsidRDefault="00DD7019" w:rsidP="00DD7019">
      <w:pPr>
        <w:ind w:firstLine="709"/>
        <w:jc w:val="both"/>
        <w:rPr>
          <w:snapToGrid w:val="0"/>
          <w:sz w:val="28"/>
          <w:szCs w:val="28"/>
        </w:rPr>
      </w:pPr>
      <w:r>
        <w:rPr>
          <w:snapToGrid w:val="0"/>
          <w:sz w:val="28"/>
          <w:szCs w:val="28"/>
        </w:rPr>
        <w:t xml:space="preserve">- электрическая энергия на производственные нужды – 3,98 </w:t>
      </w:r>
      <w:bookmarkStart w:id="62" w:name="_Hlk24365722"/>
      <w:r w:rsidRPr="00F33BF7">
        <w:rPr>
          <w:snapToGrid w:val="0"/>
          <w:sz w:val="28"/>
          <w:szCs w:val="28"/>
        </w:rPr>
        <w:t>руб./кВт</w:t>
      </w:r>
      <w:r>
        <w:rPr>
          <w:snapToGrid w:val="0"/>
          <w:sz w:val="28"/>
          <w:szCs w:val="28"/>
        </w:rPr>
        <w:t>×</w:t>
      </w:r>
      <w:r w:rsidRPr="00F33BF7">
        <w:rPr>
          <w:snapToGrid w:val="0"/>
          <w:sz w:val="28"/>
          <w:szCs w:val="28"/>
        </w:rPr>
        <w:t>ч.</w:t>
      </w:r>
      <w:r>
        <w:rPr>
          <w:snapToGrid w:val="0"/>
          <w:sz w:val="28"/>
          <w:szCs w:val="28"/>
        </w:rPr>
        <w:t xml:space="preserve"> </w:t>
      </w:r>
      <w:bookmarkEnd w:id="62"/>
      <w:r>
        <w:rPr>
          <w:snapToGrid w:val="0"/>
          <w:sz w:val="28"/>
          <w:szCs w:val="28"/>
        </w:rPr>
        <w:t>(8 538,97 тыс. руб./2 142,91 тыс. кВт×ч.);</w:t>
      </w:r>
    </w:p>
    <w:p w14:paraId="2319BDC0" w14:textId="77777777" w:rsidR="00DD7019" w:rsidRDefault="00DD7019" w:rsidP="00DD7019">
      <w:pPr>
        <w:ind w:firstLine="709"/>
        <w:jc w:val="both"/>
        <w:rPr>
          <w:snapToGrid w:val="0"/>
          <w:sz w:val="28"/>
          <w:szCs w:val="28"/>
        </w:rPr>
      </w:pPr>
      <w:r w:rsidRPr="0084717E">
        <w:rPr>
          <w:snapToGrid w:val="0"/>
          <w:sz w:val="28"/>
          <w:szCs w:val="28"/>
        </w:rPr>
        <w:t>- электрическая энергия на хозяйственно-бытовые нужды – 5,99 руб./кВт</w:t>
      </w:r>
      <w:r>
        <w:rPr>
          <w:snapToGrid w:val="0"/>
          <w:sz w:val="28"/>
          <w:szCs w:val="28"/>
        </w:rPr>
        <w:t>×</w:t>
      </w:r>
      <w:r w:rsidRPr="0084717E">
        <w:rPr>
          <w:snapToGrid w:val="0"/>
          <w:sz w:val="28"/>
          <w:szCs w:val="28"/>
        </w:rPr>
        <w:t>ч. (135,43</w:t>
      </w:r>
      <w:r>
        <w:rPr>
          <w:snapToGrid w:val="0"/>
          <w:sz w:val="28"/>
          <w:szCs w:val="28"/>
        </w:rPr>
        <w:t> тыс. руб.</w:t>
      </w:r>
      <w:r w:rsidRPr="0084717E">
        <w:rPr>
          <w:snapToGrid w:val="0"/>
          <w:sz w:val="28"/>
          <w:szCs w:val="28"/>
        </w:rPr>
        <w:t>/ 22,6169</w:t>
      </w:r>
      <w:r w:rsidRPr="0084717E">
        <w:t xml:space="preserve"> </w:t>
      </w:r>
      <w:r w:rsidRPr="0084717E">
        <w:rPr>
          <w:snapToGrid w:val="0"/>
          <w:sz w:val="28"/>
          <w:szCs w:val="28"/>
        </w:rPr>
        <w:t xml:space="preserve">тыс. </w:t>
      </w:r>
      <w:r>
        <w:rPr>
          <w:snapToGrid w:val="0"/>
          <w:sz w:val="28"/>
          <w:szCs w:val="28"/>
        </w:rPr>
        <w:t>кВт×ч.</w:t>
      </w:r>
      <w:r w:rsidRPr="0084717E">
        <w:rPr>
          <w:snapToGrid w:val="0"/>
          <w:sz w:val="28"/>
          <w:szCs w:val="28"/>
        </w:rPr>
        <w:t>).</w:t>
      </w:r>
    </w:p>
    <w:p w14:paraId="2D91339C" w14:textId="77777777" w:rsidR="00DD7019" w:rsidRPr="003F69FD" w:rsidRDefault="00DD7019" w:rsidP="00DD7019">
      <w:pPr>
        <w:ind w:firstLine="709"/>
        <w:jc w:val="both"/>
        <w:rPr>
          <w:snapToGrid w:val="0"/>
          <w:sz w:val="28"/>
          <w:szCs w:val="28"/>
        </w:rPr>
      </w:pPr>
      <w:r w:rsidRPr="003F69FD">
        <w:rPr>
          <w:snapToGrid w:val="0"/>
          <w:sz w:val="28"/>
          <w:szCs w:val="28"/>
        </w:rPr>
        <w:t>По результатам проведенного анализа, в соответствии с пп. 28-31 Основ ценообразования, тарифы на электроэнергию на 202</w:t>
      </w:r>
      <w:r>
        <w:rPr>
          <w:snapToGrid w:val="0"/>
          <w:sz w:val="28"/>
          <w:szCs w:val="28"/>
        </w:rPr>
        <w:t>1</w:t>
      </w:r>
      <w:r w:rsidRPr="003F69FD">
        <w:rPr>
          <w:snapToGrid w:val="0"/>
          <w:sz w:val="28"/>
          <w:szCs w:val="28"/>
        </w:rPr>
        <w:t xml:space="preserve"> год учтены на уровне фактического средневзвешенного тарифа за 201</w:t>
      </w:r>
      <w:r>
        <w:rPr>
          <w:snapToGrid w:val="0"/>
          <w:sz w:val="28"/>
          <w:szCs w:val="28"/>
        </w:rPr>
        <w:t>9</w:t>
      </w:r>
      <w:r w:rsidRPr="003F69FD">
        <w:rPr>
          <w:snapToGrid w:val="0"/>
          <w:sz w:val="28"/>
          <w:szCs w:val="28"/>
        </w:rPr>
        <w:t xml:space="preserve"> год с применением прогнозных индексов дефляторов</w:t>
      </w:r>
      <w:r>
        <w:rPr>
          <w:snapToGrid w:val="0"/>
          <w:sz w:val="28"/>
          <w:szCs w:val="28"/>
        </w:rPr>
        <w:t xml:space="preserve">, опубликованных 26.09.2020 на сайте </w:t>
      </w:r>
      <w:r w:rsidRPr="003F69FD">
        <w:rPr>
          <w:snapToGrid w:val="0"/>
          <w:sz w:val="28"/>
          <w:szCs w:val="28"/>
        </w:rPr>
        <w:t>Минэкономразвития России на 20</w:t>
      </w:r>
      <w:r>
        <w:rPr>
          <w:snapToGrid w:val="0"/>
          <w:sz w:val="28"/>
          <w:szCs w:val="28"/>
        </w:rPr>
        <w:t>20</w:t>
      </w:r>
      <w:r w:rsidRPr="003F69FD">
        <w:rPr>
          <w:snapToGrid w:val="0"/>
          <w:sz w:val="28"/>
          <w:szCs w:val="28"/>
        </w:rPr>
        <w:t xml:space="preserve"> и 202</w:t>
      </w:r>
      <w:r>
        <w:rPr>
          <w:snapToGrid w:val="0"/>
          <w:sz w:val="28"/>
          <w:szCs w:val="28"/>
        </w:rPr>
        <w:t>1</w:t>
      </w:r>
      <w:r w:rsidRPr="003F69FD">
        <w:rPr>
          <w:snapToGrid w:val="0"/>
          <w:sz w:val="28"/>
          <w:szCs w:val="28"/>
        </w:rPr>
        <w:t xml:space="preserve"> год «Обеспечение электрической энергией…..» - 10</w:t>
      </w:r>
      <w:r>
        <w:rPr>
          <w:snapToGrid w:val="0"/>
          <w:sz w:val="28"/>
          <w:szCs w:val="28"/>
        </w:rPr>
        <w:t>3,2</w:t>
      </w:r>
      <w:r w:rsidRPr="003F69FD">
        <w:rPr>
          <w:snapToGrid w:val="0"/>
          <w:sz w:val="28"/>
          <w:szCs w:val="28"/>
        </w:rPr>
        <w:t xml:space="preserve"> и 104,</w:t>
      </w:r>
      <w:r>
        <w:rPr>
          <w:snapToGrid w:val="0"/>
          <w:sz w:val="28"/>
          <w:szCs w:val="28"/>
        </w:rPr>
        <w:t>0</w:t>
      </w:r>
      <w:r w:rsidRPr="003F69FD">
        <w:rPr>
          <w:snapToGrid w:val="0"/>
          <w:sz w:val="28"/>
          <w:szCs w:val="28"/>
        </w:rPr>
        <w:t xml:space="preserve"> соответственно, и составили:</w:t>
      </w:r>
    </w:p>
    <w:p w14:paraId="3675BEBD" w14:textId="77777777" w:rsidR="00DD7019" w:rsidRPr="003F69FD" w:rsidRDefault="00DD7019" w:rsidP="00DD7019">
      <w:pPr>
        <w:ind w:firstLine="709"/>
        <w:jc w:val="both"/>
        <w:rPr>
          <w:snapToGrid w:val="0"/>
          <w:sz w:val="28"/>
          <w:szCs w:val="28"/>
        </w:rPr>
      </w:pPr>
      <w:r w:rsidRPr="003F69FD">
        <w:rPr>
          <w:snapToGrid w:val="0"/>
          <w:sz w:val="28"/>
          <w:szCs w:val="28"/>
        </w:rPr>
        <w:t>- на производственные нужды – 4,</w:t>
      </w:r>
      <w:r>
        <w:rPr>
          <w:snapToGrid w:val="0"/>
          <w:sz w:val="28"/>
          <w:szCs w:val="28"/>
        </w:rPr>
        <w:t>27</w:t>
      </w:r>
      <w:r w:rsidRPr="003F69FD">
        <w:rPr>
          <w:snapToGrid w:val="0"/>
          <w:sz w:val="28"/>
          <w:szCs w:val="28"/>
        </w:rPr>
        <w:t xml:space="preserve"> руб./кВт</w:t>
      </w:r>
      <w:r>
        <w:rPr>
          <w:snapToGrid w:val="0"/>
          <w:sz w:val="28"/>
          <w:szCs w:val="28"/>
        </w:rPr>
        <w:t>×</w:t>
      </w:r>
      <w:r w:rsidRPr="003F69FD">
        <w:rPr>
          <w:snapToGrid w:val="0"/>
          <w:sz w:val="28"/>
          <w:szCs w:val="28"/>
        </w:rPr>
        <w:t>ч.</w:t>
      </w:r>
      <w:r>
        <w:rPr>
          <w:snapToGrid w:val="0"/>
          <w:sz w:val="28"/>
          <w:szCs w:val="28"/>
        </w:rPr>
        <w:t xml:space="preserve"> (3,98 </w:t>
      </w:r>
      <w:r w:rsidRPr="00A7514E">
        <w:rPr>
          <w:snapToGrid w:val="0"/>
          <w:sz w:val="28"/>
          <w:szCs w:val="28"/>
        </w:rPr>
        <w:t>руб./кВт</w:t>
      </w:r>
      <w:r>
        <w:rPr>
          <w:snapToGrid w:val="0"/>
          <w:sz w:val="28"/>
          <w:szCs w:val="28"/>
        </w:rPr>
        <w:t>×</w:t>
      </w:r>
      <w:r w:rsidRPr="00A7514E">
        <w:rPr>
          <w:snapToGrid w:val="0"/>
          <w:sz w:val="28"/>
          <w:szCs w:val="28"/>
        </w:rPr>
        <w:t>ч</w:t>
      </w:r>
      <w:r>
        <w:rPr>
          <w:snapToGrid w:val="0"/>
          <w:sz w:val="28"/>
          <w:szCs w:val="28"/>
        </w:rPr>
        <w:t>.× ×1,032×1,040)</w:t>
      </w:r>
      <w:r w:rsidRPr="003F69FD">
        <w:rPr>
          <w:snapToGrid w:val="0"/>
          <w:sz w:val="28"/>
          <w:szCs w:val="28"/>
        </w:rPr>
        <w:t>;</w:t>
      </w:r>
    </w:p>
    <w:p w14:paraId="5E23350C" w14:textId="77777777" w:rsidR="00DD7019" w:rsidRPr="003F69FD" w:rsidRDefault="00DD7019" w:rsidP="00DD7019">
      <w:pPr>
        <w:ind w:firstLine="709"/>
        <w:jc w:val="both"/>
        <w:rPr>
          <w:snapToGrid w:val="0"/>
          <w:sz w:val="28"/>
          <w:szCs w:val="28"/>
        </w:rPr>
      </w:pPr>
      <w:r w:rsidRPr="003F69FD">
        <w:rPr>
          <w:snapToGrid w:val="0"/>
          <w:sz w:val="28"/>
          <w:szCs w:val="28"/>
        </w:rPr>
        <w:t>- на хозяйственно-бытовые нужды – 6,</w:t>
      </w:r>
      <w:r>
        <w:rPr>
          <w:snapToGrid w:val="0"/>
          <w:sz w:val="28"/>
          <w:szCs w:val="28"/>
        </w:rPr>
        <w:t>43</w:t>
      </w:r>
      <w:r w:rsidRPr="003F69FD">
        <w:rPr>
          <w:snapToGrid w:val="0"/>
          <w:sz w:val="28"/>
          <w:szCs w:val="28"/>
        </w:rPr>
        <w:t xml:space="preserve"> руб./кВт</w:t>
      </w:r>
      <w:r>
        <w:rPr>
          <w:snapToGrid w:val="0"/>
          <w:sz w:val="28"/>
          <w:szCs w:val="28"/>
        </w:rPr>
        <w:t>×</w:t>
      </w:r>
      <w:r w:rsidRPr="003F69FD">
        <w:rPr>
          <w:snapToGrid w:val="0"/>
          <w:sz w:val="28"/>
          <w:szCs w:val="28"/>
        </w:rPr>
        <w:t>ч.</w:t>
      </w:r>
      <w:r>
        <w:rPr>
          <w:snapToGrid w:val="0"/>
          <w:sz w:val="28"/>
          <w:szCs w:val="28"/>
        </w:rPr>
        <w:t xml:space="preserve"> (5,99 </w:t>
      </w:r>
      <w:r w:rsidRPr="00F33BF7">
        <w:rPr>
          <w:snapToGrid w:val="0"/>
          <w:sz w:val="28"/>
          <w:szCs w:val="28"/>
        </w:rPr>
        <w:t>руб./кВт</w:t>
      </w:r>
      <w:r>
        <w:rPr>
          <w:snapToGrid w:val="0"/>
          <w:sz w:val="28"/>
          <w:szCs w:val="28"/>
        </w:rPr>
        <w:t>×</w:t>
      </w:r>
      <w:r w:rsidRPr="00F33BF7">
        <w:rPr>
          <w:snapToGrid w:val="0"/>
          <w:sz w:val="28"/>
          <w:szCs w:val="28"/>
        </w:rPr>
        <w:t>ч</w:t>
      </w:r>
      <w:r>
        <w:rPr>
          <w:snapToGrid w:val="0"/>
          <w:sz w:val="28"/>
          <w:szCs w:val="28"/>
        </w:rPr>
        <w:t>.× ×1,032×1,040)</w:t>
      </w:r>
    </w:p>
    <w:p w14:paraId="07B6E5C7" w14:textId="77777777" w:rsidR="00DD7019" w:rsidRPr="003F69FD" w:rsidRDefault="00DD7019" w:rsidP="00DD7019">
      <w:pPr>
        <w:ind w:firstLine="709"/>
        <w:jc w:val="both"/>
        <w:rPr>
          <w:snapToGrid w:val="0"/>
          <w:sz w:val="28"/>
          <w:szCs w:val="28"/>
        </w:rPr>
      </w:pPr>
      <w:r w:rsidRPr="003F69FD">
        <w:rPr>
          <w:snapToGrid w:val="0"/>
          <w:sz w:val="28"/>
          <w:szCs w:val="28"/>
        </w:rPr>
        <w:t>Расходы на э</w:t>
      </w:r>
      <w:r>
        <w:rPr>
          <w:snapToGrid w:val="0"/>
          <w:sz w:val="28"/>
          <w:szCs w:val="28"/>
        </w:rPr>
        <w:t>л</w:t>
      </w:r>
      <w:r w:rsidRPr="003F69FD">
        <w:rPr>
          <w:snapToGrid w:val="0"/>
          <w:sz w:val="28"/>
          <w:szCs w:val="28"/>
        </w:rPr>
        <w:t>ектическую энергию на 202</w:t>
      </w:r>
      <w:r>
        <w:rPr>
          <w:snapToGrid w:val="0"/>
          <w:sz w:val="28"/>
          <w:szCs w:val="28"/>
        </w:rPr>
        <w:t>1</w:t>
      </w:r>
      <w:r w:rsidRPr="003F69FD">
        <w:rPr>
          <w:snapToGrid w:val="0"/>
          <w:sz w:val="28"/>
          <w:szCs w:val="28"/>
        </w:rPr>
        <w:t xml:space="preserve"> год по расчётам экспертов составили:</w:t>
      </w:r>
    </w:p>
    <w:p w14:paraId="0E99C3A9" w14:textId="77777777" w:rsidR="00DD7019" w:rsidRPr="003F69FD" w:rsidRDefault="00DD7019" w:rsidP="00DD7019">
      <w:pPr>
        <w:ind w:firstLine="709"/>
        <w:jc w:val="both"/>
        <w:rPr>
          <w:snapToGrid w:val="0"/>
          <w:sz w:val="28"/>
          <w:szCs w:val="28"/>
        </w:rPr>
      </w:pPr>
      <w:r w:rsidRPr="003F69FD">
        <w:rPr>
          <w:snapToGrid w:val="0"/>
          <w:sz w:val="28"/>
          <w:szCs w:val="28"/>
        </w:rPr>
        <w:t>- на производственные нужды:</w:t>
      </w:r>
    </w:p>
    <w:p w14:paraId="3BF3DEFF" w14:textId="77777777" w:rsidR="00DD7019" w:rsidRPr="003F69FD" w:rsidRDefault="00DD7019" w:rsidP="00DD7019">
      <w:pPr>
        <w:ind w:firstLine="709"/>
        <w:jc w:val="both"/>
        <w:rPr>
          <w:snapToGrid w:val="0"/>
          <w:sz w:val="28"/>
          <w:szCs w:val="28"/>
        </w:rPr>
      </w:pPr>
      <w:r w:rsidRPr="003F69FD">
        <w:rPr>
          <w:snapToGrid w:val="0"/>
          <w:sz w:val="28"/>
          <w:szCs w:val="28"/>
        </w:rPr>
        <w:t>2025,12 тыс. кВт×ч. × 4,</w:t>
      </w:r>
      <w:r>
        <w:rPr>
          <w:snapToGrid w:val="0"/>
          <w:sz w:val="28"/>
          <w:szCs w:val="28"/>
        </w:rPr>
        <w:t>27</w:t>
      </w:r>
      <w:r w:rsidRPr="003F69FD">
        <w:rPr>
          <w:snapToGrid w:val="0"/>
          <w:sz w:val="28"/>
          <w:szCs w:val="28"/>
        </w:rPr>
        <w:t xml:space="preserve"> руб./кВт</w:t>
      </w:r>
      <w:r>
        <w:rPr>
          <w:snapToGrid w:val="0"/>
          <w:sz w:val="28"/>
          <w:szCs w:val="28"/>
        </w:rPr>
        <w:t>×</w:t>
      </w:r>
      <w:r w:rsidRPr="003F69FD">
        <w:rPr>
          <w:snapToGrid w:val="0"/>
          <w:sz w:val="28"/>
          <w:szCs w:val="28"/>
        </w:rPr>
        <w:t>ч. = 8</w:t>
      </w:r>
      <w:r>
        <w:rPr>
          <w:snapToGrid w:val="0"/>
          <w:sz w:val="28"/>
          <w:szCs w:val="28"/>
        </w:rPr>
        <w:t> 647 тыс. руб.</w:t>
      </w:r>
      <w:r w:rsidRPr="003F69FD">
        <w:rPr>
          <w:snapToGrid w:val="0"/>
          <w:sz w:val="28"/>
          <w:szCs w:val="28"/>
        </w:rPr>
        <w:t>;</w:t>
      </w:r>
    </w:p>
    <w:p w14:paraId="15BEA3BF" w14:textId="77777777" w:rsidR="00DD7019" w:rsidRPr="003F69FD" w:rsidRDefault="00DD7019" w:rsidP="00DD7019">
      <w:pPr>
        <w:ind w:firstLine="709"/>
        <w:jc w:val="both"/>
        <w:rPr>
          <w:snapToGrid w:val="0"/>
          <w:sz w:val="28"/>
          <w:szCs w:val="28"/>
        </w:rPr>
      </w:pPr>
      <w:r w:rsidRPr="003F69FD">
        <w:rPr>
          <w:snapToGrid w:val="0"/>
          <w:sz w:val="28"/>
          <w:szCs w:val="28"/>
        </w:rPr>
        <w:t>- на хозяйственно-бытовые нужды:</w:t>
      </w:r>
    </w:p>
    <w:p w14:paraId="4D9C9853" w14:textId="77777777" w:rsidR="00DD7019" w:rsidRPr="003F69FD" w:rsidRDefault="00DD7019" w:rsidP="00DD7019">
      <w:pPr>
        <w:ind w:firstLine="709"/>
        <w:jc w:val="both"/>
        <w:rPr>
          <w:snapToGrid w:val="0"/>
          <w:sz w:val="28"/>
          <w:szCs w:val="28"/>
        </w:rPr>
      </w:pPr>
      <w:r w:rsidRPr="003F69FD">
        <w:rPr>
          <w:snapToGrid w:val="0"/>
          <w:sz w:val="28"/>
          <w:szCs w:val="28"/>
        </w:rPr>
        <w:t>25,73 тыс. кВт×ч. × 6,</w:t>
      </w:r>
      <w:r>
        <w:rPr>
          <w:snapToGrid w:val="0"/>
          <w:sz w:val="28"/>
          <w:szCs w:val="28"/>
        </w:rPr>
        <w:t>43</w:t>
      </w:r>
      <w:r w:rsidRPr="003F69FD">
        <w:rPr>
          <w:snapToGrid w:val="0"/>
          <w:sz w:val="28"/>
          <w:szCs w:val="28"/>
        </w:rPr>
        <w:t xml:space="preserve"> руб./кВт</w:t>
      </w:r>
      <w:r>
        <w:rPr>
          <w:snapToGrid w:val="0"/>
          <w:sz w:val="28"/>
          <w:szCs w:val="28"/>
        </w:rPr>
        <w:t>×</w:t>
      </w:r>
      <w:r w:rsidRPr="003F69FD">
        <w:rPr>
          <w:snapToGrid w:val="0"/>
          <w:sz w:val="28"/>
          <w:szCs w:val="28"/>
        </w:rPr>
        <w:t>ч. = 16</w:t>
      </w:r>
      <w:r>
        <w:rPr>
          <w:snapToGrid w:val="0"/>
          <w:sz w:val="28"/>
          <w:szCs w:val="28"/>
        </w:rPr>
        <w:t>6 тыс. руб.</w:t>
      </w:r>
    </w:p>
    <w:p w14:paraId="0B8C7C00" w14:textId="77777777" w:rsidR="00DD7019" w:rsidRPr="003F69FD" w:rsidRDefault="00DD7019" w:rsidP="00DD7019">
      <w:pPr>
        <w:ind w:firstLine="709"/>
        <w:jc w:val="both"/>
        <w:rPr>
          <w:snapToGrid w:val="0"/>
          <w:sz w:val="28"/>
          <w:szCs w:val="28"/>
        </w:rPr>
      </w:pPr>
      <w:r w:rsidRPr="003F69FD">
        <w:rPr>
          <w:snapToGrid w:val="0"/>
          <w:sz w:val="28"/>
          <w:szCs w:val="28"/>
        </w:rPr>
        <w:t>Эксперты предлагают включить в расчёт НВВ на 202</w:t>
      </w:r>
      <w:r>
        <w:rPr>
          <w:snapToGrid w:val="0"/>
          <w:sz w:val="28"/>
          <w:szCs w:val="28"/>
        </w:rPr>
        <w:t>1</w:t>
      </w:r>
      <w:r w:rsidRPr="003F69FD">
        <w:rPr>
          <w:snapToGrid w:val="0"/>
          <w:sz w:val="28"/>
          <w:szCs w:val="28"/>
        </w:rPr>
        <w:t xml:space="preserve"> год расходы на покупку электрической энергии в размере </w:t>
      </w:r>
      <w:r>
        <w:rPr>
          <w:snapToGrid w:val="0"/>
          <w:sz w:val="28"/>
          <w:szCs w:val="28"/>
        </w:rPr>
        <w:t>8 813 тыс. руб.</w:t>
      </w:r>
    </w:p>
    <w:p w14:paraId="277DC94B" w14:textId="77777777" w:rsidR="00DD7019" w:rsidRPr="003F69FD" w:rsidRDefault="00DD7019" w:rsidP="00DD7019">
      <w:pPr>
        <w:ind w:firstLine="709"/>
        <w:jc w:val="both"/>
        <w:rPr>
          <w:snapToGrid w:val="0"/>
          <w:sz w:val="28"/>
          <w:szCs w:val="28"/>
        </w:rPr>
      </w:pPr>
      <w:r w:rsidRPr="003F69FD">
        <w:rPr>
          <w:snapToGrid w:val="0"/>
          <w:sz w:val="28"/>
          <w:szCs w:val="28"/>
        </w:rPr>
        <w:t xml:space="preserve">Корректировка по статье относительно предложений предприятия в сторону снижения составила </w:t>
      </w:r>
      <w:r>
        <w:rPr>
          <w:snapToGrid w:val="0"/>
          <w:sz w:val="28"/>
          <w:szCs w:val="28"/>
        </w:rPr>
        <w:t>2 457 тыс. руб.</w:t>
      </w:r>
      <w:r w:rsidRPr="003F69FD">
        <w:rPr>
          <w:snapToGrid w:val="0"/>
          <w:sz w:val="28"/>
          <w:szCs w:val="28"/>
        </w:rPr>
        <w:t xml:space="preserve"> в связи со снижением объема электроэнергии и корректировкой средневзвешенного тарифа.</w:t>
      </w:r>
    </w:p>
    <w:p w14:paraId="1FA00C0E" w14:textId="77777777" w:rsidR="00DD7019" w:rsidRPr="00EA7908" w:rsidRDefault="00DD7019" w:rsidP="00DD7019">
      <w:pPr>
        <w:pStyle w:val="a7"/>
        <w:keepNext/>
        <w:keepLines/>
        <w:numPr>
          <w:ilvl w:val="2"/>
          <w:numId w:val="38"/>
        </w:numPr>
        <w:jc w:val="center"/>
        <w:outlineLvl w:val="1"/>
        <w:rPr>
          <w:rFonts w:eastAsia="Calibri"/>
          <w:b/>
          <w:sz w:val="28"/>
          <w:szCs w:val="28"/>
        </w:rPr>
      </w:pPr>
      <w:bookmarkStart w:id="63" w:name="_Toc51765699"/>
      <w:r w:rsidRPr="00EA7908">
        <w:rPr>
          <w:rFonts w:eastAsia="Calibri"/>
          <w:b/>
          <w:sz w:val="28"/>
          <w:szCs w:val="28"/>
        </w:rPr>
        <w:t>Расходы на холодную воду</w:t>
      </w:r>
      <w:bookmarkEnd w:id="63"/>
    </w:p>
    <w:p w14:paraId="59FB2557" w14:textId="77777777" w:rsidR="00DD7019" w:rsidRPr="003F69FD" w:rsidRDefault="00DD7019" w:rsidP="00DD7019">
      <w:pPr>
        <w:ind w:firstLine="709"/>
        <w:jc w:val="both"/>
        <w:rPr>
          <w:snapToGrid w:val="0"/>
          <w:sz w:val="28"/>
          <w:szCs w:val="28"/>
        </w:rPr>
      </w:pPr>
      <w:r w:rsidRPr="003F69FD">
        <w:rPr>
          <w:snapToGrid w:val="0"/>
          <w:sz w:val="28"/>
          <w:szCs w:val="28"/>
        </w:rPr>
        <w:t xml:space="preserve">Предприятием заявлены расходы по статье «Расходы на холодную воду» на уровне </w:t>
      </w:r>
      <w:r>
        <w:rPr>
          <w:snapToGrid w:val="0"/>
          <w:sz w:val="28"/>
          <w:szCs w:val="28"/>
        </w:rPr>
        <w:t>1 660 тыс. руб.</w:t>
      </w:r>
      <w:r w:rsidRPr="003F69FD">
        <w:rPr>
          <w:snapToGrid w:val="0"/>
          <w:sz w:val="28"/>
          <w:szCs w:val="28"/>
        </w:rPr>
        <w:t xml:space="preserve"> при объеме воды на выработку и транспорт тепловой энергии 42,</w:t>
      </w:r>
      <w:r>
        <w:rPr>
          <w:snapToGrid w:val="0"/>
          <w:sz w:val="28"/>
          <w:szCs w:val="28"/>
        </w:rPr>
        <w:t>27</w:t>
      </w:r>
      <w:r w:rsidRPr="003F69FD">
        <w:rPr>
          <w:snapToGrid w:val="0"/>
          <w:sz w:val="28"/>
          <w:szCs w:val="28"/>
        </w:rPr>
        <w:t xml:space="preserve"> тыс. м³ и стоимости воды – </w:t>
      </w:r>
      <w:r>
        <w:rPr>
          <w:snapToGrid w:val="0"/>
          <w:sz w:val="28"/>
          <w:szCs w:val="28"/>
        </w:rPr>
        <w:t>39,28</w:t>
      </w:r>
      <w:r w:rsidRPr="003F69FD">
        <w:rPr>
          <w:snapToGrid w:val="0"/>
          <w:sz w:val="28"/>
          <w:szCs w:val="28"/>
        </w:rPr>
        <w:t xml:space="preserve"> руб./м. куб.</w:t>
      </w:r>
    </w:p>
    <w:p w14:paraId="12D4538C" w14:textId="77777777" w:rsidR="00DD7019" w:rsidRPr="003F69FD" w:rsidRDefault="00DD7019" w:rsidP="00DD7019">
      <w:pPr>
        <w:ind w:firstLine="709"/>
        <w:jc w:val="both"/>
        <w:rPr>
          <w:snapToGrid w:val="0"/>
          <w:sz w:val="28"/>
          <w:szCs w:val="28"/>
        </w:rPr>
      </w:pPr>
      <w:r w:rsidRPr="003F69FD">
        <w:rPr>
          <w:snapToGrid w:val="0"/>
          <w:sz w:val="28"/>
          <w:szCs w:val="28"/>
        </w:rPr>
        <w:t>В качестве обоснования предприятием были представлены следующие материалы (</w:t>
      </w:r>
      <w:r w:rsidRPr="00D143ED">
        <w:rPr>
          <w:snapToGrid w:val="0"/>
          <w:sz w:val="28"/>
          <w:szCs w:val="28"/>
        </w:rPr>
        <w:t>шаблон ЕИАС DOCS.FORM.6.42 от 24.04.2020:</w:t>
      </w:r>
      <w:r>
        <w:rPr>
          <w:snapToGrid w:val="0"/>
          <w:sz w:val="28"/>
          <w:szCs w:val="28"/>
        </w:rPr>
        <w:t xml:space="preserve"> расходы на воду</w:t>
      </w:r>
      <w:r w:rsidRPr="003F69FD">
        <w:rPr>
          <w:snapToGrid w:val="0"/>
          <w:sz w:val="28"/>
          <w:szCs w:val="28"/>
        </w:rPr>
        <w:t>):</w:t>
      </w:r>
    </w:p>
    <w:p w14:paraId="7695ECA3" w14:textId="77777777" w:rsidR="00DD7019" w:rsidRPr="003F69FD" w:rsidRDefault="00DD7019" w:rsidP="00DD7019">
      <w:pPr>
        <w:ind w:firstLine="709"/>
        <w:jc w:val="both"/>
        <w:rPr>
          <w:snapToGrid w:val="0"/>
          <w:sz w:val="28"/>
          <w:szCs w:val="28"/>
        </w:rPr>
      </w:pPr>
      <w:r w:rsidRPr="003F69FD">
        <w:rPr>
          <w:snapToGrid w:val="0"/>
          <w:sz w:val="28"/>
          <w:szCs w:val="28"/>
        </w:rPr>
        <w:t>- расчет потребляемой воды и стоков на 202</w:t>
      </w:r>
      <w:r>
        <w:rPr>
          <w:snapToGrid w:val="0"/>
          <w:sz w:val="28"/>
          <w:szCs w:val="28"/>
        </w:rPr>
        <w:t>1</w:t>
      </w:r>
      <w:r w:rsidRPr="003F69FD">
        <w:rPr>
          <w:snapToGrid w:val="0"/>
          <w:sz w:val="28"/>
          <w:szCs w:val="28"/>
        </w:rPr>
        <w:t xml:space="preserve"> год;</w:t>
      </w:r>
    </w:p>
    <w:p w14:paraId="70A40DB1" w14:textId="77777777" w:rsidR="00DD7019" w:rsidRPr="003F69FD" w:rsidRDefault="00DD7019" w:rsidP="00DD7019">
      <w:pPr>
        <w:ind w:firstLine="709"/>
        <w:jc w:val="both"/>
        <w:rPr>
          <w:snapToGrid w:val="0"/>
          <w:sz w:val="28"/>
          <w:szCs w:val="28"/>
        </w:rPr>
      </w:pPr>
      <w:r w:rsidRPr="003F69FD">
        <w:rPr>
          <w:snapToGrid w:val="0"/>
          <w:sz w:val="28"/>
          <w:szCs w:val="28"/>
        </w:rPr>
        <w:t>- расходы на приобретение холодной воды и теплоносителя;</w:t>
      </w:r>
    </w:p>
    <w:p w14:paraId="60AE2F77" w14:textId="77777777" w:rsidR="00DD7019" w:rsidRPr="003F69FD" w:rsidRDefault="00DD7019" w:rsidP="00DD7019">
      <w:pPr>
        <w:ind w:firstLine="709"/>
        <w:jc w:val="both"/>
        <w:rPr>
          <w:snapToGrid w:val="0"/>
          <w:sz w:val="28"/>
          <w:szCs w:val="28"/>
        </w:rPr>
      </w:pPr>
      <w:r w:rsidRPr="003F69FD">
        <w:rPr>
          <w:snapToGrid w:val="0"/>
          <w:sz w:val="28"/>
          <w:szCs w:val="28"/>
        </w:rPr>
        <w:t>- расчет необходимого количества воды по котельной 34 кв. на 202</w:t>
      </w:r>
      <w:r>
        <w:rPr>
          <w:snapToGrid w:val="0"/>
          <w:sz w:val="28"/>
          <w:szCs w:val="28"/>
        </w:rPr>
        <w:t>1</w:t>
      </w:r>
      <w:r w:rsidRPr="003F69FD">
        <w:rPr>
          <w:snapToGrid w:val="0"/>
          <w:sz w:val="28"/>
          <w:szCs w:val="28"/>
        </w:rPr>
        <w:t xml:space="preserve"> год;</w:t>
      </w:r>
    </w:p>
    <w:p w14:paraId="155FE54A" w14:textId="77777777" w:rsidR="00DD7019" w:rsidRPr="003F69FD" w:rsidRDefault="00DD7019" w:rsidP="00DD7019">
      <w:pPr>
        <w:ind w:firstLine="709"/>
        <w:jc w:val="both"/>
        <w:rPr>
          <w:snapToGrid w:val="0"/>
          <w:sz w:val="28"/>
          <w:szCs w:val="28"/>
        </w:rPr>
      </w:pPr>
      <w:r w:rsidRPr="003F69FD">
        <w:rPr>
          <w:snapToGrid w:val="0"/>
          <w:sz w:val="28"/>
          <w:szCs w:val="28"/>
        </w:rPr>
        <w:t>- отчет по проводкам за потребленную холодную воду за 201</w:t>
      </w:r>
      <w:r>
        <w:rPr>
          <w:snapToGrid w:val="0"/>
          <w:sz w:val="28"/>
          <w:szCs w:val="28"/>
        </w:rPr>
        <w:t>9</w:t>
      </w:r>
      <w:r w:rsidRPr="003F69FD">
        <w:rPr>
          <w:snapToGrid w:val="0"/>
          <w:sz w:val="28"/>
          <w:szCs w:val="28"/>
        </w:rPr>
        <w:t xml:space="preserve"> год;</w:t>
      </w:r>
    </w:p>
    <w:p w14:paraId="1AEC016E" w14:textId="77777777" w:rsidR="00DD7019" w:rsidRPr="003F69FD" w:rsidRDefault="00DD7019" w:rsidP="00DD7019">
      <w:pPr>
        <w:ind w:firstLine="709"/>
        <w:jc w:val="both"/>
        <w:rPr>
          <w:snapToGrid w:val="0"/>
          <w:sz w:val="28"/>
          <w:szCs w:val="28"/>
        </w:rPr>
      </w:pPr>
      <w:r w:rsidRPr="003F69FD">
        <w:rPr>
          <w:snapToGrid w:val="0"/>
          <w:sz w:val="28"/>
          <w:szCs w:val="28"/>
        </w:rPr>
        <w:t>- объем воды, израсходованной на выработку тепловой энергии за 201</w:t>
      </w:r>
      <w:r>
        <w:rPr>
          <w:snapToGrid w:val="0"/>
          <w:sz w:val="28"/>
          <w:szCs w:val="28"/>
        </w:rPr>
        <w:t>9</w:t>
      </w:r>
      <w:r w:rsidRPr="003F69FD">
        <w:rPr>
          <w:snapToGrid w:val="0"/>
          <w:sz w:val="28"/>
          <w:szCs w:val="28"/>
        </w:rPr>
        <w:t xml:space="preserve"> год;</w:t>
      </w:r>
    </w:p>
    <w:p w14:paraId="6AFF9F9E" w14:textId="77777777" w:rsidR="00DD7019" w:rsidRPr="003F69FD" w:rsidRDefault="00DD7019" w:rsidP="00DD7019">
      <w:pPr>
        <w:ind w:firstLine="709"/>
        <w:jc w:val="both"/>
        <w:rPr>
          <w:snapToGrid w:val="0"/>
          <w:sz w:val="28"/>
          <w:szCs w:val="28"/>
        </w:rPr>
      </w:pPr>
      <w:r w:rsidRPr="003F69FD">
        <w:rPr>
          <w:snapToGrid w:val="0"/>
          <w:sz w:val="28"/>
          <w:szCs w:val="28"/>
        </w:rPr>
        <w:t>- статистическая форма 2-ТП (водхоз) за 201</w:t>
      </w:r>
      <w:r>
        <w:rPr>
          <w:snapToGrid w:val="0"/>
          <w:sz w:val="28"/>
          <w:szCs w:val="28"/>
        </w:rPr>
        <w:t>9</w:t>
      </w:r>
      <w:r w:rsidRPr="003F69FD">
        <w:rPr>
          <w:snapToGrid w:val="0"/>
          <w:sz w:val="28"/>
          <w:szCs w:val="28"/>
        </w:rPr>
        <w:t xml:space="preserve"> год;</w:t>
      </w:r>
    </w:p>
    <w:p w14:paraId="6B9B5540" w14:textId="77777777" w:rsidR="00DD7019" w:rsidRDefault="00DD7019" w:rsidP="00DD7019">
      <w:pPr>
        <w:ind w:firstLine="709"/>
        <w:jc w:val="both"/>
        <w:rPr>
          <w:snapToGrid w:val="0"/>
          <w:sz w:val="28"/>
          <w:szCs w:val="28"/>
        </w:rPr>
      </w:pPr>
      <w:r w:rsidRPr="003F69FD">
        <w:rPr>
          <w:snapToGrid w:val="0"/>
          <w:sz w:val="28"/>
          <w:szCs w:val="28"/>
        </w:rPr>
        <w:t>- договор</w:t>
      </w:r>
      <w:r>
        <w:rPr>
          <w:snapToGrid w:val="0"/>
          <w:sz w:val="28"/>
          <w:szCs w:val="28"/>
        </w:rPr>
        <w:t xml:space="preserve"> № 135 от 01.01.2006</w:t>
      </w:r>
      <w:r w:rsidRPr="003F69FD">
        <w:rPr>
          <w:snapToGrid w:val="0"/>
          <w:sz w:val="28"/>
          <w:szCs w:val="28"/>
        </w:rPr>
        <w:t xml:space="preserve"> на отпуск холодной воды с ООО</w:t>
      </w:r>
      <w:r>
        <w:rPr>
          <w:snapToGrid w:val="0"/>
          <w:sz w:val="28"/>
          <w:szCs w:val="28"/>
        </w:rPr>
        <w:t> </w:t>
      </w:r>
      <w:r w:rsidRPr="003F69FD">
        <w:rPr>
          <w:snapToGrid w:val="0"/>
          <w:sz w:val="28"/>
          <w:szCs w:val="28"/>
        </w:rPr>
        <w:t>«Водоснабжение»;</w:t>
      </w:r>
    </w:p>
    <w:p w14:paraId="412264F9" w14:textId="77777777" w:rsidR="00DD7019" w:rsidRPr="003F69FD" w:rsidRDefault="00DD7019" w:rsidP="00DD7019">
      <w:pPr>
        <w:ind w:firstLine="709"/>
        <w:jc w:val="both"/>
        <w:rPr>
          <w:snapToGrid w:val="0"/>
          <w:sz w:val="28"/>
          <w:szCs w:val="28"/>
        </w:rPr>
      </w:pPr>
      <w:r>
        <w:rPr>
          <w:snapToGrid w:val="0"/>
          <w:sz w:val="28"/>
          <w:szCs w:val="28"/>
        </w:rPr>
        <w:t xml:space="preserve">- </w:t>
      </w:r>
      <w:bookmarkStart w:id="64" w:name="_Hlk51835756"/>
      <w:r>
        <w:rPr>
          <w:snapToGrid w:val="0"/>
          <w:sz w:val="28"/>
          <w:szCs w:val="28"/>
        </w:rPr>
        <w:t>П</w:t>
      </w:r>
      <w:r w:rsidRPr="00703987">
        <w:rPr>
          <w:snapToGrid w:val="0"/>
          <w:sz w:val="28"/>
          <w:szCs w:val="28"/>
        </w:rPr>
        <w:t xml:space="preserve">остановление региональной энергетической комиссии Кемеровской области от 19.12.2018 </w:t>
      </w:r>
      <w:r>
        <w:rPr>
          <w:snapToGrid w:val="0"/>
          <w:sz w:val="28"/>
          <w:szCs w:val="28"/>
        </w:rPr>
        <w:t>№ </w:t>
      </w:r>
      <w:r w:rsidRPr="00703987">
        <w:rPr>
          <w:snapToGrid w:val="0"/>
          <w:sz w:val="28"/>
          <w:szCs w:val="28"/>
        </w:rPr>
        <w:t>598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«Водоснабжение» (г. Белово)»</w:t>
      </w:r>
      <w:r>
        <w:rPr>
          <w:snapToGrid w:val="0"/>
          <w:sz w:val="28"/>
          <w:szCs w:val="28"/>
        </w:rPr>
        <w:t xml:space="preserve"> (ред. от 19.12.2019);</w:t>
      </w:r>
    </w:p>
    <w:bookmarkEnd w:id="64"/>
    <w:p w14:paraId="5F886D83" w14:textId="77777777" w:rsidR="00DD7019" w:rsidRPr="003F69FD" w:rsidRDefault="00DD7019" w:rsidP="00DD7019">
      <w:pPr>
        <w:ind w:firstLine="709"/>
        <w:jc w:val="both"/>
        <w:rPr>
          <w:snapToGrid w:val="0"/>
          <w:sz w:val="28"/>
          <w:szCs w:val="28"/>
        </w:rPr>
      </w:pPr>
      <w:r w:rsidRPr="003F69FD">
        <w:rPr>
          <w:snapToGrid w:val="0"/>
          <w:sz w:val="28"/>
          <w:szCs w:val="28"/>
        </w:rPr>
        <w:t>- отчет по проводкам 20, 60 в разрезе расходов на водоснабжение за 201</w:t>
      </w:r>
      <w:r>
        <w:rPr>
          <w:snapToGrid w:val="0"/>
          <w:sz w:val="28"/>
          <w:szCs w:val="28"/>
        </w:rPr>
        <w:t>9</w:t>
      </w:r>
      <w:r w:rsidRPr="003F69FD">
        <w:rPr>
          <w:snapToGrid w:val="0"/>
          <w:sz w:val="28"/>
          <w:szCs w:val="28"/>
        </w:rPr>
        <w:t xml:space="preserve"> год.</w:t>
      </w:r>
    </w:p>
    <w:p w14:paraId="0FDE1841" w14:textId="77777777" w:rsidR="00DD7019" w:rsidRPr="003F69FD" w:rsidRDefault="00DD7019" w:rsidP="00DD7019">
      <w:pPr>
        <w:ind w:firstLine="709"/>
        <w:jc w:val="both"/>
        <w:rPr>
          <w:snapToGrid w:val="0"/>
          <w:sz w:val="28"/>
          <w:szCs w:val="28"/>
        </w:rPr>
      </w:pPr>
      <w:r w:rsidRPr="003F69FD">
        <w:rPr>
          <w:snapToGrid w:val="0"/>
          <w:sz w:val="28"/>
          <w:szCs w:val="28"/>
        </w:rPr>
        <w:t>Эксперты проанализировали все представленные в качестве обоснования документы.</w:t>
      </w:r>
    </w:p>
    <w:p w14:paraId="56552B09" w14:textId="77777777" w:rsidR="00DD7019" w:rsidRPr="003F69FD" w:rsidRDefault="00DD7019" w:rsidP="00DD7019">
      <w:pPr>
        <w:ind w:firstLine="709"/>
        <w:jc w:val="both"/>
        <w:rPr>
          <w:snapToGrid w:val="0"/>
          <w:sz w:val="28"/>
          <w:szCs w:val="28"/>
        </w:rPr>
      </w:pPr>
      <w:r w:rsidRPr="003F69FD">
        <w:rPr>
          <w:snapToGrid w:val="0"/>
          <w:sz w:val="28"/>
          <w:szCs w:val="28"/>
        </w:rPr>
        <w:t xml:space="preserve">Расчёт расходов на воду на технологические нужды произведён экспертами с учетом положений Методических указаний по расчету регулируемых цен (тарифов) в сфере теплоснабжения, утверждёнными Приказом ФСТ России от 13.06.2013 </w:t>
      </w:r>
      <w:r>
        <w:rPr>
          <w:snapToGrid w:val="0"/>
          <w:sz w:val="28"/>
          <w:szCs w:val="28"/>
        </w:rPr>
        <w:t>№ </w:t>
      </w:r>
      <w:r w:rsidRPr="003F69FD">
        <w:rPr>
          <w:snapToGrid w:val="0"/>
          <w:sz w:val="28"/>
          <w:szCs w:val="28"/>
        </w:rPr>
        <w:t xml:space="preserve">760-э. </w:t>
      </w:r>
    </w:p>
    <w:p w14:paraId="1C60E5AB" w14:textId="77777777" w:rsidR="00DD7019" w:rsidRDefault="00DD7019" w:rsidP="00DD7019">
      <w:pPr>
        <w:ind w:firstLine="709"/>
        <w:jc w:val="both"/>
        <w:rPr>
          <w:snapToGrid w:val="0"/>
          <w:sz w:val="28"/>
          <w:szCs w:val="28"/>
          <w:highlight w:val="green"/>
        </w:rPr>
      </w:pPr>
      <w:bookmarkStart w:id="65" w:name="_Hlk24019524"/>
      <w:r>
        <w:rPr>
          <w:snapToGrid w:val="0"/>
          <w:sz w:val="28"/>
          <w:szCs w:val="28"/>
        </w:rPr>
        <w:t>О</w:t>
      </w:r>
      <w:r w:rsidRPr="00DD0BBE">
        <w:rPr>
          <w:snapToGrid w:val="0"/>
          <w:sz w:val="28"/>
          <w:szCs w:val="28"/>
        </w:rPr>
        <w:t xml:space="preserve">бъем </w:t>
      </w:r>
      <w:r>
        <w:rPr>
          <w:snapToGrid w:val="0"/>
          <w:sz w:val="28"/>
          <w:szCs w:val="28"/>
        </w:rPr>
        <w:t>воды на технологические нужды</w:t>
      </w:r>
      <w:r w:rsidRPr="00DD0BBE">
        <w:rPr>
          <w:snapToGrid w:val="0"/>
          <w:sz w:val="28"/>
          <w:szCs w:val="28"/>
        </w:rPr>
        <w:t xml:space="preserve"> </w:t>
      </w:r>
      <w:r>
        <w:rPr>
          <w:snapToGrid w:val="0"/>
          <w:sz w:val="28"/>
          <w:szCs w:val="28"/>
        </w:rPr>
        <w:t>на</w:t>
      </w:r>
      <w:r w:rsidRPr="00DD0BBE">
        <w:rPr>
          <w:snapToGrid w:val="0"/>
          <w:sz w:val="28"/>
          <w:szCs w:val="28"/>
        </w:rPr>
        <w:t xml:space="preserve"> 202</w:t>
      </w:r>
      <w:r>
        <w:rPr>
          <w:snapToGrid w:val="0"/>
          <w:sz w:val="28"/>
          <w:szCs w:val="28"/>
        </w:rPr>
        <w:t>1</w:t>
      </w:r>
      <w:r w:rsidRPr="00DD0BBE">
        <w:rPr>
          <w:snapToGrid w:val="0"/>
          <w:sz w:val="28"/>
          <w:szCs w:val="28"/>
        </w:rPr>
        <w:t xml:space="preserve"> году не корректируется относительно объема, принятого при регулировании на 2019 </w:t>
      </w:r>
      <w:r>
        <w:rPr>
          <w:snapToGrid w:val="0"/>
          <w:sz w:val="28"/>
          <w:szCs w:val="28"/>
        </w:rPr>
        <w:t>–</w:t>
      </w:r>
      <w:r w:rsidRPr="00DD0BBE">
        <w:rPr>
          <w:snapToGrid w:val="0"/>
          <w:sz w:val="28"/>
          <w:szCs w:val="28"/>
        </w:rPr>
        <w:t xml:space="preserve"> 2023 годы, в соответствии с п. 34 Методических указаний. Таким образом, </w:t>
      </w:r>
      <w:r>
        <w:rPr>
          <w:snapToGrid w:val="0"/>
          <w:sz w:val="28"/>
          <w:szCs w:val="28"/>
        </w:rPr>
        <w:t>эксперты учли</w:t>
      </w:r>
      <w:r w:rsidRPr="00DD0BBE">
        <w:rPr>
          <w:snapToGrid w:val="0"/>
          <w:sz w:val="28"/>
          <w:szCs w:val="28"/>
        </w:rPr>
        <w:t xml:space="preserve"> объем воды на технологические нужды на 202</w:t>
      </w:r>
      <w:r>
        <w:rPr>
          <w:snapToGrid w:val="0"/>
          <w:sz w:val="28"/>
          <w:szCs w:val="28"/>
        </w:rPr>
        <w:t>1</w:t>
      </w:r>
      <w:r w:rsidRPr="00DD0BBE">
        <w:rPr>
          <w:snapToGrid w:val="0"/>
          <w:sz w:val="28"/>
          <w:szCs w:val="28"/>
        </w:rPr>
        <w:t xml:space="preserve"> год на уровне плана 2019 – 2023 годов</w:t>
      </w:r>
      <w:r>
        <w:rPr>
          <w:snapToGrid w:val="0"/>
          <w:sz w:val="28"/>
          <w:szCs w:val="28"/>
        </w:rPr>
        <w:t xml:space="preserve"> </w:t>
      </w:r>
      <w:r w:rsidRPr="00DD0BBE">
        <w:rPr>
          <w:snapToGrid w:val="0"/>
          <w:sz w:val="28"/>
          <w:szCs w:val="28"/>
        </w:rPr>
        <w:t>в размере 1</w:t>
      </w:r>
      <w:r>
        <w:rPr>
          <w:snapToGrid w:val="0"/>
          <w:sz w:val="28"/>
          <w:szCs w:val="28"/>
        </w:rPr>
        <w:t>85,142</w:t>
      </w:r>
      <w:r w:rsidRPr="00DD0BBE">
        <w:rPr>
          <w:snapToGrid w:val="0"/>
          <w:sz w:val="28"/>
          <w:szCs w:val="28"/>
        </w:rPr>
        <w:t xml:space="preserve"> тыс.</w:t>
      </w:r>
      <w:r w:rsidRPr="0085704F">
        <w:t xml:space="preserve"> </w:t>
      </w:r>
      <w:r w:rsidRPr="0085704F">
        <w:rPr>
          <w:snapToGrid w:val="0"/>
          <w:sz w:val="28"/>
          <w:szCs w:val="28"/>
        </w:rPr>
        <w:t>м³</w:t>
      </w:r>
      <w:r>
        <w:rPr>
          <w:snapToGrid w:val="0"/>
          <w:sz w:val="28"/>
          <w:szCs w:val="28"/>
        </w:rPr>
        <w:t>.</w:t>
      </w:r>
    </w:p>
    <w:bookmarkEnd w:id="65"/>
    <w:p w14:paraId="4C578C17" w14:textId="77777777" w:rsidR="00DD7019" w:rsidRPr="003F69FD" w:rsidRDefault="00DD7019" w:rsidP="00DD7019">
      <w:pPr>
        <w:ind w:firstLine="709"/>
        <w:jc w:val="both"/>
        <w:rPr>
          <w:snapToGrid w:val="0"/>
          <w:sz w:val="28"/>
          <w:szCs w:val="28"/>
        </w:rPr>
      </w:pPr>
      <w:r w:rsidRPr="00703987">
        <w:rPr>
          <w:snapToGrid w:val="0"/>
          <w:sz w:val="28"/>
          <w:szCs w:val="28"/>
        </w:rPr>
        <w:t xml:space="preserve">Из данного объема исключен расход воды </w:t>
      </w:r>
      <w:bookmarkStart w:id="66" w:name="_Hlk24370896"/>
      <w:r w:rsidRPr="00703987">
        <w:rPr>
          <w:snapToGrid w:val="0"/>
          <w:sz w:val="28"/>
          <w:szCs w:val="28"/>
        </w:rPr>
        <w:t xml:space="preserve">на нужды ГВС </w:t>
      </w:r>
      <w:bookmarkEnd w:id="66"/>
      <w:r w:rsidRPr="00703987">
        <w:rPr>
          <w:snapToGrid w:val="0"/>
          <w:sz w:val="28"/>
          <w:szCs w:val="28"/>
        </w:rPr>
        <w:t xml:space="preserve">(население, бюджет, прочие) в размере 160,492 тыс. м³. Оставшийся объем воды на технологию составил 185,142 тыс. м³ – </w:t>
      </w:r>
      <w:r>
        <w:rPr>
          <w:snapToGrid w:val="0"/>
          <w:sz w:val="28"/>
          <w:szCs w:val="28"/>
        </w:rPr>
        <w:t>160,492</w:t>
      </w:r>
      <w:r w:rsidRPr="00703987">
        <w:rPr>
          <w:snapToGrid w:val="0"/>
          <w:sz w:val="28"/>
          <w:szCs w:val="28"/>
        </w:rPr>
        <w:t xml:space="preserve"> тыс. м³ = 24,65 тыс. м³, из которых </w:t>
      </w:r>
      <w:bookmarkStart w:id="67" w:name="_Hlk24375710"/>
      <w:r w:rsidRPr="00703987">
        <w:rPr>
          <w:snapToGrid w:val="0"/>
          <w:sz w:val="28"/>
          <w:szCs w:val="28"/>
        </w:rPr>
        <w:t xml:space="preserve">10,849 тыс. м³. </w:t>
      </w:r>
      <w:bookmarkEnd w:id="67"/>
      <w:r w:rsidRPr="00703987">
        <w:rPr>
          <w:snapToGrid w:val="0"/>
          <w:sz w:val="28"/>
          <w:szCs w:val="28"/>
        </w:rPr>
        <w:t>вода, прошедшая через ХВО, а 13,81 тыс. м³</w:t>
      </w:r>
      <w:r>
        <w:rPr>
          <w:snapToGrid w:val="0"/>
          <w:sz w:val="28"/>
          <w:szCs w:val="28"/>
        </w:rPr>
        <w:t>,</w:t>
      </w:r>
      <w:r w:rsidRPr="00703987">
        <w:rPr>
          <w:snapToGrid w:val="0"/>
          <w:sz w:val="28"/>
          <w:szCs w:val="28"/>
        </w:rPr>
        <w:t xml:space="preserve"> холодная вода (деление произведено в том же соотношении, как и в расчетах предприятия).</w:t>
      </w:r>
      <w:r w:rsidRPr="003F69FD">
        <w:rPr>
          <w:snapToGrid w:val="0"/>
          <w:sz w:val="28"/>
          <w:szCs w:val="28"/>
        </w:rPr>
        <w:t xml:space="preserve"> </w:t>
      </w:r>
    </w:p>
    <w:p w14:paraId="55A62652" w14:textId="77777777" w:rsidR="00DD7019" w:rsidRDefault="00DD7019" w:rsidP="00DD7019">
      <w:pPr>
        <w:ind w:firstLine="709"/>
        <w:jc w:val="both"/>
        <w:rPr>
          <w:snapToGrid w:val="0"/>
          <w:sz w:val="28"/>
          <w:szCs w:val="28"/>
        </w:rPr>
      </w:pPr>
      <w:r w:rsidRPr="003F69FD">
        <w:rPr>
          <w:snapToGrid w:val="0"/>
          <w:sz w:val="28"/>
          <w:szCs w:val="28"/>
        </w:rPr>
        <w:t>В объеме неподготовленной воды (холодной воды), используемой в процессе выработки тепловой энергии экспертами учтен расход воды на охлаждение оборудования, гидрозолошлакоудаление и нужды ХВО, нужды предприятия, хозпитьевые нужды котельной всего в сумме 13,81 тыс. м³</w:t>
      </w:r>
      <w:r>
        <w:rPr>
          <w:snapToGrid w:val="0"/>
          <w:sz w:val="28"/>
          <w:szCs w:val="28"/>
        </w:rPr>
        <w:t>, в том числе:</w:t>
      </w:r>
    </w:p>
    <w:p w14:paraId="6218FB11" w14:textId="77777777" w:rsidR="00DD7019" w:rsidRDefault="00DD7019" w:rsidP="00DD7019">
      <w:pPr>
        <w:ind w:firstLine="709"/>
        <w:jc w:val="both"/>
        <w:rPr>
          <w:snapToGrid w:val="0"/>
          <w:sz w:val="28"/>
          <w:szCs w:val="28"/>
        </w:rPr>
      </w:pPr>
      <w:r>
        <w:rPr>
          <w:snapToGrid w:val="0"/>
          <w:sz w:val="28"/>
          <w:szCs w:val="28"/>
        </w:rPr>
        <w:t xml:space="preserve">- 1-е полугодие ‒ </w:t>
      </w:r>
      <w:bookmarkStart w:id="68" w:name="_Hlk50450491"/>
      <w:r>
        <w:rPr>
          <w:snapToGrid w:val="0"/>
          <w:sz w:val="28"/>
          <w:szCs w:val="28"/>
        </w:rPr>
        <w:t xml:space="preserve">6,94 </w:t>
      </w:r>
      <w:r w:rsidRPr="003F69FD">
        <w:rPr>
          <w:snapToGrid w:val="0"/>
          <w:sz w:val="28"/>
          <w:szCs w:val="28"/>
        </w:rPr>
        <w:t>тыс. м³</w:t>
      </w:r>
      <w:r>
        <w:rPr>
          <w:snapToGrid w:val="0"/>
          <w:sz w:val="28"/>
          <w:szCs w:val="28"/>
        </w:rPr>
        <w:t>;</w:t>
      </w:r>
    </w:p>
    <w:bookmarkEnd w:id="68"/>
    <w:p w14:paraId="7364AEDD" w14:textId="77777777" w:rsidR="00DD7019" w:rsidRDefault="00DD7019" w:rsidP="00DD7019">
      <w:pPr>
        <w:ind w:firstLine="709"/>
        <w:jc w:val="both"/>
        <w:rPr>
          <w:snapToGrid w:val="0"/>
          <w:sz w:val="28"/>
          <w:szCs w:val="28"/>
        </w:rPr>
      </w:pPr>
      <w:r>
        <w:rPr>
          <w:snapToGrid w:val="0"/>
          <w:sz w:val="28"/>
          <w:szCs w:val="28"/>
        </w:rPr>
        <w:t>- 2-е полугодие ‒</w:t>
      </w:r>
      <w:r w:rsidRPr="003F69FD">
        <w:rPr>
          <w:snapToGrid w:val="0"/>
          <w:sz w:val="28"/>
          <w:szCs w:val="28"/>
        </w:rPr>
        <w:t xml:space="preserve"> </w:t>
      </w:r>
      <w:r>
        <w:rPr>
          <w:snapToGrid w:val="0"/>
          <w:sz w:val="28"/>
          <w:szCs w:val="28"/>
        </w:rPr>
        <w:t xml:space="preserve">6,94 </w:t>
      </w:r>
      <w:r w:rsidRPr="003F69FD">
        <w:rPr>
          <w:snapToGrid w:val="0"/>
          <w:sz w:val="28"/>
          <w:szCs w:val="28"/>
        </w:rPr>
        <w:t>тыс. м³</w:t>
      </w:r>
      <w:r>
        <w:rPr>
          <w:snapToGrid w:val="0"/>
          <w:sz w:val="28"/>
          <w:szCs w:val="28"/>
        </w:rPr>
        <w:t>.</w:t>
      </w:r>
    </w:p>
    <w:p w14:paraId="78953F81" w14:textId="77777777" w:rsidR="00DD7019" w:rsidRPr="00D74365" w:rsidRDefault="00DD7019" w:rsidP="00DD7019">
      <w:pPr>
        <w:ind w:firstLine="709"/>
        <w:jc w:val="both"/>
        <w:rPr>
          <w:snapToGrid w:val="0"/>
          <w:sz w:val="28"/>
          <w:szCs w:val="28"/>
        </w:rPr>
      </w:pPr>
      <w:r w:rsidRPr="00D74365">
        <w:rPr>
          <w:snapToGrid w:val="0"/>
          <w:sz w:val="28"/>
          <w:szCs w:val="28"/>
        </w:rPr>
        <w:t xml:space="preserve">В соответствии с п. 28 Основ ценообразования стоимость 1 м³ воды на 2021 год принята в соответствии с постановлением РЭК Кемеровской области от 19.12.2018 </w:t>
      </w:r>
      <w:r>
        <w:rPr>
          <w:snapToGrid w:val="0"/>
          <w:sz w:val="28"/>
          <w:szCs w:val="28"/>
        </w:rPr>
        <w:t>№ </w:t>
      </w:r>
      <w:r w:rsidRPr="00D74365">
        <w:rPr>
          <w:snapToGrid w:val="0"/>
          <w:sz w:val="28"/>
          <w:szCs w:val="28"/>
        </w:rPr>
        <w:t>598 для ООО «Водоснабжение» (г. Белово) (ред. от 19.12.2019):</w:t>
      </w:r>
    </w:p>
    <w:p w14:paraId="10B2355F" w14:textId="77777777" w:rsidR="00DD7019" w:rsidRPr="00D74365" w:rsidRDefault="00DD7019" w:rsidP="00DD7019">
      <w:pPr>
        <w:ind w:firstLine="709"/>
        <w:jc w:val="both"/>
        <w:rPr>
          <w:snapToGrid w:val="0"/>
          <w:sz w:val="28"/>
          <w:szCs w:val="28"/>
        </w:rPr>
      </w:pPr>
      <w:r w:rsidRPr="00D74365">
        <w:rPr>
          <w:snapToGrid w:val="0"/>
          <w:sz w:val="28"/>
          <w:szCs w:val="28"/>
        </w:rPr>
        <w:t>- 1-е полугодие ‒ 33,97 руб</w:t>
      </w:r>
      <w:r>
        <w:rPr>
          <w:snapToGrid w:val="0"/>
          <w:sz w:val="28"/>
          <w:szCs w:val="28"/>
        </w:rPr>
        <w:t>.</w:t>
      </w:r>
      <w:r w:rsidRPr="00D74365">
        <w:rPr>
          <w:snapToGrid w:val="0"/>
          <w:sz w:val="28"/>
          <w:szCs w:val="28"/>
        </w:rPr>
        <w:t>/м³;</w:t>
      </w:r>
    </w:p>
    <w:p w14:paraId="1FB63A95" w14:textId="77777777" w:rsidR="00DD7019" w:rsidRPr="00D74365" w:rsidRDefault="00DD7019" w:rsidP="00DD7019">
      <w:pPr>
        <w:ind w:firstLine="709"/>
        <w:jc w:val="both"/>
        <w:rPr>
          <w:snapToGrid w:val="0"/>
          <w:sz w:val="28"/>
          <w:szCs w:val="28"/>
        </w:rPr>
      </w:pPr>
      <w:r w:rsidRPr="00D74365">
        <w:rPr>
          <w:snapToGrid w:val="0"/>
          <w:sz w:val="28"/>
          <w:szCs w:val="28"/>
        </w:rPr>
        <w:t>- 2-е полугодие – 34,54 руб</w:t>
      </w:r>
      <w:r>
        <w:rPr>
          <w:snapToGrid w:val="0"/>
          <w:sz w:val="28"/>
          <w:szCs w:val="28"/>
        </w:rPr>
        <w:t>.</w:t>
      </w:r>
      <w:r w:rsidRPr="00D74365">
        <w:rPr>
          <w:snapToGrid w:val="0"/>
          <w:sz w:val="28"/>
          <w:szCs w:val="28"/>
        </w:rPr>
        <w:t>/м³.</w:t>
      </w:r>
    </w:p>
    <w:p w14:paraId="2CF21B08" w14:textId="77777777" w:rsidR="00DD7019" w:rsidRDefault="00DD7019" w:rsidP="00DD7019">
      <w:pPr>
        <w:ind w:firstLine="709"/>
        <w:jc w:val="both"/>
        <w:rPr>
          <w:snapToGrid w:val="0"/>
          <w:sz w:val="28"/>
          <w:szCs w:val="28"/>
        </w:rPr>
      </w:pPr>
      <w:r w:rsidRPr="00D74365">
        <w:rPr>
          <w:snapToGrid w:val="0"/>
          <w:sz w:val="28"/>
          <w:szCs w:val="28"/>
        </w:rPr>
        <w:t xml:space="preserve">Общая величина расходов по статье «Расходы на холодную воду» </w:t>
      </w:r>
      <w:r>
        <w:rPr>
          <w:snapToGrid w:val="0"/>
          <w:sz w:val="28"/>
          <w:szCs w:val="28"/>
        </w:rPr>
        <w:t xml:space="preserve">в части производства тепловой энергии </w:t>
      </w:r>
      <w:r w:rsidRPr="00D74365">
        <w:rPr>
          <w:snapToGrid w:val="0"/>
          <w:sz w:val="28"/>
          <w:szCs w:val="28"/>
        </w:rPr>
        <w:t>составила 475</w:t>
      </w:r>
      <w:r>
        <w:rPr>
          <w:snapToGrid w:val="0"/>
          <w:sz w:val="28"/>
          <w:szCs w:val="28"/>
        </w:rPr>
        <w:t> тыс. руб.</w:t>
      </w:r>
      <w:r w:rsidRPr="00D74365">
        <w:rPr>
          <w:snapToGrid w:val="0"/>
          <w:sz w:val="28"/>
          <w:szCs w:val="28"/>
        </w:rPr>
        <w:t xml:space="preserve"> </w:t>
      </w:r>
      <w:bookmarkStart w:id="69" w:name="_Hlk50450756"/>
      <w:r w:rsidRPr="00D74365">
        <w:rPr>
          <w:snapToGrid w:val="0"/>
          <w:sz w:val="28"/>
          <w:szCs w:val="28"/>
        </w:rPr>
        <w:t>(6,94 тыс. м³ ×</w:t>
      </w:r>
      <w:bookmarkEnd w:id="69"/>
      <w:r w:rsidRPr="00D74365">
        <w:rPr>
          <w:snapToGrid w:val="0"/>
          <w:sz w:val="28"/>
          <w:szCs w:val="28"/>
        </w:rPr>
        <w:t xml:space="preserve"> 33,97 руб</w:t>
      </w:r>
      <w:r>
        <w:rPr>
          <w:snapToGrid w:val="0"/>
          <w:sz w:val="28"/>
          <w:szCs w:val="28"/>
        </w:rPr>
        <w:t>.</w:t>
      </w:r>
      <w:r w:rsidRPr="00D74365">
        <w:rPr>
          <w:snapToGrid w:val="0"/>
          <w:sz w:val="28"/>
          <w:szCs w:val="28"/>
        </w:rPr>
        <w:t>/м³+ 6,94 тыс. м³ × 34,54 руб</w:t>
      </w:r>
      <w:r>
        <w:rPr>
          <w:snapToGrid w:val="0"/>
          <w:sz w:val="28"/>
          <w:szCs w:val="28"/>
        </w:rPr>
        <w:t>.</w:t>
      </w:r>
      <w:r w:rsidRPr="00D74365">
        <w:rPr>
          <w:snapToGrid w:val="0"/>
          <w:sz w:val="28"/>
          <w:szCs w:val="28"/>
        </w:rPr>
        <w:t>/м³).</w:t>
      </w:r>
    </w:p>
    <w:p w14:paraId="5F03BE86" w14:textId="77777777" w:rsidR="00DD7019" w:rsidRDefault="00DD7019" w:rsidP="00DD7019">
      <w:pPr>
        <w:ind w:firstLine="709"/>
        <w:jc w:val="both"/>
        <w:rPr>
          <w:snapToGrid w:val="0"/>
          <w:sz w:val="28"/>
          <w:szCs w:val="28"/>
        </w:rPr>
      </w:pPr>
      <w:r w:rsidRPr="003F69FD">
        <w:rPr>
          <w:snapToGrid w:val="0"/>
          <w:sz w:val="28"/>
          <w:szCs w:val="28"/>
        </w:rPr>
        <w:t>Корректировка плановых расходов по статье за 202</w:t>
      </w:r>
      <w:r>
        <w:rPr>
          <w:snapToGrid w:val="0"/>
          <w:sz w:val="28"/>
          <w:szCs w:val="28"/>
        </w:rPr>
        <w:t>1</w:t>
      </w:r>
      <w:r w:rsidRPr="003F69FD">
        <w:rPr>
          <w:snapToGrid w:val="0"/>
          <w:sz w:val="28"/>
          <w:szCs w:val="28"/>
        </w:rPr>
        <w:t xml:space="preserve"> год относительно предложений предприятия в части производства и передачи тепловой энергии составила 1</w:t>
      </w:r>
      <w:r>
        <w:rPr>
          <w:snapToGrid w:val="0"/>
          <w:sz w:val="28"/>
          <w:szCs w:val="28"/>
        </w:rPr>
        <w:t> 185 тыс. руб.</w:t>
      </w:r>
      <w:r w:rsidRPr="003F69FD">
        <w:rPr>
          <w:snapToGrid w:val="0"/>
          <w:sz w:val="28"/>
          <w:szCs w:val="28"/>
        </w:rPr>
        <w:t xml:space="preserve"> в сторону снижения в связи с корректировкой </w:t>
      </w:r>
      <w:r>
        <w:rPr>
          <w:snapToGrid w:val="0"/>
          <w:sz w:val="28"/>
          <w:szCs w:val="28"/>
        </w:rPr>
        <w:t xml:space="preserve">объема и </w:t>
      </w:r>
      <w:r w:rsidRPr="003F69FD">
        <w:rPr>
          <w:snapToGrid w:val="0"/>
          <w:sz w:val="28"/>
          <w:szCs w:val="28"/>
        </w:rPr>
        <w:t>стоимости воды.</w:t>
      </w:r>
    </w:p>
    <w:p w14:paraId="2DB0F27F" w14:textId="77777777" w:rsidR="00DD7019" w:rsidRPr="003F69FD" w:rsidRDefault="00DD7019" w:rsidP="00DD7019">
      <w:pPr>
        <w:ind w:firstLine="709"/>
        <w:jc w:val="both"/>
        <w:rPr>
          <w:snapToGrid w:val="0"/>
          <w:sz w:val="28"/>
          <w:szCs w:val="28"/>
        </w:rPr>
      </w:pPr>
      <w:r w:rsidRPr="003F69FD">
        <w:rPr>
          <w:snapToGrid w:val="0"/>
          <w:sz w:val="28"/>
          <w:szCs w:val="28"/>
        </w:rPr>
        <w:t xml:space="preserve">Предприятием заявлены расходы на </w:t>
      </w:r>
      <w:r>
        <w:rPr>
          <w:snapToGrid w:val="0"/>
          <w:sz w:val="28"/>
          <w:szCs w:val="28"/>
        </w:rPr>
        <w:t>теплоноситель</w:t>
      </w:r>
      <w:r w:rsidRPr="003F69FD">
        <w:rPr>
          <w:snapToGrid w:val="0"/>
          <w:sz w:val="28"/>
          <w:szCs w:val="28"/>
        </w:rPr>
        <w:t xml:space="preserve"> по статье «Расходы на холодную воду» на уровне </w:t>
      </w:r>
      <w:r>
        <w:rPr>
          <w:snapToGrid w:val="0"/>
          <w:sz w:val="28"/>
          <w:szCs w:val="28"/>
        </w:rPr>
        <w:t>7 425 тыс. руб.</w:t>
      </w:r>
      <w:r w:rsidRPr="003F69FD">
        <w:rPr>
          <w:snapToGrid w:val="0"/>
          <w:sz w:val="28"/>
          <w:szCs w:val="28"/>
        </w:rPr>
        <w:t xml:space="preserve"> при объеме воды </w:t>
      </w:r>
      <w:r>
        <w:rPr>
          <w:snapToGrid w:val="0"/>
          <w:sz w:val="28"/>
          <w:szCs w:val="28"/>
        </w:rPr>
        <w:t>189,034</w:t>
      </w:r>
      <w:r w:rsidRPr="003F69FD">
        <w:rPr>
          <w:snapToGrid w:val="0"/>
          <w:sz w:val="28"/>
          <w:szCs w:val="28"/>
        </w:rPr>
        <w:t xml:space="preserve"> тыс. м³ и стоимости воды </w:t>
      </w:r>
      <w:r w:rsidRPr="00B85A88">
        <w:rPr>
          <w:snapToGrid w:val="0"/>
          <w:sz w:val="28"/>
          <w:szCs w:val="28"/>
        </w:rPr>
        <w:t>– 39,28</w:t>
      </w:r>
      <w:r w:rsidRPr="003F69FD">
        <w:rPr>
          <w:snapToGrid w:val="0"/>
          <w:sz w:val="28"/>
          <w:szCs w:val="28"/>
        </w:rPr>
        <w:t xml:space="preserve"> руб./м</w:t>
      </w:r>
      <w:r>
        <w:rPr>
          <w:snapToGrid w:val="0"/>
          <w:sz w:val="28"/>
          <w:szCs w:val="28"/>
        </w:rPr>
        <w:t>³</w:t>
      </w:r>
      <w:r w:rsidRPr="003F69FD">
        <w:rPr>
          <w:snapToGrid w:val="0"/>
          <w:sz w:val="28"/>
          <w:szCs w:val="28"/>
        </w:rPr>
        <w:t>.</w:t>
      </w:r>
    </w:p>
    <w:p w14:paraId="7853C77A" w14:textId="77777777" w:rsidR="00DD7019" w:rsidRDefault="00DD7019" w:rsidP="00DD7019">
      <w:pPr>
        <w:ind w:firstLine="709"/>
        <w:jc w:val="both"/>
        <w:rPr>
          <w:rFonts w:eastAsia="Calibri"/>
          <w:sz w:val="28"/>
          <w:szCs w:val="28"/>
        </w:rPr>
      </w:pPr>
      <w:r w:rsidRPr="00BD5854">
        <w:rPr>
          <w:rFonts w:eastAsia="Calibri"/>
          <w:sz w:val="28"/>
          <w:szCs w:val="28"/>
        </w:rPr>
        <w:t xml:space="preserve">Проанализировав представленные материалы, в соответствии </w:t>
      </w:r>
      <w:r w:rsidRPr="00BD5854">
        <w:rPr>
          <w:rFonts w:eastAsia="Calibri"/>
          <w:sz w:val="28"/>
          <w:szCs w:val="28"/>
        </w:rPr>
        <w:br/>
        <w:t xml:space="preserve">с пп. А) п. 28 «Основ ценообразования в сфере теплоснабжения», утверждённых постановлением Правительства РФ от 22.10.2012 </w:t>
      </w:r>
      <w:r>
        <w:rPr>
          <w:rFonts w:eastAsia="Calibri"/>
          <w:sz w:val="28"/>
          <w:szCs w:val="28"/>
        </w:rPr>
        <w:t>№ </w:t>
      </w:r>
      <w:r w:rsidRPr="00BD5854">
        <w:rPr>
          <w:rFonts w:eastAsia="Calibri"/>
          <w:sz w:val="28"/>
          <w:szCs w:val="28"/>
        </w:rPr>
        <w:t xml:space="preserve">1075 </w:t>
      </w:r>
      <w:r w:rsidRPr="00BD5854">
        <w:rPr>
          <w:rFonts w:eastAsia="Calibri"/>
          <w:sz w:val="28"/>
          <w:szCs w:val="28"/>
        </w:rPr>
        <w:br/>
        <w:t xml:space="preserve">(ред. от 25.08.2017), экспертами выполнен расчёт, в соответствии с которым, стоимость воды составила 6 </w:t>
      </w:r>
      <w:r>
        <w:rPr>
          <w:rFonts w:eastAsia="Calibri"/>
          <w:sz w:val="28"/>
          <w:szCs w:val="28"/>
        </w:rPr>
        <w:t>263 тыс. руб.</w:t>
      </w:r>
      <w:r w:rsidRPr="00BD5854">
        <w:rPr>
          <w:rFonts w:eastAsia="Calibri"/>
          <w:sz w:val="28"/>
          <w:szCs w:val="28"/>
        </w:rPr>
        <w:t xml:space="preserve"> при объёме потребления 183,066 тыс. м</w:t>
      </w:r>
      <w:r w:rsidRPr="00BD5854">
        <w:rPr>
          <w:rFonts w:eastAsia="Calibri"/>
          <w:sz w:val="28"/>
          <w:szCs w:val="28"/>
          <w:vertAlign w:val="superscript"/>
        </w:rPr>
        <w:t>3</w:t>
      </w:r>
      <w:r w:rsidRPr="00BD5854">
        <w:rPr>
          <w:rFonts w:eastAsia="Calibri"/>
          <w:sz w:val="28"/>
          <w:szCs w:val="28"/>
        </w:rPr>
        <w:t xml:space="preserve"> и цены воды утверждённой постановлением </w:t>
      </w:r>
      <w:r w:rsidRPr="00703987">
        <w:rPr>
          <w:snapToGrid w:val="0"/>
          <w:sz w:val="28"/>
          <w:szCs w:val="28"/>
        </w:rPr>
        <w:t xml:space="preserve">региональной энергетической комиссии Кемеровской области от 19.12.2018 </w:t>
      </w:r>
      <w:r>
        <w:rPr>
          <w:snapToGrid w:val="0"/>
          <w:sz w:val="28"/>
          <w:szCs w:val="28"/>
        </w:rPr>
        <w:t>№ </w:t>
      </w:r>
      <w:r w:rsidRPr="00703987">
        <w:rPr>
          <w:snapToGrid w:val="0"/>
          <w:sz w:val="28"/>
          <w:szCs w:val="28"/>
        </w:rPr>
        <w:t>598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w:t>
      </w:r>
      <w:r>
        <w:rPr>
          <w:snapToGrid w:val="0"/>
          <w:sz w:val="28"/>
          <w:szCs w:val="28"/>
        </w:rPr>
        <w:t> </w:t>
      </w:r>
      <w:r w:rsidRPr="00703987">
        <w:rPr>
          <w:snapToGrid w:val="0"/>
          <w:sz w:val="28"/>
          <w:szCs w:val="28"/>
        </w:rPr>
        <w:t>«Водоснабжение» (г. Белово)»</w:t>
      </w:r>
      <w:r>
        <w:rPr>
          <w:snapToGrid w:val="0"/>
          <w:sz w:val="28"/>
          <w:szCs w:val="28"/>
        </w:rPr>
        <w:t xml:space="preserve"> (ред. от 19.12.2019)</w:t>
      </w:r>
      <w:r w:rsidRPr="00BD5854">
        <w:rPr>
          <w:rFonts w:eastAsia="Calibri"/>
          <w:sz w:val="28"/>
          <w:szCs w:val="28"/>
        </w:rPr>
        <w:t xml:space="preserve"> на 202</w:t>
      </w:r>
      <w:r>
        <w:rPr>
          <w:rFonts w:eastAsia="Calibri"/>
          <w:sz w:val="28"/>
          <w:szCs w:val="28"/>
        </w:rPr>
        <w:t>1</w:t>
      </w:r>
      <w:r w:rsidRPr="00BD5854">
        <w:rPr>
          <w:rFonts w:eastAsia="Calibri"/>
          <w:sz w:val="28"/>
          <w:szCs w:val="28"/>
        </w:rPr>
        <w:t xml:space="preserve"> год</w:t>
      </w:r>
      <w:r>
        <w:rPr>
          <w:rFonts w:eastAsia="Calibri"/>
          <w:sz w:val="28"/>
          <w:szCs w:val="28"/>
        </w:rPr>
        <w:t>:</w:t>
      </w:r>
    </w:p>
    <w:p w14:paraId="41188F41" w14:textId="77777777" w:rsidR="00DD7019" w:rsidRDefault="00DD7019" w:rsidP="00DD7019">
      <w:pPr>
        <w:ind w:firstLine="709"/>
        <w:jc w:val="both"/>
        <w:rPr>
          <w:rFonts w:eastAsia="Calibri"/>
          <w:sz w:val="28"/>
          <w:szCs w:val="28"/>
        </w:rPr>
      </w:pPr>
      <w:r>
        <w:rPr>
          <w:rFonts w:eastAsia="Calibri"/>
          <w:sz w:val="28"/>
          <w:szCs w:val="28"/>
        </w:rPr>
        <w:t>-</w:t>
      </w:r>
      <w:r w:rsidRPr="00BD5854">
        <w:rPr>
          <w:rFonts w:eastAsia="Calibri"/>
          <w:sz w:val="28"/>
          <w:szCs w:val="28"/>
        </w:rPr>
        <w:t xml:space="preserve"> 1</w:t>
      </w:r>
      <w:r>
        <w:rPr>
          <w:rFonts w:eastAsia="Calibri"/>
          <w:sz w:val="28"/>
          <w:szCs w:val="28"/>
        </w:rPr>
        <w:t>-е</w:t>
      </w:r>
      <w:r w:rsidRPr="00BD5854">
        <w:rPr>
          <w:rFonts w:eastAsia="Calibri"/>
          <w:sz w:val="28"/>
          <w:szCs w:val="28"/>
        </w:rPr>
        <w:t xml:space="preserve"> полугодие – 3</w:t>
      </w:r>
      <w:r>
        <w:rPr>
          <w:rFonts w:eastAsia="Calibri"/>
          <w:sz w:val="28"/>
          <w:szCs w:val="28"/>
        </w:rPr>
        <w:t>3</w:t>
      </w:r>
      <w:r w:rsidRPr="00BD5854">
        <w:rPr>
          <w:rFonts w:eastAsia="Calibri"/>
          <w:sz w:val="28"/>
          <w:szCs w:val="28"/>
        </w:rPr>
        <w:t>,</w:t>
      </w:r>
      <w:r>
        <w:rPr>
          <w:rFonts w:eastAsia="Calibri"/>
          <w:sz w:val="28"/>
          <w:szCs w:val="28"/>
        </w:rPr>
        <w:t>9</w:t>
      </w:r>
      <w:r w:rsidRPr="00BD5854">
        <w:rPr>
          <w:rFonts w:eastAsia="Calibri"/>
          <w:sz w:val="28"/>
          <w:szCs w:val="28"/>
        </w:rPr>
        <w:t>7 руб./м</w:t>
      </w:r>
      <w:r w:rsidRPr="00BD5854">
        <w:rPr>
          <w:rFonts w:eastAsia="Calibri"/>
          <w:sz w:val="28"/>
          <w:szCs w:val="28"/>
          <w:vertAlign w:val="superscript"/>
        </w:rPr>
        <w:t>3</w:t>
      </w:r>
      <w:r>
        <w:rPr>
          <w:rFonts w:eastAsia="Calibri"/>
          <w:sz w:val="28"/>
          <w:szCs w:val="28"/>
        </w:rPr>
        <w:t>;</w:t>
      </w:r>
    </w:p>
    <w:p w14:paraId="663C74DF" w14:textId="77777777" w:rsidR="00DD7019" w:rsidRPr="00BD5854" w:rsidRDefault="00DD7019" w:rsidP="00DD7019">
      <w:pPr>
        <w:ind w:firstLine="709"/>
        <w:jc w:val="both"/>
        <w:rPr>
          <w:rFonts w:eastAsia="Calibri"/>
          <w:sz w:val="28"/>
          <w:szCs w:val="28"/>
        </w:rPr>
      </w:pPr>
      <w:r>
        <w:rPr>
          <w:rFonts w:eastAsia="Calibri"/>
          <w:sz w:val="28"/>
          <w:szCs w:val="28"/>
        </w:rPr>
        <w:t>- 2-е</w:t>
      </w:r>
      <w:r w:rsidRPr="00BD5854">
        <w:rPr>
          <w:rFonts w:eastAsia="Calibri"/>
          <w:sz w:val="28"/>
          <w:szCs w:val="28"/>
        </w:rPr>
        <w:t xml:space="preserve"> полугодие – </w:t>
      </w:r>
      <w:r>
        <w:rPr>
          <w:rFonts w:eastAsia="Calibri"/>
          <w:sz w:val="28"/>
          <w:szCs w:val="28"/>
        </w:rPr>
        <w:t>34,54</w:t>
      </w:r>
      <w:r w:rsidRPr="00BD5854">
        <w:rPr>
          <w:rFonts w:eastAsia="Calibri"/>
          <w:sz w:val="28"/>
          <w:szCs w:val="28"/>
        </w:rPr>
        <w:t xml:space="preserve"> руб./м</w:t>
      </w:r>
      <w:r w:rsidRPr="00BD5854">
        <w:rPr>
          <w:rFonts w:eastAsia="Calibri"/>
          <w:sz w:val="28"/>
          <w:szCs w:val="28"/>
          <w:vertAlign w:val="superscript"/>
        </w:rPr>
        <w:t>3</w:t>
      </w:r>
      <w:r>
        <w:rPr>
          <w:rFonts w:eastAsia="Calibri"/>
          <w:sz w:val="28"/>
          <w:szCs w:val="28"/>
          <w:vertAlign w:val="superscript"/>
        </w:rPr>
        <w:t>.</w:t>
      </w:r>
    </w:p>
    <w:p w14:paraId="385C7B0F" w14:textId="77777777" w:rsidR="00DD7019" w:rsidRDefault="00DD7019" w:rsidP="00DD7019">
      <w:pPr>
        <w:ind w:firstLine="709"/>
        <w:jc w:val="both"/>
        <w:rPr>
          <w:snapToGrid w:val="0"/>
          <w:sz w:val="28"/>
          <w:szCs w:val="28"/>
        </w:rPr>
      </w:pPr>
      <w:r w:rsidRPr="00BD5854">
        <w:rPr>
          <w:rFonts w:eastAsia="Calibri"/>
          <w:sz w:val="28"/>
          <w:szCs w:val="28"/>
        </w:rPr>
        <w:t xml:space="preserve"> </w:t>
      </w:r>
      <w:r w:rsidRPr="00D74365">
        <w:rPr>
          <w:snapToGrid w:val="0"/>
          <w:sz w:val="28"/>
          <w:szCs w:val="28"/>
        </w:rPr>
        <w:t xml:space="preserve">Общая величина расходов по статье «Расходы на холодную воду» </w:t>
      </w:r>
      <w:r>
        <w:rPr>
          <w:snapToGrid w:val="0"/>
          <w:sz w:val="28"/>
          <w:szCs w:val="28"/>
        </w:rPr>
        <w:t xml:space="preserve">в части теплоносителя </w:t>
      </w:r>
      <w:r w:rsidRPr="00D74365">
        <w:rPr>
          <w:snapToGrid w:val="0"/>
          <w:sz w:val="28"/>
          <w:szCs w:val="28"/>
        </w:rPr>
        <w:t xml:space="preserve">составила </w:t>
      </w:r>
      <w:r>
        <w:rPr>
          <w:snapToGrid w:val="0"/>
          <w:sz w:val="28"/>
          <w:szCs w:val="28"/>
        </w:rPr>
        <w:t>6 263 тыс. руб.:</w:t>
      </w:r>
    </w:p>
    <w:p w14:paraId="4EE9C571" w14:textId="77777777" w:rsidR="00DD7019" w:rsidRDefault="00DD7019" w:rsidP="00DD7019">
      <w:pPr>
        <w:ind w:firstLine="709"/>
        <w:jc w:val="both"/>
        <w:rPr>
          <w:snapToGrid w:val="0"/>
          <w:sz w:val="28"/>
          <w:szCs w:val="28"/>
        </w:rPr>
      </w:pPr>
      <w:r w:rsidRPr="00D74365">
        <w:rPr>
          <w:snapToGrid w:val="0"/>
          <w:sz w:val="28"/>
          <w:szCs w:val="28"/>
        </w:rPr>
        <w:t>(</w:t>
      </w:r>
      <w:r>
        <w:rPr>
          <w:snapToGrid w:val="0"/>
          <w:sz w:val="28"/>
          <w:szCs w:val="28"/>
        </w:rPr>
        <w:t>104,714</w:t>
      </w:r>
      <w:r w:rsidRPr="00D74365">
        <w:rPr>
          <w:snapToGrid w:val="0"/>
          <w:sz w:val="28"/>
          <w:szCs w:val="28"/>
        </w:rPr>
        <w:t xml:space="preserve"> тыс. м³ × 33,97 руб</w:t>
      </w:r>
      <w:r>
        <w:rPr>
          <w:snapToGrid w:val="0"/>
          <w:sz w:val="28"/>
          <w:szCs w:val="28"/>
        </w:rPr>
        <w:t>.</w:t>
      </w:r>
      <w:r w:rsidRPr="00D74365">
        <w:rPr>
          <w:snapToGrid w:val="0"/>
          <w:sz w:val="28"/>
          <w:szCs w:val="28"/>
        </w:rPr>
        <w:t xml:space="preserve">/м³+ </w:t>
      </w:r>
      <w:r>
        <w:rPr>
          <w:snapToGrid w:val="0"/>
          <w:sz w:val="28"/>
          <w:szCs w:val="28"/>
        </w:rPr>
        <w:t>78,352</w:t>
      </w:r>
      <w:r w:rsidRPr="00D74365">
        <w:rPr>
          <w:snapToGrid w:val="0"/>
          <w:sz w:val="28"/>
          <w:szCs w:val="28"/>
        </w:rPr>
        <w:t xml:space="preserve"> тыс. м³ × 34,54 руб</w:t>
      </w:r>
      <w:r>
        <w:rPr>
          <w:snapToGrid w:val="0"/>
          <w:sz w:val="28"/>
          <w:szCs w:val="28"/>
        </w:rPr>
        <w:t>.</w:t>
      </w:r>
      <w:r w:rsidRPr="00D74365">
        <w:rPr>
          <w:snapToGrid w:val="0"/>
          <w:sz w:val="28"/>
          <w:szCs w:val="28"/>
        </w:rPr>
        <w:t>/м³).</w:t>
      </w:r>
    </w:p>
    <w:p w14:paraId="79485577" w14:textId="77777777" w:rsidR="00DD7019" w:rsidRPr="003F69FD" w:rsidRDefault="00DD7019" w:rsidP="00DD7019">
      <w:pPr>
        <w:ind w:firstLine="709"/>
        <w:jc w:val="both"/>
        <w:rPr>
          <w:snapToGrid w:val="0"/>
          <w:sz w:val="28"/>
          <w:szCs w:val="28"/>
        </w:rPr>
      </w:pPr>
    </w:p>
    <w:p w14:paraId="6703B921" w14:textId="77777777" w:rsidR="00DD7019" w:rsidRPr="00EA7908" w:rsidRDefault="00DD7019" w:rsidP="00DD7019">
      <w:pPr>
        <w:pStyle w:val="a7"/>
        <w:keepNext/>
        <w:keepLines/>
        <w:numPr>
          <w:ilvl w:val="2"/>
          <w:numId w:val="38"/>
        </w:numPr>
        <w:jc w:val="center"/>
        <w:outlineLvl w:val="1"/>
        <w:rPr>
          <w:rFonts w:eastAsia="Calibri"/>
          <w:b/>
          <w:sz w:val="28"/>
          <w:szCs w:val="28"/>
        </w:rPr>
      </w:pPr>
      <w:bookmarkStart w:id="70" w:name="_Toc51765700"/>
      <w:r w:rsidRPr="00EA7908">
        <w:rPr>
          <w:rFonts w:eastAsia="Calibri"/>
          <w:b/>
          <w:sz w:val="28"/>
          <w:szCs w:val="28"/>
        </w:rPr>
        <w:t>Расходы на теплоноситель</w:t>
      </w:r>
      <w:bookmarkEnd w:id="70"/>
    </w:p>
    <w:p w14:paraId="14E20D6B" w14:textId="77777777" w:rsidR="00DD7019" w:rsidRPr="003F69FD" w:rsidRDefault="00DD7019" w:rsidP="00DD7019">
      <w:pPr>
        <w:ind w:firstLine="709"/>
        <w:jc w:val="both"/>
        <w:rPr>
          <w:snapToGrid w:val="0"/>
          <w:sz w:val="28"/>
          <w:szCs w:val="28"/>
        </w:rPr>
      </w:pPr>
      <w:r w:rsidRPr="003F69FD">
        <w:rPr>
          <w:snapToGrid w:val="0"/>
          <w:sz w:val="28"/>
          <w:szCs w:val="28"/>
        </w:rPr>
        <w:t xml:space="preserve"> Предприятием заявлены расходы по статье «Расходы на теплоноситель» на уровне </w:t>
      </w:r>
      <w:r>
        <w:rPr>
          <w:snapToGrid w:val="0"/>
          <w:sz w:val="28"/>
          <w:szCs w:val="28"/>
        </w:rPr>
        <w:t>2 644 тыс. руб.</w:t>
      </w:r>
      <w:r w:rsidRPr="003F69FD">
        <w:rPr>
          <w:snapToGrid w:val="0"/>
          <w:sz w:val="28"/>
          <w:szCs w:val="28"/>
        </w:rPr>
        <w:t xml:space="preserve"> при объеме теплоносителя на выработку и транспорт тепловой энергии </w:t>
      </w:r>
      <w:r>
        <w:rPr>
          <w:snapToGrid w:val="0"/>
          <w:sz w:val="28"/>
          <w:szCs w:val="28"/>
        </w:rPr>
        <w:t>42,12</w:t>
      </w:r>
      <w:r w:rsidRPr="003F69FD">
        <w:rPr>
          <w:snapToGrid w:val="0"/>
          <w:sz w:val="28"/>
          <w:szCs w:val="28"/>
        </w:rPr>
        <w:t xml:space="preserve"> тыс. м³ и стоимости – </w:t>
      </w:r>
      <w:r>
        <w:rPr>
          <w:snapToGrid w:val="0"/>
          <w:sz w:val="28"/>
          <w:szCs w:val="28"/>
        </w:rPr>
        <w:t>62,77</w:t>
      </w:r>
      <w:r w:rsidRPr="003F69FD">
        <w:rPr>
          <w:snapToGrid w:val="0"/>
          <w:sz w:val="28"/>
          <w:szCs w:val="28"/>
        </w:rPr>
        <w:t xml:space="preserve"> руб./м</w:t>
      </w:r>
      <w:r>
        <w:rPr>
          <w:snapToGrid w:val="0"/>
          <w:sz w:val="28"/>
          <w:szCs w:val="28"/>
        </w:rPr>
        <w:t>³.</w:t>
      </w:r>
    </w:p>
    <w:p w14:paraId="3F2980F6" w14:textId="77777777" w:rsidR="00DD7019" w:rsidRPr="003F69FD" w:rsidRDefault="00DD7019" w:rsidP="00DD7019">
      <w:pPr>
        <w:ind w:firstLine="709"/>
        <w:jc w:val="both"/>
        <w:rPr>
          <w:snapToGrid w:val="0"/>
          <w:sz w:val="28"/>
          <w:szCs w:val="28"/>
        </w:rPr>
      </w:pPr>
      <w:r w:rsidRPr="003F69FD">
        <w:rPr>
          <w:snapToGrid w:val="0"/>
          <w:sz w:val="28"/>
          <w:szCs w:val="28"/>
        </w:rPr>
        <w:t>В качестве обоснования предприятием были представлены следующие материалы (</w:t>
      </w:r>
      <w:r w:rsidRPr="008468F7">
        <w:rPr>
          <w:snapToGrid w:val="0"/>
          <w:sz w:val="28"/>
          <w:szCs w:val="28"/>
        </w:rPr>
        <w:t>шаблон ЕИАС DOCS.FORM.6.42 от 24.04.2020: расходы на воду</w:t>
      </w:r>
      <w:r w:rsidRPr="003F69FD">
        <w:rPr>
          <w:snapToGrid w:val="0"/>
          <w:sz w:val="28"/>
          <w:szCs w:val="28"/>
        </w:rPr>
        <w:t>):</w:t>
      </w:r>
    </w:p>
    <w:p w14:paraId="364534F6" w14:textId="77777777" w:rsidR="00DD7019" w:rsidRPr="003F69FD" w:rsidRDefault="00DD7019" w:rsidP="00DD7019">
      <w:pPr>
        <w:ind w:firstLine="709"/>
        <w:jc w:val="both"/>
        <w:rPr>
          <w:snapToGrid w:val="0"/>
          <w:sz w:val="28"/>
          <w:szCs w:val="28"/>
        </w:rPr>
      </w:pPr>
      <w:r w:rsidRPr="003F69FD">
        <w:rPr>
          <w:snapToGrid w:val="0"/>
          <w:sz w:val="28"/>
          <w:szCs w:val="28"/>
        </w:rPr>
        <w:t>- расчет расходов на производство горячей воды в открытой системе горячего водоснабжения на 202</w:t>
      </w:r>
      <w:r>
        <w:rPr>
          <w:snapToGrid w:val="0"/>
          <w:sz w:val="28"/>
          <w:szCs w:val="28"/>
        </w:rPr>
        <w:t>1</w:t>
      </w:r>
      <w:r w:rsidRPr="003F69FD">
        <w:rPr>
          <w:snapToGrid w:val="0"/>
          <w:sz w:val="28"/>
          <w:szCs w:val="28"/>
        </w:rPr>
        <w:t xml:space="preserve"> год;</w:t>
      </w:r>
    </w:p>
    <w:p w14:paraId="180D81CF" w14:textId="77777777" w:rsidR="00DD7019" w:rsidRPr="003F69FD" w:rsidRDefault="00DD7019" w:rsidP="00DD7019">
      <w:pPr>
        <w:ind w:firstLine="709"/>
        <w:jc w:val="both"/>
        <w:rPr>
          <w:snapToGrid w:val="0"/>
          <w:sz w:val="28"/>
          <w:szCs w:val="28"/>
        </w:rPr>
      </w:pPr>
      <w:r w:rsidRPr="003F69FD">
        <w:rPr>
          <w:snapToGrid w:val="0"/>
          <w:sz w:val="28"/>
          <w:szCs w:val="28"/>
        </w:rPr>
        <w:t>- сводная информация и смета расходов на теплоноситель на 202</w:t>
      </w:r>
      <w:r>
        <w:rPr>
          <w:snapToGrid w:val="0"/>
          <w:sz w:val="28"/>
          <w:szCs w:val="28"/>
        </w:rPr>
        <w:t>1</w:t>
      </w:r>
      <w:r w:rsidRPr="003F69FD">
        <w:rPr>
          <w:snapToGrid w:val="0"/>
          <w:sz w:val="28"/>
          <w:szCs w:val="28"/>
        </w:rPr>
        <w:t xml:space="preserve"> год;</w:t>
      </w:r>
    </w:p>
    <w:p w14:paraId="59399DC4" w14:textId="77777777" w:rsidR="00DD7019" w:rsidRPr="003F69FD" w:rsidRDefault="00DD7019" w:rsidP="00DD7019">
      <w:pPr>
        <w:ind w:firstLine="709"/>
        <w:jc w:val="both"/>
        <w:rPr>
          <w:snapToGrid w:val="0"/>
          <w:sz w:val="28"/>
          <w:szCs w:val="28"/>
        </w:rPr>
      </w:pPr>
      <w:r w:rsidRPr="003F69FD">
        <w:rPr>
          <w:snapToGrid w:val="0"/>
          <w:sz w:val="28"/>
          <w:szCs w:val="28"/>
        </w:rPr>
        <w:t>- расчет потребляемой воды и стоков на 2020 год;</w:t>
      </w:r>
    </w:p>
    <w:p w14:paraId="1266518E" w14:textId="77777777" w:rsidR="00DD7019" w:rsidRPr="003F69FD" w:rsidRDefault="00DD7019" w:rsidP="00DD7019">
      <w:pPr>
        <w:ind w:firstLine="709"/>
        <w:jc w:val="both"/>
        <w:rPr>
          <w:snapToGrid w:val="0"/>
          <w:sz w:val="28"/>
          <w:szCs w:val="28"/>
        </w:rPr>
      </w:pPr>
      <w:r w:rsidRPr="003F69FD">
        <w:rPr>
          <w:snapToGrid w:val="0"/>
          <w:sz w:val="28"/>
          <w:szCs w:val="28"/>
        </w:rPr>
        <w:t>- расчет расходов на производство теплоносителя на 202</w:t>
      </w:r>
      <w:r>
        <w:rPr>
          <w:snapToGrid w:val="0"/>
          <w:sz w:val="28"/>
          <w:szCs w:val="28"/>
        </w:rPr>
        <w:t>1</w:t>
      </w:r>
      <w:r w:rsidRPr="003F69FD">
        <w:rPr>
          <w:snapToGrid w:val="0"/>
          <w:sz w:val="28"/>
          <w:szCs w:val="28"/>
        </w:rPr>
        <w:t xml:space="preserve"> год;</w:t>
      </w:r>
    </w:p>
    <w:p w14:paraId="7A5376E5" w14:textId="77777777" w:rsidR="00DD7019" w:rsidRPr="003F69FD" w:rsidRDefault="00DD7019" w:rsidP="00DD7019">
      <w:pPr>
        <w:ind w:firstLine="709"/>
        <w:jc w:val="both"/>
        <w:rPr>
          <w:snapToGrid w:val="0"/>
          <w:sz w:val="28"/>
          <w:szCs w:val="28"/>
        </w:rPr>
      </w:pPr>
      <w:r w:rsidRPr="003F69FD">
        <w:rPr>
          <w:snapToGrid w:val="0"/>
          <w:sz w:val="28"/>
          <w:szCs w:val="28"/>
        </w:rPr>
        <w:t>- расходы на приобретение холодной воды и теплоносителя;</w:t>
      </w:r>
    </w:p>
    <w:p w14:paraId="6F0525E0" w14:textId="77777777" w:rsidR="00DD7019" w:rsidRPr="003F69FD" w:rsidRDefault="00DD7019" w:rsidP="00DD7019">
      <w:pPr>
        <w:ind w:firstLine="709"/>
        <w:jc w:val="both"/>
        <w:rPr>
          <w:snapToGrid w:val="0"/>
          <w:sz w:val="28"/>
          <w:szCs w:val="28"/>
        </w:rPr>
      </w:pPr>
      <w:r w:rsidRPr="003F69FD">
        <w:rPr>
          <w:snapToGrid w:val="0"/>
          <w:sz w:val="28"/>
          <w:szCs w:val="28"/>
        </w:rPr>
        <w:t>- расчет необходимого количества воды по котельной 34 кв. на 202</w:t>
      </w:r>
      <w:r>
        <w:rPr>
          <w:snapToGrid w:val="0"/>
          <w:sz w:val="28"/>
          <w:szCs w:val="28"/>
        </w:rPr>
        <w:t>1</w:t>
      </w:r>
      <w:r w:rsidRPr="003F69FD">
        <w:rPr>
          <w:snapToGrid w:val="0"/>
          <w:sz w:val="28"/>
          <w:szCs w:val="28"/>
        </w:rPr>
        <w:t xml:space="preserve"> год;</w:t>
      </w:r>
    </w:p>
    <w:p w14:paraId="338AF7CA" w14:textId="77777777" w:rsidR="00DD7019" w:rsidRPr="003F69FD" w:rsidRDefault="00DD7019" w:rsidP="00DD7019">
      <w:pPr>
        <w:ind w:firstLine="709"/>
        <w:jc w:val="both"/>
        <w:rPr>
          <w:snapToGrid w:val="0"/>
          <w:sz w:val="28"/>
          <w:szCs w:val="28"/>
        </w:rPr>
      </w:pPr>
      <w:r w:rsidRPr="003F69FD">
        <w:rPr>
          <w:snapToGrid w:val="0"/>
          <w:sz w:val="28"/>
          <w:szCs w:val="28"/>
        </w:rPr>
        <w:t>- отчет по проводкам за потребленную холодную воду за 201</w:t>
      </w:r>
      <w:r>
        <w:rPr>
          <w:snapToGrid w:val="0"/>
          <w:sz w:val="28"/>
          <w:szCs w:val="28"/>
        </w:rPr>
        <w:t>9</w:t>
      </w:r>
      <w:r w:rsidRPr="003F69FD">
        <w:rPr>
          <w:snapToGrid w:val="0"/>
          <w:sz w:val="28"/>
          <w:szCs w:val="28"/>
        </w:rPr>
        <w:t xml:space="preserve"> год;</w:t>
      </w:r>
    </w:p>
    <w:p w14:paraId="7550CC22" w14:textId="77777777" w:rsidR="00DD7019" w:rsidRPr="003F69FD" w:rsidRDefault="00DD7019" w:rsidP="00DD7019">
      <w:pPr>
        <w:ind w:firstLine="709"/>
        <w:jc w:val="both"/>
        <w:rPr>
          <w:snapToGrid w:val="0"/>
          <w:sz w:val="28"/>
          <w:szCs w:val="28"/>
        </w:rPr>
      </w:pPr>
      <w:r w:rsidRPr="003F69FD">
        <w:rPr>
          <w:snapToGrid w:val="0"/>
          <w:sz w:val="28"/>
          <w:szCs w:val="28"/>
        </w:rPr>
        <w:t>- объем воды, израсходованной на выработку тепловой энергии за 201</w:t>
      </w:r>
      <w:r>
        <w:rPr>
          <w:snapToGrid w:val="0"/>
          <w:sz w:val="28"/>
          <w:szCs w:val="28"/>
        </w:rPr>
        <w:t>9</w:t>
      </w:r>
      <w:r w:rsidRPr="003F69FD">
        <w:rPr>
          <w:snapToGrid w:val="0"/>
          <w:sz w:val="28"/>
          <w:szCs w:val="28"/>
        </w:rPr>
        <w:t xml:space="preserve"> год;</w:t>
      </w:r>
    </w:p>
    <w:p w14:paraId="37B426B1" w14:textId="77777777" w:rsidR="00DD7019" w:rsidRPr="003F69FD" w:rsidRDefault="00DD7019" w:rsidP="00DD7019">
      <w:pPr>
        <w:ind w:firstLine="709"/>
        <w:jc w:val="both"/>
        <w:rPr>
          <w:snapToGrid w:val="0"/>
          <w:sz w:val="28"/>
          <w:szCs w:val="28"/>
        </w:rPr>
      </w:pPr>
      <w:r w:rsidRPr="003F69FD">
        <w:rPr>
          <w:snapToGrid w:val="0"/>
          <w:sz w:val="28"/>
          <w:szCs w:val="28"/>
        </w:rPr>
        <w:t>- статистическая форма 2-ТП (водхоз) за 201</w:t>
      </w:r>
      <w:r>
        <w:rPr>
          <w:snapToGrid w:val="0"/>
          <w:sz w:val="28"/>
          <w:szCs w:val="28"/>
        </w:rPr>
        <w:t xml:space="preserve">9 </w:t>
      </w:r>
      <w:r w:rsidRPr="003F69FD">
        <w:rPr>
          <w:snapToGrid w:val="0"/>
          <w:sz w:val="28"/>
          <w:szCs w:val="28"/>
        </w:rPr>
        <w:t>год;</w:t>
      </w:r>
    </w:p>
    <w:p w14:paraId="153D3556" w14:textId="77777777" w:rsidR="00DD7019" w:rsidRDefault="00DD7019" w:rsidP="00DD7019">
      <w:pPr>
        <w:ind w:firstLine="709"/>
        <w:jc w:val="both"/>
        <w:rPr>
          <w:snapToGrid w:val="0"/>
          <w:sz w:val="28"/>
          <w:szCs w:val="28"/>
        </w:rPr>
      </w:pPr>
      <w:r w:rsidRPr="008468F7">
        <w:rPr>
          <w:snapToGrid w:val="0"/>
          <w:sz w:val="28"/>
          <w:szCs w:val="28"/>
        </w:rPr>
        <w:t xml:space="preserve">- договор </w:t>
      </w:r>
      <w:r>
        <w:rPr>
          <w:snapToGrid w:val="0"/>
          <w:sz w:val="28"/>
          <w:szCs w:val="28"/>
        </w:rPr>
        <w:t>№ </w:t>
      </w:r>
      <w:r w:rsidRPr="008468F7">
        <w:rPr>
          <w:snapToGrid w:val="0"/>
          <w:sz w:val="28"/>
          <w:szCs w:val="28"/>
        </w:rPr>
        <w:t>135 от 01.01.2006 на отпуск холодной воды с ООО «Водоснабжение»;</w:t>
      </w:r>
    </w:p>
    <w:p w14:paraId="6833E055" w14:textId="77777777" w:rsidR="00DD7019" w:rsidRPr="003F69FD" w:rsidRDefault="00DD7019" w:rsidP="00DD7019">
      <w:pPr>
        <w:ind w:firstLine="709"/>
        <w:jc w:val="both"/>
        <w:rPr>
          <w:snapToGrid w:val="0"/>
          <w:sz w:val="28"/>
          <w:szCs w:val="28"/>
        </w:rPr>
      </w:pPr>
      <w:r w:rsidRPr="003F69FD">
        <w:rPr>
          <w:snapToGrid w:val="0"/>
          <w:sz w:val="28"/>
          <w:szCs w:val="28"/>
        </w:rPr>
        <w:t>- отчет по проводкам 20, 60 в разрезе расходов на водоснабжение за 201</w:t>
      </w:r>
      <w:r>
        <w:rPr>
          <w:snapToGrid w:val="0"/>
          <w:sz w:val="28"/>
          <w:szCs w:val="28"/>
        </w:rPr>
        <w:t>9</w:t>
      </w:r>
      <w:r w:rsidRPr="003F69FD">
        <w:rPr>
          <w:snapToGrid w:val="0"/>
          <w:sz w:val="28"/>
          <w:szCs w:val="28"/>
        </w:rPr>
        <w:t xml:space="preserve"> год.</w:t>
      </w:r>
    </w:p>
    <w:p w14:paraId="293210A5" w14:textId="77777777" w:rsidR="00DD7019" w:rsidRPr="003F69FD" w:rsidRDefault="00DD7019" w:rsidP="00DD7019">
      <w:pPr>
        <w:ind w:firstLine="709"/>
        <w:jc w:val="both"/>
        <w:rPr>
          <w:snapToGrid w:val="0"/>
          <w:sz w:val="28"/>
          <w:szCs w:val="28"/>
        </w:rPr>
      </w:pPr>
      <w:r w:rsidRPr="003F69FD">
        <w:rPr>
          <w:snapToGrid w:val="0"/>
          <w:sz w:val="28"/>
          <w:szCs w:val="28"/>
        </w:rPr>
        <w:t>Эксперты проанализировали все представленные в качестве обоснования документы.</w:t>
      </w:r>
    </w:p>
    <w:p w14:paraId="00B555C6" w14:textId="77777777" w:rsidR="00DD7019" w:rsidRDefault="00DD7019" w:rsidP="00DD7019">
      <w:pPr>
        <w:ind w:firstLine="709"/>
        <w:jc w:val="both"/>
        <w:rPr>
          <w:snapToGrid w:val="0"/>
          <w:sz w:val="28"/>
          <w:szCs w:val="28"/>
        </w:rPr>
      </w:pPr>
      <w:r w:rsidRPr="003F69FD">
        <w:rPr>
          <w:snapToGrid w:val="0"/>
          <w:sz w:val="28"/>
          <w:szCs w:val="28"/>
        </w:rPr>
        <w:t>Экспертами определен объем теплоносителя (воды прошедшей ХВО) и используемой в процессе выработки тепловой энергии в размере 10,849 тыс. м</w:t>
      </w:r>
      <w:r>
        <w:rPr>
          <w:snapToGrid w:val="0"/>
          <w:sz w:val="28"/>
          <w:szCs w:val="28"/>
        </w:rPr>
        <w:t>³</w:t>
      </w:r>
      <w:r w:rsidRPr="003F69FD">
        <w:rPr>
          <w:snapToGrid w:val="0"/>
          <w:sz w:val="28"/>
          <w:szCs w:val="28"/>
        </w:rPr>
        <w:t xml:space="preserve"> (расходы на продувку, щелочение, потери из деаэратора, потери теплоносителя на заполнение и опрессовку теплосетей)</w:t>
      </w:r>
      <w:r>
        <w:rPr>
          <w:snapToGrid w:val="0"/>
          <w:sz w:val="28"/>
          <w:szCs w:val="28"/>
        </w:rPr>
        <w:t>, в том числе:</w:t>
      </w:r>
    </w:p>
    <w:p w14:paraId="47A83983" w14:textId="77777777" w:rsidR="00DD7019" w:rsidRDefault="00DD7019" w:rsidP="00DD7019">
      <w:pPr>
        <w:ind w:firstLine="709"/>
        <w:jc w:val="both"/>
        <w:rPr>
          <w:snapToGrid w:val="0"/>
          <w:sz w:val="28"/>
          <w:szCs w:val="28"/>
        </w:rPr>
      </w:pPr>
      <w:r>
        <w:rPr>
          <w:snapToGrid w:val="0"/>
          <w:sz w:val="28"/>
          <w:szCs w:val="28"/>
        </w:rPr>
        <w:t xml:space="preserve">- 1-е полугодие – </w:t>
      </w:r>
      <w:r w:rsidRPr="00C739EF">
        <w:rPr>
          <w:snapToGrid w:val="0"/>
          <w:sz w:val="28"/>
          <w:szCs w:val="28"/>
        </w:rPr>
        <w:t>5</w:t>
      </w:r>
      <w:r>
        <w:rPr>
          <w:snapToGrid w:val="0"/>
          <w:sz w:val="28"/>
          <w:szCs w:val="28"/>
        </w:rPr>
        <w:t xml:space="preserve"> </w:t>
      </w:r>
      <w:r w:rsidRPr="00C739EF">
        <w:rPr>
          <w:snapToGrid w:val="0"/>
          <w:sz w:val="28"/>
          <w:szCs w:val="28"/>
        </w:rPr>
        <w:t>749,97 м³</w:t>
      </w:r>
      <w:r>
        <w:rPr>
          <w:snapToGrid w:val="0"/>
          <w:sz w:val="28"/>
          <w:szCs w:val="28"/>
        </w:rPr>
        <w:t>;</w:t>
      </w:r>
    </w:p>
    <w:p w14:paraId="1BB3335B" w14:textId="77777777" w:rsidR="00DD7019" w:rsidRDefault="00DD7019" w:rsidP="00DD7019">
      <w:pPr>
        <w:ind w:firstLine="709"/>
        <w:jc w:val="both"/>
        <w:rPr>
          <w:snapToGrid w:val="0"/>
          <w:sz w:val="28"/>
          <w:szCs w:val="28"/>
        </w:rPr>
      </w:pPr>
      <w:r>
        <w:rPr>
          <w:snapToGrid w:val="0"/>
          <w:sz w:val="28"/>
          <w:szCs w:val="28"/>
        </w:rPr>
        <w:t xml:space="preserve">- 2-е полугодие – </w:t>
      </w:r>
      <w:r w:rsidRPr="00C739EF">
        <w:rPr>
          <w:snapToGrid w:val="0"/>
          <w:sz w:val="28"/>
          <w:szCs w:val="28"/>
        </w:rPr>
        <w:t>5</w:t>
      </w:r>
      <w:r>
        <w:rPr>
          <w:snapToGrid w:val="0"/>
          <w:sz w:val="28"/>
          <w:szCs w:val="28"/>
        </w:rPr>
        <w:t xml:space="preserve"> </w:t>
      </w:r>
      <w:r w:rsidRPr="00C739EF">
        <w:rPr>
          <w:snapToGrid w:val="0"/>
          <w:sz w:val="28"/>
          <w:szCs w:val="28"/>
        </w:rPr>
        <w:t>099,03</w:t>
      </w:r>
      <w:r>
        <w:rPr>
          <w:snapToGrid w:val="0"/>
          <w:sz w:val="28"/>
          <w:szCs w:val="28"/>
        </w:rPr>
        <w:t xml:space="preserve"> </w:t>
      </w:r>
      <w:r w:rsidRPr="003F69FD">
        <w:rPr>
          <w:snapToGrid w:val="0"/>
          <w:sz w:val="28"/>
          <w:szCs w:val="28"/>
        </w:rPr>
        <w:t>м</w:t>
      </w:r>
      <w:r>
        <w:rPr>
          <w:snapToGrid w:val="0"/>
          <w:sz w:val="28"/>
          <w:szCs w:val="28"/>
        </w:rPr>
        <w:t>³</w:t>
      </w:r>
      <w:r w:rsidRPr="003F69FD">
        <w:rPr>
          <w:snapToGrid w:val="0"/>
          <w:sz w:val="28"/>
          <w:szCs w:val="28"/>
        </w:rPr>
        <w:t>.</w:t>
      </w:r>
    </w:p>
    <w:p w14:paraId="44C5E40E" w14:textId="77777777" w:rsidR="00DD7019" w:rsidRDefault="00DD7019" w:rsidP="00DD7019">
      <w:pPr>
        <w:ind w:firstLine="709"/>
        <w:jc w:val="both"/>
        <w:rPr>
          <w:snapToGrid w:val="0"/>
          <w:sz w:val="28"/>
          <w:szCs w:val="28"/>
        </w:rPr>
      </w:pPr>
      <w:r w:rsidRPr="003F69FD">
        <w:rPr>
          <w:snapToGrid w:val="0"/>
          <w:sz w:val="28"/>
          <w:szCs w:val="28"/>
        </w:rPr>
        <w:t xml:space="preserve">Стоимость теплоносителя </w:t>
      </w:r>
      <w:r>
        <w:rPr>
          <w:snapToGrid w:val="0"/>
          <w:sz w:val="28"/>
          <w:szCs w:val="28"/>
        </w:rPr>
        <w:t xml:space="preserve">на 2021 </w:t>
      </w:r>
      <w:r w:rsidRPr="003F69FD">
        <w:rPr>
          <w:snapToGrid w:val="0"/>
          <w:sz w:val="28"/>
          <w:szCs w:val="28"/>
        </w:rPr>
        <w:t xml:space="preserve">принята </w:t>
      </w:r>
      <w:r>
        <w:rPr>
          <w:snapToGrid w:val="0"/>
          <w:sz w:val="28"/>
          <w:szCs w:val="28"/>
        </w:rPr>
        <w:t>в соответствии с расчётом экспертов на 2021 год:</w:t>
      </w:r>
    </w:p>
    <w:p w14:paraId="76CAB730" w14:textId="77777777" w:rsidR="00DD7019" w:rsidRPr="00891AA0" w:rsidRDefault="00DD7019" w:rsidP="00DD7019">
      <w:pPr>
        <w:ind w:firstLine="709"/>
        <w:jc w:val="both"/>
        <w:rPr>
          <w:snapToGrid w:val="0"/>
          <w:sz w:val="28"/>
          <w:szCs w:val="28"/>
        </w:rPr>
      </w:pPr>
      <w:r w:rsidRPr="00891AA0">
        <w:rPr>
          <w:snapToGrid w:val="0"/>
          <w:sz w:val="28"/>
          <w:szCs w:val="28"/>
        </w:rPr>
        <w:t>- 44,45 руб./м³;</w:t>
      </w:r>
    </w:p>
    <w:p w14:paraId="59E29EED" w14:textId="77777777" w:rsidR="00DD7019" w:rsidRPr="003F69FD" w:rsidRDefault="00DD7019" w:rsidP="00DD7019">
      <w:pPr>
        <w:ind w:firstLine="709"/>
        <w:jc w:val="both"/>
        <w:rPr>
          <w:snapToGrid w:val="0"/>
          <w:sz w:val="28"/>
          <w:szCs w:val="28"/>
        </w:rPr>
      </w:pPr>
      <w:r w:rsidRPr="00891AA0">
        <w:rPr>
          <w:snapToGrid w:val="0"/>
          <w:sz w:val="28"/>
          <w:szCs w:val="28"/>
        </w:rPr>
        <w:t>- 48,5</w:t>
      </w:r>
      <w:r>
        <w:rPr>
          <w:snapToGrid w:val="0"/>
          <w:sz w:val="28"/>
          <w:szCs w:val="28"/>
        </w:rPr>
        <w:t>8</w:t>
      </w:r>
      <w:r w:rsidRPr="00891AA0">
        <w:rPr>
          <w:snapToGrid w:val="0"/>
          <w:sz w:val="28"/>
          <w:szCs w:val="28"/>
        </w:rPr>
        <w:t xml:space="preserve"> руб./м³.</w:t>
      </w:r>
    </w:p>
    <w:p w14:paraId="65F7D8EA" w14:textId="77777777" w:rsidR="00DD7019" w:rsidRDefault="00DD7019" w:rsidP="00DD7019">
      <w:pPr>
        <w:ind w:firstLine="709"/>
        <w:jc w:val="both"/>
        <w:rPr>
          <w:snapToGrid w:val="0"/>
          <w:sz w:val="28"/>
          <w:szCs w:val="28"/>
        </w:rPr>
      </w:pPr>
      <w:r w:rsidRPr="003F69FD">
        <w:rPr>
          <w:snapToGrid w:val="0"/>
          <w:sz w:val="28"/>
          <w:szCs w:val="28"/>
        </w:rPr>
        <w:t>Общая величина расходов на 202</w:t>
      </w:r>
      <w:r>
        <w:rPr>
          <w:snapToGrid w:val="0"/>
          <w:sz w:val="28"/>
          <w:szCs w:val="28"/>
        </w:rPr>
        <w:t>1</w:t>
      </w:r>
      <w:r w:rsidRPr="003F69FD">
        <w:rPr>
          <w:snapToGrid w:val="0"/>
          <w:sz w:val="28"/>
          <w:szCs w:val="28"/>
        </w:rPr>
        <w:t xml:space="preserve"> год по статье «Расходы на теплоноситель» составила </w:t>
      </w:r>
      <w:r>
        <w:rPr>
          <w:snapToGrid w:val="0"/>
          <w:sz w:val="28"/>
          <w:szCs w:val="28"/>
        </w:rPr>
        <w:t>503 тыс. руб.:</w:t>
      </w:r>
    </w:p>
    <w:p w14:paraId="70497BA5" w14:textId="77777777" w:rsidR="00DD7019" w:rsidRPr="003F69FD" w:rsidRDefault="00DD7019" w:rsidP="00DD7019">
      <w:pPr>
        <w:ind w:firstLine="709"/>
        <w:jc w:val="both"/>
        <w:rPr>
          <w:snapToGrid w:val="0"/>
          <w:sz w:val="28"/>
          <w:szCs w:val="28"/>
        </w:rPr>
      </w:pPr>
      <w:r>
        <w:rPr>
          <w:snapToGrid w:val="0"/>
          <w:sz w:val="28"/>
          <w:szCs w:val="28"/>
        </w:rPr>
        <w:t>(</w:t>
      </w:r>
      <w:r w:rsidRPr="007B06FC">
        <w:rPr>
          <w:snapToGrid w:val="0"/>
          <w:sz w:val="28"/>
          <w:szCs w:val="28"/>
        </w:rPr>
        <w:t>5 749,97 м³</w:t>
      </w:r>
      <w:r>
        <w:rPr>
          <w:snapToGrid w:val="0"/>
          <w:sz w:val="28"/>
          <w:szCs w:val="28"/>
        </w:rPr>
        <w:t>×44,45 руб./м³ +</w:t>
      </w:r>
      <w:r w:rsidRPr="007B06FC">
        <w:rPr>
          <w:snapToGrid w:val="0"/>
          <w:sz w:val="28"/>
          <w:szCs w:val="28"/>
        </w:rPr>
        <w:t xml:space="preserve"> 5 099,03 м³</w:t>
      </w:r>
      <w:r>
        <w:rPr>
          <w:snapToGrid w:val="0"/>
          <w:sz w:val="28"/>
          <w:szCs w:val="28"/>
        </w:rPr>
        <w:t>×48,57 руб./м³)/1000</w:t>
      </w:r>
      <w:r w:rsidRPr="007B06FC">
        <w:rPr>
          <w:snapToGrid w:val="0"/>
          <w:sz w:val="28"/>
          <w:szCs w:val="28"/>
        </w:rPr>
        <w:t>.</w:t>
      </w:r>
    </w:p>
    <w:p w14:paraId="4E1965B2" w14:textId="77777777" w:rsidR="00DD7019" w:rsidRDefault="00DD7019" w:rsidP="00DD7019">
      <w:pPr>
        <w:ind w:firstLine="709"/>
        <w:jc w:val="both"/>
        <w:rPr>
          <w:snapToGrid w:val="0"/>
          <w:sz w:val="28"/>
          <w:szCs w:val="28"/>
        </w:rPr>
      </w:pPr>
      <w:r w:rsidRPr="003F69FD">
        <w:rPr>
          <w:snapToGrid w:val="0"/>
          <w:sz w:val="28"/>
          <w:szCs w:val="28"/>
        </w:rPr>
        <w:t>Корректировка плановых расходов по статье на 202</w:t>
      </w:r>
      <w:r>
        <w:rPr>
          <w:snapToGrid w:val="0"/>
          <w:sz w:val="28"/>
          <w:szCs w:val="28"/>
        </w:rPr>
        <w:t>1</w:t>
      </w:r>
      <w:r w:rsidRPr="003F69FD">
        <w:rPr>
          <w:snapToGrid w:val="0"/>
          <w:sz w:val="28"/>
          <w:szCs w:val="28"/>
        </w:rPr>
        <w:t xml:space="preserve"> год относительно предложений предприятия составила </w:t>
      </w:r>
      <w:r>
        <w:rPr>
          <w:snapToGrid w:val="0"/>
          <w:sz w:val="28"/>
          <w:szCs w:val="28"/>
        </w:rPr>
        <w:t>2 141 тыс. руб.</w:t>
      </w:r>
      <w:r w:rsidRPr="003F69FD">
        <w:rPr>
          <w:snapToGrid w:val="0"/>
          <w:sz w:val="28"/>
          <w:szCs w:val="28"/>
        </w:rPr>
        <w:t xml:space="preserve"> в сторону снижения в связи с корректировкой стоимости теплоносителя и его объема. </w:t>
      </w:r>
    </w:p>
    <w:p w14:paraId="3F5F4823" w14:textId="77777777" w:rsidR="00DD7019" w:rsidRDefault="00DD7019" w:rsidP="00DD7019">
      <w:pPr>
        <w:pStyle w:val="3"/>
      </w:pPr>
      <w:bookmarkStart w:id="71" w:name="_Toc21692677"/>
      <w:bookmarkStart w:id="72" w:name="_Toc51765713"/>
    </w:p>
    <w:p w14:paraId="455F44D3" w14:textId="77777777" w:rsidR="00DD7019" w:rsidRPr="00163B4D" w:rsidRDefault="00DD7019" w:rsidP="00DD7019">
      <w:pPr>
        <w:ind w:firstLine="709"/>
        <w:rPr>
          <w:sz w:val="28"/>
          <w:szCs w:val="28"/>
        </w:rPr>
      </w:pPr>
      <w:r w:rsidRPr="00163B4D">
        <w:rPr>
          <w:sz w:val="28"/>
          <w:szCs w:val="28"/>
        </w:rPr>
        <w:t>Реестр расходов на приобретение энергетических ресурсов, холодной воды и теплоносителя представлен в таблицах 11-12.</w:t>
      </w:r>
    </w:p>
    <w:bookmarkEnd w:id="71"/>
    <w:bookmarkEnd w:id="72"/>
    <w:p w14:paraId="72E031E2" w14:textId="77777777" w:rsidR="00DD7019" w:rsidRPr="00286917" w:rsidRDefault="00DD7019" w:rsidP="00DD7019">
      <w:pPr>
        <w:pStyle w:val="affd"/>
        <w:keepNext/>
        <w:jc w:val="right"/>
        <w:rPr>
          <w:b/>
          <w:bCs/>
        </w:rPr>
      </w:pPr>
      <w:r w:rsidRPr="00286917">
        <w:rPr>
          <w:bCs/>
        </w:rPr>
        <w:t xml:space="preserve">Таблица </w:t>
      </w:r>
      <w:r w:rsidRPr="00286917">
        <w:rPr>
          <w:b/>
          <w:bCs/>
        </w:rPr>
        <w:fldChar w:fldCharType="begin"/>
      </w:r>
      <w:r w:rsidRPr="00286917">
        <w:rPr>
          <w:bCs/>
        </w:rPr>
        <w:instrText xml:space="preserve"> SEQ Таблица \* ARABIC </w:instrText>
      </w:r>
      <w:r w:rsidRPr="00286917">
        <w:rPr>
          <w:b/>
          <w:bCs/>
        </w:rPr>
        <w:fldChar w:fldCharType="separate"/>
      </w:r>
      <w:r>
        <w:rPr>
          <w:bCs/>
          <w:noProof/>
        </w:rPr>
        <w:t>11</w:t>
      </w:r>
      <w:r w:rsidRPr="00286917">
        <w:rPr>
          <w:b/>
          <w:bCs/>
        </w:rPr>
        <w:fldChar w:fldCharType="end"/>
      </w:r>
    </w:p>
    <w:p w14:paraId="1DE6A623" w14:textId="77777777" w:rsidR="00DD7019" w:rsidRPr="003F69FD" w:rsidRDefault="00DD7019" w:rsidP="00DD7019">
      <w:pPr>
        <w:pStyle w:val="3"/>
      </w:pPr>
      <w:r w:rsidRPr="003F69FD">
        <w:t xml:space="preserve">Реестр расходов на приобретение энергетических ресурсов, </w:t>
      </w:r>
      <w:r w:rsidRPr="003F69FD">
        <w:br/>
        <w:t xml:space="preserve">холодной воды и теплоносителя (далее </w:t>
      </w:r>
      <w:r>
        <w:t>–</w:t>
      </w:r>
      <w:r w:rsidRPr="003F69FD">
        <w:t xml:space="preserve"> ресурсы) на производство тепловой энергии на 202</w:t>
      </w:r>
      <w:r>
        <w:t>1</w:t>
      </w:r>
      <w:r w:rsidRPr="003F69FD">
        <w:t xml:space="preserve"> год</w:t>
      </w:r>
    </w:p>
    <w:p w14:paraId="34804A15" w14:textId="77777777" w:rsidR="00DD7019" w:rsidRPr="003F69FD" w:rsidRDefault="00DD7019" w:rsidP="00DD7019">
      <w:pPr>
        <w:ind w:firstLine="709"/>
        <w:jc w:val="center"/>
        <w:rPr>
          <w:sz w:val="28"/>
          <w:szCs w:val="28"/>
        </w:rPr>
      </w:pPr>
      <w:r w:rsidRPr="003F69FD">
        <w:rPr>
          <w:sz w:val="28"/>
          <w:szCs w:val="28"/>
        </w:rPr>
        <w:t>(Приложение 5.4 к Методическим указаниям)</w:t>
      </w:r>
    </w:p>
    <w:p w14:paraId="38A6D867" w14:textId="77777777" w:rsidR="00DD7019" w:rsidRPr="003F69FD" w:rsidRDefault="00DD7019" w:rsidP="00DD7019">
      <w:pPr>
        <w:ind w:firstLine="709"/>
        <w:jc w:val="right"/>
        <w:rPr>
          <w:sz w:val="28"/>
          <w:szCs w:val="28"/>
        </w:rPr>
      </w:pPr>
      <w:r w:rsidRPr="003F69FD">
        <w:rPr>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3012"/>
        <w:gridCol w:w="1740"/>
        <w:gridCol w:w="1740"/>
        <w:gridCol w:w="1915"/>
      </w:tblGrid>
      <w:tr w:rsidR="00DD7019" w:rsidRPr="001C724A" w14:paraId="5020242A" w14:textId="77777777" w:rsidTr="00DD7019">
        <w:trPr>
          <w:trHeight w:val="670"/>
        </w:trPr>
        <w:tc>
          <w:tcPr>
            <w:tcW w:w="829" w:type="dxa"/>
            <w:shd w:val="clear" w:color="auto" w:fill="auto"/>
            <w:vAlign w:val="center"/>
            <w:hideMark/>
          </w:tcPr>
          <w:p w14:paraId="73C8B9E9" w14:textId="77777777" w:rsidR="00DD7019" w:rsidRPr="001C724A" w:rsidRDefault="00DD7019" w:rsidP="00DD7019">
            <w:pPr>
              <w:jc w:val="center"/>
            </w:pPr>
            <w:r>
              <w:t>№ </w:t>
            </w:r>
            <w:r w:rsidRPr="001C724A">
              <w:t>п/п</w:t>
            </w:r>
          </w:p>
        </w:tc>
        <w:tc>
          <w:tcPr>
            <w:tcW w:w="3012" w:type="dxa"/>
            <w:shd w:val="clear" w:color="auto" w:fill="auto"/>
            <w:vAlign w:val="center"/>
            <w:hideMark/>
          </w:tcPr>
          <w:p w14:paraId="76911F52" w14:textId="77777777" w:rsidR="00DD7019" w:rsidRPr="001C724A" w:rsidRDefault="00DD7019" w:rsidP="00DD7019">
            <w:pPr>
              <w:jc w:val="center"/>
            </w:pPr>
            <w:r w:rsidRPr="001C724A">
              <w:t>Наименование ресурса</w:t>
            </w:r>
          </w:p>
        </w:tc>
        <w:tc>
          <w:tcPr>
            <w:tcW w:w="1740" w:type="dxa"/>
          </w:tcPr>
          <w:p w14:paraId="386B7A69" w14:textId="77777777" w:rsidR="00DD7019" w:rsidRPr="001C724A" w:rsidRDefault="00DD7019" w:rsidP="00DD7019">
            <w:pPr>
              <w:ind w:left="-57" w:right="-57"/>
              <w:jc w:val="center"/>
            </w:pPr>
            <w:r w:rsidRPr="001C724A">
              <w:t>Предложение предприятия на 202</w:t>
            </w:r>
            <w:r>
              <w:t>1</w:t>
            </w:r>
            <w:r w:rsidRPr="001C724A">
              <w:t xml:space="preserve"> год</w:t>
            </w:r>
          </w:p>
        </w:tc>
        <w:tc>
          <w:tcPr>
            <w:tcW w:w="1740" w:type="dxa"/>
          </w:tcPr>
          <w:p w14:paraId="0E43DE19" w14:textId="77777777" w:rsidR="00DD7019" w:rsidRPr="001C724A" w:rsidRDefault="00DD7019" w:rsidP="00DD7019">
            <w:pPr>
              <w:ind w:left="-57" w:right="-57"/>
              <w:jc w:val="center"/>
            </w:pPr>
            <w:r w:rsidRPr="001C724A">
              <w:t>Предложение экспертов на 202</w:t>
            </w:r>
            <w:r>
              <w:t>1</w:t>
            </w:r>
            <w:r w:rsidRPr="001C724A">
              <w:t xml:space="preserve"> год</w:t>
            </w:r>
          </w:p>
        </w:tc>
        <w:tc>
          <w:tcPr>
            <w:tcW w:w="1915" w:type="dxa"/>
          </w:tcPr>
          <w:p w14:paraId="5CAC114A" w14:textId="77777777" w:rsidR="00DD7019" w:rsidRPr="001C724A" w:rsidRDefault="00DD7019" w:rsidP="00DD7019">
            <w:pPr>
              <w:ind w:left="-57" w:right="-57"/>
              <w:jc w:val="center"/>
            </w:pPr>
            <w:r w:rsidRPr="001C724A">
              <w:t>Корректировка предложения предприятия</w:t>
            </w:r>
          </w:p>
        </w:tc>
      </w:tr>
      <w:tr w:rsidR="00DD7019" w:rsidRPr="001C724A" w14:paraId="507E1CCC" w14:textId="77777777" w:rsidTr="00DD7019">
        <w:trPr>
          <w:trHeight w:val="163"/>
        </w:trPr>
        <w:tc>
          <w:tcPr>
            <w:tcW w:w="829" w:type="dxa"/>
            <w:shd w:val="clear" w:color="auto" w:fill="auto"/>
            <w:vAlign w:val="center"/>
            <w:hideMark/>
          </w:tcPr>
          <w:p w14:paraId="7C1848C1" w14:textId="77777777" w:rsidR="00DD7019" w:rsidRPr="001C724A" w:rsidRDefault="00DD7019" w:rsidP="00DD7019">
            <w:pPr>
              <w:jc w:val="center"/>
            </w:pPr>
            <w:r w:rsidRPr="001C724A">
              <w:t>1</w:t>
            </w:r>
          </w:p>
        </w:tc>
        <w:tc>
          <w:tcPr>
            <w:tcW w:w="3012" w:type="dxa"/>
            <w:shd w:val="clear" w:color="auto" w:fill="auto"/>
            <w:vAlign w:val="center"/>
            <w:hideMark/>
          </w:tcPr>
          <w:p w14:paraId="4AAC0AB9" w14:textId="77777777" w:rsidR="00DD7019" w:rsidRPr="001C724A" w:rsidRDefault="00DD7019" w:rsidP="00DD7019">
            <w:r w:rsidRPr="001C724A">
              <w:t xml:space="preserve">Расходы на топливо </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14:paraId="452449BA" w14:textId="77777777" w:rsidR="00DD7019" w:rsidRPr="00682A1D" w:rsidRDefault="00DD7019" w:rsidP="00DD7019">
            <w:pPr>
              <w:jc w:val="center"/>
            </w:pPr>
            <w:r w:rsidRPr="00682A1D">
              <w:t>32 509</w:t>
            </w:r>
          </w:p>
        </w:tc>
        <w:tc>
          <w:tcPr>
            <w:tcW w:w="1740" w:type="dxa"/>
            <w:tcBorders>
              <w:top w:val="single" w:sz="4" w:space="0" w:color="auto"/>
              <w:left w:val="nil"/>
              <w:bottom w:val="single" w:sz="4" w:space="0" w:color="auto"/>
              <w:right w:val="single" w:sz="4" w:space="0" w:color="auto"/>
            </w:tcBorders>
            <w:shd w:val="clear" w:color="auto" w:fill="auto"/>
            <w:vAlign w:val="center"/>
          </w:tcPr>
          <w:p w14:paraId="1C2D3B57" w14:textId="77777777" w:rsidR="00DD7019" w:rsidRPr="00682A1D" w:rsidRDefault="00DD7019" w:rsidP="00DD7019">
            <w:pPr>
              <w:jc w:val="center"/>
            </w:pPr>
            <w:r w:rsidRPr="00682A1D">
              <w:t>25 261</w:t>
            </w:r>
          </w:p>
        </w:tc>
        <w:tc>
          <w:tcPr>
            <w:tcW w:w="1915" w:type="dxa"/>
            <w:tcBorders>
              <w:top w:val="single" w:sz="4" w:space="0" w:color="auto"/>
              <w:left w:val="nil"/>
              <w:bottom w:val="single" w:sz="4" w:space="0" w:color="auto"/>
              <w:right w:val="single" w:sz="4" w:space="0" w:color="auto"/>
            </w:tcBorders>
            <w:shd w:val="clear" w:color="auto" w:fill="auto"/>
            <w:vAlign w:val="center"/>
          </w:tcPr>
          <w:p w14:paraId="0E4A391F" w14:textId="77777777" w:rsidR="00DD7019" w:rsidRPr="00682A1D" w:rsidRDefault="00DD7019" w:rsidP="00DD7019">
            <w:pPr>
              <w:jc w:val="center"/>
            </w:pPr>
            <w:r w:rsidRPr="00682A1D">
              <w:t>-7 248</w:t>
            </w:r>
          </w:p>
        </w:tc>
      </w:tr>
      <w:tr w:rsidR="00DD7019" w:rsidRPr="001C724A" w14:paraId="55C7CEBF" w14:textId="77777777" w:rsidTr="00DD7019">
        <w:trPr>
          <w:trHeight w:val="253"/>
        </w:trPr>
        <w:tc>
          <w:tcPr>
            <w:tcW w:w="829" w:type="dxa"/>
            <w:shd w:val="clear" w:color="auto" w:fill="auto"/>
            <w:vAlign w:val="center"/>
            <w:hideMark/>
          </w:tcPr>
          <w:p w14:paraId="1123A357" w14:textId="77777777" w:rsidR="00DD7019" w:rsidRPr="001C724A" w:rsidRDefault="00DD7019" w:rsidP="00DD7019">
            <w:pPr>
              <w:jc w:val="center"/>
            </w:pPr>
            <w:r w:rsidRPr="001C724A">
              <w:t>2</w:t>
            </w:r>
          </w:p>
        </w:tc>
        <w:tc>
          <w:tcPr>
            <w:tcW w:w="3012" w:type="dxa"/>
            <w:shd w:val="clear" w:color="auto" w:fill="auto"/>
            <w:vAlign w:val="center"/>
            <w:hideMark/>
          </w:tcPr>
          <w:p w14:paraId="1F3E034B" w14:textId="77777777" w:rsidR="00DD7019" w:rsidRPr="001C724A" w:rsidRDefault="00DD7019" w:rsidP="00DD7019">
            <w:r w:rsidRPr="001C724A">
              <w:t xml:space="preserve">Расходы на электрическую энергию </w:t>
            </w:r>
          </w:p>
        </w:tc>
        <w:tc>
          <w:tcPr>
            <w:tcW w:w="1740" w:type="dxa"/>
            <w:tcBorders>
              <w:top w:val="nil"/>
              <w:left w:val="single" w:sz="4" w:space="0" w:color="auto"/>
              <w:bottom w:val="single" w:sz="4" w:space="0" w:color="auto"/>
              <w:right w:val="single" w:sz="4" w:space="0" w:color="auto"/>
            </w:tcBorders>
            <w:shd w:val="clear" w:color="auto" w:fill="auto"/>
            <w:vAlign w:val="center"/>
          </w:tcPr>
          <w:p w14:paraId="2911210D" w14:textId="77777777" w:rsidR="00DD7019" w:rsidRPr="00682A1D" w:rsidRDefault="00DD7019" w:rsidP="00DD7019">
            <w:pPr>
              <w:jc w:val="center"/>
            </w:pPr>
            <w:r w:rsidRPr="00682A1D">
              <w:t>11 270</w:t>
            </w:r>
          </w:p>
        </w:tc>
        <w:tc>
          <w:tcPr>
            <w:tcW w:w="1740" w:type="dxa"/>
            <w:tcBorders>
              <w:top w:val="nil"/>
              <w:left w:val="nil"/>
              <w:bottom w:val="single" w:sz="4" w:space="0" w:color="auto"/>
              <w:right w:val="single" w:sz="4" w:space="0" w:color="auto"/>
            </w:tcBorders>
            <w:shd w:val="clear" w:color="auto" w:fill="auto"/>
            <w:vAlign w:val="center"/>
          </w:tcPr>
          <w:p w14:paraId="112DAA2B" w14:textId="77777777" w:rsidR="00DD7019" w:rsidRPr="00682A1D" w:rsidRDefault="00DD7019" w:rsidP="00DD7019">
            <w:pPr>
              <w:jc w:val="center"/>
            </w:pPr>
            <w:r w:rsidRPr="00682A1D">
              <w:t>8 813</w:t>
            </w:r>
          </w:p>
        </w:tc>
        <w:tc>
          <w:tcPr>
            <w:tcW w:w="1915" w:type="dxa"/>
            <w:tcBorders>
              <w:top w:val="nil"/>
              <w:left w:val="nil"/>
              <w:bottom w:val="single" w:sz="4" w:space="0" w:color="auto"/>
              <w:right w:val="single" w:sz="4" w:space="0" w:color="auto"/>
            </w:tcBorders>
            <w:shd w:val="clear" w:color="auto" w:fill="auto"/>
            <w:vAlign w:val="center"/>
          </w:tcPr>
          <w:p w14:paraId="1FE6012D" w14:textId="77777777" w:rsidR="00DD7019" w:rsidRPr="00682A1D" w:rsidRDefault="00DD7019" w:rsidP="00DD7019">
            <w:pPr>
              <w:jc w:val="center"/>
            </w:pPr>
            <w:r w:rsidRPr="00682A1D">
              <w:t>-2 457</w:t>
            </w:r>
          </w:p>
        </w:tc>
      </w:tr>
      <w:tr w:rsidR="00DD7019" w:rsidRPr="001C724A" w14:paraId="00F1AA71" w14:textId="77777777" w:rsidTr="00DD7019">
        <w:trPr>
          <w:trHeight w:val="187"/>
        </w:trPr>
        <w:tc>
          <w:tcPr>
            <w:tcW w:w="829" w:type="dxa"/>
            <w:shd w:val="clear" w:color="auto" w:fill="auto"/>
            <w:vAlign w:val="center"/>
            <w:hideMark/>
          </w:tcPr>
          <w:p w14:paraId="6D536673" w14:textId="77777777" w:rsidR="00DD7019" w:rsidRPr="001C724A" w:rsidRDefault="00DD7019" w:rsidP="00DD7019">
            <w:pPr>
              <w:jc w:val="center"/>
            </w:pPr>
            <w:r w:rsidRPr="001C724A">
              <w:t>3</w:t>
            </w:r>
          </w:p>
        </w:tc>
        <w:tc>
          <w:tcPr>
            <w:tcW w:w="3012" w:type="dxa"/>
            <w:shd w:val="clear" w:color="auto" w:fill="auto"/>
            <w:vAlign w:val="center"/>
            <w:hideMark/>
          </w:tcPr>
          <w:p w14:paraId="338E4DA7" w14:textId="77777777" w:rsidR="00DD7019" w:rsidRPr="001C724A" w:rsidRDefault="00DD7019" w:rsidP="00DD7019">
            <w:r w:rsidRPr="001C724A">
              <w:t>Расходы на тепловую энергию</w:t>
            </w:r>
          </w:p>
        </w:tc>
        <w:tc>
          <w:tcPr>
            <w:tcW w:w="1740" w:type="dxa"/>
            <w:tcBorders>
              <w:top w:val="nil"/>
              <w:left w:val="single" w:sz="4" w:space="0" w:color="auto"/>
              <w:bottom w:val="single" w:sz="4" w:space="0" w:color="auto"/>
              <w:right w:val="single" w:sz="4" w:space="0" w:color="auto"/>
            </w:tcBorders>
            <w:shd w:val="clear" w:color="auto" w:fill="auto"/>
            <w:vAlign w:val="center"/>
          </w:tcPr>
          <w:p w14:paraId="7545CD84" w14:textId="77777777" w:rsidR="00DD7019" w:rsidRPr="00682A1D" w:rsidRDefault="00DD7019" w:rsidP="00DD7019">
            <w:pPr>
              <w:jc w:val="center"/>
            </w:pPr>
            <w:r>
              <w:t>0</w:t>
            </w:r>
            <w:r w:rsidRPr="00682A1D">
              <w:t> </w:t>
            </w:r>
          </w:p>
        </w:tc>
        <w:tc>
          <w:tcPr>
            <w:tcW w:w="1740" w:type="dxa"/>
            <w:tcBorders>
              <w:top w:val="nil"/>
              <w:left w:val="nil"/>
              <w:bottom w:val="single" w:sz="4" w:space="0" w:color="auto"/>
              <w:right w:val="single" w:sz="4" w:space="0" w:color="auto"/>
            </w:tcBorders>
            <w:shd w:val="clear" w:color="auto" w:fill="auto"/>
            <w:vAlign w:val="center"/>
          </w:tcPr>
          <w:p w14:paraId="11EA3698" w14:textId="77777777" w:rsidR="00DD7019" w:rsidRPr="00682A1D" w:rsidRDefault="00DD7019" w:rsidP="00DD7019">
            <w:pPr>
              <w:jc w:val="center"/>
            </w:pPr>
            <w:r>
              <w:t>0</w:t>
            </w:r>
            <w:r w:rsidRPr="00682A1D">
              <w:t> </w:t>
            </w:r>
          </w:p>
        </w:tc>
        <w:tc>
          <w:tcPr>
            <w:tcW w:w="1915" w:type="dxa"/>
            <w:tcBorders>
              <w:top w:val="nil"/>
              <w:left w:val="nil"/>
              <w:bottom w:val="single" w:sz="4" w:space="0" w:color="auto"/>
              <w:right w:val="single" w:sz="4" w:space="0" w:color="auto"/>
            </w:tcBorders>
            <w:shd w:val="clear" w:color="auto" w:fill="auto"/>
            <w:vAlign w:val="center"/>
          </w:tcPr>
          <w:p w14:paraId="613D1F96" w14:textId="77777777" w:rsidR="00DD7019" w:rsidRPr="00682A1D" w:rsidRDefault="00DD7019" w:rsidP="00DD7019">
            <w:pPr>
              <w:jc w:val="center"/>
            </w:pPr>
            <w:r w:rsidRPr="00682A1D">
              <w:t>0</w:t>
            </w:r>
          </w:p>
        </w:tc>
      </w:tr>
      <w:tr w:rsidR="00DD7019" w:rsidRPr="001C724A" w14:paraId="7BD035F4" w14:textId="77777777" w:rsidTr="00DD7019">
        <w:trPr>
          <w:trHeight w:val="121"/>
        </w:trPr>
        <w:tc>
          <w:tcPr>
            <w:tcW w:w="829" w:type="dxa"/>
            <w:shd w:val="clear" w:color="auto" w:fill="auto"/>
            <w:vAlign w:val="center"/>
            <w:hideMark/>
          </w:tcPr>
          <w:p w14:paraId="52246892" w14:textId="77777777" w:rsidR="00DD7019" w:rsidRPr="001C724A" w:rsidRDefault="00DD7019" w:rsidP="00DD7019">
            <w:pPr>
              <w:jc w:val="center"/>
            </w:pPr>
            <w:r w:rsidRPr="001C724A">
              <w:t>4</w:t>
            </w:r>
          </w:p>
        </w:tc>
        <w:tc>
          <w:tcPr>
            <w:tcW w:w="3012" w:type="dxa"/>
            <w:shd w:val="clear" w:color="auto" w:fill="auto"/>
            <w:vAlign w:val="center"/>
            <w:hideMark/>
          </w:tcPr>
          <w:p w14:paraId="59CC99BB" w14:textId="77777777" w:rsidR="00DD7019" w:rsidRPr="001C724A" w:rsidRDefault="00DD7019" w:rsidP="00DD7019">
            <w:r w:rsidRPr="001C724A">
              <w:t xml:space="preserve">Расходы на холодную воду </w:t>
            </w:r>
          </w:p>
        </w:tc>
        <w:tc>
          <w:tcPr>
            <w:tcW w:w="1740" w:type="dxa"/>
            <w:tcBorders>
              <w:top w:val="nil"/>
              <w:left w:val="single" w:sz="4" w:space="0" w:color="auto"/>
              <w:bottom w:val="single" w:sz="4" w:space="0" w:color="auto"/>
              <w:right w:val="single" w:sz="4" w:space="0" w:color="auto"/>
            </w:tcBorders>
            <w:shd w:val="clear" w:color="auto" w:fill="auto"/>
            <w:vAlign w:val="center"/>
          </w:tcPr>
          <w:p w14:paraId="1932876F" w14:textId="77777777" w:rsidR="00DD7019" w:rsidRPr="00682A1D" w:rsidRDefault="00DD7019" w:rsidP="00DD7019">
            <w:pPr>
              <w:jc w:val="center"/>
            </w:pPr>
            <w:r w:rsidRPr="00682A1D">
              <w:t>1 660</w:t>
            </w:r>
          </w:p>
        </w:tc>
        <w:tc>
          <w:tcPr>
            <w:tcW w:w="1740" w:type="dxa"/>
            <w:tcBorders>
              <w:top w:val="nil"/>
              <w:left w:val="nil"/>
              <w:bottom w:val="single" w:sz="4" w:space="0" w:color="auto"/>
              <w:right w:val="single" w:sz="4" w:space="0" w:color="auto"/>
            </w:tcBorders>
            <w:shd w:val="clear" w:color="auto" w:fill="auto"/>
            <w:vAlign w:val="center"/>
          </w:tcPr>
          <w:p w14:paraId="42826166" w14:textId="77777777" w:rsidR="00DD7019" w:rsidRPr="00682A1D" w:rsidRDefault="00DD7019" w:rsidP="00DD7019">
            <w:pPr>
              <w:jc w:val="center"/>
            </w:pPr>
            <w:r w:rsidRPr="00682A1D">
              <w:t>475</w:t>
            </w:r>
          </w:p>
        </w:tc>
        <w:tc>
          <w:tcPr>
            <w:tcW w:w="1915" w:type="dxa"/>
            <w:tcBorders>
              <w:top w:val="nil"/>
              <w:left w:val="nil"/>
              <w:bottom w:val="single" w:sz="4" w:space="0" w:color="auto"/>
              <w:right w:val="single" w:sz="4" w:space="0" w:color="auto"/>
            </w:tcBorders>
            <w:shd w:val="clear" w:color="auto" w:fill="auto"/>
            <w:vAlign w:val="center"/>
          </w:tcPr>
          <w:p w14:paraId="1EDF691D" w14:textId="77777777" w:rsidR="00DD7019" w:rsidRPr="00682A1D" w:rsidRDefault="00DD7019" w:rsidP="00DD7019">
            <w:pPr>
              <w:jc w:val="center"/>
            </w:pPr>
            <w:r w:rsidRPr="00682A1D">
              <w:t>-1 185</w:t>
            </w:r>
          </w:p>
        </w:tc>
      </w:tr>
      <w:tr w:rsidR="00DD7019" w:rsidRPr="001C724A" w14:paraId="042F1BF0" w14:textId="77777777" w:rsidTr="00DD7019">
        <w:trPr>
          <w:trHeight w:val="169"/>
        </w:trPr>
        <w:tc>
          <w:tcPr>
            <w:tcW w:w="829" w:type="dxa"/>
            <w:shd w:val="clear" w:color="auto" w:fill="auto"/>
            <w:vAlign w:val="center"/>
            <w:hideMark/>
          </w:tcPr>
          <w:p w14:paraId="7DB2C939" w14:textId="77777777" w:rsidR="00DD7019" w:rsidRPr="001C724A" w:rsidRDefault="00DD7019" w:rsidP="00DD7019">
            <w:pPr>
              <w:jc w:val="center"/>
            </w:pPr>
            <w:r w:rsidRPr="001C724A">
              <w:t>5</w:t>
            </w:r>
          </w:p>
        </w:tc>
        <w:tc>
          <w:tcPr>
            <w:tcW w:w="3012" w:type="dxa"/>
            <w:shd w:val="clear" w:color="auto" w:fill="auto"/>
            <w:vAlign w:val="center"/>
            <w:hideMark/>
          </w:tcPr>
          <w:p w14:paraId="4EDE8C03" w14:textId="77777777" w:rsidR="00DD7019" w:rsidRPr="001C724A" w:rsidRDefault="00DD7019" w:rsidP="00DD7019">
            <w:r w:rsidRPr="001C724A">
              <w:t>Расходы на теплоноситель</w:t>
            </w:r>
          </w:p>
        </w:tc>
        <w:tc>
          <w:tcPr>
            <w:tcW w:w="1740" w:type="dxa"/>
            <w:tcBorders>
              <w:top w:val="nil"/>
              <w:left w:val="single" w:sz="4" w:space="0" w:color="auto"/>
              <w:bottom w:val="single" w:sz="4" w:space="0" w:color="auto"/>
              <w:right w:val="single" w:sz="4" w:space="0" w:color="auto"/>
            </w:tcBorders>
            <w:shd w:val="clear" w:color="auto" w:fill="auto"/>
            <w:vAlign w:val="center"/>
          </w:tcPr>
          <w:p w14:paraId="4AAE361E" w14:textId="77777777" w:rsidR="00DD7019" w:rsidRPr="00682A1D" w:rsidRDefault="00DD7019" w:rsidP="00DD7019">
            <w:pPr>
              <w:jc w:val="center"/>
            </w:pPr>
            <w:r w:rsidRPr="00682A1D">
              <w:t>2 644</w:t>
            </w:r>
          </w:p>
        </w:tc>
        <w:tc>
          <w:tcPr>
            <w:tcW w:w="1740" w:type="dxa"/>
            <w:tcBorders>
              <w:top w:val="nil"/>
              <w:left w:val="nil"/>
              <w:bottom w:val="single" w:sz="4" w:space="0" w:color="auto"/>
              <w:right w:val="single" w:sz="4" w:space="0" w:color="auto"/>
            </w:tcBorders>
            <w:shd w:val="clear" w:color="auto" w:fill="auto"/>
            <w:vAlign w:val="center"/>
          </w:tcPr>
          <w:p w14:paraId="185EED60" w14:textId="77777777" w:rsidR="00DD7019" w:rsidRPr="00682A1D" w:rsidRDefault="00DD7019" w:rsidP="00DD7019">
            <w:pPr>
              <w:jc w:val="center"/>
            </w:pPr>
            <w:r w:rsidRPr="00682A1D">
              <w:t>503</w:t>
            </w:r>
          </w:p>
        </w:tc>
        <w:tc>
          <w:tcPr>
            <w:tcW w:w="1915" w:type="dxa"/>
            <w:tcBorders>
              <w:top w:val="nil"/>
              <w:left w:val="nil"/>
              <w:bottom w:val="single" w:sz="4" w:space="0" w:color="auto"/>
              <w:right w:val="single" w:sz="4" w:space="0" w:color="auto"/>
            </w:tcBorders>
            <w:shd w:val="clear" w:color="auto" w:fill="auto"/>
            <w:vAlign w:val="center"/>
          </w:tcPr>
          <w:p w14:paraId="0CC53280" w14:textId="77777777" w:rsidR="00DD7019" w:rsidRPr="00682A1D" w:rsidRDefault="00DD7019" w:rsidP="00DD7019">
            <w:pPr>
              <w:jc w:val="center"/>
            </w:pPr>
            <w:r w:rsidRPr="00682A1D">
              <w:t>-2 141</w:t>
            </w:r>
          </w:p>
        </w:tc>
      </w:tr>
      <w:tr w:rsidR="00DD7019" w:rsidRPr="001C724A" w14:paraId="1592B575" w14:textId="77777777" w:rsidTr="00DD7019">
        <w:trPr>
          <w:trHeight w:val="201"/>
        </w:trPr>
        <w:tc>
          <w:tcPr>
            <w:tcW w:w="829" w:type="dxa"/>
            <w:shd w:val="clear" w:color="auto" w:fill="auto"/>
            <w:vAlign w:val="center"/>
            <w:hideMark/>
          </w:tcPr>
          <w:p w14:paraId="1E4F8BF3" w14:textId="77777777" w:rsidR="00DD7019" w:rsidRPr="001C724A" w:rsidRDefault="00DD7019" w:rsidP="00DD7019">
            <w:pPr>
              <w:jc w:val="center"/>
            </w:pPr>
            <w:r w:rsidRPr="001C724A">
              <w:t>6</w:t>
            </w:r>
          </w:p>
        </w:tc>
        <w:tc>
          <w:tcPr>
            <w:tcW w:w="3012" w:type="dxa"/>
            <w:shd w:val="clear" w:color="auto" w:fill="auto"/>
            <w:vAlign w:val="center"/>
            <w:hideMark/>
          </w:tcPr>
          <w:p w14:paraId="6CB8A0DF" w14:textId="77777777" w:rsidR="00DD7019" w:rsidRPr="001C724A" w:rsidRDefault="00DD7019" w:rsidP="00DD7019">
            <w:r w:rsidRPr="001C724A">
              <w:t>ИТОГО</w:t>
            </w:r>
          </w:p>
        </w:tc>
        <w:tc>
          <w:tcPr>
            <w:tcW w:w="1740" w:type="dxa"/>
            <w:tcBorders>
              <w:top w:val="nil"/>
              <w:left w:val="single" w:sz="4" w:space="0" w:color="auto"/>
              <w:bottom w:val="single" w:sz="4" w:space="0" w:color="auto"/>
              <w:right w:val="single" w:sz="4" w:space="0" w:color="auto"/>
            </w:tcBorders>
            <w:shd w:val="clear" w:color="auto" w:fill="auto"/>
            <w:vAlign w:val="center"/>
          </w:tcPr>
          <w:p w14:paraId="020082AD" w14:textId="77777777" w:rsidR="00DD7019" w:rsidRPr="00682A1D" w:rsidRDefault="00DD7019" w:rsidP="00DD7019">
            <w:pPr>
              <w:jc w:val="center"/>
            </w:pPr>
            <w:r w:rsidRPr="00682A1D">
              <w:t>48 084</w:t>
            </w:r>
          </w:p>
        </w:tc>
        <w:tc>
          <w:tcPr>
            <w:tcW w:w="1740" w:type="dxa"/>
            <w:tcBorders>
              <w:top w:val="nil"/>
              <w:left w:val="nil"/>
              <w:bottom w:val="single" w:sz="4" w:space="0" w:color="auto"/>
              <w:right w:val="single" w:sz="4" w:space="0" w:color="auto"/>
            </w:tcBorders>
            <w:shd w:val="clear" w:color="auto" w:fill="auto"/>
            <w:vAlign w:val="center"/>
          </w:tcPr>
          <w:p w14:paraId="68A1DD78" w14:textId="77777777" w:rsidR="00DD7019" w:rsidRPr="00682A1D" w:rsidRDefault="00DD7019" w:rsidP="00DD7019">
            <w:pPr>
              <w:jc w:val="center"/>
            </w:pPr>
            <w:r w:rsidRPr="00682A1D">
              <w:t>35 053</w:t>
            </w:r>
          </w:p>
        </w:tc>
        <w:tc>
          <w:tcPr>
            <w:tcW w:w="1915" w:type="dxa"/>
            <w:tcBorders>
              <w:top w:val="nil"/>
              <w:left w:val="nil"/>
              <w:bottom w:val="single" w:sz="4" w:space="0" w:color="auto"/>
              <w:right w:val="single" w:sz="4" w:space="0" w:color="auto"/>
            </w:tcBorders>
            <w:shd w:val="clear" w:color="auto" w:fill="auto"/>
            <w:vAlign w:val="center"/>
          </w:tcPr>
          <w:p w14:paraId="24BA2E66" w14:textId="77777777" w:rsidR="00DD7019" w:rsidRPr="00682A1D" w:rsidRDefault="00DD7019" w:rsidP="00DD7019">
            <w:pPr>
              <w:jc w:val="center"/>
            </w:pPr>
            <w:r w:rsidRPr="00682A1D">
              <w:t>-13 031</w:t>
            </w:r>
          </w:p>
        </w:tc>
      </w:tr>
    </w:tbl>
    <w:p w14:paraId="3847F809" w14:textId="77777777" w:rsidR="00DD7019" w:rsidRDefault="00DD7019" w:rsidP="00DD7019">
      <w:pPr>
        <w:ind w:firstLine="709"/>
        <w:jc w:val="both"/>
        <w:rPr>
          <w:snapToGrid w:val="0"/>
          <w:sz w:val="28"/>
          <w:szCs w:val="28"/>
        </w:rPr>
      </w:pPr>
    </w:p>
    <w:p w14:paraId="3C034364" w14:textId="77777777" w:rsidR="00DD7019" w:rsidRDefault="00DD7019" w:rsidP="00DD7019">
      <w:pPr>
        <w:ind w:firstLine="709"/>
        <w:jc w:val="both"/>
        <w:rPr>
          <w:snapToGrid w:val="0"/>
          <w:sz w:val="28"/>
          <w:szCs w:val="28"/>
        </w:rPr>
      </w:pPr>
    </w:p>
    <w:p w14:paraId="643D302A" w14:textId="77777777" w:rsidR="00DD7019" w:rsidRPr="00286917" w:rsidRDefault="00DD7019" w:rsidP="00DD7019">
      <w:pPr>
        <w:ind w:firstLine="709"/>
        <w:jc w:val="right"/>
        <w:rPr>
          <w:snapToGrid w:val="0"/>
          <w:sz w:val="28"/>
          <w:szCs w:val="28"/>
        </w:rPr>
      </w:pPr>
      <w:r w:rsidRPr="00286917">
        <w:rPr>
          <w:sz w:val="28"/>
          <w:szCs w:val="28"/>
        </w:rPr>
        <w:t xml:space="preserve">Таблица </w:t>
      </w:r>
      <w:r w:rsidRPr="00286917">
        <w:rPr>
          <w:sz w:val="28"/>
          <w:szCs w:val="28"/>
        </w:rPr>
        <w:fldChar w:fldCharType="begin"/>
      </w:r>
      <w:r w:rsidRPr="00286917">
        <w:rPr>
          <w:sz w:val="28"/>
          <w:szCs w:val="28"/>
        </w:rPr>
        <w:instrText xml:space="preserve"> SEQ Таблица \* ARABIC </w:instrText>
      </w:r>
      <w:r w:rsidRPr="00286917">
        <w:rPr>
          <w:sz w:val="28"/>
          <w:szCs w:val="28"/>
        </w:rPr>
        <w:fldChar w:fldCharType="separate"/>
      </w:r>
      <w:r>
        <w:rPr>
          <w:noProof/>
          <w:sz w:val="28"/>
          <w:szCs w:val="28"/>
        </w:rPr>
        <w:t>12</w:t>
      </w:r>
      <w:r w:rsidRPr="00286917">
        <w:rPr>
          <w:sz w:val="28"/>
          <w:szCs w:val="28"/>
        </w:rPr>
        <w:fldChar w:fldCharType="end"/>
      </w:r>
    </w:p>
    <w:p w14:paraId="1A6D971F" w14:textId="77777777" w:rsidR="00DD7019" w:rsidRDefault="00DD7019" w:rsidP="00DD7019">
      <w:pPr>
        <w:pStyle w:val="3"/>
      </w:pPr>
      <w:r w:rsidRPr="003F69FD">
        <w:t xml:space="preserve">Реестр расходов на приобретение энергетических ресурсов, </w:t>
      </w:r>
      <w:r w:rsidRPr="003F69FD">
        <w:br/>
        <w:t xml:space="preserve">холодной воды и теплоносителя (далее </w:t>
      </w:r>
      <w:r>
        <w:t>–</w:t>
      </w:r>
      <w:r w:rsidRPr="003F69FD">
        <w:t xml:space="preserve"> ресурсы) на </w:t>
      </w:r>
      <w:r>
        <w:t>теплоноситель</w:t>
      </w:r>
    </w:p>
    <w:p w14:paraId="794B4E42" w14:textId="77777777" w:rsidR="00DD7019" w:rsidRPr="003F69FD" w:rsidRDefault="00DD7019" w:rsidP="00DD7019">
      <w:pPr>
        <w:pStyle w:val="3"/>
      </w:pPr>
      <w:r w:rsidRPr="003F69FD">
        <w:t xml:space="preserve"> на 202</w:t>
      </w:r>
      <w:r>
        <w:t>1</w:t>
      </w:r>
      <w:r w:rsidRPr="003F69FD">
        <w:t xml:space="preserve"> год</w:t>
      </w:r>
    </w:p>
    <w:p w14:paraId="59063D8D" w14:textId="77777777" w:rsidR="00DD7019" w:rsidRPr="003F69FD" w:rsidRDefault="00DD7019" w:rsidP="00DD7019">
      <w:pPr>
        <w:ind w:firstLine="709"/>
        <w:jc w:val="center"/>
        <w:rPr>
          <w:sz w:val="28"/>
          <w:szCs w:val="28"/>
        </w:rPr>
      </w:pPr>
      <w:r w:rsidRPr="003F69FD">
        <w:rPr>
          <w:sz w:val="28"/>
          <w:szCs w:val="28"/>
        </w:rPr>
        <w:t>(Приложение 5.4 к Методическим указаниям)</w:t>
      </w:r>
    </w:p>
    <w:p w14:paraId="5F742290" w14:textId="77777777" w:rsidR="00DD7019" w:rsidRPr="003F69FD" w:rsidRDefault="00DD7019" w:rsidP="00DD7019">
      <w:pPr>
        <w:ind w:firstLine="709"/>
        <w:jc w:val="right"/>
        <w:rPr>
          <w:sz w:val="28"/>
          <w:szCs w:val="28"/>
        </w:rPr>
      </w:pPr>
      <w:r w:rsidRPr="003F69FD">
        <w:rPr>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3012"/>
        <w:gridCol w:w="1740"/>
        <w:gridCol w:w="1740"/>
        <w:gridCol w:w="1915"/>
      </w:tblGrid>
      <w:tr w:rsidR="00DD7019" w:rsidRPr="001C724A" w14:paraId="3A288AB8" w14:textId="77777777" w:rsidTr="00DD7019">
        <w:trPr>
          <w:trHeight w:val="670"/>
        </w:trPr>
        <w:tc>
          <w:tcPr>
            <w:tcW w:w="829" w:type="dxa"/>
            <w:shd w:val="clear" w:color="auto" w:fill="auto"/>
            <w:vAlign w:val="center"/>
            <w:hideMark/>
          </w:tcPr>
          <w:p w14:paraId="055ECE13" w14:textId="77777777" w:rsidR="00DD7019" w:rsidRPr="001C724A" w:rsidRDefault="00DD7019" w:rsidP="00DD7019">
            <w:pPr>
              <w:jc w:val="center"/>
            </w:pPr>
            <w:r>
              <w:t>№ </w:t>
            </w:r>
            <w:r w:rsidRPr="001C724A">
              <w:t>п/п</w:t>
            </w:r>
          </w:p>
        </w:tc>
        <w:tc>
          <w:tcPr>
            <w:tcW w:w="3012" w:type="dxa"/>
            <w:shd w:val="clear" w:color="auto" w:fill="auto"/>
            <w:vAlign w:val="center"/>
            <w:hideMark/>
          </w:tcPr>
          <w:p w14:paraId="211467A0" w14:textId="77777777" w:rsidR="00DD7019" w:rsidRPr="001C724A" w:rsidRDefault="00DD7019" w:rsidP="00DD7019">
            <w:pPr>
              <w:jc w:val="center"/>
            </w:pPr>
            <w:r w:rsidRPr="001C724A">
              <w:t>Наименование ресурса</w:t>
            </w:r>
          </w:p>
        </w:tc>
        <w:tc>
          <w:tcPr>
            <w:tcW w:w="1740" w:type="dxa"/>
          </w:tcPr>
          <w:p w14:paraId="26D82BDC" w14:textId="77777777" w:rsidR="00DD7019" w:rsidRPr="001C724A" w:rsidRDefault="00DD7019" w:rsidP="00DD7019">
            <w:pPr>
              <w:ind w:left="-57" w:right="-57"/>
              <w:jc w:val="center"/>
            </w:pPr>
            <w:r w:rsidRPr="001C724A">
              <w:t>Предложение предприятия на 202</w:t>
            </w:r>
            <w:r>
              <w:t>1</w:t>
            </w:r>
            <w:r w:rsidRPr="001C724A">
              <w:t xml:space="preserve"> год</w:t>
            </w:r>
          </w:p>
        </w:tc>
        <w:tc>
          <w:tcPr>
            <w:tcW w:w="1740" w:type="dxa"/>
          </w:tcPr>
          <w:p w14:paraId="4E175C61" w14:textId="77777777" w:rsidR="00DD7019" w:rsidRPr="001C724A" w:rsidRDefault="00DD7019" w:rsidP="00DD7019">
            <w:pPr>
              <w:ind w:left="-57" w:right="-57"/>
              <w:jc w:val="center"/>
            </w:pPr>
            <w:r w:rsidRPr="001C724A">
              <w:t>Предложение экспертов на 202</w:t>
            </w:r>
            <w:r>
              <w:t>1</w:t>
            </w:r>
            <w:r w:rsidRPr="001C724A">
              <w:t xml:space="preserve"> год</w:t>
            </w:r>
          </w:p>
        </w:tc>
        <w:tc>
          <w:tcPr>
            <w:tcW w:w="1915" w:type="dxa"/>
          </w:tcPr>
          <w:p w14:paraId="713FDDB0" w14:textId="77777777" w:rsidR="00DD7019" w:rsidRPr="001C724A" w:rsidRDefault="00DD7019" w:rsidP="00DD7019">
            <w:pPr>
              <w:ind w:left="-57" w:right="-57"/>
              <w:jc w:val="center"/>
            </w:pPr>
            <w:r w:rsidRPr="001C724A">
              <w:t>Корректировка предложения предприятия</w:t>
            </w:r>
          </w:p>
        </w:tc>
      </w:tr>
      <w:tr w:rsidR="00DD7019" w:rsidRPr="001C724A" w14:paraId="086A50F6" w14:textId="77777777" w:rsidTr="00DD7019">
        <w:trPr>
          <w:trHeight w:val="163"/>
        </w:trPr>
        <w:tc>
          <w:tcPr>
            <w:tcW w:w="829" w:type="dxa"/>
            <w:shd w:val="clear" w:color="auto" w:fill="auto"/>
            <w:vAlign w:val="center"/>
            <w:hideMark/>
          </w:tcPr>
          <w:p w14:paraId="405E9055" w14:textId="77777777" w:rsidR="00DD7019" w:rsidRPr="001C724A" w:rsidRDefault="00DD7019" w:rsidP="00DD7019">
            <w:pPr>
              <w:jc w:val="center"/>
            </w:pPr>
            <w:r w:rsidRPr="001C724A">
              <w:t>1</w:t>
            </w:r>
          </w:p>
        </w:tc>
        <w:tc>
          <w:tcPr>
            <w:tcW w:w="3012" w:type="dxa"/>
            <w:shd w:val="clear" w:color="auto" w:fill="auto"/>
            <w:vAlign w:val="center"/>
            <w:hideMark/>
          </w:tcPr>
          <w:p w14:paraId="06D3DE68" w14:textId="77777777" w:rsidR="00DD7019" w:rsidRPr="001C724A" w:rsidRDefault="00DD7019" w:rsidP="00DD7019">
            <w:r w:rsidRPr="001C724A">
              <w:t xml:space="preserve">Расходы на топливо </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14:paraId="0907E0E0" w14:textId="77777777" w:rsidR="00DD7019" w:rsidRPr="00960275" w:rsidRDefault="00DD7019" w:rsidP="00DD7019">
            <w:pPr>
              <w:jc w:val="center"/>
            </w:pPr>
            <w:r>
              <w:t>0</w:t>
            </w:r>
          </w:p>
        </w:tc>
        <w:tc>
          <w:tcPr>
            <w:tcW w:w="1740" w:type="dxa"/>
            <w:tcBorders>
              <w:top w:val="single" w:sz="4" w:space="0" w:color="auto"/>
              <w:left w:val="nil"/>
              <w:bottom w:val="single" w:sz="4" w:space="0" w:color="auto"/>
              <w:right w:val="single" w:sz="4" w:space="0" w:color="auto"/>
            </w:tcBorders>
            <w:shd w:val="clear" w:color="auto" w:fill="auto"/>
            <w:vAlign w:val="center"/>
          </w:tcPr>
          <w:p w14:paraId="0E4AA17B" w14:textId="77777777" w:rsidR="00DD7019" w:rsidRPr="00960275" w:rsidRDefault="00DD7019" w:rsidP="00DD7019">
            <w:pPr>
              <w:jc w:val="center"/>
            </w:pPr>
            <w:r>
              <w:t>0</w:t>
            </w:r>
          </w:p>
        </w:tc>
        <w:tc>
          <w:tcPr>
            <w:tcW w:w="1915" w:type="dxa"/>
            <w:tcBorders>
              <w:top w:val="single" w:sz="4" w:space="0" w:color="auto"/>
              <w:left w:val="nil"/>
              <w:bottom w:val="single" w:sz="4" w:space="0" w:color="auto"/>
              <w:right w:val="single" w:sz="4" w:space="0" w:color="auto"/>
            </w:tcBorders>
            <w:shd w:val="clear" w:color="auto" w:fill="auto"/>
            <w:vAlign w:val="center"/>
          </w:tcPr>
          <w:p w14:paraId="6021B6AF" w14:textId="77777777" w:rsidR="00DD7019" w:rsidRPr="00960275" w:rsidRDefault="00DD7019" w:rsidP="00DD7019">
            <w:pPr>
              <w:jc w:val="center"/>
            </w:pPr>
            <w:r>
              <w:t>0</w:t>
            </w:r>
          </w:p>
        </w:tc>
      </w:tr>
      <w:tr w:rsidR="00DD7019" w:rsidRPr="001C724A" w14:paraId="5A229D1A" w14:textId="77777777" w:rsidTr="00DD7019">
        <w:trPr>
          <w:trHeight w:val="253"/>
        </w:trPr>
        <w:tc>
          <w:tcPr>
            <w:tcW w:w="829" w:type="dxa"/>
            <w:shd w:val="clear" w:color="auto" w:fill="auto"/>
            <w:vAlign w:val="center"/>
            <w:hideMark/>
          </w:tcPr>
          <w:p w14:paraId="71B0AABB" w14:textId="77777777" w:rsidR="00DD7019" w:rsidRPr="001C724A" w:rsidRDefault="00DD7019" w:rsidP="00DD7019">
            <w:pPr>
              <w:jc w:val="center"/>
            </w:pPr>
            <w:r w:rsidRPr="001C724A">
              <w:t>2</w:t>
            </w:r>
          </w:p>
        </w:tc>
        <w:tc>
          <w:tcPr>
            <w:tcW w:w="3012" w:type="dxa"/>
            <w:shd w:val="clear" w:color="auto" w:fill="auto"/>
            <w:vAlign w:val="center"/>
            <w:hideMark/>
          </w:tcPr>
          <w:p w14:paraId="2192BF12" w14:textId="77777777" w:rsidR="00DD7019" w:rsidRPr="001C724A" w:rsidRDefault="00DD7019" w:rsidP="00DD7019">
            <w:r w:rsidRPr="001C724A">
              <w:t xml:space="preserve">Расходы на электрическую энергию </w:t>
            </w:r>
          </w:p>
        </w:tc>
        <w:tc>
          <w:tcPr>
            <w:tcW w:w="1740" w:type="dxa"/>
            <w:tcBorders>
              <w:top w:val="nil"/>
              <w:left w:val="single" w:sz="4" w:space="0" w:color="auto"/>
              <w:bottom w:val="single" w:sz="4" w:space="0" w:color="auto"/>
              <w:right w:val="single" w:sz="4" w:space="0" w:color="auto"/>
            </w:tcBorders>
            <w:shd w:val="clear" w:color="auto" w:fill="auto"/>
            <w:vAlign w:val="center"/>
          </w:tcPr>
          <w:p w14:paraId="15B8E830" w14:textId="77777777" w:rsidR="00DD7019" w:rsidRPr="00960275" w:rsidRDefault="00DD7019" w:rsidP="00DD7019">
            <w:pPr>
              <w:jc w:val="center"/>
            </w:pPr>
            <w:r>
              <w:t>0</w:t>
            </w:r>
          </w:p>
        </w:tc>
        <w:tc>
          <w:tcPr>
            <w:tcW w:w="1740" w:type="dxa"/>
            <w:tcBorders>
              <w:top w:val="nil"/>
              <w:left w:val="nil"/>
              <w:bottom w:val="single" w:sz="4" w:space="0" w:color="auto"/>
              <w:right w:val="single" w:sz="4" w:space="0" w:color="auto"/>
            </w:tcBorders>
            <w:shd w:val="clear" w:color="auto" w:fill="auto"/>
            <w:vAlign w:val="center"/>
          </w:tcPr>
          <w:p w14:paraId="71B03A53" w14:textId="77777777" w:rsidR="00DD7019" w:rsidRPr="00960275" w:rsidRDefault="00DD7019" w:rsidP="00DD7019">
            <w:pPr>
              <w:jc w:val="center"/>
            </w:pPr>
            <w:r>
              <w:t>0</w:t>
            </w:r>
          </w:p>
        </w:tc>
        <w:tc>
          <w:tcPr>
            <w:tcW w:w="1915" w:type="dxa"/>
            <w:tcBorders>
              <w:top w:val="nil"/>
              <w:left w:val="nil"/>
              <w:bottom w:val="single" w:sz="4" w:space="0" w:color="auto"/>
              <w:right w:val="single" w:sz="4" w:space="0" w:color="auto"/>
            </w:tcBorders>
            <w:shd w:val="clear" w:color="auto" w:fill="auto"/>
            <w:vAlign w:val="center"/>
          </w:tcPr>
          <w:p w14:paraId="10BA6789" w14:textId="77777777" w:rsidR="00DD7019" w:rsidRPr="00960275" w:rsidRDefault="00DD7019" w:rsidP="00DD7019">
            <w:pPr>
              <w:jc w:val="center"/>
            </w:pPr>
            <w:r>
              <w:t>0</w:t>
            </w:r>
          </w:p>
        </w:tc>
      </w:tr>
      <w:tr w:rsidR="00DD7019" w:rsidRPr="001C724A" w14:paraId="0E6C31C3" w14:textId="77777777" w:rsidTr="00DD7019">
        <w:trPr>
          <w:trHeight w:val="187"/>
        </w:trPr>
        <w:tc>
          <w:tcPr>
            <w:tcW w:w="829" w:type="dxa"/>
            <w:shd w:val="clear" w:color="auto" w:fill="auto"/>
            <w:vAlign w:val="center"/>
            <w:hideMark/>
          </w:tcPr>
          <w:p w14:paraId="7CF1E055" w14:textId="77777777" w:rsidR="00DD7019" w:rsidRPr="001C724A" w:rsidRDefault="00DD7019" w:rsidP="00DD7019">
            <w:pPr>
              <w:jc w:val="center"/>
            </w:pPr>
            <w:r w:rsidRPr="001C724A">
              <w:t>3</w:t>
            </w:r>
          </w:p>
        </w:tc>
        <w:tc>
          <w:tcPr>
            <w:tcW w:w="3012" w:type="dxa"/>
            <w:shd w:val="clear" w:color="auto" w:fill="auto"/>
            <w:vAlign w:val="center"/>
            <w:hideMark/>
          </w:tcPr>
          <w:p w14:paraId="663820AD" w14:textId="77777777" w:rsidR="00DD7019" w:rsidRPr="001C724A" w:rsidRDefault="00DD7019" w:rsidP="00DD7019">
            <w:r w:rsidRPr="001C724A">
              <w:t>Расходы на тепловую энергию</w:t>
            </w:r>
          </w:p>
        </w:tc>
        <w:tc>
          <w:tcPr>
            <w:tcW w:w="1740" w:type="dxa"/>
            <w:tcBorders>
              <w:top w:val="nil"/>
              <w:left w:val="single" w:sz="4" w:space="0" w:color="auto"/>
              <w:bottom w:val="single" w:sz="4" w:space="0" w:color="auto"/>
              <w:right w:val="single" w:sz="4" w:space="0" w:color="auto"/>
            </w:tcBorders>
            <w:shd w:val="clear" w:color="auto" w:fill="auto"/>
            <w:vAlign w:val="center"/>
          </w:tcPr>
          <w:p w14:paraId="124A7A2C" w14:textId="77777777" w:rsidR="00DD7019" w:rsidRPr="00960275" w:rsidRDefault="00DD7019" w:rsidP="00DD7019">
            <w:pPr>
              <w:jc w:val="center"/>
            </w:pPr>
            <w:r>
              <w:t>0</w:t>
            </w:r>
            <w:r w:rsidRPr="00960275">
              <w:t> </w:t>
            </w:r>
          </w:p>
        </w:tc>
        <w:tc>
          <w:tcPr>
            <w:tcW w:w="1740" w:type="dxa"/>
            <w:tcBorders>
              <w:top w:val="nil"/>
              <w:left w:val="nil"/>
              <w:bottom w:val="single" w:sz="4" w:space="0" w:color="auto"/>
              <w:right w:val="single" w:sz="4" w:space="0" w:color="auto"/>
            </w:tcBorders>
            <w:shd w:val="clear" w:color="auto" w:fill="auto"/>
            <w:vAlign w:val="center"/>
          </w:tcPr>
          <w:p w14:paraId="4E3D9DFC" w14:textId="77777777" w:rsidR="00DD7019" w:rsidRPr="00960275" w:rsidRDefault="00DD7019" w:rsidP="00DD7019">
            <w:pPr>
              <w:jc w:val="center"/>
            </w:pPr>
            <w:r>
              <w:t>0</w:t>
            </w:r>
            <w:r w:rsidRPr="00960275">
              <w:t> </w:t>
            </w:r>
          </w:p>
        </w:tc>
        <w:tc>
          <w:tcPr>
            <w:tcW w:w="1915" w:type="dxa"/>
            <w:tcBorders>
              <w:top w:val="nil"/>
              <w:left w:val="nil"/>
              <w:bottom w:val="single" w:sz="4" w:space="0" w:color="auto"/>
              <w:right w:val="single" w:sz="4" w:space="0" w:color="auto"/>
            </w:tcBorders>
            <w:shd w:val="clear" w:color="auto" w:fill="auto"/>
            <w:vAlign w:val="center"/>
          </w:tcPr>
          <w:p w14:paraId="2CE2A8A3" w14:textId="77777777" w:rsidR="00DD7019" w:rsidRPr="00960275" w:rsidRDefault="00DD7019" w:rsidP="00DD7019">
            <w:pPr>
              <w:jc w:val="center"/>
            </w:pPr>
            <w:r>
              <w:t>0</w:t>
            </w:r>
          </w:p>
        </w:tc>
      </w:tr>
      <w:tr w:rsidR="00DD7019" w:rsidRPr="001C724A" w14:paraId="407D251D" w14:textId="77777777" w:rsidTr="00DD7019">
        <w:trPr>
          <w:trHeight w:val="121"/>
        </w:trPr>
        <w:tc>
          <w:tcPr>
            <w:tcW w:w="829" w:type="dxa"/>
            <w:shd w:val="clear" w:color="auto" w:fill="auto"/>
            <w:vAlign w:val="center"/>
            <w:hideMark/>
          </w:tcPr>
          <w:p w14:paraId="67BDB052" w14:textId="77777777" w:rsidR="00DD7019" w:rsidRPr="001C724A" w:rsidRDefault="00DD7019" w:rsidP="00DD7019">
            <w:pPr>
              <w:jc w:val="center"/>
            </w:pPr>
            <w:r w:rsidRPr="001C724A">
              <w:t>4</w:t>
            </w:r>
          </w:p>
        </w:tc>
        <w:tc>
          <w:tcPr>
            <w:tcW w:w="3012" w:type="dxa"/>
            <w:shd w:val="clear" w:color="auto" w:fill="auto"/>
            <w:vAlign w:val="center"/>
            <w:hideMark/>
          </w:tcPr>
          <w:p w14:paraId="7322399D" w14:textId="77777777" w:rsidR="00DD7019" w:rsidRPr="001C724A" w:rsidRDefault="00DD7019" w:rsidP="00DD7019">
            <w:r w:rsidRPr="001C724A">
              <w:t xml:space="preserve">Расходы на холодную воду </w:t>
            </w:r>
          </w:p>
        </w:tc>
        <w:tc>
          <w:tcPr>
            <w:tcW w:w="1740" w:type="dxa"/>
            <w:tcBorders>
              <w:top w:val="nil"/>
              <w:left w:val="single" w:sz="4" w:space="0" w:color="auto"/>
              <w:bottom w:val="single" w:sz="4" w:space="0" w:color="auto"/>
              <w:right w:val="single" w:sz="4" w:space="0" w:color="auto"/>
            </w:tcBorders>
            <w:shd w:val="clear" w:color="auto" w:fill="auto"/>
            <w:vAlign w:val="center"/>
          </w:tcPr>
          <w:p w14:paraId="03093799" w14:textId="77777777" w:rsidR="00DD7019" w:rsidRPr="00960275" w:rsidRDefault="00DD7019" w:rsidP="00DD7019">
            <w:pPr>
              <w:jc w:val="center"/>
            </w:pPr>
            <w:r>
              <w:t>7 425</w:t>
            </w:r>
          </w:p>
        </w:tc>
        <w:tc>
          <w:tcPr>
            <w:tcW w:w="1740" w:type="dxa"/>
            <w:tcBorders>
              <w:top w:val="nil"/>
              <w:left w:val="nil"/>
              <w:bottom w:val="single" w:sz="4" w:space="0" w:color="auto"/>
              <w:right w:val="single" w:sz="4" w:space="0" w:color="auto"/>
            </w:tcBorders>
            <w:shd w:val="clear" w:color="auto" w:fill="auto"/>
            <w:vAlign w:val="center"/>
          </w:tcPr>
          <w:p w14:paraId="13A689EE" w14:textId="77777777" w:rsidR="00DD7019" w:rsidRPr="00960275" w:rsidRDefault="00DD7019" w:rsidP="00DD7019">
            <w:pPr>
              <w:jc w:val="center"/>
            </w:pPr>
            <w:r>
              <w:t>6 263</w:t>
            </w:r>
          </w:p>
        </w:tc>
        <w:tc>
          <w:tcPr>
            <w:tcW w:w="1915" w:type="dxa"/>
            <w:tcBorders>
              <w:top w:val="nil"/>
              <w:left w:val="nil"/>
              <w:bottom w:val="single" w:sz="4" w:space="0" w:color="auto"/>
              <w:right w:val="single" w:sz="4" w:space="0" w:color="auto"/>
            </w:tcBorders>
            <w:shd w:val="clear" w:color="auto" w:fill="auto"/>
            <w:vAlign w:val="center"/>
          </w:tcPr>
          <w:p w14:paraId="77061C6B" w14:textId="77777777" w:rsidR="00DD7019" w:rsidRPr="00960275" w:rsidRDefault="00DD7019" w:rsidP="00DD7019">
            <w:pPr>
              <w:jc w:val="center"/>
            </w:pPr>
            <w:r w:rsidRPr="00960275">
              <w:t>-1</w:t>
            </w:r>
            <w:r>
              <w:t> 162</w:t>
            </w:r>
          </w:p>
        </w:tc>
      </w:tr>
      <w:tr w:rsidR="00DD7019" w:rsidRPr="001C724A" w14:paraId="12944C05" w14:textId="77777777" w:rsidTr="00DD7019">
        <w:trPr>
          <w:trHeight w:val="169"/>
        </w:trPr>
        <w:tc>
          <w:tcPr>
            <w:tcW w:w="829" w:type="dxa"/>
            <w:shd w:val="clear" w:color="auto" w:fill="auto"/>
            <w:vAlign w:val="center"/>
            <w:hideMark/>
          </w:tcPr>
          <w:p w14:paraId="1C05A746" w14:textId="77777777" w:rsidR="00DD7019" w:rsidRPr="001C724A" w:rsidRDefault="00DD7019" w:rsidP="00DD7019">
            <w:pPr>
              <w:jc w:val="center"/>
            </w:pPr>
            <w:r w:rsidRPr="001C724A">
              <w:t>5</w:t>
            </w:r>
          </w:p>
        </w:tc>
        <w:tc>
          <w:tcPr>
            <w:tcW w:w="3012" w:type="dxa"/>
            <w:shd w:val="clear" w:color="auto" w:fill="auto"/>
            <w:vAlign w:val="center"/>
            <w:hideMark/>
          </w:tcPr>
          <w:p w14:paraId="1FEEE4D3" w14:textId="77777777" w:rsidR="00DD7019" w:rsidRPr="001C724A" w:rsidRDefault="00DD7019" w:rsidP="00DD7019">
            <w:r w:rsidRPr="001C724A">
              <w:t>Расходы на теплоноситель</w:t>
            </w:r>
          </w:p>
        </w:tc>
        <w:tc>
          <w:tcPr>
            <w:tcW w:w="1740" w:type="dxa"/>
            <w:tcBorders>
              <w:top w:val="nil"/>
              <w:left w:val="single" w:sz="4" w:space="0" w:color="auto"/>
              <w:bottom w:val="single" w:sz="4" w:space="0" w:color="auto"/>
              <w:right w:val="single" w:sz="4" w:space="0" w:color="auto"/>
            </w:tcBorders>
            <w:shd w:val="clear" w:color="auto" w:fill="auto"/>
            <w:vAlign w:val="center"/>
          </w:tcPr>
          <w:p w14:paraId="2ACD3591" w14:textId="77777777" w:rsidR="00DD7019" w:rsidRPr="00960275" w:rsidRDefault="00DD7019" w:rsidP="00DD7019">
            <w:pPr>
              <w:jc w:val="center"/>
            </w:pPr>
            <w:r>
              <w:t>0</w:t>
            </w:r>
          </w:p>
        </w:tc>
        <w:tc>
          <w:tcPr>
            <w:tcW w:w="1740" w:type="dxa"/>
            <w:tcBorders>
              <w:top w:val="nil"/>
              <w:left w:val="nil"/>
              <w:bottom w:val="single" w:sz="4" w:space="0" w:color="auto"/>
              <w:right w:val="single" w:sz="4" w:space="0" w:color="auto"/>
            </w:tcBorders>
            <w:shd w:val="clear" w:color="auto" w:fill="auto"/>
            <w:vAlign w:val="center"/>
          </w:tcPr>
          <w:p w14:paraId="1D8CB705" w14:textId="77777777" w:rsidR="00DD7019" w:rsidRPr="00960275" w:rsidRDefault="00DD7019" w:rsidP="00DD7019">
            <w:pPr>
              <w:jc w:val="center"/>
            </w:pPr>
            <w:r>
              <w:t>0</w:t>
            </w:r>
          </w:p>
        </w:tc>
        <w:tc>
          <w:tcPr>
            <w:tcW w:w="1915" w:type="dxa"/>
            <w:tcBorders>
              <w:top w:val="nil"/>
              <w:left w:val="nil"/>
              <w:bottom w:val="single" w:sz="4" w:space="0" w:color="auto"/>
              <w:right w:val="single" w:sz="4" w:space="0" w:color="auto"/>
            </w:tcBorders>
            <w:shd w:val="clear" w:color="auto" w:fill="auto"/>
            <w:vAlign w:val="center"/>
          </w:tcPr>
          <w:p w14:paraId="3A560F43" w14:textId="77777777" w:rsidR="00DD7019" w:rsidRPr="00960275" w:rsidRDefault="00DD7019" w:rsidP="00DD7019">
            <w:pPr>
              <w:jc w:val="center"/>
            </w:pPr>
            <w:r>
              <w:t>0</w:t>
            </w:r>
          </w:p>
        </w:tc>
      </w:tr>
      <w:tr w:rsidR="00DD7019" w:rsidRPr="001C724A" w14:paraId="52F714CC" w14:textId="77777777" w:rsidTr="00DD7019">
        <w:trPr>
          <w:trHeight w:val="201"/>
        </w:trPr>
        <w:tc>
          <w:tcPr>
            <w:tcW w:w="829" w:type="dxa"/>
            <w:shd w:val="clear" w:color="auto" w:fill="auto"/>
            <w:vAlign w:val="center"/>
            <w:hideMark/>
          </w:tcPr>
          <w:p w14:paraId="5E3504A7" w14:textId="77777777" w:rsidR="00DD7019" w:rsidRPr="001C724A" w:rsidRDefault="00DD7019" w:rsidP="00DD7019">
            <w:pPr>
              <w:jc w:val="center"/>
            </w:pPr>
            <w:r w:rsidRPr="001C724A">
              <w:t>6</w:t>
            </w:r>
          </w:p>
        </w:tc>
        <w:tc>
          <w:tcPr>
            <w:tcW w:w="3012" w:type="dxa"/>
            <w:shd w:val="clear" w:color="auto" w:fill="auto"/>
            <w:vAlign w:val="center"/>
            <w:hideMark/>
          </w:tcPr>
          <w:p w14:paraId="33005449" w14:textId="77777777" w:rsidR="00DD7019" w:rsidRPr="001C724A" w:rsidRDefault="00DD7019" w:rsidP="00DD7019">
            <w:r w:rsidRPr="001C724A">
              <w:t>ИТОГО</w:t>
            </w:r>
          </w:p>
        </w:tc>
        <w:tc>
          <w:tcPr>
            <w:tcW w:w="1740" w:type="dxa"/>
            <w:tcBorders>
              <w:top w:val="nil"/>
              <w:left w:val="single" w:sz="4" w:space="0" w:color="auto"/>
              <w:bottom w:val="single" w:sz="4" w:space="0" w:color="auto"/>
              <w:right w:val="single" w:sz="4" w:space="0" w:color="auto"/>
            </w:tcBorders>
            <w:shd w:val="clear" w:color="auto" w:fill="auto"/>
            <w:vAlign w:val="center"/>
          </w:tcPr>
          <w:p w14:paraId="2EAE314A" w14:textId="77777777" w:rsidR="00DD7019" w:rsidRPr="00960275" w:rsidRDefault="00DD7019" w:rsidP="00DD7019">
            <w:pPr>
              <w:jc w:val="center"/>
            </w:pPr>
            <w:r>
              <w:t>7 425</w:t>
            </w:r>
          </w:p>
        </w:tc>
        <w:tc>
          <w:tcPr>
            <w:tcW w:w="1740" w:type="dxa"/>
            <w:tcBorders>
              <w:top w:val="nil"/>
              <w:left w:val="nil"/>
              <w:bottom w:val="single" w:sz="4" w:space="0" w:color="auto"/>
              <w:right w:val="single" w:sz="4" w:space="0" w:color="auto"/>
            </w:tcBorders>
            <w:shd w:val="clear" w:color="auto" w:fill="auto"/>
            <w:vAlign w:val="center"/>
          </w:tcPr>
          <w:p w14:paraId="6BA5A345" w14:textId="77777777" w:rsidR="00DD7019" w:rsidRPr="00960275" w:rsidRDefault="00DD7019" w:rsidP="00DD7019">
            <w:pPr>
              <w:jc w:val="center"/>
            </w:pPr>
            <w:r>
              <w:t>6 263</w:t>
            </w:r>
          </w:p>
        </w:tc>
        <w:tc>
          <w:tcPr>
            <w:tcW w:w="1915" w:type="dxa"/>
            <w:tcBorders>
              <w:top w:val="nil"/>
              <w:left w:val="nil"/>
              <w:bottom w:val="single" w:sz="4" w:space="0" w:color="auto"/>
              <w:right w:val="single" w:sz="4" w:space="0" w:color="auto"/>
            </w:tcBorders>
            <w:shd w:val="clear" w:color="auto" w:fill="auto"/>
            <w:vAlign w:val="center"/>
          </w:tcPr>
          <w:p w14:paraId="4C758188" w14:textId="77777777" w:rsidR="00DD7019" w:rsidRPr="00960275" w:rsidRDefault="00DD7019" w:rsidP="00DD7019">
            <w:pPr>
              <w:jc w:val="center"/>
            </w:pPr>
            <w:r>
              <w:t>-1 162</w:t>
            </w:r>
          </w:p>
        </w:tc>
      </w:tr>
    </w:tbl>
    <w:p w14:paraId="6BE5C081" w14:textId="77777777" w:rsidR="00DD7019" w:rsidRPr="003F69FD" w:rsidRDefault="00DD7019" w:rsidP="00DD7019">
      <w:pPr>
        <w:ind w:firstLine="709"/>
        <w:jc w:val="both"/>
        <w:rPr>
          <w:snapToGrid w:val="0"/>
          <w:sz w:val="28"/>
          <w:szCs w:val="28"/>
        </w:rPr>
      </w:pPr>
    </w:p>
    <w:p w14:paraId="6817125E" w14:textId="77777777" w:rsidR="00DD7019" w:rsidRDefault="00DD7019" w:rsidP="00DD7019">
      <w:pPr>
        <w:pStyle w:val="a7"/>
        <w:keepNext/>
        <w:keepLines/>
        <w:numPr>
          <w:ilvl w:val="1"/>
          <w:numId w:val="38"/>
        </w:numPr>
        <w:jc w:val="center"/>
        <w:outlineLvl w:val="1"/>
        <w:rPr>
          <w:rFonts w:eastAsia="Calibri"/>
          <w:b/>
          <w:sz w:val="28"/>
          <w:szCs w:val="28"/>
        </w:rPr>
      </w:pPr>
      <w:bookmarkStart w:id="73" w:name="_Toc51765702"/>
      <w:r w:rsidRPr="00EA7908">
        <w:rPr>
          <w:rFonts w:eastAsia="Calibri"/>
          <w:b/>
          <w:sz w:val="28"/>
          <w:szCs w:val="28"/>
        </w:rPr>
        <w:t>Расходы, не учитываемые при определении</w:t>
      </w:r>
      <w:bookmarkStart w:id="74" w:name="_Toc51765703"/>
      <w:bookmarkEnd w:id="73"/>
    </w:p>
    <w:p w14:paraId="58288394" w14:textId="77777777" w:rsidR="00DD7019" w:rsidRPr="00EA7908" w:rsidRDefault="00DD7019" w:rsidP="00DD7019">
      <w:pPr>
        <w:pStyle w:val="a7"/>
        <w:keepNext/>
        <w:keepLines/>
        <w:ind w:left="792"/>
        <w:jc w:val="center"/>
        <w:outlineLvl w:val="1"/>
        <w:rPr>
          <w:rFonts w:eastAsia="Calibri"/>
          <w:b/>
          <w:sz w:val="28"/>
          <w:szCs w:val="28"/>
        </w:rPr>
      </w:pPr>
      <w:r w:rsidRPr="00EA7908">
        <w:rPr>
          <w:rFonts w:eastAsia="Calibri"/>
          <w:b/>
          <w:sz w:val="28"/>
          <w:szCs w:val="28"/>
        </w:rPr>
        <w:t>налоговой базы налога на прибыль</w:t>
      </w:r>
      <w:bookmarkEnd w:id="74"/>
    </w:p>
    <w:p w14:paraId="254CA008" w14:textId="77777777" w:rsidR="00DD7019" w:rsidRPr="00EA7908" w:rsidRDefault="00DD7019" w:rsidP="00DD7019">
      <w:pPr>
        <w:keepNext/>
        <w:keepLines/>
        <w:ind w:firstLine="709"/>
        <w:jc w:val="center"/>
        <w:outlineLvl w:val="1"/>
        <w:rPr>
          <w:rFonts w:eastAsia="Calibri"/>
          <w:b/>
          <w:i/>
          <w:iCs/>
          <w:sz w:val="28"/>
          <w:szCs w:val="28"/>
        </w:rPr>
      </w:pPr>
      <w:bookmarkStart w:id="75" w:name="_Toc51765704"/>
      <w:r w:rsidRPr="00EA7908">
        <w:rPr>
          <w:rFonts w:eastAsia="Calibri"/>
          <w:b/>
          <w:i/>
          <w:iCs/>
          <w:sz w:val="28"/>
          <w:szCs w:val="28"/>
        </w:rPr>
        <w:t>Денежные выплаты социального характера</w:t>
      </w:r>
      <w:bookmarkEnd w:id="75"/>
    </w:p>
    <w:p w14:paraId="07A40F87" w14:textId="77777777" w:rsidR="00DD7019" w:rsidRPr="002E7A75" w:rsidRDefault="00DD7019" w:rsidP="00DD7019">
      <w:pPr>
        <w:keepNext/>
        <w:keepLines/>
        <w:ind w:firstLine="709"/>
        <w:jc w:val="center"/>
        <w:outlineLvl w:val="1"/>
        <w:rPr>
          <w:rFonts w:eastAsia="Calibri"/>
          <w:b/>
          <w:i/>
          <w:iCs/>
          <w:sz w:val="28"/>
          <w:szCs w:val="28"/>
        </w:rPr>
      </w:pPr>
      <w:bookmarkStart w:id="76" w:name="_Toc51765705"/>
      <w:r w:rsidRPr="00EA7908">
        <w:rPr>
          <w:rFonts w:eastAsia="Calibri"/>
          <w:b/>
          <w:i/>
          <w:iCs/>
          <w:sz w:val="28"/>
          <w:szCs w:val="28"/>
        </w:rPr>
        <w:t>(по Коллективному договору)</w:t>
      </w:r>
      <w:bookmarkEnd w:id="76"/>
    </w:p>
    <w:p w14:paraId="3BF45F7F" w14:textId="77777777" w:rsidR="00DD7019" w:rsidRPr="001C724A" w:rsidRDefault="00DD7019" w:rsidP="00DD7019">
      <w:pPr>
        <w:pStyle w:val="ConsPlusNormal"/>
        <w:spacing w:before="220"/>
        <w:ind w:firstLine="709"/>
        <w:jc w:val="both"/>
        <w:rPr>
          <w:snapToGrid w:val="0"/>
        </w:rPr>
      </w:pPr>
      <w:r w:rsidRPr="001C724A">
        <w:rPr>
          <w:snapToGrid w:val="0"/>
        </w:rPr>
        <w:t xml:space="preserve">В соответствии с п. 48 Основ ценообразования по данной статье предприятием планируются расходы в размере </w:t>
      </w:r>
      <w:r>
        <w:rPr>
          <w:snapToGrid w:val="0"/>
        </w:rPr>
        <w:t>1 914 тыс. руб.</w:t>
      </w:r>
    </w:p>
    <w:p w14:paraId="2900607B" w14:textId="77777777" w:rsidR="00DD7019" w:rsidRPr="001C724A" w:rsidRDefault="00DD7019" w:rsidP="00DD7019">
      <w:pPr>
        <w:ind w:firstLine="709"/>
        <w:jc w:val="both"/>
        <w:rPr>
          <w:snapToGrid w:val="0"/>
          <w:sz w:val="28"/>
          <w:szCs w:val="28"/>
        </w:rPr>
      </w:pPr>
      <w:r w:rsidRPr="001C724A">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 (</w:t>
      </w:r>
      <w:r w:rsidRPr="00D57FC8">
        <w:rPr>
          <w:snapToGrid w:val="0"/>
          <w:sz w:val="28"/>
          <w:szCs w:val="28"/>
        </w:rPr>
        <w:t>шаблон ЕИАС DOCS.FORM.6.42 от 24.04.2020:</w:t>
      </w:r>
      <w:r>
        <w:rPr>
          <w:snapToGrid w:val="0"/>
          <w:sz w:val="28"/>
          <w:szCs w:val="28"/>
        </w:rPr>
        <w:t xml:space="preserve"> расходы из прибыли; </w:t>
      </w:r>
      <w:r w:rsidRPr="00D57FC8">
        <w:rPr>
          <w:snapToGrid w:val="0"/>
          <w:sz w:val="28"/>
          <w:szCs w:val="28"/>
        </w:rPr>
        <w:t xml:space="preserve">шаблон ЕИАС DOCS.FORM.6.42 от </w:t>
      </w:r>
      <w:r>
        <w:rPr>
          <w:snapToGrid w:val="0"/>
          <w:sz w:val="28"/>
          <w:szCs w:val="28"/>
        </w:rPr>
        <w:t>06.10</w:t>
      </w:r>
      <w:r w:rsidRPr="00D57FC8">
        <w:rPr>
          <w:snapToGrid w:val="0"/>
          <w:sz w:val="28"/>
          <w:szCs w:val="28"/>
        </w:rPr>
        <w:t>.2020:</w:t>
      </w:r>
      <w:r>
        <w:rPr>
          <w:snapToGrid w:val="0"/>
          <w:sz w:val="28"/>
          <w:szCs w:val="28"/>
        </w:rPr>
        <w:t xml:space="preserve"> коллективный договор, договоры с МАУ «ФОРЦ»</w:t>
      </w:r>
      <w:r w:rsidRPr="001C724A">
        <w:rPr>
          <w:snapToGrid w:val="0"/>
          <w:sz w:val="28"/>
          <w:szCs w:val="28"/>
        </w:rPr>
        <w:t>):</w:t>
      </w:r>
    </w:p>
    <w:p w14:paraId="0E822441" w14:textId="77777777" w:rsidR="00DD7019" w:rsidRPr="001C724A" w:rsidRDefault="00DD7019" w:rsidP="00DD7019">
      <w:pPr>
        <w:ind w:firstLine="709"/>
        <w:jc w:val="both"/>
        <w:rPr>
          <w:snapToGrid w:val="0"/>
          <w:sz w:val="28"/>
          <w:szCs w:val="28"/>
        </w:rPr>
      </w:pPr>
      <w:r w:rsidRPr="001C724A">
        <w:rPr>
          <w:snapToGrid w:val="0"/>
          <w:sz w:val="28"/>
          <w:szCs w:val="28"/>
        </w:rPr>
        <w:t>- коллективный договор на 2018-2021 годы;</w:t>
      </w:r>
    </w:p>
    <w:p w14:paraId="31B595B9" w14:textId="77777777" w:rsidR="00DD7019" w:rsidRPr="001C724A" w:rsidRDefault="00DD7019" w:rsidP="00DD7019">
      <w:pPr>
        <w:ind w:firstLine="709"/>
        <w:jc w:val="both"/>
        <w:rPr>
          <w:snapToGrid w:val="0"/>
          <w:sz w:val="28"/>
          <w:szCs w:val="28"/>
        </w:rPr>
      </w:pPr>
      <w:r w:rsidRPr="001C724A">
        <w:rPr>
          <w:snapToGrid w:val="0"/>
          <w:sz w:val="28"/>
          <w:szCs w:val="28"/>
        </w:rPr>
        <w:t>- расчёт расходов из прибыли на 202</w:t>
      </w:r>
      <w:r>
        <w:rPr>
          <w:snapToGrid w:val="0"/>
          <w:sz w:val="28"/>
          <w:szCs w:val="28"/>
        </w:rPr>
        <w:t>1</w:t>
      </w:r>
      <w:r w:rsidRPr="001C724A">
        <w:rPr>
          <w:snapToGrid w:val="0"/>
          <w:sz w:val="28"/>
          <w:szCs w:val="28"/>
        </w:rPr>
        <w:t xml:space="preserve"> год;</w:t>
      </w:r>
    </w:p>
    <w:p w14:paraId="1E3DB852" w14:textId="77777777" w:rsidR="00DD7019" w:rsidRPr="001C724A" w:rsidRDefault="00DD7019" w:rsidP="00DD7019">
      <w:pPr>
        <w:ind w:firstLine="709"/>
        <w:jc w:val="both"/>
        <w:rPr>
          <w:snapToGrid w:val="0"/>
          <w:sz w:val="28"/>
          <w:szCs w:val="28"/>
        </w:rPr>
      </w:pPr>
      <w:r w:rsidRPr="001C724A">
        <w:rPr>
          <w:snapToGrid w:val="0"/>
          <w:sz w:val="28"/>
          <w:szCs w:val="28"/>
        </w:rPr>
        <w:t>- оборотно-сальдовая ведомость по счёту 91.02 за 201</w:t>
      </w:r>
      <w:r>
        <w:rPr>
          <w:snapToGrid w:val="0"/>
          <w:sz w:val="28"/>
          <w:szCs w:val="28"/>
        </w:rPr>
        <w:t>9</w:t>
      </w:r>
      <w:r w:rsidRPr="001C724A">
        <w:rPr>
          <w:snapToGrid w:val="0"/>
          <w:sz w:val="28"/>
          <w:szCs w:val="28"/>
        </w:rPr>
        <w:t xml:space="preserve"> год;</w:t>
      </w:r>
    </w:p>
    <w:p w14:paraId="40D4DAA9" w14:textId="77777777" w:rsidR="00DD7019" w:rsidRPr="001C724A" w:rsidRDefault="00DD7019" w:rsidP="00DD7019">
      <w:pPr>
        <w:ind w:firstLine="709"/>
        <w:jc w:val="both"/>
        <w:rPr>
          <w:snapToGrid w:val="0"/>
          <w:sz w:val="28"/>
          <w:szCs w:val="28"/>
        </w:rPr>
      </w:pPr>
      <w:r w:rsidRPr="001C724A">
        <w:rPr>
          <w:snapToGrid w:val="0"/>
          <w:sz w:val="28"/>
          <w:szCs w:val="28"/>
        </w:rPr>
        <w:t>- расчёт расходов из прибыли по коллективному договору на 202</w:t>
      </w:r>
      <w:r>
        <w:rPr>
          <w:snapToGrid w:val="0"/>
          <w:sz w:val="28"/>
          <w:szCs w:val="28"/>
        </w:rPr>
        <w:t>1</w:t>
      </w:r>
      <w:r w:rsidRPr="001C724A">
        <w:rPr>
          <w:snapToGrid w:val="0"/>
          <w:sz w:val="28"/>
          <w:szCs w:val="28"/>
        </w:rPr>
        <w:t xml:space="preserve"> год;</w:t>
      </w:r>
    </w:p>
    <w:p w14:paraId="40D55A10" w14:textId="77777777" w:rsidR="00DD7019" w:rsidRPr="001C724A" w:rsidRDefault="00DD7019" w:rsidP="00DD7019">
      <w:pPr>
        <w:ind w:firstLine="709"/>
        <w:jc w:val="both"/>
        <w:rPr>
          <w:snapToGrid w:val="0"/>
          <w:sz w:val="28"/>
          <w:szCs w:val="28"/>
        </w:rPr>
      </w:pPr>
      <w:r w:rsidRPr="001C724A">
        <w:rPr>
          <w:snapToGrid w:val="0"/>
          <w:sz w:val="28"/>
          <w:szCs w:val="28"/>
        </w:rPr>
        <w:t>- карточка счёта 91.02.1 за 201</w:t>
      </w:r>
      <w:r>
        <w:rPr>
          <w:snapToGrid w:val="0"/>
          <w:sz w:val="28"/>
          <w:szCs w:val="28"/>
        </w:rPr>
        <w:t>9</w:t>
      </w:r>
      <w:r w:rsidRPr="001C724A">
        <w:rPr>
          <w:snapToGrid w:val="0"/>
          <w:sz w:val="28"/>
          <w:szCs w:val="28"/>
        </w:rPr>
        <w:t xml:space="preserve"> год;</w:t>
      </w:r>
    </w:p>
    <w:p w14:paraId="53ECFB64" w14:textId="77777777" w:rsidR="00DD7019" w:rsidRPr="001C724A" w:rsidRDefault="00DD7019" w:rsidP="00DD7019">
      <w:pPr>
        <w:ind w:firstLine="709"/>
        <w:jc w:val="both"/>
        <w:rPr>
          <w:snapToGrid w:val="0"/>
          <w:sz w:val="28"/>
          <w:szCs w:val="28"/>
        </w:rPr>
      </w:pPr>
      <w:r w:rsidRPr="001C724A">
        <w:rPr>
          <w:snapToGrid w:val="0"/>
          <w:sz w:val="28"/>
          <w:szCs w:val="28"/>
        </w:rPr>
        <w:t>- приказы об оказании материальной помощи за 201</w:t>
      </w:r>
      <w:r>
        <w:rPr>
          <w:snapToGrid w:val="0"/>
          <w:sz w:val="28"/>
          <w:szCs w:val="28"/>
        </w:rPr>
        <w:t>9</w:t>
      </w:r>
      <w:r w:rsidRPr="001C724A">
        <w:rPr>
          <w:snapToGrid w:val="0"/>
          <w:sz w:val="28"/>
          <w:szCs w:val="28"/>
        </w:rPr>
        <w:t xml:space="preserve"> год;</w:t>
      </w:r>
    </w:p>
    <w:p w14:paraId="45751487" w14:textId="77777777" w:rsidR="00DD7019" w:rsidRPr="001C724A" w:rsidRDefault="00DD7019" w:rsidP="00DD7019">
      <w:pPr>
        <w:ind w:firstLine="709"/>
        <w:jc w:val="both"/>
        <w:rPr>
          <w:snapToGrid w:val="0"/>
          <w:sz w:val="28"/>
          <w:szCs w:val="28"/>
        </w:rPr>
      </w:pPr>
      <w:r w:rsidRPr="001C724A">
        <w:rPr>
          <w:snapToGrid w:val="0"/>
          <w:sz w:val="28"/>
          <w:szCs w:val="28"/>
        </w:rPr>
        <w:t>- приказы о поощрении за 2018 год;</w:t>
      </w:r>
    </w:p>
    <w:p w14:paraId="37A159C8" w14:textId="77777777" w:rsidR="00DD7019" w:rsidRPr="001C724A" w:rsidRDefault="00DD7019" w:rsidP="00DD7019">
      <w:pPr>
        <w:ind w:firstLine="709"/>
        <w:jc w:val="both"/>
        <w:rPr>
          <w:snapToGrid w:val="0"/>
          <w:sz w:val="28"/>
          <w:szCs w:val="28"/>
        </w:rPr>
      </w:pPr>
      <w:r w:rsidRPr="001C724A">
        <w:rPr>
          <w:snapToGrid w:val="0"/>
          <w:sz w:val="28"/>
          <w:szCs w:val="28"/>
        </w:rPr>
        <w:t>- карточка счета 91.02.1 в разрезе возмещение стоимости путевок за счет предприятия за 201</w:t>
      </w:r>
      <w:r>
        <w:rPr>
          <w:snapToGrid w:val="0"/>
          <w:sz w:val="28"/>
          <w:szCs w:val="28"/>
        </w:rPr>
        <w:t>9</w:t>
      </w:r>
      <w:r w:rsidRPr="001C724A">
        <w:rPr>
          <w:snapToGrid w:val="0"/>
          <w:sz w:val="28"/>
          <w:szCs w:val="28"/>
        </w:rPr>
        <w:t xml:space="preserve"> год;</w:t>
      </w:r>
    </w:p>
    <w:p w14:paraId="43FE2639" w14:textId="77777777" w:rsidR="00DD7019" w:rsidRPr="003B379B" w:rsidRDefault="00DD7019" w:rsidP="00DD7019">
      <w:pPr>
        <w:ind w:firstLine="709"/>
        <w:jc w:val="both"/>
        <w:rPr>
          <w:snapToGrid w:val="0"/>
          <w:sz w:val="28"/>
          <w:szCs w:val="28"/>
        </w:rPr>
      </w:pPr>
      <w:r w:rsidRPr="003B379B">
        <w:rPr>
          <w:snapToGrid w:val="0"/>
          <w:sz w:val="28"/>
          <w:szCs w:val="28"/>
        </w:rPr>
        <w:t xml:space="preserve">- договор </w:t>
      </w:r>
      <w:r>
        <w:rPr>
          <w:snapToGrid w:val="0"/>
          <w:sz w:val="28"/>
          <w:szCs w:val="28"/>
        </w:rPr>
        <w:t>№ </w:t>
      </w:r>
      <w:r w:rsidRPr="003B379B">
        <w:rPr>
          <w:snapToGrid w:val="0"/>
          <w:sz w:val="28"/>
          <w:szCs w:val="28"/>
        </w:rPr>
        <w:t>12, 66 от 03.06.2019 с МАУ «ФОРЦ» об организации отдыха и досуга детей и подростков в детском оздоровительном лагере «Молодежный»;</w:t>
      </w:r>
    </w:p>
    <w:p w14:paraId="080D2703" w14:textId="77777777" w:rsidR="00DD7019" w:rsidRDefault="00DD7019" w:rsidP="00DD7019">
      <w:pPr>
        <w:ind w:firstLine="709"/>
        <w:jc w:val="both"/>
        <w:rPr>
          <w:snapToGrid w:val="0"/>
          <w:sz w:val="28"/>
          <w:szCs w:val="28"/>
        </w:rPr>
      </w:pPr>
      <w:r w:rsidRPr="003B379B">
        <w:rPr>
          <w:snapToGrid w:val="0"/>
          <w:sz w:val="28"/>
          <w:szCs w:val="28"/>
        </w:rPr>
        <w:t xml:space="preserve">- договор </w:t>
      </w:r>
      <w:r>
        <w:rPr>
          <w:snapToGrid w:val="0"/>
          <w:sz w:val="28"/>
          <w:szCs w:val="28"/>
        </w:rPr>
        <w:t>№ </w:t>
      </w:r>
      <w:r w:rsidRPr="003B379B">
        <w:rPr>
          <w:snapToGrid w:val="0"/>
          <w:sz w:val="28"/>
          <w:szCs w:val="28"/>
        </w:rPr>
        <w:t>5, 5/1 от 19.06.2020 с МАУ «ФОРЦ» об организации отдыха и досуга детей и подростков в детском оздоровительном лагере «Молодежный»;</w:t>
      </w:r>
    </w:p>
    <w:p w14:paraId="7B9E4A72" w14:textId="77777777" w:rsidR="00DD7019" w:rsidRPr="001C724A" w:rsidRDefault="00DD7019" w:rsidP="00DD7019">
      <w:pPr>
        <w:ind w:firstLine="709"/>
        <w:jc w:val="both"/>
        <w:rPr>
          <w:snapToGrid w:val="0"/>
          <w:sz w:val="28"/>
          <w:szCs w:val="28"/>
        </w:rPr>
      </w:pPr>
      <w:r>
        <w:rPr>
          <w:snapToGrid w:val="0"/>
          <w:sz w:val="28"/>
          <w:szCs w:val="28"/>
        </w:rPr>
        <w:t>- счет-фактура, акт № 83 от 15.07.2019 от МАУ «ФОРЦ», обратные талоны от путевок.</w:t>
      </w:r>
    </w:p>
    <w:p w14:paraId="029AE5A3" w14:textId="77777777" w:rsidR="00DD7019" w:rsidRPr="001C724A" w:rsidRDefault="00DD7019" w:rsidP="00DD7019">
      <w:pPr>
        <w:ind w:firstLine="709"/>
        <w:jc w:val="both"/>
        <w:rPr>
          <w:snapToGrid w:val="0"/>
          <w:sz w:val="28"/>
          <w:szCs w:val="28"/>
        </w:rPr>
      </w:pPr>
      <w:r w:rsidRPr="001C724A">
        <w:rPr>
          <w:snapToGrid w:val="0"/>
          <w:sz w:val="28"/>
          <w:szCs w:val="28"/>
        </w:rPr>
        <w:t>Экспертами рассмотрены и проанализированы карточки счета 91 за 201</w:t>
      </w:r>
      <w:r>
        <w:rPr>
          <w:snapToGrid w:val="0"/>
          <w:sz w:val="28"/>
          <w:szCs w:val="28"/>
        </w:rPr>
        <w:t>9</w:t>
      </w:r>
      <w:r w:rsidRPr="001C724A">
        <w:rPr>
          <w:snapToGrid w:val="0"/>
          <w:sz w:val="28"/>
          <w:szCs w:val="28"/>
        </w:rPr>
        <w:t xml:space="preserve"> в разрезе материальной помощи, поощрения к дате, возмещения стоимости путевок за счёт предприятия, прочие, отпускные из ФМП в размере 1 </w:t>
      </w:r>
      <w:r>
        <w:rPr>
          <w:snapToGrid w:val="0"/>
          <w:sz w:val="28"/>
          <w:szCs w:val="28"/>
        </w:rPr>
        <w:t>321 тыс. руб.</w:t>
      </w:r>
      <w:r w:rsidRPr="001C724A">
        <w:rPr>
          <w:snapToGrid w:val="0"/>
          <w:sz w:val="28"/>
          <w:szCs w:val="28"/>
        </w:rPr>
        <w:t xml:space="preserve"> </w:t>
      </w:r>
    </w:p>
    <w:p w14:paraId="0B685930" w14:textId="77777777" w:rsidR="00DD7019" w:rsidRPr="001C724A" w:rsidRDefault="00DD7019" w:rsidP="00DD7019">
      <w:pPr>
        <w:ind w:firstLine="709"/>
        <w:jc w:val="both"/>
        <w:rPr>
          <w:snapToGrid w:val="0"/>
          <w:sz w:val="28"/>
          <w:szCs w:val="28"/>
        </w:rPr>
      </w:pPr>
      <w:r w:rsidRPr="001C724A">
        <w:rPr>
          <w:snapToGrid w:val="0"/>
          <w:sz w:val="28"/>
          <w:szCs w:val="28"/>
        </w:rPr>
        <w:t xml:space="preserve">Коллективный договор </w:t>
      </w:r>
      <w:r>
        <w:rPr>
          <w:snapToGrid w:val="0"/>
          <w:sz w:val="28"/>
          <w:szCs w:val="28"/>
        </w:rPr>
        <w:t>ООО «Теплоснабжение»</w:t>
      </w:r>
      <w:r w:rsidRPr="001C724A">
        <w:rPr>
          <w:snapToGrid w:val="0"/>
          <w:sz w:val="28"/>
          <w:szCs w:val="28"/>
        </w:rPr>
        <w:t xml:space="preserve"> на 2018-2021 годы был утвержден на общем собрании работников 01.08.2018. Расходы, представленные предприятием, были учтены в соответствии с пунктами и приложениями коллективного договора.</w:t>
      </w:r>
    </w:p>
    <w:p w14:paraId="3D32380B" w14:textId="77777777" w:rsidR="00DD7019" w:rsidRPr="001C724A" w:rsidRDefault="00DD7019" w:rsidP="00DD7019">
      <w:pPr>
        <w:ind w:firstLine="709"/>
        <w:jc w:val="both"/>
        <w:rPr>
          <w:snapToGrid w:val="0"/>
          <w:sz w:val="28"/>
          <w:szCs w:val="28"/>
        </w:rPr>
      </w:pPr>
      <w:r w:rsidRPr="001C724A">
        <w:rPr>
          <w:snapToGrid w:val="0"/>
          <w:sz w:val="28"/>
          <w:szCs w:val="28"/>
        </w:rPr>
        <w:t>Экономически обоснованные расходы по данной статье на основании фактических расходов 201</w:t>
      </w:r>
      <w:r>
        <w:rPr>
          <w:snapToGrid w:val="0"/>
          <w:sz w:val="28"/>
          <w:szCs w:val="28"/>
        </w:rPr>
        <w:t>9</w:t>
      </w:r>
      <w:r w:rsidRPr="001C724A">
        <w:rPr>
          <w:snapToGrid w:val="0"/>
          <w:sz w:val="28"/>
          <w:szCs w:val="28"/>
        </w:rPr>
        <w:t xml:space="preserve"> года с применением индексов дефляторов</w:t>
      </w:r>
      <w:r>
        <w:rPr>
          <w:snapToGrid w:val="0"/>
          <w:sz w:val="28"/>
          <w:szCs w:val="28"/>
        </w:rPr>
        <w:t>, опубликованных 26.09.2020 на сайте Минэкономразвития России,</w:t>
      </w:r>
      <w:r w:rsidRPr="001C724A">
        <w:rPr>
          <w:snapToGrid w:val="0"/>
          <w:sz w:val="28"/>
          <w:szCs w:val="28"/>
        </w:rPr>
        <w:t xml:space="preserve"> 20</w:t>
      </w:r>
      <w:r>
        <w:rPr>
          <w:snapToGrid w:val="0"/>
          <w:sz w:val="28"/>
          <w:szCs w:val="28"/>
        </w:rPr>
        <w:t>20</w:t>
      </w:r>
      <w:r w:rsidRPr="001C724A">
        <w:rPr>
          <w:snapToGrid w:val="0"/>
          <w:sz w:val="28"/>
          <w:szCs w:val="28"/>
        </w:rPr>
        <w:t>/201</w:t>
      </w:r>
      <w:r>
        <w:rPr>
          <w:snapToGrid w:val="0"/>
          <w:sz w:val="28"/>
          <w:szCs w:val="28"/>
        </w:rPr>
        <w:t>9</w:t>
      </w:r>
      <w:r w:rsidRPr="001C724A">
        <w:rPr>
          <w:snapToGrid w:val="0"/>
          <w:sz w:val="28"/>
          <w:szCs w:val="28"/>
        </w:rPr>
        <w:t xml:space="preserve"> и 202</w:t>
      </w:r>
      <w:r>
        <w:rPr>
          <w:snapToGrid w:val="0"/>
          <w:sz w:val="28"/>
          <w:szCs w:val="28"/>
        </w:rPr>
        <w:t>1</w:t>
      </w:r>
      <w:r w:rsidRPr="001C724A">
        <w:rPr>
          <w:snapToGrid w:val="0"/>
          <w:sz w:val="28"/>
          <w:szCs w:val="28"/>
        </w:rPr>
        <w:t>/20</w:t>
      </w:r>
      <w:r>
        <w:rPr>
          <w:snapToGrid w:val="0"/>
          <w:sz w:val="28"/>
          <w:szCs w:val="28"/>
        </w:rPr>
        <w:t xml:space="preserve">20 </w:t>
      </w:r>
      <w:r w:rsidRPr="001C724A">
        <w:rPr>
          <w:snapToGrid w:val="0"/>
          <w:sz w:val="28"/>
          <w:szCs w:val="28"/>
        </w:rPr>
        <w:t xml:space="preserve">по мнению экспертов составляют: </w:t>
      </w:r>
    </w:p>
    <w:p w14:paraId="4A9CD1E8" w14:textId="77777777" w:rsidR="00DD7019" w:rsidRPr="001C724A" w:rsidRDefault="00DD7019" w:rsidP="00DD7019">
      <w:pPr>
        <w:ind w:firstLine="709"/>
        <w:jc w:val="both"/>
        <w:rPr>
          <w:snapToGrid w:val="0"/>
          <w:sz w:val="28"/>
          <w:szCs w:val="28"/>
        </w:rPr>
      </w:pPr>
      <w:r w:rsidRPr="001C724A">
        <w:rPr>
          <w:snapToGrid w:val="0"/>
          <w:sz w:val="28"/>
          <w:szCs w:val="28"/>
        </w:rPr>
        <w:t>1 </w:t>
      </w:r>
      <w:r>
        <w:rPr>
          <w:snapToGrid w:val="0"/>
          <w:sz w:val="28"/>
          <w:szCs w:val="28"/>
        </w:rPr>
        <w:t>411 тыс. руб.</w:t>
      </w:r>
      <w:r w:rsidRPr="001C724A">
        <w:rPr>
          <w:snapToGrid w:val="0"/>
          <w:sz w:val="28"/>
          <w:szCs w:val="28"/>
        </w:rPr>
        <w:t xml:space="preserve"> = 1 </w:t>
      </w:r>
      <w:r>
        <w:rPr>
          <w:snapToGrid w:val="0"/>
          <w:sz w:val="28"/>
          <w:szCs w:val="28"/>
        </w:rPr>
        <w:t>321 тыс. руб.</w:t>
      </w:r>
      <w:r w:rsidRPr="001C724A">
        <w:rPr>
          <w:snapToGrid w:val="0"/>
          <w:sz w:val="28"/>
          <w:szCs w:val="28"/>
        </w:rPr>
        <w:t>×1,0</w:t>
      </w:r>
      <w:r>
        <w:rPr>
          <w:snapToGrid w:val="0"/>
          <w:sz w:val="28"/>
          <w:szCs w:val="28"/>
        </w:rPr>
        <w:t>32</w:t>
      </w:r>
      <w:r w:rsidRPr="001C724A">
        <w:rPr>
          <w:snapToGrid w:val="0"/>
          <w:sz w:val="28"/>
          <w:szCs w:val="28"/>
        </w:rPr>
        <w:t>×1,03</w:t>
      </w:r>
      <w:r>
        <w:rPr>
          <w:snapToGrid w:val="0"/>
          <w:sz w:val="28"/>
          <w:szCs w:val="28"/>
        </w:rPr>
        <w:t>6.</w:t>
      </w:r>
    </w:p>
    <w:p w14:paraId="7D2D8C9E" w14:textId="77777777" w:rsidR="00DD7019" w:rsidRPr="001C724A" w:rsidRDefault="00DD7019" w:rsidP="00DD7019">
      <w:pPr>
        <w:ind w:firstLine="709"/>
        <w:jc w:val="both"/>
        <w:rPr>
          <w:snapToGrid w:val="0"/>
          <w:sz w:val="28"/>
          <w:szCs w:val="28"/>
        </w:rPr>
      </w:pPr>
      <w:r>
        <w:rPr>
          <w:snapToGrid w:val="0"/>
          <w:sz w:val="28"/>
          <w:szCs w:val="28"/>
        </w:rPr>
        <w:t>Корректировка предложения предприятия 1 358 тыс. руб. в сторону снижения обусловлена корректировкой стоимости мероприятий, предусмотренных коллективным договором, исходя из фактических затрат за 2019 год.</w:t>
      </w:r>
    </w:p>
    <w:p w14:paraId="57787359" w14:textId="77777777" w:rsidR="00DD7019" w:rsidRPr="002E7A75" w:rsidRDefault="00DD7019" w:rsidP="00DD7019">
      <w:pPr>
        <w:keepNext/>
        <w:keepLines/>
        <w:ind w:firstLine="709"/>
        <w:jc w:val="center"/>
        <w:outlineLvl w:val="1"/>
        <w:rPr>
          <w:rFonts w:eastAsia="Calibri"/>
          <w:b/>
          <w:i/>
          <w:iCs/>
          <w:sz w:val="28"/>
          <w:szCs w:val="28"/>
        </w:rPr>
      </w:pPr>
      <w:bookmarkStart w:id="77" w:name="_Toc51765706"/>
      <w:r w:rsidRPr="00EA7908">
        <w:rPr>
          <w:rFonts w:eastAsia="Calibri"/>
          <w:b/>
          <w:i/>
          <w:iCs/>
          <w:sz w:val="28"/>
          <w:szCs w:val="28"/>
        </w:rPr>
        <w:t>Прочие расходы из прибыли.</w:t>
      </w:r>
      <w:bookmarkEnd w:id="77"/>
    </w:p>
    <w:p w14:paraId="42EDF12D" w14:textId="77777777" w:rsidR="00DD7019" w:rsidRDefault="00DD7019" w:rsidP="00DD7019">
      <w:pPr>
        <w:ind w:firstLine="709"/>
        <w:jc w:val="both"/>
        <w:rPr>
          <w:snapToGrid w:val="0"/>
          <w:sz w:val="28"/>
          <w:szCs w:val="28"/>
        </w:rPr>
      </w:pPr>
      <w:r>
        <w:rPr>
          <w:snapToGrid w:val="0"/>
          <w:sz w:val="28"/>
          <w:szCs w:val="28"/>
        </w:rPr>
        <w:t xml:space="preserve">В составе расходов из прибыли, </w:t>
      </w:r>
      <w:r w:rsidRPr="001C724A">
        <w:rPr>
          <w:snapToGrid w:val="0"/>
          <w:sz w:val="28"/>
          <w:szCs w:val="28"/>
        </w:rPr>
        <w:t>предприятие запланировало</w:t>
      </w:r>
      <w:r>
        <w:rPr>
          <w:snapToGrid w:val="0"/>
          <w:sz w:val="28"/>
          <w:szCs w:val="28"/>
        </w:rPr>
        <w:t xml:space="preserve"> прочие</w:t>
      </w:r>
      <w:r w:rsidRPr="001C724A">
        <w:rPr>
          <w:snapToGrid w:val="0"/>
          <w:sz w:val="28"/>
          <w:szCs w:val="28"/>
        </w:rPr>
        <w:t xml:space="preserve"> расходы в размере </w:t>
      </w:r>
      <w:r>
        <w:rPr>
          <w:snapToGrid w:val="0"/>
          <w:sz w:val="28"/>
          <w:szCs w:val="28"/>
        </w:rPr>
        <w:t>855 тыс. руб. в том числе:</w:t>
      </w:r>
    </w:p>
    <w:p w14:paraId="3D4A2F01" w14:textId="77777777" w:rsidR="00DD7019" w:rsidRPr="00E267E3" w:rsidRDefault="00DD7019" w:rsidP="00DD7019">
      <w:pPr>
        <w:ind w:firstLine="709"/>
        <w:jc w:val="both"/>
        <w:rPr>
          <w:snapToGrid w:val="0"/>
          <w:sz w:val="28"/>
          <w:szCs w:val="28"/>
        </w:rPr>
      </w:pPr>
      <w:r w:rsidRPr="00E267E3">
        <w:rPr>
          <w:snapToGrid w:val="0"/>
          <w:sz w:val="28"/>
          <w:szCs w:val="28"/>
        </w:rPr>
        <w:t>- амортизация непроизводственных фондов – 6</w:t>
      </w:r>
      <w:r>
        <w:rPr>
          <w:snapToGrid w:val="0"/>
          <w:sz w:val="28"/>
          <w:szCs w:val="28"/>
        </w:rPr>
        <w:t> тыс. руб.</w:t>
      </w:r>
      <w:r w:rsidRPr="00E267E3">
        <w:rPr>
          <w:snapToGrid w:val="0"/>
          <w:sz w:val="28"/>
          <w:szCs w:val="28"/>
        </w:rPr>
        <w:t>;</w:t>
      </w:r>
    </w:p>
    <w:p w14:paraId="61FA032A" w14:textId="77777777" w:rsidR="00DD7019" w:rsidRPr="00E267E3" w:rsidRDefault="00DD7019" w:rsidP="00DD7019">
      <w:pPr>
        <w:ind w:firstLine="709"/>
        <w:jc w:val="both"/>
        <w:rPr>
          <w:snapToGrid w:val="0"/>
          <w:sz w:val="28"/>
          <w:szCs w:val="28"/>
        </w:rPr>
      </w:pPr>
      <w:r w:rsidRPr="00E267E3">
        <w:rPr>
          <w:snapToGrid w:val="0"/>
          <w:sz w:val="28"/>
          <w:szCs w:val="28"/>
        </w:rPr>
        <w:t>- благотворительность – 6</w:t>
      </w:r>
      <w:r>
        <w:rPr>
          <w:snapToGrid w:val="0"/>
          <w:sz w:val="28"/>
          <w:szCs w:val="28"/>
        </w:rPr>
        <w:t> тыс. руб.</w:t>
      </w:r>
      <w:r w:rsidRPr="00E267E3">
        <w:rPr>
          <w:snapToGrid w:val="0"/>
          <w:sz w:val="28"/>
          <w:szCs w:val="28"/>
        </w:rPr>
        <w:t>;</w:t>
      </w:r>
    </w:p>
    <w:p w14:paraId="4F585F3D" w14:textId="77777777" w:rsidR="00DD7019" w:rsidRPr="00E267E3" w:rsidRDefault="00DD7019" w:rsidP="00DD7019">
      <w:pPr>
        <w:ind w:firstLine="709"/>
        <w:jc w:val="both"/>
        <w:rPr>
          <w:snapToGrid w:val="0"/>
          <w:sz w:val="28"/>
          <w:szCs w:val="28"/>
        </w:rPr>
      </w:pPr>
      <w:r w:rsidRPr="00E267E3">
        <w:rPr>
          <w:snapToGrid w:val="0"/>
          <w:sz w:val="28"/>
          <w:szCs w:val="28"/>
        </w:rPr>
        <w:t>- выплаты, не связанные с производственными показателями – 493</w:t>
      </w:r>
      <w:r>
        <w:rPr>
          <w:snapToGrid w:val="0"/>
          <w:sz w:val="28"/>
          <w:szCs w:val="28"/>
        </w:rPr>
        <w:t> тыс. руб.</w:t>
      </w:r>
      <w:r w:rsidRPr="00E267E3">
        <w:rPr>
          <w:snapToGrid w:val="0"/>
          <w:sz w:val="28"/>
          <w:szCs w:val="28"/>
        </w:rPr>
        <w:t>;</w:t>
      </w:r>
    </w:p>
    <w:p w14:paraId="0C4A801B" w14:textId="77777777" w:rsidR="00DD7019" w:rsidRPr="00E267E3" w:rsidRDefault="00DD7019" w:rsidP="00DD7019">
      <w:pPr>
        <w:ind w:firstLine="709"/>
        <w:jc w:val="both"/>
        <w:rPr>
          <w:snapToGrid w:val="0"/>
          <w:sz w:val="28"/>
          <w:szCs w:val="28"/>
        </w:rPr>
      </w:pPr>
      <w:r w:rsidRPr="00E267E3">
        <w:rPr>
          <w:snapToGrid w:val="0"/>
          <w:sz w:val="28"/>
          <w:szCs w:val="28"/>
        </w:rPr>
        <w:t>- госпошлина и услуги банка – 157</w:t>
      </w:r>
      <w:r>
        <w:rPr>
          <w:snapToGrid w:val="0"/>
          <w:sz w:val="28"/>
          <w:szCs w:val="28"/>
        </w:rPr>
        <w:t> тыс. руб.</w:t>
      </w:r>
      <w:r w:rsidRPr="00E267E3">
        <w:rPr>
          <w:snapToGrid w:val="0"/>
          <w:sz w:val="28"/>
          <w:szCs w:val="28"/>
        </w:rPr>
        <w:t>;</w:t>
      </w:r>
    </w:p>
    <w:p w14:paraId="2121303A" w14:textId="77777777" w:rsidR="00DD7019" w:rsidRPr="00E267E3" w:rsidRDefault="00DD7019" w:rsidP="00DD7019">
      <w:pPr>
        <w:ind w:firstLine="709"/>
        <w:jc w:val="both"/>
        <w:rPr>
          <w:snapToGrid w:val="0"/>
          <w:sz w:val="28"/>
          <w:szCs w:val="28"/>
        </w:rPr>
      </w:pPr>
      <w:r w:rsidRPr="00E267E3">
        <w:rPr>
          <w:snapToGrid w:val="0"/>
          <w:sz w:val="28"/>
          <w:szCs w:val="28"/>
        </w:rPr>
        <w:t>- прочие внереализационные расходы – 123</w:t>
      </w:r>
      <w:r>
        <w:rPr>
          <w:snapToGrid w:val="0"/>
          <w:sz w:val="28"/>
          <w:szCs w:val="28"/>
        </w:rPr>
        <w:t> тыс. руб.</w:t>
      </w:r>
      <w:r w:rsidRPr="00E267E3">
        <w:rPr>
          <w:snapToGrid w:val="0"/>
          <w:sz w:val="28"/>
          <w:szCs w:val="28"/>
        </w:rPr>
        <w:t>;</w:t>
      </w:r>
    </w:p>
    <w:p w14:paraId="1143DF30" w14:textId="77777777" w:rsidR="00DD7019" w:rsidRPr="00E267E3" w:rsidRDefault="00DD7019" w:rsidP="00DD7019">
      <w:pPr>
        <w:ind w:firstLine="709"/>
        <w:jc w:val="both"/>
        <w:rPr>
          <w:snapToGrid w:val="0"/>
          <w:sz w:val="28"/>
          <w:szCs w:val="28"/>
        </w:rPr>
      </w:pPr>
      <w:r w:rsidRPr="00E267E3">
        <w:rPr>
          <w:snapToGrid w:val="0"/>
          <w:sz w:val="28"/>
          <w:szCs w:val="28"/>
        </w:rPr>
        <w:t>- реализация ТМЦ, металлолома – 54</w:t>
      </w:r>
      <w:r>
        <w:rPr>
          <w:snapToGrid w:val="0"/>
          <w:sz w:val="28"/>
          <w:szCs w:val="28"/>
        </w:rPr>
        <w:t> тыс. руб.</w:t>
      </w:r>
      <w:r w:rsidRPr="00E267E3">
        <w:rPr>
          <w:snapToGrid w:val="0"/>
          <w:sz w:val="28"/>
          <w:szCs w:val="28"/>
        </w:rPr>
        <w:t>;</w:t>
      </w:r>
    </w:p>
    <w:p w14:paraId="73D5FE2A" w14:textId="77777777" w:rsidR="00DD7019" w:rsidRPr="00E267E3" w:rsidRDefault="00DD7019" w:rsidP="00DD7019">
      <w:pPr>
        <w:ind w:firstLine="709"/>
        <w:jc w:val="both"/>
        <w:rPr>
          <w:snapToGrid w:val="0"/>
          <w:sz w:val="28"/>
          <w:szCs w:val="28"/>
        </w:rPr>
      </w:pPr>
      <w:r w:rsidRPr="00E267E3">
        <w:rPr>
          <w:snapToGrid w:val="0"/>
          <w:sz w:val="28"/>
          <w:szCs w:val="28"/>
        </w:rPr>
        <w:t>- НДС с ГСМ, приобретенного по авансовым отчетам – 3</w:t>
      </w:r>
      <w:r>
        <w:rPr>
          <w:snapToGrid w:val="0"/>
          <w:sz w:val="28"/>
          <w:szCs w:val="28"/>
        </w:rPr>
        <w:t> тыс. руб.</w:t>
      </w:r>
      <w:r w:rsidRPr="00E267E3">
        <w:rPr>
          <w:snapToGrid w:val="0"/>
          <w:sz w:val="28"/>
          <w:szCs w:val="28"/>
        </w:rPr>
        <w:t>;</w:t>
      </w:r>
    </w:p>
    <w:p w14:paraId="73848744" w14:textId="77777777" w:rsidR="00DD7019" w:rsidRPr="00E267E3" w:rsidRDefault="00DD7019" w:rsidP="00DD7019">
      <w:pPr>
        <w:ind w:firstLine="709"/>
        <w:jc w:val="both"/>
        <w:rPr>
          <w:snapToGrid w:val="0"/>
          <w:sz w:val="28"/>
          <w:szCs w:val="28"/>
        </w:rPr>
      </w:pPr>
      <w:r w:rsidRPr="00E267E3">
        <w:rPr>
          <w:snapToGrid w:val="0"/>
          <w:sz w:val="28"/>
          <w:szCs w:val="28"/>
        </w:rPr>
        <w:t>- списание НДС на расходы – 7</w:t>
      </w:r>
      <w:r>
        <w:rPr>
          <w:snapToGrid w:val="0"/>
          <w:sz w:val="28"/>
          <w:szCs w:val="28"/>
        </w:rPr>
        <w:t> тыс. руб.</w:t>
      </w:r>
      <w:r w:rsidRPr="00E267E3">
        <w:rPr>
          <w:snapToGrid w:val="0"/>
          <w:sz w:val="28"/>
          <w:szCs w:val="28"/>
        </w:rPr>
        <w:t>;</w:t>
      </w:r>
    </w:p>
    <w:p w14:paraId="3E463F34" w14:textId="77777777" w:rsidR="00DD7019" w:rsidRPr="00E267E3" w:rsidRDefault="00DD7019" w:rsidP="00DD7019">
      <w:pPr>
        <w:ind w:firstLine="709"/>
        <w:jc w:val="both"/>
        <w:rPr>
          <w:snapToGrid w:val="0"/>
          <w:sz w:val="28"/>
          <w:szCs w:val="28"/>
        </w:rPr>
      </w:pPr>
      <w:r w:rsidRPr="00E267E3">
        <w:rPr>
          <w:snapToGrid w:val="0"/>
          <w:sz w:val="28"/>
          <w:szCs w:val="28"/>
        </w:rPr>
        <w:t>- штрафы надзорных органов – 6</w:t>
      </w:r>
      <w:r>
        <w:rPr>
          <w:snapToGrid w:val="0"/>
          <w:sz w:val="28"/>
          <w:szCs w:val="28"/>
        </w:rPr>
        <w:t> тыс. руб.</w:t>
      </w:r>
    </w:p>
    <w:p w14:paraId="27F37F57" w14:textId="77777777" w:rsidR="00DD7019" w:rsidRPr="001C724A" w:rsidRDefault="00DD7019" w:rsidP="00DD7019">
      <w:pPr>
        <w:ind w:firstLine="709"/>
        <w:jc w:val="both"/>
        <w:rPr>
          <w:snapToGrid w:val="0"/>
          <w:sz w:val="28"/>
          <w:szCs w:val="28"/>
        </w:rPr>
      </w:pPr>
      <w:r w:rsidRPr="00E267E3">
        <w:rPr>
          <w:snapToGrid w:val="0"/>
          <w:sz w:val="28"/>
          <w:szCs w:val="28"/>
        </w:rPr>
        <w:t>Согласно п. 48 Основ ценообразования предложенные предприятием расходы не являются экономически обоснованными.</w:t>
      </w:r>
    </w:p>
    <w:p w14:paraId="4368F117" w14:textId="77777777" w:rsidR="00DD7019" w:rsidRPr="00EA7908" w:rsidRDefault="00DD7019" w:rsidP="00DD7019">
      <w:pPr>
        <w:ind w:firstLine="709"/>
        <w:jc w:val="both"/>
        <w:rPr>
          <w:snapToGrid w:val="0"/>
          <w:sz w:val="28"/>
          <w:szCs w:val="28"/>
        </w:rPr>
      </w:pPr>
      <w:r w:rsidRPr="001C724A">
        <w:rPr>
          <w:snapToGrid w:val="0"/>
          <w:sz w:val="28"/>
          <w:szCs w:val="28"/>
        </w:rPr>
        <w:t xml:space="preserve">Эксперты предлагают исключить данные расходы в полном объёме из расчёта НВВ </w:t>
      </w:r>
      <w:r w:rsidRPr="00EA7908">
        <w:rPr>
          <w:snapToGrid w:val="0"/>
          <w:sz w:val="28"/>
          <w:szCs w:val="28"/>
        </w:rPr>
        <w:t>на 2021 год.</w:t>
      </w:r>
    </w:p>
    <w:p w14:paraId="2BF5D9F2" w14:textId="77777777" w:rsidR="00DD7019" w:rsidRPr="00EA7908" w:rsidRDefault="00DD7019" w:rsidP="00DD7019">
      <w:pPr>
        <w:pStyle w:val="a7"/>
        <w:keepNext/>
        <w:keepLines/>
        <w:numPr>
          <w:ilvl w:val="1"/>
          <w:numId w:val="38"/>
        </w:numPr>
        <w:jc w:val="center"/>
        <w:outlineLvl w:val="1"/>
        <w:rPr>
          <w:rFonts w:eastAsia="Calibri"/>
          <w:b/>
          <w:sz w:val="28"/>
          <w:szCs w:val="28"/>
        </w:rPr>
      </w:pPr>
      <w:bookmarkStart w:id="78" w:name="_Toc51765707"/>
      <w:r w:rsidRPr="00EA7908">
        <w:rPr>
          <w:rFonts w:eastAsia="Calibri"/>
          <w:b/>
          <w:sz w:val="28"/>
          <w:szCs w:val="28"/>
        </w:rPr>
        <w:t xml:space="preserve"> Расчётная предпринимательская прибыль</w:t>
      </w:r>
      <w:bookmarkEnd w:id="78"/>
    </w:p>
    <w:p w14:paraId="11B6E38C" w14:textId="77777777" w:rsidR="00DD7019" w:rsidRPr="001C724A" w:rsidRDefault="00DD7019" w:rsidP="00DD7019">
      <w:pPr>
        <w:ind w:firstLine="709"/>
        <w:jc w:val="both"/>
        <w:rPr>
          <w:snapToGrid w:val="0"/>
          <w:sz w:val="28"/>
          <w:szCs w:val="28"/>
        </w:rPr>
      </w:pPr>
      <w:r w:rsidRPr="001C724A">
        <w:rPr>
          <w:snapToGrid w:val="0"/>
          <w:sz w:val="28"/>
          <w:szCs w:val="28"/>
        </w:rPr>
        <w:t xml:space="preserve">В соответствии с п. 48(2) Методических указаний (введен Постановлением Правительства РФ от 05.05.2017 </w:t>
      </w:r>
      <w:r>
        <w:rPr>
          <w:snapToGrid w:val="0"/>
          <w:sz w:val="28"/>
          <w:szCs w:val="28"/>
        </w:rPr>
        <w:t>№ </w:t>
      </w:r>
      <w:r w:rsidRPr="001C724A">
        <w:rPr>
          <w:snapToGrid w:val="0"/>
          <w:sz w:val="28"/>
          <w:szCs w:val="28"/>
        </w:rPr>
        <w:t>534) при установлении (корректировке) тарифов в сфере теплоснабжения на 2018 год и последующие периоды регулирования расчётная предпринимательская прибыль регулируемой организации не устанавливается для регулируемой организации:</w:t>
      </w:r>
    </w:p>
    <w:p w14:paraId="3044220A" w14:textId="77777777" w:rsidR="00DD7019" w:rsidRPr="001C724A" w:rsidRDefault="00DD7019" w:rsidP="00DD7019">
      <w:pPr>
        <w:ind w:firstLine="709"/>
        <w:jc w:val="both"/>
        <w:rPr>
          <w:snapToGrid w:val="0"/>
          <w:sz w:val="28"/>
          <w:szCs w:val="28"/>
        </w:rPr>
      </w:pPr>
      <w:r w:rsidRPr="001C724A">
        <w:rPr>
          <w:snapToGrid w:val="0"/>
          <w:sz w:val="28"/>
          <w:szCs w:val="28"/>
        </w:rPr>
        <w:t>- являющейся государственным или муниципальным унитарным предприятием;</w:t>
      </w:r>
    </w:p>
    <w:p w14:paraId="40DAAB9B" w14:textId="77777777" w:rsidR="00DD7019" w:rsidRPr="001C724A" w:rsidRDefault="00DD7019" w:rsidP="00DD7019">
      <w:pPr>
        <w:ind w:firstLine="709"/>
        <w:jc w:val="both"/>
        <w:rPr>
          <w:snapToGrid w:val="0"/>
          <w:sz w:val="28"/>
          <w:szCs w:val="28"/>
        </w:rPr>
      </w:pPr>
      <w:r w:rsidRPr="001C724A">
        <w:rPr>
          <w:snapToGrid w:val="0"/>
          <w:sz w:val="28"/>
          <w:szCs w:val="28"/>
        </w:rPr>
        <w:t>- владеющей объектом (объектами) теплоснабжения исключительно на основании договора (договоров) аренды, заключенного на срок менее 3 лет.</w:t>
      </w:r>
    </w:p>
    <w:p w14:paraId="1FF62836" w14:textId="77777777" w:rsidR="00DD7019" w:rsidRPr="001C724A" w:rsidRDefault="00DD7019" w:rsidP="00DD7019">
      <w:pPr>
        <w:ind w:firstLine="709"/>
        <w:jc w:val="both"/>
        <w:rPr>
          <w:snapToGrid w:val="0"/>
          <w:sz w:val="28"/>
          <w:szCs w:val="28"/>
        </w:rPr>
      </w:pPr>
      <w:r w:rsidRPr="001C724A">
        <w:rPr>
          <w:snapToGrid w:val="0"/>
          <w:sz w:val="28"/>
          <w:szCs w:val="28"/>
        </w:rPr>
        <w:t xml:space="preserve">Расчётная предпринимательская прибыль регулируемой организации определяется в размере 5 процентов текущих расходов на каждый год долгосрочного периода регулирования, определенных в соответствии с пунктом 73 </w:t>
      </w:r>
      <w:r>
        <w:rPr>
          <w:snapToGrid w:val="0"/>
          <w:sz w:val="28"/>
          <w:szCs w:val="28"/>
        </w:rPr>
        <w:t>Методических указаний</w:t>
      </w:r>
      <w:r w:rsidRPr="001C724A">
        <w:rPr>
          <w:snapToGrid w:val="0"/>
          <w:sz w:val="28"/>
          <w:szCs w:val="28"/>
        </w:rPr>
        <w:t xml:space="preserve"> (за исключением расходов на топливо, расходов на приобретение тепловой энергии (теплоносителя) и услуг 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14:paraId="41715D5C" w14:textId="77777777" w:rsidR="00DD7019" w:rsidRPr="001C724A" w:rsidRDefault="00DD7019" w:rsidP="00DD7019">
      <w:pPr>
        <w:ind w:firstLine="709"/>
        <w:jc w:val="both"/>
        <w:rPr>
          <w:snapToGrid w:val="0"/>
          <w:sz w:val="28"/>
          <w:szCs w:val="28"/>
        </w:rPr>
      </w:pPr>
      <w:r w:rsidRPr="001C724A">
        <w:rPr>
          <w:snapToGrid w:val="0"/>
          <w:sz w:val="28"/>
          <w:szCs w:val="28"/>
        </w:rPr>
        <w:t>Предложение предприятия в части расчетной предпринимательской прибыли 7 0</w:t>
      </w:r>
      <w:r>
        <w:rPr>
          <w:snapToGrid w:val="0"/>
          <w:sz w:val="28"/>
          <w:szCs w:val="28"/>
        </w:rPr>
        <w:t>24 тыс. руб.</w:t>
      </w:r>
    </w:p>
    <w:p w14:paraId="35175FAD" w14:textId="77777777" w:rsidR="00DD7019" w:rsidRPr="001C724A" w:rsidRDefault="00DD7019" w:rsidP="00DD7019">
      <w:pPr>
        <w:ind w:firstLine="709"/>
        <w:jc w:val="both"/>
        <w:rPr>
          <w:snapToGrid w:val="0"/>
          <w:sz w:val="28"/>
          <w:szCs w:val="28"/>
        </w:rPr>
      </w:pPr>
      <w:r w:rsidRPr="001C724A">
        <w:rPr>
          <w:snapToGrid w:val="0"/>
          <w:sz w:val="28"/>
          <w:szCs w:val="28"/>
        </w:rPr>
        <w:t>Расчёт экспертов:</w:t>
      </w:r>
    </w:p>
    <w:p w14:paraId="5CBE2DBD" w14:textId="77777777" w:rsidR="00DD7019" w:rsidRPr="001C724A" w:rsidRDefault="00DD7019" w:rsidP="00DD7019">
      <w:pPr>
        <w:ind w:firstLine="709"/>
        <w:jc w:val="both"/>
        <w:rPr>
          <w:snapToGrid w:val="0"/>
          <w:sz w:val="28"/>
          <w:szCs w:val="28"/>
        </w:rPr>
      </w:pPr>
      <w:r w:rsidRPr="001C724A">
        <w:rPr>
          <w:snapToGrid w:val="0"/>
          <w:sz w:val="28"/>
          <w:szCs w:val="28"/>
        </w:rPr>
        <w:t>(</w:t>
      </w:r>
      <w:r>
        <w:rPr>
          <w:snapToGrid w:val="0"/>
          <w:sz w:val="28"/>
          <w:szCs w:val="28"/>
        </w:rPr>
        <w:t>35 053 (расходы на приобретение энергетических ресурсов)</w:t>
      </w:r>
      <w:r w:rsidRPr="001C724A">
        <w:rPr>
          <w:snapToGrid w:val="0"/>
          <w:sz w:val="28"/>
          <w:szCs w:val="28"/>
        </w:rPr>
        <w:t xml:space="preserve"> – </w:t>
      </w:r>
      <w:r>
        <w:rPr>
          <w:snapToGrid w:val="0"/>
          <w:sz w:val="28"/>
          <w:szCs w:val="28"/>
        </w:rPr>
        <w:t>25 261</w:t>
      </w:r>
      <w:r w:rsidRPr="001C724A">
        <w:rPr>
          <w:snapToGrid w:val="0"/>
          <w:sz w:val="28"/>
          <w:szCs w:val="28"/>
        </w:rPr>
        <w:t xml:space="preserve"> </w:t>
      </w:r>
      <w:r>
        <w:rPr>
          <w:snapToGrid w:val="0"/>
          <w:sz w:val="28"/>
          <w:szCs w:val="28"/>
        </w:rPr>
        <w:t xml:space="preserve">(расходы на топливо) </w:t>
      </w:r>
      <w:r w:rsidRPr="001C724A">
        <w:rPr>
          <w:snapToGrid w:val="0"/>
          <w:sz w:val="28"/>
          <w:szCs w:val="28"/>
        </w:rPr>
        <w:t xml:space="preserve">– </w:t>
      </w:r>
      <w:r>
        <w:rPr>
          <w:snapToGrid w:val="0"/>
          <w:sz w:val="28"/>
          <w:szCs w:val="28"/>
        </w:rPr>
        <w:t>503</w:t>
      </w:r>
      <w:r w:rsidRPr="001C724A">
        <w:rPr>
          <w:snapToGrid w:val="0"/>
          <w:sz w:val="28"/>
          <w:szCs w:val="28"/>
        </w:rPr>
        <w:t xml:space="preserve"> </w:t>
      </w:r>
      <w:r>
        <w:rPr>
          <w:snapToGrid w:val="0"/>
          <w:sz w:val="28"/>
          <w:szCs w:val="28"/>
        </w:rPr>
        <w:t xml:space="preserve">(расходы на теплоноситель) </w:t>
      </w:r>
      <w:r w:rsidRPr="001C724A">
        <w:rPr>
          <w:snapToGrid w:val="0"/>
          <w:sz w:val="28"/>
          <w:szCs w:val="28"/>
        </w:rPr>
        <w:t>+ 5</w:t>
      </w:r>
      <w:r>
        <w:rPr>
          <w:snapToGrid w:val="0"/>
          <w:sz w:val="28"/>
          <w:szCs w:val="28"/>
        </w:rPr>
        <w:t>2 252</w:t>
      </w:r>
      <w:r w:rsidRPr="001C724A">
        <w:rPr>
          <w:snapToGrid w:val="0"/>
          <w:sz w:val="28"/>
          <w:szCs w:val="28"/>
        </w:rPr>
        <w:t xml:space="preserve"> </w:t>
      </w:r>
      <w:r>
        <w:rPr>
          <w:snapToGrid w:val="0"/>
          <w:sz w:val="28"/>
          <w:szCs w:val="28"/>
        </w:rPr>
        <w:t xml:space="preserve">(операционные расходы) </w:t>
      </w:r>
      <w:r w:rsidRPr="001C724A">
        <w:rPr>
          <w:snapToGrid w:val="0"/>
          <w:sz w:val="28"/>
          <w:szCs w:val="28"/>
        </w:rPr>
        <w:t xml:space="preserve">+ </w:t>
      </w:r>
      <w:r>
        <w:rPr>
          <w:snapToGrid w:val="0"/>
          <w:sz w:val="28"/>
          <w:szCs w:val="28"/>
        </w:rPr>
        <w:t>28 739 (неподконтрольные расходы)</w:t>
      </w:r>
      <w:r w:rsidRPr="001C724A">
        <w:rPr>
          <w:snapToGrid w:val="0"/>
          <w:sz w:val="28"/>
          <w:szCs w:val="28"/>
        </w:rPr>
        <w:t xml:space="preserve"> – </w:t>
      </w:r>
      <w:r>
        <w:rPr>
          <w:snapToGrid w:val="0"/>
          <w:sz w:val="28"/>
          <w:szCs w:val="28"/>
        </w:rPr>
        <w:t>353 (налог на прибыль)</w:t>
      </w:r>
      <w:r w:rsidRPr="001C724A">
        <w:rPr>
          <w:snapToGrid w:val="0"/>
          <w:sz w:val="28"/>
          <w:szCs w:val="28"/>
        </w:rPr>
        <w:t>)</w:t>
      </w:r>
      <w:r>
        <w:rPr>
          <w:snapToGrid w:val="0"/>
          <w:sz w:val="28"/>
          <w:szCs w:val="28"/>
        </w:rPr>
        <w:t> тыс. руб.</w:t>
      </w:r>
      <w:r w:rsidRPr="001C724A">
        <w:rPr>
          <w:snapToGrid w:val="0"/>
          <w:sz w:val="28"/>
          <w:szCs w:val="28"/>
        </w:rPr>
        <w:t xml:space="preserve"> × 5% = 4 5</w:t>
      </w:r>
      <w:r>
        <w:rPr>
          <w:snapToGrid w:val="0"/>
          <w:sz w:val="28"/>
          <w:szCs w:val="28"/>
        </w:rPr>
        <w:t>21 тыс. руб.</w:t>
      </w:r>
    </w:p>
    <w:p w14:paraId="06ED86DA" w14:textId="77777777" w:rsidR="00DD7019" w:rsidRDefault="00DD7019" w:rsidP="00DD7019">
      <w:pPr>
        <w:ind w:firstLine="709"/>
        <w:jc w:val="both"/>
        <w:rPr>
          <w:snapToGrid w:val="0"/>
          <w:sz w:val="28"/>
          <w:szCs w:val="28"/>
        </w:rPr>
      </w:pPr>
      <w:r w:rsidRPr="001C724A">
        <w:rPr>
          <w:snapToGrid w:val="0"/>
          <w:sz w:val="28"/>
          <w:szCs w:val="28"/>
        </w:rPr>
        <w:t>Эксперты предлагают включить в расчёт НВВ на 202</w:t>
      </w:r>
      <w:r>
        <w:rPr>
          <w:snapToGrid w:val="0"/>
          <w:sz w:val="28"/>
          <w:szCs w:val="28"/>
        </w:rPr>
        <w:t>1</w:t>
      </w:r>
      <w:r w:rsidRPr="001C724A">
        <w:rPr>
          <w:snapToGrid w:val="0"/>
          <w:sz w:val="28"/>
          <w:szCs w:val="28"/>
        </w:rPr>
        <w:t xml:space="preserve"> год расчетную предпринимательскую прибыль на уровне 4 5</w:t>
      </w:r>
      <w:r>
        <w:rPr>
          <w:snapToGrid w:val="0"/>
          <w:sz w:val="28"/>
          <w:szCs w:val="28"/>
        </w:rPr>
        <w:t>21 тыс. руб.</w:t>
      </w:r>
    </w:p>
    <w:p w14:paraId="615B0ED8" w14:textId="77777777" w:rsidR="00DD7019" w:rsidRDefault="00DD7019" w:rsidP="00DD7019">
      <w:pPr>
        <w:ind w:firstLine="709"/>
        <w:jc w:val="both"/>
        <w:rPr>
          <w:snapToGrid w:val="0"/>
          <w:sz w:val="28"/>
          <w:szCs w:val="28"/>
        </w:rPr>
      </w:pPr>
      <w:r>
        <w:rPr>
          <w:snapToGrid w:val="0"/>
          <w:sz w:val="28"/>
          <w:szCs w:val="28"/>
        </w:rPr>
        <w:t>Корректировка предложения предприятия в части расчёта предпринимательской прибыли обусловлена перерасчётом экспертов следующих статей НВВ на сумму 28 627 тыс. руб.:</w:t>
      </w:r>
    </w:p>
    <w:p w14:paraId="7D555067" w14:textId="77777777" w:rsidR="00DD7019" w:rsidRDefault="00DD7019" w:rsidP="00DD7019">
      <w:pPr>
        <w:ind w:firstLine="709"/>
        <w:jc w:val="both"/>
        <w:rPr>
          <w:snapToGrid w:val="0"/>
          <w:sz w:val="28"/>
          <w:szCs w:val="28"/>
        </w:rPr>
      </w:pPr>
      <w:r>
        <w:rPr>
          <w:snapToGrid w:val="0"/>
          <w:sz w:val="28"/>
          <w:szCs w:val="28"/>
        </w:rPr>
        <w:t>- расходы на приобретение энергетических ресурсов за исключением расходов на топливо и теплоноситель - – 3 642 тыс. руб.;</w:t>
      </w:r>
    </w:p>
    <w:p w14:paraId="4CFA7AC0" w14:textId="77777777" w:rsidR="00DD7019" w:rsidRDefault="00DD7019" w:rsidP="00DD7019">
      <w:pPr>
        <w:ind w:firstLine="709"/>
        <w:jc w:val="both"/>
        <w:rPr>
          <w:snapToGrid w:val="0"/>
          <w:sz w:val="28"/>
          <w:szCs w:val="28"/>
        </w:rPr>
      </w:pPr>
      <w:r>
        <w:rPr>
          <w:snapToGrid w:val="0"/>
          <w:sz w:val="28"/>
          <w:szCs w:val="28"/>
        </w:rPr>
        <w:t>- операционные расходы - – 6 096 тыс. руб.;</w:t>
      </w:r>
    </w:p>
    <w:p w14:paraId="4043F0FD" w14:textId="77777777" w:rsidR="00DD7019" w:rsidRPr="001C724A" w:rsidRDefault="00DD7019" w:rsidP="00DD7019">
      <w:pPr>
        <w:ind w:firstLine="709"/>
        <w:jc w:val="both"/>
        <w:rPr>
          <w:snapToGrid w:val="0"/>
          <w:sz w:val="28"/>
          <w:szCs w:val="28"/>
        </w:rPr>
      </w:pPr>
      <w:r>
        <w:rPr>
          <w:snapToGrid w:val="0"/>
          <w:sz w:val="28"/>
          <w:szCs w:val="28"/>
        </w:rPr>
        <w:t xml:space="preserve">- неподконтрольные расходы за исключением налога на прибыль - </w:t>
      </w:r>
      <w:r>
        <w:rPr>
          <w:snapToGrid w:val="0"/>
          <w:sz w:val="28"/>
          <w:szCs w:val="28"/>
        </w:rPr>
        <w:br/>
        <w:t>– 18 888 тыс. руб.</w:t>
      </w:r>
    </w:p>
    <w:p w14:paraId="09810091" w14:textId="77777777" w:rsidR="00DD7019" w:rsidRPr="001C724A" w:rsidRDefault="00DD7019" w:rsidP="00DD7019">
      <w:pPr>
        <w:pStyle w:val="21"/>
        <w:keepLines/>
        <w:numPr>
          <w:ilvl w:val="1"/>
          <w:numId w:val="38"/>
        </w:numPr>
        <w:jc w:val="center"/>
      </w:pPr>
      <w:bookmarkStart w:id="79" w:name="_Toc495595249"/>
      <w:bookmarkStart w:id="80" w:name="_Toc21692669"/>
      <w:bookmarkStart w:id="81" w:name="_Toc51765708"/>
      <w:r w:rsidRPr="00EA7908">
        <w:t xml:space="preserve"> Корректировка с целью учета отклонения фактических значений параметров расчета тарифов от значений, учтенных при установлении тарифов</w:t>
      </w:r>
      <w:bookmarkEnd w:id="79"/>
      <w:bookmarkEnd w:id="80"/>
      <w:bookmarkEnd w:id="81"/>
    </w:p>
    <w:p w14:paraId="34FF684F" w14:textId="77777777" w:rsidR="00DD7019" w:rsidRPr="001C724A" w:rsidRDefault="00DD7019" w:rsidP="00DD7019">
      <w:pPr>
        <w:ind w:firstLine="709"/>
        <w:jc w:val="both"/>
        <w:rPr>
          <w:sz w:val="28"/>
          <w:szCs w:val="28"/>
        </w:rPr>
      </w:pPr>
      <w:r w:rsidRPr="001C724A">
        <w:rPr>
          <w:sz w:val="28"/>
          <w:szCs w:val="28"/>
        </w:rPr>
        <w:t>В соответствии с п. 12 Методических указаний,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455169ED" w14:textId="77777777" w:rsidR="00DD7019" w:rsidRPr="001C724A" w:rsidRDefault="00DD7019" w:rsidP="00DD7019">
      <w:pPr>
        <w:ind w:firstLine="709"/>
        <w:jc w:val="both"/>
        <w:rPr>
          <w:sz w:val="28"/>
          <w:szCs w:val="28"/>
        </w:rPr>
      </w:pPr>
      <w:r w:rsidRPr="001C724A">
        <w:rPr>
          <w:sz w:val="28"/>
          <w:szCs w:val="28"/>
        </w:rPr>
        <w:t xml:space="preserve">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w:t>
      </w:r>
      <w:r w:rsidRPr="001C724A">
        <w:rPr>
          <w:sz w:val="28"/>
          <w:szCs w:val="28"/>
        </w:rPr>
        <w:br/>
        <w:t>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5F599106" w14:textId="77777777" w:rsidR="00DD7019" w:rsidRPr="001C724A" w:rsidRDefault="00DD7019" w:rsidP="00DD7019">
      <w:pPr>
        <w:autoSpaceDE w:val="0"/>
        <w:autoSpaceDN w:val="0"/>
        <w:adjustRightInd w:val="0"/>
        <w:ind w:firstLine="709"/>
        <w:jc w:val="center"/>
        <w:rPr>
          <w:rFonts w:eastAsia="Calibri"/>
          <w:sz w:val="28"/>
          <w:szCs w:val="28"/>
        </w:rPr>
      </w:pPr>
      <w:r w:rsidRPr="001C724A">
        <w:rPr>
          <w:rFonts w:eastAsia="Calibri"/>
          <w:noProof/>
          <w:position w:val="-12"/>
          <w:sz w:val="28"/>
          <w:szCs w:val="28"/>
        </w:rPr>
        <w:drawing>
          <wp:inline distT="0" distB="0" distL="0" distR="0" wp14:anchorId="300A05D0" wp14:editId="0B8DC59F">
            <wp:extent cx="2219325" cy="334292"/>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24255" cy="335035"/>
                    </a:xfrm>
                    <a:prstGeom prst="rect">
                      <a:avLst/>
                    </a:prstGeom>
                    <a:noFill/>
                    <a:ln>
                      <a:noFill/>
                    </a:ln>
                  </pic:spPr>
                </pic:pic>
              </a:graphicData>
            </a:graphic>
          </wp:inline>
        </w:drawing>
      </w:r>
      <w:r w:rsidRPr="001C724A">
        <w:rPr>
          <w:rFonts w:eastAsia="Calibri"/>
          <w:sz w:val="28"/>
          <w:szCs w:val="28"/>
        </w:rPr>
        <w:t xml:space="preserve"> (тыс. руб.), (22)</w:t>
      </w:r>
    </w:p>
    <w:p w14:paraId="0A1D6A8D" w14:textId="77777777" w:rsidR="00DD7019" w:rsidRPr="003F69FD" w:rsidRDefault="00DD7019" w:rsidP="00DD7019">
      <w:pPr>
        <w:ind w:firstLine="709"/>
        <w:jc w:val="both"/>
        <w:rPr>
          <w:sz w:val="28"/>
          <w:szCs w:val="28"/>
        </w:rPr>
      </w:pPr>
      <w:r w:rsidRPr="003F69FD">
        <w:rPr>
          <w:sz w:val="28"/>
          <w:szCs w:val="28"/>
        </w:rPr>
        <w:t>где:</w:t>
      </w:r>
    </w:p>
    <w:p w14:paraId="258D4EC2" w14:textId="77777777" w:rsidR="00DD7019" w:rsidRPr="003F69FD" w:rsidRDefault="00DD7019" w:rsidP="00DD7019">
      <w:pPr>
        <w:ind w:firstLine="709"/>
        <w:jc w:val="both"/>
        <w:rPr>
          <w:sz w:val="28"/>
          <w:szCs w:val="28"/>
        </w:rPr>
      </w:pPr>
      <w:r w:rsidRPr="003F69FD">
        <w:rPr>
          <w:noProof/>
          <w:sz w:val="28"/>
          <w:szCs w:val="28"/>
        </w:rPr>
        <w:drawing>
          <wp:inline distT="0" distB="0" distL="0" distR="0" wp14:anchorId="58E31C0F" wp14:editId="1BB8473D">
            <wp:extent cx="819150" cy="3429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3F69FD">
        <w:rPr>
          <w:sz w:val="28"/>
          <w:szCs w:val="28"/>
        </w:rPr>
        <w:t xml:space="preserve"> - размер корректировки необходимой валовой выручки </w:t>
      </w:r>
      <w:r w:rsidRPr="003F69FD">
        <w:rPr>
          <w:sz w:val="28"/>
          <w:szCs w:val="28"/>
        </w:rPr>
        <w:br/>
        <w:t>по результатам (i-2)-го года;</w:t>
      </w:r>
    </w:p>
    <w:p w14:paraId="39133069" w14:textId="77777777" w:rsidR="00DD7019" w:rsidRPr="003F69FD" w:rsidRDefault="00DD7019" w:rsidP="00DD7019">
      <w:pPr>
        <w:ind w:firstLine="709"/>
        <w:jc w:val="both"/>
        <w:rPr>
          <w:sz w:val="28"/>
          <w:szCs w:val="28"/>
        </w:rPr>
      </w:pPr>
      <w:r w:rsidRPr="003F69FD">
        <w:rPr>
          <w:noProof/>
          <w:sz w:val="28"/>
          <w:szCs w:val="28"/>
        </w:rPr>
        <w:drawing>
          <wp:inline distT="0" distB="0" distL="0" distR="0" wp14:anchorId="0791B632" wp14:editId="7C075721">
            <wp:extent cx="695325" cy="342900"/>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3F69FD">
        <w:rPr>
          <w:sz w:val="28"/>
          <w:szCs w:val="28"/>
        </w:rPr>
        <w:t xml:space="preserve"> - фактическая величина необходимой валовой выручки </w:t>
      </w:r>
      <w:r w:rsidRPr="003F69FD">
        <w:rPr>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w:t>
      </w:r>
      <w:r w:rsidRPr="003F69FD">
        <w:rPr>
          <w:sz w:val="28"/>
          <w:szCs w:val="28"/>
        </w:rPr>
        <w:br/>
        <w:t xml:space="preserve">в соответствии с </w:t>
      </w:r>
      <w:hyperlink r:id="rId24" w:history="1">
        <w:r w:rsidRPr="003F69FD">
          <w:rPr>
            <w:sz w:val="28"/>
            <w:szCs w:val="28"/>
          </w:rPr>
          <w:t>пунктом 55</w:t>
        </w:r>
      </w:hyperlink>
      <w:r w:rsidRPr="003F69FD">
        <w:rPr>
          <w:sz w:val="28"/>
          <w:szCs w:val="28"/>
        </w:rPr>
        <w:t xml:space="preserve"> настоящих Методических указаний;</w:t>
      </w:r>
    </w:p>
    <w:p w14:paraId="3034EE02" w14:textId="77777777" w:rsidR="00DD7019" w:rsidRPr="003F69FD" w:rsidRDefault="00DD7019" w:rsidP="00DD7019">
      <w:pPr>
        <w:ind w:firstLine="709"/>
        <w:jc w:val="both"/>
        <w:rPr>
          <w:sz w:val="28"/>
          <w:szCs w:val="28"/>
        </w:rPr>
      </w:pPr>
      <w:r w:rsidRPr="003F69FD">
        <w:rPr>
          <w:sz w:val="28"/>
          <w:szCs w:val="28"/>
        </w:rPr>
        <w:t xml:space="preserve">Твi-2 </w:t>
      </w:r>
      <w:r>
        <w:rPr>
          <w:sz w:val="28"/>
          <w:szCs w:val="28"/>
        </w:rPr>
        <w:t>–</w:t>
      </w:r>
      <w:r w:rsidRPr="003F69FD">
        <w:rPr>
          <w:sz w:val="28"/>
          <w:szCs w:val="28"/>
        </w:rPr>
        <w:t xml:space="preserve">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3F69FD">
        <w:rPr>
          <w:sz w:val="28"/>
          <w:szCs w:val="28"/>
        </w:rPr>
        <w:br/>
        <w:t xml:space="preserve">и тарифов, установленных в соответствии с </w:t>
      </w:r>
      <w:hyperlink r:id="rId25" w:history="1">
        <w:r w:rsidRPr="003F69FD">
          <w:rPr>
            <w:sz w:val="28"/>
            <w:szCs w:val="28"/>
          </w:rPr>
          <w:t>главой IX</w:t>
        </w:r>
      </w:hyperlink>
      <w:r w:rsidRPr="003F69FD">
        <w:rPr>
          <w:sz w:val="28"/>
          <w:szCs w:val="28"/>
        </w:rPr>
        <w:t xml:space="preserve"> настоящих Методических указаний на (i-2)-й год, без учета уровня собираемости платежей.</w:t>
      </w:r>
    </w:p>
    <w:p w14:paraId="799B8F9A" w14:textId="77777777" w:rsidR="00DD7019" w:rsidRPr="003F69FD" w:rsidRDefault="00DD7019" w:rsidP="00DD7019">
      <w:pPr>
        <w:ind w:firstLine="709"/>
        <w:jc w:val="both"/>
        <w:rPr>
          <w:sz w:val="28"/>
          <w:szCs w:val="28"/>
        </w:rPr>
      </w:pPr>
      <w:r w:rsidRPr="003F69FD">
        <w:rPr>
          <w:sz w:val="28"/>
          <w:szCs w:val="28"/>
        </w:rPr>
        <w:t xml:space="preserve">В соответствии с пунктом 52 Методических указаний, утвержденных приказом ФСТ России от 13.06.2013 </w:t>
      </w:r>
      <w:r>
        <w:rPr>
          <w:sz w:val="28"/>
          <w:szCs w:val="28"/>
        </w:rPr>
        <w:t>№ </w:t>
      </w:r>
      <w:r w:rsidRPr="003F69FD">
        <w:rPr>
          <w:sz w:val="28"/>
          <w:szCs w:val="28"/>
        </w:rPr>
        <w:t xml:space="preserve">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5FE0EEB8" w14:textId="77777777" w:rsidR="00DD7019" w:rsidRPr="003F69FD" w:rsidRDefault="00DD7019" w:rsidP="00DD7019">
      <w:pPr>
        <w:ind w:firstLine="709"/>
        <w:jc w:val="both"/>
        <w:rPr>
          <w:sz w:val="28"/>
          <w:szCs w:val="28"/>
        </w:rPr>
      </w:pPr>
      <w:r w:rsidRPr="003F69FD">
        <w:rPr>
          <w:sz w:val="28"/>
          <w:szCs w:val="28"/>
        </w:rPr>
        <w:t>В расчёт фактической необходимой валовой выручки, согласно Методическим указаниям, включаются:</w:t>
      </w:r>
    </w:p>
    <w:p w14:paraId="5332F8B6" w14:textId="77777777" w:rsidR="00DD7019" w:rsidRPr="003F69FD" w:rsidRDefault="00DD7019" w:rsidP="00DD7019">
      <w:pPr>
        <w:ind w:firstLine="709"/>
        <w:jc w:val="both"/>
        <w:rPr>
          <w:sz w:val="28"/>
          <w:szCs w:val="28"/>
        </w:rPr>
      </w:pPr>
      <w:r w:rsidRPr="003F69FD">
        <w:rPr>
          <w:sz w:val="28"/>
          <w:szCs w:val="28"/>
        </w:rPr>
        <w:t xml:space="preserve">- </w:t>
      </w:r>
      <w:r w:rsidRPr="008925F2">
        <w:rPr>
          <w:sz w:val="28"/>
          <w:szCs w:val="28"/>
        </w:rPr>
        <w:t xml:space="preserve">операционные расходы за 2019 год, </w:t>
      </w:r>
      <w:r>
        <w:rPr>
          <w:sz w:val="28"/>
          <w:szCs w:val="28"/>
        </w:rPr>
        <w:t>определяются исходя из фактических параметров расчета тарифов согласно п. 56 Методических указаний</w:t>
      </w:r>
      <w:r w:rsidRPr="008925F2">
        <w:rPr>
          <w:sz w:val="28"/>
          <w:szCs w:val="28"/>
        </w:rPr>
        <w:t>;</w:t>
      </w:r>
    </w:p>
    <w:p w14:paraId="657C3F39" w14:textId="77777777" w:rsidR="00DD7019" w:rsidRPr="003F69FD" w:rsidRDefault="00DD7019" w:rsidP="00DD7019">
      <w:pPr>
        <w:ind w:firstLine="709"/>
        <w:jc w:val="both"/>
        <w:rPr>
          <w:sz w:val="28"/>
          <w:szCs w:val="28"/>
        </w:rPr>
      </w:pPr>
      <w:r w:rsidRPr="003F69FD">
        <w:rPr>
          <w:sz w:val="28"/>
          <w:szCs w:val="28"/>
        </w:rPr>
        <w:t>- неподконтрольные расходы на основании документально подтвержденных, имевших место фактических расходов;</w:t>
      </w:r>
    </w:p>
    <w:p w14:paraId="6A925721" w14:textId="77777777" w:rsidR="00DD7019" w:rsidRPr="003F69FD" w:rsidRDefault="00DD7019" w:rsidP="00DD7019">
      <w:pPr>
        <w:ind w:firstLine="709"/>
        <w:jc w:val="both"/>
        <w:rPr>
          <w:sz w:val="28"/>
          <w:szCs w:val="28"/>
        </w:rPr>
      </w:pPr>
      <w:r w:rsidRPr="003F69FD">
        <w:rPr>
          <w:sz w:val="28"/>
          <w:szCs w:val="28"/>
        </w:rPr>
        <w:t xml:space="preserve">-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w:t>
      </w:r>
      <w:r w:rsidRPr="003F69FD">
        <w:rPr>
          <w:sz w:val="28"/>
          <w:szCs w:val="28"/>
        </w:rPr>
        <w:br/>
        <w:t>и фактической цены таких ресурсов, скорректированных на изменение объема полезного отпуска (согласно пункту 56 Методических указаний);</w:t>
      </w:r>
    </w:p>
    <w:p w14:paraId="0B257CA3" w14:textId="77777777" w:rsidR="00DD7019" w:rsidRPr="003F69FD" w:rsidRDefault="00DD7019" w:rsidP="00DD7019">
      <w:pPr>
        <w:ind w:firstLine="709"/>
        <w:jc w:val="both"/>
        <w:rPr>
          <w:sz w:val="28"/>
          <w:szCs w:val="28"/>
        </w:rPr>
      </w:pPr>
      <w:r w:rsidRPr="003F69FD">
        <w:rPr>
          <w:sz w:val="28"/>
          <w:szCs w:val="28"/>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3F69FD">
        <w:rPr>
          <w:sz w:val="28"/>
          <w:szCs w:val="28"/>
        </w:rPr>
        <w:br/>
        <w:t>и фактической цены условного топлива;</w:t>
      </w:r>
    </w:p>
    <w:p w14:paraId="382B1F0E" w14:textId="77777777" w:rsidR="00DD7019" w:rsidRPr="003F69FD" w:rsidRDefault="00DD7019" w:rsidP="00DD7019">
      <w:pPr>
        <w:ind w:firstLine="709"/>
        <w:jc w:val="both"/>
        <w:rPr>
          <w:position w:val="-68"/>
          <w:sz w:val="28"/>
          <w:szCs w:val="28"/>
        </w:rPr>
      </w:pPr>
      <w:r w:rsidRPr="003F69FD">
        <w:rPr>
          <w:sz w:val="28"/>
          <w:szCs w:val="28"/>
        </w:rPr>
        <w:t>- фактическая нормативная прибыль.</w:t>
      </w:r>
    </w:p>
    <w:p w14:paraId="69532B82" w14:textId="77777777" w:rsidR="00DD7019" w:rsidRDefault="00DD7019" w:rsidP="00DD7019">
      <w:pPr>
        <w:ind w:firstLine="709"/>
        <w:jc w:val="both"/>
        <w:rPr>
          <w:sz w:val="28"/>
          <w:szCs w:val="28"/>
        </w:rPr>
      </w:pPr>
      <w:r w:rsidRPr="003F69FD">
        <w:rPr>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3F69FD">
        <w:rPr>
          <w:sz w:val="28"/>
          <w:szCs w:val="28"/>
        </w:rPr>
        <w:br/>
        <w:t>на реализацию тепловой энергии, с учетом нормативных показателей, рассчитана экспертами по группам статей.</w:t>
      </w:r>
    </w:p>
    <w:p w14:paraId="36B908BF" w14:textId="77777777" w:rsidR="00DD7019" w:rsidRPr="00EB1272" w:rsidRDefault="00DD7019" w:rsidP="00DD7019">
      <w:pPr>
        <w:ind w:firstLine="709"/>
        <w:jc w:val="center"/>
        <w:rPr>
          <w:b/>
          <w:bCs/>
          <w:sz w:val="28"/>
          <w:szCs w:val="28"/>
        </w:rPr>
      </w:pPr>
      <w:r w:rsidRPr="00EB1272">
        <w:rPr>
          <w:b/>
          <w:bCs/>
          <w:sz w:val="28"/>
          <w:szCs w:val="28"/>
        </w:rPr>
        <w:t>Операционны</w:t>
      </w:r>
      <w:r>
        <w:rPr>
          <w:b/>
          <w:bCs/>
          <w:sz w:val="28"/>
          <w:szCs w:val="28"/>
        </w:rPr>
        <w:t>е</w:t>
      </w:r>
      <w:r w:rsidRPr="00EB1272">
        <w:rPr>
          <w:b/>
          <w:bCs/>
          <w:sz w:val="28"/>
          <w:szCs w:val="28"/>
        </w:rPr>
        <w:t xml:space="preserve"> расходы</w:t>
      </w:r>
    </w:p>
    <w:p w14:paraId="73915E27" w14:textId="77777777" w:rsidR="00DD7019" w:rsidRDefault="00DD7019" w:rsidP="00DD7019">
      <w:pPr>
        <w:ind w:firstLine="709"/>
        <w:jc w:val="both"/>
        <w:rPr>
          <w:sz w:val="28"/>
          <w:szCs w:val="28"/>
        </w:rPr>
      </w:pPr>
      <w:r w:rsidRPr="008925F2">
        <w:rPr>
          <w:sz w:val="28"/>
          <w:szCs w:val="28"/>
        </w:rPr>
        <w:t>Так как 2019 год является первым годом долгосрочного периода, согласно пункту 56 Методических указаний</w:t>
      </w:r>
      <w:r>
        <w:rPr>
          <w:sz w:val="28"/>
          <w:szCs w:val="28"/>
        </w:rPr>
        <w:t>, фактические операционные расходы за 2019 го принимаются экспертами на уровне базовых значений в размере 49 787 тыс. руб.</w:t>
      </w:r>
    </w:p>
    <w:p w14:paraId="2AD5E50C" w14:textId="77777777" w:rsidR="00DD7019" w:rsidRPr="00EB1272" w:rsidRDefault="00DD7019" w:rsidP="00DD7019">
      <w:pPr>
        <w:ind w:firstLine="709"/>
        <w:jc w:val="center"/>
        <w:rPr>
          <w:b/>
          <w:bCs/>
          <w:sz w:val="28"/>
          <w:szCs w:val="28"/>
        </w:rPr>
      </w:pPr>
      <w:r w:rsidRPr="00EB1272">
        <w:rPr>
          <w:b/>
          <w:bCs/>
          <w:sz w:val="28"/>
          <w:szCs w:val="28"/>
        </w:rPr>
        <w:t>Неподконтрольные расходы</w:t>
      </w:r>
    </w:p>
    <w:p w14:paraId="6AC0BFF8" w14:textId="77777777" w:rsidR="00DD7019" w:rsidRPr="003F69FD" w:rsidRDefault="00DD7019" w:rsidP="00DD7019">
      <w:pPr>
        <w:ind w:firstLine="709"/>
        <w:jc w:val="both"/>
        <w:rPr>
          <w:sz w:val="28"/>
          <w:szCs w:val="28"/>
        </w:rPr>
      </w:pPr>
      <w:r w:rsidRPr="003F69FD">
        <w:rPr>
          <w:sz w:val="28"/>
          <w:szCs w:val="28"/>
        </w:rPr>
        <w:t>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201</w:t>
      </w:r>
      <w:r>
        <w:rPr>
          <w:sz w:val="28"/>
          <w:szCs w:val="28"/>
        </w:rPr>
        <w:t>9</w:t>
      </w:r>
      <w:r w:rsidRPr="003F69FD">
        <w:rPr>
          <w:sz w:val="28"/>
          <w:szCs w:val="28"/>
        </w:rPr>
        <w:t xml:space="preserve"> году неподконтрольные расходы (в соответствии с п. 39 Методических указаний).</w:t>
      </w:r>
    </w:p>
    <w:p w14:paraId="7F917949" w14:textId="77777777" w:rsidR="00DD7019" w:rsidRPr="003F69FD" w:rsidRDefault="00DD7019" w:rsidP="00DD7019">
      <w:pPr>
        <w:ind w:firstLine="709"/>
        <w:jc w:val="both"/>
        <w:rPr>
          <w:sz w:val="28"/>
          <w:szCs w:val="28"/>
        </w:rPr>
      </w:pPr>
      <w:r w:rsidRPr="003F69FD">
        <w:rPr>
          <w:sz w:val="28"/>
          <w:szCs w:val="28"/>
        </w:rPr>
        <w:t>Расходы по арендной плате подтверждаются представленным предприятием оборотами счета 26, 60.01 за 201</w:t>
      </w:r>
      <w:r>
        <w:rPr>
          <w:sz w:val="28"/>
          <w:szCs w:val="28"/>
        </w:rPr>
        <w:t>9</w:t>
      </w:r>
      <w:r w:rsidRPr="003F69FD">
        <w:rPr>
          <w:sz w:val="28"/>
          <w:szCs w:val="28"/>
        </w:rPr>
        <w:t xml:space="preserve"> год в разрезе арендной платы</w:t>
      </w:r>
      <w:r>
        <w:rPr>
          <w:sz w:val="28"/>
          <w:szCs w:val="28"/>
        </w:rPr>
        <w:t>.</w:t>
      </w:r>
    </w:p>
    <w:p w14:paraId="0AE6F0D1" w14:textId="77777777" w:rsidR="00DD7019" w:rsidRPr="003F69FD" w:rsidRDefault="00DD7019" w:rsidP="00DD7019">
      <w:pPr>
        <w:ind w:firstLine="709"/>
        <w:jc w:val="both"/>
        <w:rPr>
          <w:sz w:val="28"/>
          <w:szCs w:val="28"/>
        </w:rPr>
      </w:pPr>
      <w:r>
        <w:rPr>
          <w:sz w:val="28"/>
          <w:szCs w:val="28"/>
        </w:rPr>
        <w:t>Р</w:t>
      </w:r>
      <w:r w:rsidRPr="003F69FD">
        <w:rPr>
          <w:sz w:val="28"/>
          <w:szCs w:val="28"/>
        </w:rPr>
        <w:t xml:space="preserve">асходы по плате за выбросы и сбросы загрязняющих веществ </w:t>
      </w:r>
      <w:r w:rsidRPr="003F69FD">
        <w:rPr>
          <w:sz w:val="28"/>
          <w:szCs w:val="28"/>
        </w:rPr>
        <w:br/>
        <w:t xml:space="preserve">в окружающую среду, размещение отходов и другие виды негативного воздействия на окружающую среду в пределах установленных нормативов </w:t>
      </w:r>
      <w:r w:rsidRPr="003F69FD">
        <w:rPr>
          <w:sz w:val="28"/>
          <w:szCs w:val="28"/>
        </w:rPr>
        <w:br/>
        <w:t>и (или) лимитов подтверждаются представленным предприятием оборотами счета 20, 60.01 в разрезе платы за загрязнение окружающей среды в пределах норм за 201</w:t>
      </w:r>
      <w:r>
        <w:rPr>
          <w:sz w:val="28"/>
          <w:szCs w:val="28"/>
        </w:rPr>
        <w:t>9</w:t>
      </w:r>
      <w:r w:rsidRPr="003F69FD">
        <w:rPr>
          <w:sz w:val="28"/>
          <w:szCs w:val="28"/>
        </w:rPr>
        <w:t xml:space="preserve"> год</w:t>
      </w:r>
      <w:r>
        <w:rPr>
          <w:sz w:val="28"/>
          <w:szCs w:val="28"/>
        </w:rPr>
        <w:t>.</w:t>
      </w:r>
    </w:p>
    <w:p w14:paraId="58B128D0" w14:textId="77777777" w:rsidR="00DD7019" w:rsidRPr="003F69FD" w:rsidRDefault="00DD7019" w:rsidP="00DD7019">
      <w:pPr>
        <w:ind w:firstLine="709"/>
        <w:jc w:val="both"/>
        <w:rPr>
          <w:sz w:val="28"/>
          <w:szCs w:val="28"/>
        </w:rPr>
      </w:pPr>
      <w:r>
        <w:rPr>
          <w:sz w:val="28"/>
          <w:szCs w:val="28"/>
        </w:rPr>
        <w:t>Р</w:t>
      </w:r>
      <w:r w:rsidRPr="003F69FD">
        <w:rPr>
          <w:sz w:val="28"/>
          <w:szCs w:val="28"/>
        </w:rPr>
        <w:t>асходы на обязательное страхование подтверждаются представленными предприятием оборотами счета 20.01 в разрезе страхования за 201</w:t>
      </w:r>
      <w:r>
        <w:rPr>
          <w:sz w:val="28"/>
          <w:szCs w:val="28"/>
        </w:rPr>
        <w:t>9</w:t>
      </w:r>
      <w:r w:rsidRPr="003F69FD">
        <w:rPr>
          <w:sz w:val="28"/>
          <w:szCs w:val="28"/>
        </w:rPr>
        <w:t xml:space="preserve"> год</w:t>
      </w:r>
      <w:r>
        <w:rPr>
          <w:sz w:val="28"/>
          <w:szCs w:val="28"/>
        </w:rPr>
        <w:t>.</w:t>
      </w:r>
    </w:p>
    <w:p w14:paraId="1F7797D2" w14:textId="77777777" w:rsidR="00DD7019" w:rsidRPr="003F69FD" w:rsidRDefault="00DD7019" w:rsidP="00DD7019">
      <w:pPr>
        <w:ind w:firstLine="709"/>
        <w:jc w:val="both"/>
        <w:rPr>
          <w:sz w:val="28"/>
          <w:szCs w:val="28"/>
        </w:rPr>
      </w:pPr>
      <w:r>
        <w:rPr>
          <w:sz w:val="28"/>
          <w:szCs w:val="28"/>
        </w:rPr>
        <w:t>Р</w:t>
      </w:r>
      <w:r w:rsidRPr="003F69FD">
        <w:rPr>
          <w:sz w:val="28"/>
          <w:szCs w:val="28"/>
        </w:rPr>
        <w:t>асходы по уплате налога на имущество подтверждается представленной предприятием налоговой декларацией по налогу на имущество за 201</w:t>
      </w:r>
      <w:r>
        <w:rPr>
          <w:sz w:val="28"/>
          <w:szCs w:val="28"/>
        </w:rPr>
        <w:t>9</w:t>
      </w:r>
      <w:r w:rsidRPr="003F69FD">
        <w:rPr>
          <w:sz w:val="28"/>
          <w:szCs w:val="28"/>
        </w:rPr>
        <w:t xml:space="preserve"> год и оборотами счёта 26, 68.08 за 201</w:t>
      </w:r>
      <w:r>
        <w:rPr>
          <w:sz w:val="28"/>
          <w:szCs w:val="28"/>
        </w:rPr>
        <w:t>9</w:t>
      </w:r>
      <w:r w:rsidRPr="003F69FD">
        <w:rPr>
          <w:sz w:val="28"/>
          <w:szCs w:val="28"/>
        </w:rPr>
        <w:t xml:space="preserve"> год в разрезе налога на имущество</w:t>
      </w:r>
      <w:r>
        <w:rPr>
          <w:sz w:val="28"/>
          <w:szCs w:val="28"/>
        </w:rPr>
        <w:t>.</w:t>
      </w:r>
    </w:p>
    <w:p w14:paraId="4A08081D" w14:textId="77777777" w:rsidR="00DD7019" w:rsidRPr="003F69FD" w:rsidRDefault="00DD7019" w:rsidP="00DD7019">
      <w:pPr>
        <w:ind w:firstLine="709"/>
        <w:jc w:val="both"/>
        <w:rPr>
          <w:sz w:val="28"/>
          <w:szCs w:val="28"/>
        </w:rPr>
      </w:pPr>
      <w:r>
        <w:rPr>
          <w:sz w:val="28"/>
          <w:szCs w:val="28"/>
        </w:rPr>
        <w:t>Р</w:t>
      </w:r>
      <w:r w:rsidRPr="003F69FD">
        <w:rPr>
          <w:sz w:val="28"/>
          <w:szCs w:val="28"/>
        </w:rPr>
        <w:t>асходы по уплате транспортного налога подтверждается представленными предприятием налоговой декларацией по транспортному налогу за 201</w:t>
      </w:r>
      <w:r>
        <w:rPr>
          <w:sz w:val="28"/>
          <w:szCs w:val="28"/>
        </w:rPr>
        <w:t>9</w:t>
      </w:r>
      <w:r w:rsidRPr="003F69FD">
        <w:rPr>
          <w:sz w:val="28"/>
          <w:szCs w:val="28"/>
        </w:rPr>
        <w:t xml:space="preserve"> год и оборотами счета 26, 68.07 в разрезе транспортного налога за 201</w:t>
      </w:r>
      <w:r>
        <w:rPr>
          <w:sz w:val="28"/>
          <w:szCs w:val="28"/>
        </w:rPr>
        <w:t>9</w:t>
      </w:r>
      <w:r w:rsidRPr="003F69FD">
        <w:rPr>
          <w:sz w:val="28"/>
          <w:szCs w:val="28"/>
        </w:rPr>
        <w:t xml:space="preserve"> год</w:t>
      </w:r>
      <w:r>
        <w:rPr>
          <w:sz w:val="28"/>
          <w:szCs w:val="28"/>
        </w:rPr>
        <w:t>.</w:t>
      </w:r>
    </w:p>
    <w:p w14:paraId="312C1C8C" w14:textId="77777777" w:rsidR="00DD7019" w:rsidRPr="003F69FD" w:rsidRDefault="00DD7019" w:rsidP="00DD7019">
      <w:pPr>
        <w:ind w:firstLine="709"/>
        <w:jc w:val="both"/>
        <w:rPr>
          <w:sz w:val="28"/>
          <w:szCs w:val="28"/>
        </w:rPr>
      </w:pPr>
      <w:r>
        <w:rPr>
          <w:sz w:val="28"/>
          <w:szCs w:val="28"/>
        </w:rPr>
        <w:t>Р</w:t>
      </w:r>
      <w:r w:rsidRPr="003F69FD">
        <w:rPr>
          <w:sz w:val="28"/>
          <w:szCs w:val="28"/>
        </w:rPr>
        <w:t>азмер отчислений на социальные нужды подтверждается представленным предприятием оборотами счета 20.01 в разрезе социальных отчислений за 201</w:t>
      </w:r>
      <w:r>
        <w:rPr>
          <w:sz w:val="28"/>
          <w:szCs w:val="28"/>
        </w:rPr>
        <w:t>9</w:t>
      </w:r>
      <w:r w:rsidRPr="003F69FD">
        <w:rPr>
          <w:sz w:val="28"/>
          <w:szCs w:val="28"/>
        </w:rPr>
        <w:t xml:space="preserve"> год</w:t>
      </w:r>
      <w:r>
        <w:rPr>
          <w:sz w:val="28"/>
          <w:szCs w:val="28"/>
        </w:rPr>
        <w:t>.</w:t>
      </w:r>
    </w:p>
    <w:p w14:paraId="045002CD" w14:textId="77777777" w:rsidR="00DD7019" w:rsidRPr="003F69FD" w:rsidRDefault="00DD7019" w:rsidP="00DD7019">
      <w:pPr>
        <w:ind w:firstLine="709"/>
        <w:jc w:val="both"/>
        <w:rPr>
          <w:sz w:val="28"/>
          <w:szCs w:val="28"/>
        </w:rPr>
      </w:pPr>
      <w:r>
        <w:rPr>
          <w:sz w:val="28"/>
          <w:szCs w:val="28"/>
        </w:rPr>
        <w:t>Р</w:t>
      </w:r>
      <w:r w:rsidRPr="003F69FD">
        <w:rPr>
          <w:sz w:val="28"/>
          <w:szCs w:val="28"/>
        </w:rPr>
        <w:t>азмер амортизационных отчислений подтверждается представленными предприятием оборотами счета 20 за 201</w:t>
      </w:r>
      <w:r>
        <w:rPr>
          <w:sz w:val="28"/>
          <w:szCs w:val="28"/>
        </w:rPr>
        <w:t>9</w:t>
      </w:r>
      <w:r w:rsidRPr="003F69FD">
        <w:rPr>
          <w:sz w:val="28"/>
          <w:szCs w:val="28"/>
        </w:rPr>
        <w:t xml:space="preserve"> год</w:t>
      </w:r>
      <w:r>
        <w:rPr>
          <w:sz w:val="28"/>
          <w:szCs w:val="28"/>
        </w:rPr>
        <w:t>.</w:t>
      </w:r>
    </w:p>
    <w:p w14:paraId="0C882115" w14:textId="77777777" w:rsidR="00DD7019" w:rsidRPr="003F69FD" w:rsidRDefault="00DD7019" w:rsidP="00DD7019">
      <w:pPr>
        <w:ind w:firstLine="709"/>
        <w:jc w:val="both"/>
        <w:rPr>
          <w:sz w:val="28"/>
          <w:szCs w:val="28"/>
        </w:rPr>
      </w:pPr>
      <w:r w:rsidRPr="003F69FD">
        <w:rPr>
          <w:sz w:val="28"/>
          <w:szCs w:val="28"/>
        </w:rPr>
        <w:t>Расходы с организациями, осуществляющими регулируемые виды деятельности, подтверждаются отчётом по проводкам 20, 60.01 за 201</w:t>
      </w:r>
      <w:r>
        <w:rPr>
          <w:sz w:val="28"/>
          <w:szCs w:val="28"/>
        </w:rPr>
        <w:t>9</w:t>
      </w:r>
      <w:r w:rsidRPr="003F69FD">
        <w:rPr>
          <w:sz w:val="28"/>
          <w:szCs w:val="28"/>
        </w:rPr>
        <w:t xml:space="preserve"> год.</w:t>
      </w:r>
    </w:p>
    <w:p w14:paraId="5D69D55B" w14:textId="77777777" w:rsidR="00DD7019" w:rsidRPr="003F69FD" w:rsidRDefault="00DD7019" w:rsidP="00DD7019">
      <w:pPr>
        <w:ind w:firstLine="709"/>
        <w:jc w:val="both"/>
        <w:rPr>
          <w:sz w:val="28"/>
          <w:szCs w:val="28"/>
        </w:rPr>
      </w:pPr>
      <w:r w:rsidRPr="003F69FD">
        <w:rPr>
          <w:sz w:val="28"/>
          <w:szCs w:val="28"/>
        </w:rPr>
        <w:t>Данные расходы признаются экспертами документально подтвержденными и экономически обоснованными.</w:t>
      </w:r>
    </w:p>
    <w:p w14:paraId="402ADCC6" w14:textId="77777777" w:rsidR="00DD7019" w:rsidRDefault="00DD7019" w:rsidP="00DD7019">
      <w:pPr>
        <w:ind w:firstLine="709"/>
        <w:jc w:val="both"/>
        <w:rPr>
          <w:sz w:val="28"/>
          <w:szCs w:val="28"/>
        </w:rPr>
      </w:pPr>
      <w:r w:rsidRPr="003F69FD">
        <w:rPr>
          <w:sz w:val="28"/>
          <w:szCs w:val="28"/>
        </w:rPr>
        <w:t xml:space="preserve">Расчет неподконтрольных расходов приведен в таблице </w:t>
      </w:r>
      <w:r>
        <w:rPr>
          <w:sz w:val="28"/>
          <w:szCs w:val="28"/>
        </w:rPr>
        <w:t>13</w:t>
      </w:r>
      <w:r w:rsidRPr="003F69FD">
        <w:rPr>
          <w:sz w:val="28"/>
          <w:szCs w:val="28"/>
        </w:rPr>
        <w:t>.</w:t>
      </w:r>
    </w:p>
    <w:p w14:paraId="4764742B" w14:textId="77777777" w:rsidR="00DD7019" w:rsidRDefault="00DD7019" w:rsidP="00DD7019">
      <w:pPr>
        <w:spacing w:line="360" w:lineRule="auto"/>
        <w:ind w:firstLine="851"/>
        <w:jc w:val="both"/>
        <w:rPr>
          <w:sz w:val="28"/>
          <w:szCs w:val="28"/>
        </w:rPr>
        <w:sectPr w:rsidR="00DD7019" w:rsidSect="00DD7019">
          <w:pgSz w:w="11906" w:h="16838"/>
          <w:pgMar w:top="1134" w:right="851" w:bottom="1134" w:left="1701" w:header="709" w:footer="709" w:gutter="0"/>
          <w:cols w:space="708"/>
          <w:titlePg/>
          <w:docGrid w:linePitch="360"/>
        </w:sectPr>
      </w:pPr>
    </w:p>
    <w:p w14:paraId="73C96019" w14:textId="77777777" w:rsidR="00DD7019" w:rsidRPr="003F69FD" w:rsidRDefault="00DD7019" w:rsidP="00DD7019">
      <w:pPr>
        <w:ind w:firstLine="709"/>
        <w:jc w:val="both"/>
        <w:rPr>
          <w:sz w:val="28"/>
          <w:szCs w:val="28"/>
        </w:rPr>
      </w:pPr>
    </w:p>
    <w:p w14:paraId="0F788E0E" w14:textId="77777777" w:rsidR="00DD7019" w:rsidRPr="00662B45" w:rsidRDefault="00DD7019" w:rsidP="00DD7019">
      <w:pPr>
        <w:pStyle w:val="affd"/>
        <w:keepNext/>
        <w:ind w:firstLine="709"/>
        <w:jc w:val="right"/>
        <w:rPr>
          <w:b/>
          <w:bCs/>
        </w:rPr>
      </w:pPr>
      <w:bookmarkStart w:id="82" w:name="_Toc435981491"/>
      <w:bookmarkStart w:id="83" w:name="_Toc470509579"/>
      <w:bookmarkStart w:id="84" w:name="_Toc21692671"/>
      <w:r w:rsidRPr="00286917">
        <w:rPr>
          <w:bCs/>
        </w:rPr>
        <w:t xml:space="preserve">Таблица </w:t>
      </w:r>
      <w:r w:rsidRPr="00286917">
        <w:rPr>
          <w:b/>
          <w:bCs/>
        </w:rPr>
        <w:fldChar w:fldCharType="begin"/>
      </w:r>
      <w:r w:rsidRPr="00286917">
        <w:rPr>
          <w:bCs/>
        </w:rPr>
        <w:instrText xml:space="preserve"> SEQ Таблица \* ARABIC </w:instrText>
      </w:r>
      <w:r w:rsidRPr="00286917">
        <w:rPr>
          <w:b/>
          <w:bCs/>
        </w:rPr>
        <w:fldChar w:fldCharType="separate"/>
      </w:r>
      <w:r>
        <w:rPr>
          <w:bCs/>
          <w:noProof/>
        </w:rPr>
        <w:t>13</w:t>
      </w:r>
      <w:r w:rsidRPr="00286917">
        <w:rPr>
          <w:b/>
          <w:bCs/>
        </w:rPr>
        <w:fldChar w:fldCharType="end"/>
      </w:r>
    </w:p>
    <w:p w14:paraId="1EEE6303" w14:textId="77777777" w:rsidR="00DD7019" w:rsidRPr="00C276D4" w:rsidRDefault="00DD7019" w:rsidP="00DD7019">
      <w:pPr>
        <w:ind w:firstLine="709"/>
        <w:jc w:val="center"/>
        <w:rPr>
          <w:bCs/>
          <w:sz w:val="28"/>
          <w:szCs w:val="28"/>
        </w:rPr>
      </w:pPr>
      <w:r w:rsidRPr="00C276D4">
        <w:rPr>
          <w:bCs/>
          <w:sz w:val="28"/>
          <w:szCs w:val="28"/>
        </w:rPr>
        <w:t>Реестр неподконтрольных расходов</w:t>
      </w:r>
      <w:bookmarkEnd w:id="82"/>
      <w:r w:rsidRPr="00C276D4">
        <w:rPr>
          <w:bCs/>
          <w:sz w:val="28"/>
          <w:szCs w:val="28"/>
        </w:rPr>
        <w:t xml:space="preserve"> на производство </w:t>
      </w:r>
    </w:p>
    <w:p w14:paraId="3A593F36" w14:textId="77777777" w:rsidR="00DD7019" w:rsidRPr="00C276D4" w:rsidRDefault="00DD7019" w:rsidP="00DD7019">
      <w:pPr>
        <w:ind w:firstLine="709"/>
        <w:jc w:val="center"/>
        <w:rPr>
          <w:bCs/>
          <w:sz w:val="28"/>
          <w:szCs w:val="28"/>
        </w:rPr>
      </w:pPr>
      <w:r w:rsidRPr="00C276D4">
        <w:rPr>
          <w:bCs/>
          <w:sz w:val="28"/>
          <w:szCs w:val="28"/>
        </w:rPr>
        <w:t>тепловой энергии</w:t>
      </w:r>
      <w:bookmarkEnd w:id="83"/>
      <w:bookmarkEnd w:id="84"/>
    </w:p>
    <w:p w14:paraId="0CDABB49" w14:textId="77777777" w:rsidR="00DD7019" w:rsidRPr="003F69FD" w:rsidRDefault="00DD7019" w:rsidP="00DD7019">
      <w:pPr>
        <w:ind w:firstLine="709"/>
        <w:jc w:val="right"/>
        <w:rPr>
          <w:sz w:val="28"/>
          <w:szCs w:val="28"/>
        </w:rPr>
      </w:pPr>
      <w:r w:rsidRPr="003F69FD">
        <w:rPr>
          <w:sz w:val="28"/>
          <w:szCs w:val="28"/>
        </w:rPr>
        <w:t>тыс. руб.</w:t>
      </w:r>
    </w:p>
    <w:p w14:paraId="3E4F89A1" w14:textId="77777777" w:rsidR="00DD7019" w:rsidRDefault="00DD7019" w:rsidP="00DD7019">
      <w:pPr>
        <w:pStyle w:val="affd"/>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7267"/>
        <w:gridCol w:w="1411"/>
      </w:tblGrid>
      <w:tr w:rsidR="00DD7019" w:rsidRPr="001C724A" w14:paraId="0E46C0C3" w14:textId="77777777" w:rsidTr="00DD7019">
        <w:trPr>
          <w:trHeight w:val="720"/>
          <w:tblHeader/>
        </w:trPr>
        <w:tc>
          <w:tcPr>
            <w:tcW w:w="950" w:type="dxa"/>
            <w:vMerge w:val="restart"/>
            <w:shd w:val="clear" w:color="auto" w:fill="auto"/>
            <w:vAlign w:val="center"/>
            <w:hideMark/>
          </w:tcPr>
          <w:p w14:paraId="0C5FC27A" w14:textId="77777777" w:rsidR="00DD7019" w:rsidRPr="001C724A" w:rsidRDefault="00DD7019" w:rsidP="00DD7019">
            <w:pPr>
              <w:jc w:val="center"/>
            </w:pPr>
            <w:r>
              <w:t>№ </w:t>
            </w:r>
            <w:r w:rsidRPr="001C724A">
              <w:t>п/п</w:t>
            </w:r>
          </w:p>
        </w:tc>
        <w:tc>
          <w:tcPr>
            <w:tcW w:w="7267" w:type="dxa"/>
            <w:vMerge w:val="restart"/>
            <w:shd w:val="clear" w:color="auto" w:fill="auto"/>
            <w:vAlign w:val="center"/>
            <w:hideMark/>
          </w:tcPr>
          <w:p w14:paraId="50B485C1" w14:textId="77777777" w:rsidR="00DD7019" w:rsidRPr="001C724A" w:rsidRDefault="00DD7019" w:rsidP="00DD7019">
            <w:pPr>
              <w:jc w:val="center"/>
            </w:pPr>
            <w:r w:rsidRPr="001C724A">
              <w:t>Наименование расхода</w:t>
            </w:r>
          </w:p>
        </w:tc>
        <w:tc>
          <w:tcPr>
            <w:tcW w:w="1411" w:type="dxa"/>
            <w:vMerge w:val="restart"/>
            <w:shd w:val="clear" w:color="auto" w:fill="auto"/>
            <w:vAlign w:val="center"/>
            <w:hideMark/>
          </w:tcPr>
          <w:p w14:paraId="387C293C" w14:textId="77777777" w:rsidR="00DD7019" w:rsidRPr="001C724A" w:rsidRDefault="00DD7019" w:rsidP="00DD7019">
            <w:pPr>
              <w:ind w:left="-138" w:right="-153"/>
              <w:jc w:val="center"/>
            </w:pPr>
            <w:r w:rsidRPr="001C724A">
              <w:t xml:space="preserve">Факт </w:t>
            </w:r>
            <w:r w:rsidRPr="001C724A">
              <w:br/>
              <w:t>201</w:t>
            </w:r>
            <w:r>
              <w:t>9</w:t>
            </w:r>
            <w:r w:rsidRPr="001C724A">
              <w:t xml:space="preserve"> года</w:t>
            </w:r>
          </w:p>
        </w:tc>
      </w:tr>
      <w:tr w:rsidR="00DD7019" w:rsidRPr="001C724A" w14:paraId="58682A11" w14:textId="77777777" w:rsidTr="00DD7019">
        <w:trPr>
          <w:trHeight w:val="458"/>
        </w:trPr>
        <w:tc>
          <w:tcPr>
            <w:tcW w:w="950" w:type="dxa"/>
            <w:vMerge/>
            <w:shd w:val="clear" w:color="auto" w:fill="auto"/>
            <w:vAlign w:val="center"/>
            <w:hideMark/>
          </w:tcPr>
          <w:p w14:paraId="4B5DA3C6" w14:textId="77777777" w:rsidR="00DD7019" w:rsidRPr="001C724A" w:rsidRDefault="00DD7019" w:rsidP="00DD7019">
            <w:pPr>
              <w:jc w:val="center"/>
            </w:pPr>
          </w:p>
        </w:tc>
        <w:tc>
          <w:tcPr>
            <w:tcW w:w="7267" w:type="dxa"/>
            <w:vMerge/>
            <w:shd w:val="clear" w:color="auto" w:fill="auto"/>
            <w:vAlign w:val="center"/>
            <w:hideMark/>
          </w:tcPr>
          <w:p w14:paraId="6260BFD7" w14:textId="77777777" w:rsidR="00DD7019" w:rsidRPr="001C724A" w:rsidRDefault="00DD7019" w:rsidP="00DD7019">
            <w:pPr>
              <w:jc w:val="center"/>
            </w:pPr>
          </w:p>
        </w:tc>
        <w:tc>
          <w:tcPr>
            <w:tcW w:w="1411" w:type="dxa"/>
            <w:vMerge/>
            <w:shd w:val="clear" w:color="auto" w:fill="auto"/>
            <w:vAlign w:val="center"/>
            <w:hideMark/>
          </w:tcPr>
          <w:p w14:paraId="34AC7DF0" w14:textId="77777777" w:rsidR="00DD7019" w:rsidRPr="001C724A" w:rsidRDefault="00DD7019" w:rsidP="00DD7019">
            <w:pPr>
              <w:jc w:val="center"/>
            </w:pPr>
          </w:p>
        </w:tc>
      </w:tr>
      <w:tr w:rsidR="00DD7019" w:rsidRPr="001C724A" w14:paraId="25514DD2" w14:textId="77777777" w:rsidTr="00DD7019">
        <w:trPr>
          <w:trHeight w:val="645"/>
        </w:trPr>
        <w:tc>
          <w:tcPr>
            <w:tcW w:w="950" w:type="dxa"/>
            <w:shd w:val="clear" w:color="auto" w:fill="auto"/>
            <w:noWrap/>
            <w:vAlign w:val="center"/>
            <w:hideMark/>
          </w:tcPr>
          <w:p w14:paraId="2F22ABC3" w14:textId="77777777" w:rsidR="00DD7019" w:rsidRPr="001C724A" w:rsidRDefault="00DD7019" w:rsidP="00DD7019">
            <w:pPr>
              <w:jc w:val="center"/>
            </w:pPr>
            <w:r w:rsidRPr="001C724A">
              <w:t>1.1</w:t>
            </w:r>
          </w:p>
        </w:tc>
        <w:tc>
          <w:tcPr>
            <w:tcW w:w="7267" w:type="dxa"/>
            <w:shd w:val="clear" w:color="auto" w:fill="auto"/>
            <w:vAlign w:val="center"/>
            <w:hideMark/>
          </w:tcPr>
          <w:p w14:paraId="60242CA8" w14:textId="77777777" w:rsidR="00DD7019" w:rsidRPr="001C724A" w:rsidRDefault="00DD7019" w:rsidP="00DD7019">
            <w:r w:rsidRPr="001C724A">
              <w:t>Расходы на оплату услуг, оказываемых организациями, осуществляющими регулируемые виды деятельности</w:t>
            </w:r>
          </w:p>
        </w:tc>
        <w:tc>
          <w:tcPr>
            <w:tcW w:w="1411" w:type="dxa"/>
            <w:shd w:val="clear" w:color="auto" w:fill="auto"/>
            <w:vAlign w:val="center"/>
          </w:tcPr>
          <w:p w14:paraId="66D21A8C" w14:textId="77777777" w:rsidR="00DD7019" w:rsidRPr="00C81914" w:rsidRDefault="00DD7019" w:rsidP="00DD7019">
            <w:pPr>
              <w:jc w:val="center"/>
            </w:pPr>
            <w:r w:rsidRPr="00C81914">
              <w:t>915</w:t>
            </w:r>
          </w:p>
        </w:tc>
      </w:tr>
      <w:tr w:rsidR="00DD7019" w:rsidRPr="001C724A" w14:paraId="38B0F7E4" w14:textId="77777777" w:rsidTr="00DD7019">
        <w:trPr>
          <w:trHeight w:val="360"/>
        </w:trPr>
        <w:tc>
          <w:tcPr>
            <w:tcW w:w="950" w:type="dxa"/>
            <w:shd w:val="clear" w:color="auto" w:fill="auto"/>
            <w:noWrap/>
            <w:vAlign w:val="center"/>
            <w:hideMark/>
          </w:tcPr>
          <w:p w14:paraId="3B23266A" w14:textId="77777777" w:rsidR="00DD7019" w:rsidRPr="001C724A" w:rsidRDefault="00DD7019" w:rsidP="00DD7019">
            <w:pPr>
              <w:jc w:val="center"/>
            </w:pPr>
            <w:r w:rsidRPr="001C724A">
              <w:t>1.2</w:t>
            </w:r>
          </w:p>
        </w:tc>
        <w:tc>
          <w:tcPr>
            <w:tcW w:w="7267" w:type="dxa"/>
            <w:shd w:val="clear" w:color="auto" w:fill="auto"/>
            <w:noWrap/>
            <w:vAlign w:val="center"/>
            <w:hideMark/>
          </w:tcPr>
          <w:p w14:paraId="4E858207" w14:textId="77777777" w:rsidR="00DD7019" w:rsidRPr="001C724A" w:rsidRDefault="00DD7019" w:rsidP="00DD7019">
            <w:r w:rsidRPr="001C724A">
              <w:t>Арендная плата</w:t>
            </w:r>
          </w:p>
        </w:tc>
        <w:tc>
          <w:tcPr>
            <w:tcW w:w="1411" w:type="dxa"/>
            <w:shd w:val="clear" w:color="auto" w:fill="auto"/>
            <w:vAlign w:val="center"/>
          </w:tcPr>
          <w:p w14:paraId="72DA385B" w14:textId="77777777" w:rsidR="00DD7019" w:rsidRPr="00C81914" w:rsidRDefault="00DD7019" w:rsidP="00DD7019">
            <w:pPr>
              <w:jc w:val="center"/>
            </w:pPr>
            <w:r w:rsidRPr="00C81914">
              <w:t>10 658</w:t>
            </w:r>
          </w:p>
        </w:tc>
      </w:tr>
      <w:tr w:rsidR="00DD7019" w:rsidRPr="001C724A" w14:paraId="4C21E9F0" w14:textId="77777777" w:rsidTr="00DD7019">
        <w:trPr>
          <w:trHeight w:val="360"/>
        </w:trPr>
        <w:tc>
          <w:tcPr>
            <w:tcW w:w="950" w:type="dxa"/>
            <w:shd w:val="clear" w:color="auto" w:fill="auto"/>
            <w:noWrap/>
            <w:vAlign w:val="center"/>
            <w:hideMark/>
          </w:tcPr>
          <w:p w14:paraId="7822B0FA" w14:textId="77777777" w:rsidR="00DD7019" w:rsidRPr="001C724A" w:rsidRDefault="00DD7019" w:rsidP="00DD7019">
            <w:pPr>
              <w:jc w:val="center"/>
            </w:pPr>
            <w:r w:rsidRPr="001C724A">
              <w:t>1.3</w:t>
            </w:r>
          </w:p>
        </w:tc>
        <w:tc>
          <w:tcPr>
            <w:tcW w:w="7267" w:type="dxa"/>
            <w:shd w:val="clear" w:color="auto" w:fill="auto"/>
            <w:noWrap/>
            <w:vAlign w:val="center"/>
            <w:hideMark/>
          </w:tcPr>
          <w:p w14:paraId="65EC6E24" w14:textId="77777777" w:rsidR="00DD7019" w:rsidRPr="001C724A" w:rsidRDefault="00DD7019" w:rsidP="00DD7019">
            <w:r w:rsidRPr="001C724A">
              <w:t>Концессионная плата</w:t>
            </w:r>
          </w:p>
        </w:tc>
        <w:tc>
          <w:tcPr>
            <w:tcW w:w="1411" w:type="dxa"/>
            <w:shd w:val="clear" w:color="auto" w:fill="auto"/>
            <w:vAlign w:val="center"/>
          </w:tcPr>
          <w:p w14:paraId="3A4A36B7" w14:textId="77777777" w:rsidR="00DD7019" w:rsidRPr="00C81914" w:rsidRDefault="00DD7019" w:rsidP="00DD7019">
            <w:pPr>
              <w:jc w:val="center"/>
            </w:pPr>
          </w:p>
        </w:tc>
      </w:tr>
      <w:tr w:rsidR="00DD7019" w:rsidRPr="001C724A" w14:paraId="3F3BCC51" w14:textId="77777777" w:rsidTr="00DD7019">
        <w:trPr>
          <w:trHeight w:val="720"/>
        </w:trPr>
        <w:tc>
          <w:tcPr>
            <w:tcW w:w="950" w:type="dxa"/>
            <w:shd w:val="clear" w:color="auto" w:fill="auto"/>
            <w:noWrap/>
            <w:vAlign w:val="center"/>
            <w:hideMark/>
          </w:tcPr>
          <w:p w14:paraId="4C1885C3" w14:textId="77777777" w:rsidR="00DD7019" w:rsidRPr="001C724A" w:rsidRDefault="00DD7019" w:rsidP="00DD7019">
            <w:pPr>
              <w:jc w:val="center"/>
            </w:pPr>
            <w:r w:rsidRPr="001C724A">
              <w:t>1.4</w:t>
            </w:r>
          </w:p>
        </w:tc>
        <w:tc>
          <w:tcPr>
            <w:tcW w:w="7267" w:type="dxa"/>
            <w:shd w:val="clear" w:color="auto" w:fill="auto"/>
            <w:vAlign w:val="center"/>
            <w:hideMark/>
          </w:tcPr>
          <w:p w14:paraId="63D0610E" w14:textId="77777777" w:rsidR="00DD7019" w:rsidRPr="001C724A" w:rsidRDefault="00DD7019" w:rsidP="00DD7019">
            <w:r w:rsidRPr="001C724A">
              <w:t>Расходы на уплату налогов, сборов и других обязательных платежей, в том числе:</w:t>
            </w:r>
            <w:r>
              <w:t xml:space="preserve"> </w:t>
            </w:r>
            <w:r w:rsidRPr="001C724A">
              <w:t>Стр. 1.4 = стр. 1.4.1 + стр. 1.4.2 + стр. 1.4.3.</w:t>
            </w:r>
          </w:p>
        </w:tc>
        <w:tc>
          <w:tcPr>
            <w:tcW w:w="1411" w:type="dxa"/>
            <w:shd w:val="clear" w:color="auto" w:fill="auto"/>
            <w:vAlign w:val="center"/>
          </w:tcPr>
          <w:p w14:paraId="4C284069" w14:textId="77777777" w:rsidR="00DD7019" w:rsidRPr="00C81914" w:rsidRDefault="00DD7019" w:rsidP="00DD7019">
            <w:pPr>
              <w:jc w:val="center"/>
            </w:pPr>
            <w:r w:rsidRPr="00C81914">
              <w:t>343</w:t>
            </w:r>
          </w:p>
        </w:tc>
      </w:tr>
      <w:tr w:rsidR="00DD7019" w:rsidRPr="001C724A" w14:paraId="59B9DED5" w14:textId="77777777" w:rsidTr="00DD7019">
        <w:trPr>
          <w:trHeight w:val="1102"/>
        </w:trPr>
        <w:tc>
          <w:tcPr>
            <w:tcW w:w="950" w:type="dxa"/>
            <w:shd w:val="clear" w:color="auto" w:fill="auto"/>
            <w:noWrap/>
            <w:vAlign w:val="center"/>
            <w:hideMark/>
          </w:tcPr>
          <w:p w14:paraId="741A26E6" w14:textId="77777777" w:rsidR="00DD7019" w:rsidRPr="001C724A" w:rsidRDefault="00DD7019" w:rsidP="00DD7019">
            <w:pPr>
              <w:jc w:val="center"/>
            </w:pPr>
            <w:r w:rsidRPr="001C724A">
              <w:t>1.4.1</w:t>
            </w:r>
            <w:r w:rsidRPr="001C724A">
              <w:br/>
            </w:r>
          </w:p>
        </w:tc>
        <w:tc>
          <w:tcPr>
            <w:tcW w:w="7267" w:type="dxa"/>
            <w:shd w:val="clear" w:color="auto" w:fill="auto"/>
            <w:vAlign w:val="center"/>
            <w:hideMark/>
          </w:tcPr>
          <w:p w14:paraId="2A533FD7" w14:textId="77777777" w:rsidR="00DD7019" w:rsidRPr="001C724A" w:rsidRDefault="00DD7019" w:rsidP="00DD7019">
            <w:r w:rsidRPr="001C724A">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411" w:type="dxa"/>
            <w:shd w:val="clear" w:color="auto" w:fill="auto"/>
            <w:vAlign w:val="center"/>
          </w:tcPr>
          <w:p w14:paraId="56C4DF5D" w14:textId="77777777" w:rsidR="00DD7019" w:rsidRPr="00C81914" w:rsidRDefault="00DD7019" w:rsidP="00DD7019">
            <w:pPr>
              <w:jc w:val="center"/>
            </w:pPr>
            <w:r w:rsidRPr="00C81914">
              <w:t>105</w:t>
            </w:r>
          </w:p>
        </w:tc>
      </w:tr>
      <w:tr w:rsidR="00DD7019" w:rsidRPr="001C724A" w14:paraId="51052C10" w14:textId="77777777" w:rsidTr="00DD7019">
        <w:trPr>
          <w:trHeight w:val="360"/>
        </w:trPr>
        <w:tc>
          <w:tcPr>
            <w:tcW w:w="950" w:type="dxa"/>
            <w:shd w:val="clear" w:color="auto" w:fill="auto"/>
            <w:noWrap/>
            <w:vAlign w:val="center"/>
            <w:hideMark/>
          </w:tcPr>
          <w:p w14:paraId="4AA6685F" w14:textId="77777777" w:rsidR="00DD7019" w:rsidRPr="001C724A" w:rsidRDefault="00DD7019" w:rsidP="00DD7019">
            <w:pPr>
              <w:jc w:val="center"/>
            </w:pPr>
            <w:r w:rsidRPr="001C724A">
              <w:t>1.4.2</w:t>
            </w:r>
          </w:p>
        </w:tc>
        <w:tc>
          <w:tcPr>
            <w:tcW w:w="7267" w:type="dxa"/>
            <w:shd w:val="clear" w:color="auto" w:fill="auto"/>
            <w:vAlign w:val="center"/>
            <w:hideMark/>
          </w:tcPr>
          <w:p w14:paraId="6CFED9ED" w14:textId="77777777" w:rsidR="00DD7019" w:rsidRPr="001C724A" w:rsidRDefault="00DD7019" w:rsidP="00DD7019">
            <w:r w:rsidRPr="001C724A">
              <w:t>расходы на обязательное страхование</w:t>
            </w:r>
          </w:p>
        </w:tc>
        <w:tc>
          <w:tcPr>
            <w:tcW w:w="1411" w:type="dxa"/>
            <w:shd w:val="clear" w:color="auto" w:fill="auto"/>
            <w:vAlign w:val="center"/>
          </w:tcPr>
          <w:p w14:paraId="07FB5C00" w14:textId="77777777" w:rsidR="00DD7019" w:rsidRPr="00C81914" w:rsidRDefault="00DD7019" w:rsidP="00DD7019">
            <w:pPr>
              <w:jc w:val="center"/>
            </w:pPr>
            <w:r w:rsidRPr="00C81914">
              <w:t>25</w:t>
            </w:r>
          </w:p>
        </w:tc>
      </w:tr>
      <w:tr w:rsidR="00DD7019" w:rsidRPr="001C724A" w14:paraId="4AFA6D4A" w14:textId="77777777" w:rsidTr="00DD7019">
        <w:trPr>
          <w:trHeight w:val="360"/>
        </w:trPr>
        <w:tc>
          <w:tcPr>
            <w:tcW w:w="950" w:type="dxa"/>
            <w:shd w:val="clear" w:color="auto" w:fill="auto"/>
            <w:noWrap/>
            <w:vAlign w:val="center"/>
            <w:hideMark/>
          </w:tcPr>
          <w:p w14:paraId="4E784744" w14:textId="77777777" w:rsidR="00DD7019" w:rsidRPr="001C724A" w:rsidRDefault="00DD7019" w:rsidP="00DD7019">
            <w:pPr>
              <w:jc w:val="center"/>
            </w:pPr>
            <w:r w:rsidRPr="001C724A">
              <w:t>1.4.3</w:t>
            </w:r>
          </w:p>
        </w:tc>
        <w:tc>
          <w:tcPr>
            <w:tcW w:w="7267" w:type="dxa"/>
            <w:shd w:val="clear" w:color="auto" w:fill="auto"/>
            <w:noWrap/>
            <w:vAlign w:val="center"/>
            <w:hideMark/>
          </w:tcPr>
          <w:p w14:paraId="7752D34B" w14:textId="77777777" w:rsidR="00DD7019" w:rsidRPr="001C724A" w:rsidRDefault="00DD7019" w:rsidP="00DD7019">
            <w:r w:rsidRPr="001C724A">
              <w:t>налог на имущество организации</w:t>
            </w:r>
          </w:p>
        </w:tc>
        <w:tc>
          <w:tcPr>
            <w:tcW w:w="1411" w:type="dxa"/>
            <w:shd w:val="clear" w:color="auto" w:fill="auto"/>
            <w:vAlign w:val="center"/>
          </w:tcPr>
          <w:p w14:paraId="3F80CB0C" w14:textId="77777777" w:rsidR="00DD7019" w:rsidRPr="00C81914" w:rsidRDefault="00DD7019" w:rsidP="00DD7019">
            <w:pPr>
              <w:jc w:val="center"/>
            </w:pPr>
            <w:r w:rsidRPr="00C81914">
              <w:t>213</w:t>
            </w:r>
          </w:p>
        </w:tc>
      </w:tr>
      <w:tr w:rsidR="00DD7019" w:rsidRPr="001C724A" w14:paraId="69334E2F" w14:textId="77777777" w:rsidTr="00DD7019">
        <w:trPr>
          <w:trHeight w:val="360"/>
        </w:trPr>
        <w:tc>
          <w:tcPr>
            <w:tcW w:w="950" w:type="dxa"/>
            <w:shd w:val="clear" w:color="auto" w:fill="auto"/>
            <w:noWrap/>
            <w:vAlign w:val="center"/>
          </w:tcPr>
          <w:p w14:paraId="043F993C" w14:textId="77777777" w:rsidR="00DD7019" w:rsidRPr="001C724A" w:rsidRDefault="00DD7019" w:rsidP="00DD7019">
            <w:pPr>
              <w:jc w:val="center"/>
            </w:pPr>
            <w:r w:rsidRPr="001C724A">
              <w:t>1.4.4</w:t>
            </w:r>
          </w:p>
        </w:tc>
        <w:tc>
          <w:tcPr>
            <w:tcW w:w="7267" w:type="dxa"/>
            <w:shd w:val="clear" w:color="auto" w:fill="auto"/>
            <w:vAlign w:val="center"/>
          </w:tcPr>
          <w:p w14:paraId="16E6551C" w14:textId="77777777" w:rsidR="00DD7019" w:rsidRPr="001C724A" w:rsidRDefault="00DD7019" w:rsidP="00DD7019">
            <w:r w:rsidRPr="001C724A">
              <w:t>транспортный налог</w:t>
            </w:r>
          </w:p>
        </w:tc>
        <w:tc>
          <w:tcPr>
            <w:tcW w:w="1411" w:type="dxa"/>
            <w:shd w:val="clear" w:color="auto" w:fill="auto"/>
            <w:vAlign w:val="center"/>
          </w:tcPr>
          <w:p w14:paraId="1D5BE37F" w14:textId="77777777" w:rsidR="00DD7019" w:rsidRPr="00C81914" w:rsidRDefault="00DD7019" w:rsidP="00DD7019">
            <w:pPr>
              <w:jc w:val="center"/>
            </w:pPr>
            <w:r w:rsidRPr="00C81914">
              <w:t>173</w:t>
            </w:r>
          </w:p>
        </w:tc>
      </w:tr>
      <w:tr w:rsidR="00DD7019" w:rsidRPr="001C724A" w14:paraId="7DD64388" w14:textId="77777777" w:rsidTr="00DD7019">
        <w:trPr>
          <w:trHeight w:val="360"/>
        </w:trPr>
        <w:tc>
          <w:tcPr>
            <w:tcW w:w="950" w:type="dxa"/>
            <w:shd w:val="clear" w:color="auto" w:fill="auto"/>
            <w:noWrap/>
            <w:vAlign w:val="center"/>
            <w:hideMark/>
          </w:tcPr>
          <w:p w14:paraId="704B531D" w14:textId="77777777" w:rsidR="00DD7019" w:rsidRPr="001C724A" w:rsidRDefault="00DD7019" w:rsidP="00DD7019">
            <w:pPr>
              <w:jc w:val="center"/>
            </w:pPr>
            <w:r w:rsidRPr="001C724A">
              <w:t>1.5</w:t>
            </w:r>
          </w:p>
        </w:tc>
        <w:tc>
          <w:tcPr>
            <w:tcW w:w="7267" w:type="dxa"/>
            <w:shd w:val="clear" w:color="auto" w:fill="auto"/>
            <w:vAlign w:val="center"/>
            <w:hideMark/>
          </w:tcPr>
          <w:p w14:paraId="14C06AE9" w14:textId="77777777" w:rsidR="00DD7019" w:rsidRPr="001C724A" w:rsidRDefault="00DD7019" w:rsidP="00DD7019">
            <w:r w:rsidRPr="001C724A">
              <w:t>Отчисления на социальные нужды</w:t>
            </w:r>
          </w:p>
        </w:tc>
        <w:tc>
          <w:tcPr>
            <w:tcW w:w="1411" w:type="dxa"/>
            <w:shd w:val="clear" w:color="auto" w:fill="auto"/>
            <w:vAlign w:val="center"/>
          </w:tcPr>
          <w:p w14:paraId="34D22B5C" w14:textId="77777777" w:rsidR="00DD7019" w:rsidRPr="00C81914" w:rsidRDefault="00DD7019" w:rsidP="00DD7019">
            <w:pPr>
              <w:jc w:val="center"/>
            </w:pPr>
            <w:r w:rsidRPr="00C81914">
              <w:t>12 015</w:t>
            </w:r>
          </w:p>
        </w:tc>
      </w:tr>
      <w:tr w:rsidR="00DD7019" w:rsidRPr="001C724A" w14:paraId="21BE1390" w14:textId="77777777" w:rsidTr="00DD7019">
        <w:trPr>
          <w:trHeight w:val="360"/>
        </w:trPr>
        <w:tc>
          <w:tcPr>
            <w:tcW w:w="950" w:type="dxa"/>
            <w:shd w:val="clear" w:color="auto" w:fill="auto"/>
            <w:noWrap/>
            <w:vAlign w:val="center"/>
            <w:hideMark/>
          </w:tcPr>
          <w:p w14:paraId="1FE9B3D1" w14:textId="77777777" w:rsidR="00DD7019" w:rsidRPr="001C724A" w:rsidRDefault="00DD7019" w:rsidP="00DD7019">
            <w:pPr>
              <w:jc w:val="center"/>
            </w:pPr>
            <w:r w:rsidRPr="001C724A">
              <w:t>1.6</w:t>
            </w:r>
          </w:p>
        </w:tc>
        <w:tc>
          <w:tcPr>
            <w:tcW w:w="7267" w:type="dxa"/>
            <w:shd w:val="clear" w:color="auto" w:fill="auto"/>
            <w:vAlign w:val="center"/>
            <w:hideMark/>
          </w:tcPr>
          <w:p w14:paraId="63A412B2" w14:textId="77777777" w:rsidR="00DD7019" w:rsidRPr="001C724A" w:rsidRDefault="00DD7019" w:rsidP="00DD7019">
            <w:r w:rsidRPr="001C724A">
              <w:t>Расходы по сомнительным долгам</w:t>
            </w:r>
          </w:p>
        </w:tc>
        <w:tc>
          <w:tcPr>
            <w:tcW w:w="1411" w:type="dxa"/>
            <w:shd w:val="clear" w:color="auto" w:fill="auto"/>
            <w:vAlign w:val="center"/>
          </w:tcPr>
          <w:p w14:paraId="286E123A" w14:textId="77777777" w:rsidR="00DD7019" w:rsidRPr="00C81914" w:rsidRDefault="00DD7019" w:rsidP="00DD7019">
            <w:pPr>
              <w:jc w:val="center"/>
            </w:pPr>
          </w:p>
        </w:tc>
      </w:tr>
      <w:tr w:rsidR="00DD7019" w:rsidRPr="001C724A" w14:paraId="193DFB48" w14:textId="77777777" w:rsidTr="00DD7019">
        <w:trPr>
          <w:trHeight w:val="394"/>
        </w:trPr>
        <w:tc>
          <w:tcPr>
            <w:tcW w:w="950" w:type="dxa"/>
            <w:shd w:val="clear" w:color="auto" w:fill="auto"/>
            <w:noWrap/>
            <w:vAlign w:val="center"/>
            <w:hideMark/>
          </w:tcPr>
          <w:p w14:paraId="140142A6" w14:textId="77777777" w:rsidR="00DD7019" w:rsidRPr="001C724A" w:rsidRDefault="00DD7019" w:rsidP="00DD7019">
            <w:pPr>
              <w:jc w:val="center"/>
            </w:pPr>
            <w:r w:rsidRPr="001C724A">
              <w:t>1.7</w:t>
            </w:r>
          </w:p>
        </w:tc>
        <w:tc>
          <w:tcPr>
            <w:tcW w:w="7267" w:type="dxa"/>
            <w:shd w:val="clear" w:color="auto" w:fill="auto"/>
            <w:vAlign w:val="center"/>
            <w:hideMark/>
          </w:tcPr>
          <w:p w14:paraId="0F668AC9" w14:textId="77777777" w:rsidR="00DD7019" w:rsidRPr="001C724A" w:rsidRDefault="00DD7019" w:rsidP="00DD7019">
            <w:r w:rsidRPr="001C724A">
              <w:t>Амортизация основных средств и нематериальных активов</w:t>
            </w:r>
          </w:p>
        </w:tc>
        <w:tc>
          <w:tcPr>
            <w:tcW w:w="1411" w:type="dxa"/>
            <w:shd w:val="clear" w:color="auto" w:fill="auto"/>
            <w:vAlign w:val="center"/>
          </w:tcPr>
          <w:p w14:paraId="6BE70880" w14:textId="77777777" w:rsidR="00DD7019" w:rsidRPr="00C81914" w:rsidRDefault="00DD7019" w:rsidP="00DD7019">
            <w:pPr>
              <w:jc w:val="center"/>
            </w:pPr>
            <w:r w:rsidRPr="00C81914">
              <w:t>3 634</w:t>
            </w:r>
          </w:p>
        </w:tc>
      </w:tr>
      <w:tr w:rsidR="00DD7019" w:rsidRPr="001C724A" w14:paraId="50FFAACD" w14:textId="77777777" w:rsidTr="00DD7019">
        <w:trPr>
          <w:trHeight w:val="555"/>
        </w:trPr>
        <w:tc>
          <w:tcPr>
            <w:tcW w:w="950" w:type="dxa"/>
            <w:shd w:val="clear" w:color="auto" w:fill="auto"/>
            <w:noWrap/>
            <w:vAlign w:val="center"/>
            <w:hideMark/>
          </w:tcPr>
          <w:p w14:paraId="79DDB878" w14:textId="77777777" w:rsidR="00DD7019" w:rsidRPr="001C724A" w:rsidRDefault="00DD7019" w:rsidP="00DD7019">
            <w:pPr>
              <w:jc w:val="center"/>
            </w:pPr>
            <w:r w:rsidRPr="001C724A">
              <w:t>1.8</w:t>
            </w:r>
          </w:p>
        </w:tc>
        <w:tc>
          <w:tcPr>
            <w:tcW w:w="7267" w:type="dxa"/>
            <w:shd w:val="clear" w:color="auto" w:fill="auto"/>
            <w:noWrap/>
            <w:vAlign w:val="center"/>
            <w:hideMark/>
          </w:tcPr>
          <w:p w14:paraId="49FAC017" w14:textId="77777777" w:rsidR="00DD7019" w:rsidRPr="001C724A" w:rsidRDefault="00DD7019" w:rsidP="00DD7019">
            <w:r w:rsidRPr="001C724A">
              <w:t>Расходы на выплаты по договорам займа и кредитным договорам, включая проценты по ним</w:t>
            </w:r>
          </w:p>
        </w:tc>
        <w:tc>
          <w:tcPr>
            <w:tcW w:w="1411" w:type="dxa"/>
            <w:shd w:val="clear" w:color="auto" w:fill="auto"/>
            <w:vAlign w:val="center"/>
          </w:tcPr>
          <w:p w14:paraId="33A80CCC" w14:textId="77777777" w:rsidR="00DD7019" w:rsidRPr="00C81914" w:rsidRDefault="00DD7019" w:rsidP="00DD7019">
            <w:pPr>
              <w:jc w:val="center"/>
            </w:pPr>
            <w:r w:rsidRPr="00C81914">
              <w:t>0</w:t>
            </w:r>
          </w:p>
        </w:tc>
      </w:tr>
      <w:tr w:rsidR="00DD7019" w:rsidRPr="001C724A" w14:paraId="58120E8B" w14:textId="77777777" w:rsidTr="00DD7019">
        <w:trPr>
          <w:trHeight w:val="360"/>
        </w:trPr>
        <w:tc>
          <w:tcPr>
            <w:tcW w:w="950" w:type="dxa"/>
            <w:shd w:val="clear" w:color="auto" w:fill="auto"/>
            <w:noWrap/>
            <w:vAlign w:val="center"/>
            <w:hideMark/>
          </w:tcPr>
          <w:p w14:paraId="7B485941" w14:textId="77777777" w:rsidR="00DD7019" w:rsidRPr="001C724A" w:rsidRDefault="00DD7019" w:rsidP="00DD7019">
            <w:pPr>
              <w:jc w:val="center"/>
            </w:pPr>
          </w:p>
        </w:tc>
        <w:tc>
          <w:tcPr>
            <w:tcW w:w="7267" w:type="dxa"/>
            <w:shd w:val="clear" w:color="auto" w:fill="auto"/>
            <w:noWrap/>
            <w:vAlign w:val="center"/>
            <w:hideMark/>
          </w:tcPr>
          <w:p w14:paraId="21950A33" w14:textId="77777777" w:rsidR="00DD7019" w:rsidRPr="001C724A" w:rsidRDefault="00DD7019" w:rsidP="00DD7019">
            <w:r w:rsidRPr="001C724A">
              <w:t>ИТОГО</w:t>
            </w:r>
          </w:p>
        </w:tc>
        <w:tc>
          <w:tcPr>
            <w:tcW w:w="1411" w:type="dxa"/>
            <w:shd w:val="clear" w:color="auto" w:fill="auto"/>
            <w:vAlign w:val="center"/>
          </w:tcPr>
          <w:p w14:paraId="6DB51C78" w14:textId="77777777" w:rsidR="00DD7019" w:rsidRPr="00C81914" w:rsidRDefault="00DD7019" w:rsidP="00DD7019">
            <w:pPr>
              <w:jc w:val="center"/>
            </w:pPr>
            <w:r w:rsidRPr="00C81914">
              <w:t>27 565</w:t>
            </w:r>
          </w:p>
        </w:tc>
      </w:tr>
      <w:tr w:rsidR="00DD7019" w:rsidRPr="001C724A" w14:paraId="2186FD4D" w14:textId="77777777" w:rsidTr="00DD7019">
        <w:trPr>
          <w:trHeight w:val="360"/>
        </w:trPr>
        <w:tc>
          <w:tcPr>
            <w:tcW w:w="950" w:type="dxa"/>
            <w:shd w:val="clear" w:color="auto" w:fill="auto"/>
            <w:noWrap/>
            <w:vAlign w:val="center"/>
            <w:hideMark/>
          </w:tcPr>
          <w:p w14:paraId="47C4DA84" w14:textId="77777777" w:rsidR="00DD7019" w:rsidRPr="001C724A" w:rsidRDefault="00DD7019" w:rsidP="00DD7019">
            <w:pPr>
              <w:jc w:val="center"/>
            </w:pPr>
            <w:r w:rsidRPr="001C724A">
              <w:t>2</w:t>
            </w:r>
          </w:p>
        </w:tc>
        <w:tc>
          <w:tcPr>
            <w:tcW w:w="7267" w:type="dxa"/>
            <w:shd w:val="clear" w:color="auto" w:fill="auto"/>
            <w:noWrap/>
            <w:vAlign w:val="center"/>
            <w:hideMark/>
          </w:tcPr>
          <w:p w14:paraId="65FFC2A2" w14:textId="77777777" w:rsidR="00DD7019" w:rsidRPr="001C724A" w:rsidRDefault="00DD7019" w:rsidP="00DD7019">
            <w:r w:rsidRPr="001C724A">
              <w:t>Налог на прибыль</w:t>
            </w:r>
          </w:p>
        </w:tc>
        <w:tc>
          <w:tcPr>
            <w:tcW w:w="1411" w:type="dxa"/>
            <w:shd w:val="clear" w:color="auto" w:fill="auto"/>
            <w:vAlign w:val="center"/>
          </w:tcPr>
          <w:p w14:paraId="1FDAA209" w14:textId="77777777" w:rsidR="00DD7019" w:rsidRPr="00C81914" w:rsidRDefault="00DD7019" w:rsidP="00DD7019">
            <w:pPr>
              <w:jc w:val="center"/>
            </w:pPr>
            <w:r w:rsidRPr="00C81914">
              <w:t>147</w:t>
            </w:r>
          </w:p>
        </w:tc>
      </w:tr>
      <w:tr w:rsidR="00DD7019" w:rsidRPr="001C724A" w14:paraId="30CAC3B3" w14:textId="77777777" w:rsidTr="00DD7019">
        <w:trPr>
          <w:trHeight w:val="815"/>
        </w:trPr>
        <w:tc>
          <w:tcPr>
            <w:tcW w:w="950" w:type="dxa"/>
            <w:shd w:val="clear" w:color="auto" w:fill="auto"/>
            <w:noWrap/>
            <w:vAlign w:val="center"/>
            <w:hideMark/>
          </w:tcPr>
          <w:p w14:paraId="52B03821" w14:textId="77777777" w:rsidR="00DD7019" w:rsidRPr="001C724A" w:rsidRDefault="00DD7019" w:rsidP="00DD7019">
            <w:pPr>
              <w:jc w:val="center"/>
            </w:pPr>
            <w:r w:rsidRPr="001C724A">
              <w:t>3</w:t>
            </w:r>
          </w:p>
        </w:tc>
        <w:tc>
          <w:tcPr>
            <w:tcW w:w="7267" w:type="dxa"/>
            <w:shd w:val="clear" w:color="auto" w:fill="auto"/>
            <w:noWrap/>
            <w:vAlign w:val="center"/>
            <w:hideMark/>
          </w:tcPr>
          <w:p w14:paraId="4D663CEE" w14:textId="77777777" w:rsidR="00DD7019" w:rsidRPr="001C724A" w:rsidRDefault="00DD7019" w:rsidP="00DD7019">
            <w:r w:rsidRPr="001C724A">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411" w:type="dxa"/>
            <w:shd w:val="clear" w:color="auto" w:fill="auto"/>
            <w:vAlign w:val="center"/>
          </w:tcPr>
          <w:p w14:paraId="663C425C" w14:textId="77777777" w:rsidR="00DD7019" w:rsidRPr="00C81914" w:rsidRDefault="00DD7019" w:rsidP="00DD7019">
            <w:pPr>
              <w:jc w:val="center"/>
            </w:pPr>
            <w:r w:rsidRPr="00C81914">
              <w:t>0</w:t>
            </w:r>
          </w:p>
        </w:tc>
      </w:tr>
      <w:tr w:rsidR="00DD7019" w:rsidRPr="001C724A" w14:paraId="2C6FA6F8" w14:textId="77777777" w:rsidTr="00DD7019">
        <w:trPr>
          <w:trHeight w:val="360"/>
        </w:trPr>
        <w:tc>
          <w:tcPr>
            <w:tcW w:w="950" w:type="dxa"/>
            <w:shd w:val="clear" w:color="auto" w:fill="auto"/>
            <w:noWrap/>
            <w:vAlign w:val="center"/>
            <w:hideMark/>
          </w:tcPr>
          <w:p w14:paraId="6DC282AA" w14:textId="77777777" w:rsidR="00DD7019" w:rsidRPr="001C724A" w:rsidRDefault="00DD7019" w:rsidP="00DD7019">
            <w:pPr>
              <w:jc w:val="center"/>
            </w:pPr>
            <w:r w:rsidRPr="001C724A">
              <w:t>4</w:t>
            </w:r>
          </w:p>
        </w:tc>
        <w:tc>
          <w:tcPr>
            <w:tcW w:w="7267" w:type="dxa"/>
            <w:shd w:val="clear" w:color="auto" w:fill="auto"/>
            <w:vAlign w:val="center"/>
            <w:hideMark/>
          </w:tcPr>
          <w:p w14:paraId="5A1BAF63" w14:textId="77777777" w:rsidR="00DD7019" w:rsidRPr="001C724A" w:rsidRDefault="00DD7019" w:rsidP="00DD7019">
            <w:pPr>
              <w:autoSpaceDE w:val="0"/>
              <w:autoSpaceDN w:val="0"/>
              <w:adjustRightInd w:val="0"/>
              <w:jc w:val="both"/>
            </w:pPr>
            <w:r w:rsidRPr="001C724A">
              <w:t>Итого неподконтрольных расходов</w:t>
            </w:r>
          </w:p>
          <w:p w14:paraId="73245E13" w14:textId="77777777" w:rsidR="00DD7019" w:rsidRPr="001C724A" w:rsidRDefault="00DD7019" w:rsidP="00DD7019">
            <w:pPr>
              <w:autoSpaceDE w:val="0"/>
              <w:autoSpaceDN w:val="0"/>
              <w:adjustRightInd w:val="0"/>
              <w:jc w:val="both"/>
            </w:pPr>
            <w:r w:rsidRPr="001C724A">
              <w:t xml:space="preserve">Стр. 4 = стр. 1.1 + стр. 1.2 + стр. 1.3 + стр. 1.4 + </w:t>
            </w:r>
            <w:r w:rsidRPr="001C724A">
              <w:br/>
              <w:t>стр. 1.5 + стр. 1.6 + стр. 1.7 + стр. 1.8 + стр. 2 + стр. 3.</w:t>
            </w:r>
          </w:p>
        </w:tc>
        <w:tc>
          <w:tcPr>
            <w:tcW w:w="1411" w:type="dxa"/>
            <w:shd w:val="clear" w:color="auto" w:fill="auto"/>
            <w:vAlign w:val="center"/>
          </w:tcPr>
          <w:p w14:paraId="5539FB6F" w14:textId="77777777" w:rsidR="00DD7019" w:rsidRPr="00C81914" w:rsidRDefault="00DD7019" w:rsidP="00DD7019">
            <w:pPr>
              <w:jc w:val="center"/>
            </w:pPr>
            <w:r w:rsidRPr="00C81914">
              <w:t>27 712</w:t>
            </w:r>
          </w:p>
        </w:tc>
      </w:tr>
    </w:tbl>
    <w:p w14:paraId="5265432C" w14:textId="77777777" w:rsidR="00DD7019" w:rsidRDefault="00DD7019" w:rsidP="00DD7019">
      <w:pPr>
        <w:ind w:firstLine="709"/>
        <w:rPr>
          <w:sz w:val="28"/>
          <w:szCs w:val="28"/>
        </w:rPr>
      </w:pPr>
    </w:p>
    <w:p w14:paraId="11CEC8FA" w14:textId="77777777" w:rsidR="00DD7019" w:rsidRPr="00EB1272" w:rsidRDefault="00DD7019" w:rsidP="00DD7019">
      <w:pPr>
        <w:ind w:firstLine="709"/>
        <w:jc w:val="center"/>
        <w:rPr>
          <w:b/>
          <w:bCs/>
          <w:sz w:val="28"/>
          <w:szCs w:val="28"/>
        </w:rPr>
      </w:pPr>
      <w:r w:rsidRPr="00EB1272">
        <w:rPr>
          <w:b/>
          <w:bCs/>
          <w:sz w:val="28"/>
          <w:szCs w:val="28"/>
        </w:rPr>
        <w:t>Расходы на приобретение энергетических ресурсов</w:t>
      </w:r>
    </w:p>
    <w:p w14:paraId="4500D811" w14:textId="77777777" w:rsidR="00DD7019" w:rsidRPr="003F69FD" w:rsidRDefault="00DD7019" w:rsidP="00DD7019">
      <w:pPr>
        <w:ind w:firstLine="709"/>
        <w:jc w:val="both"/>
        <w:rPr>
          <w:sz w:val="28"/>
          <w:szCs w:val="28"/>
        </w:rPr>
      </w:pPr>
      <w:r w:rsidRPr="003F69FD">
        <w:rPr>
          <w:sz w:val="28"/>
          <w:szCs w:val="28"/>
        </w:rPr>
        <w:t>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4C6DD553" w14:textId="77777777" w:rsidR="00DD7019" w:rsidRPr="003F69FD" w:rsidRDefault="00DD7019" w:rsidP="00DD7019">
      <w:pPr>
        <w:ind w:firstLine="709"/>
        <w:jc w:val="both"/>
        <w:rPr>
          <w:sz w:val="28"/>
          <w:szCs w:val="28"/>
        </w:rPr>
      </w:pPr>
      <w:r w:rsidRPr="003F69FD">
        <w:rPr>
          <w:sz w:val="28"/>
          <w:szCs w:val="28"/>
        </w:rPr>
        <w:t xml:space="preserve">Реестр расходов на приобретение энергетических ресурсов, холодной воды и теплоносителя для производства теплоносителя представлен </w:t>
      </w:r>
      <w:r w:rsidRPr="003F69FD">
        <w:rPr>
          <w:sz w:val="28"/>
          <w:szCs w:val="28"/>
        </w:rPr>
        <w:br/>
        <w:t xml:space="preserve">в таблице </w:t>
      </w:r>
      <w:r>
        <w:rPr>
          <w:sz w:val="28"/>
          <w:szCs w:val="28"/>
        </w:rPr>
        <w:t>14</w:t>
      </w:r>
      <w:r w:rsidRPr="003F69FD">
        <w:rPr>
          <w:sz w:val="28"/>
          <w:szCs w:val="28"/>
        </w:rPr>
        <w:t>.</w:t>
      </w:r>
    </w:p>
    <w:p w14:paraId="2C9DA021" w14:textId="77777777" w:rsidR="00DD7019" w:rsidRPr="00286917" w:rsidRDefault="00DD7019" w:rsidP="00DD7019">
      <w:pPr>
        <w:pStyle w:val="affd"/>
        <w:ind w:firstLine="709"/>
        <w:jc w:val="right"/>
        <w:rPr>
          <w:b/>
          <w:bCs/>
          <w:szCs w:val="28"/>
        </w:rPr>
      </w:pPr>
      <w:r w:rsidRPr="00286917">
        <w:rPr>
          <w:bCs/>
        </w:rPr>
        <w:t xml:space="preserve">Таблица </w:t>
      </w:r>
      <w:r w:rsidRPr="00286917">
        <w:rPr>
          <w:b/>
          <w:bCs/>
        </w:rPr>
        <w:fldChar w:fldCharType="begin"/>
      </w:r>
      <w:r w:rsidRPr="00286917">
        <w:rPr>
          <w:bCs/>
        </w:rPr>
        <w:instrText xml:space="preserve"> SEQ Таблица \* ARABIC </w:instrText>
      </w:r>
      <w:r w:rsidRPr="00286917">
        <w:rPr>
          <w:b/>
          <w:bCs/>
        </w:rPr>
        <w:fldChar w:fldCharType="separate"/>
      </w:r>
      <w:r>
        <w:rPr>
          <w:bCs/>
          <w:noProof/>
        </w:rPr>
        <w:t>14</w:t>
      </w:r>
      <w:r w:rsidRPr="00286917">
        <w:rPr>
          <w:b/>
          <w:bCs/>
        </w:rPr>
        <w:fldChar w:fldCharType="end"/>
      </w:r>
    </w:p>
    <w:p w14:paraId="3614D6B3" w14:textId="77777777" w:rsidR="00DD7019" w:rsidRPr="00C276D4" w:rsidRDefault="00DD7019" w:rsidP="00DD7019">
      <w:pPr>
        <w:ind w:firstLine="709"/>
        <w:jc w:val="center"/>
        <w:rPr>
          <w:bCs/>
          <w:sz w:val="28"/>
          <w:szCs w:val="28"/>
        </w:rPr>
      </w:pPr>
      <w:bookmarkStart w:id="85" w:name="_Toc470509583"/>
      <w:bookmarkStart w:id="86" w:name="_Toc21692672"/>
      <w:r w:rsidRPr="00C276D4">
        <w:rPr>
          <w:bCs/>
          <w:sz w:val="28"/>
          <w:szCs w:val="28"/>
        </w:rPr>
        <w:t>Реестр расходов на приобретение энергетических ресурсов, холодной воды и теплоносителя для производства тепловой энергии</w:t>
      </w:r>
      <w:bookmarkEnd w:id="85"/>
      <w:bookmarkEnd w:id="86"/>
    </w:p>
    <w:p w14:paraId="587D5A28" w14:textId="77777777" w:rsidR="00DD7019" w:rsidRPr="003F69FD" w:rsidRDefault="00DD7019" w:rsidP="00DD7019">
      <w:pPr>
        <w:ind w:firstLine="709"/>
        <w:jc w:val="right"/>
        <w:rPr>
          <w:sz w:val="28"/>
          <w:szCs w:val="28"/>
        </w:rPr>
      </w:pPr>
      <w:r w:rsidRPr="003F69FD">
        <w:rPr>
          <w:sz w:val="28"/>
          <w:szCs w:val="28"/>
        </w:rPr>
        <w:t>тыс. руб.</w:t>
      </w:r>
    </w:p>
    <w:p w14:paraId="5BF89529" w14:textId="77777777" w:rsidR="00DD7019" w:rsidRDefault="00DD7019" w:rsidP="00DD7019">
      <w:pPr>
        <w:pStyle w:val="affd"/>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6756"/>
        <w:gridCol w:w="2043"/>
      </w:tblGrid>
      <w:tr w:rsidR="00DD7019" w:rsidRPr="003F69FD" w14:paraId="53C2A464" w14:textId="77777777" w:rsidTr="00DD7019">
        <w:trPr>
          <w:trHeight w:val="507"/>
        </w:trPr>
        <w:tc>
          <w:tcPr>
            <w:tcW w:w="829" w:type="dxa"/>
            <w:vMerge w:val="restart"/>
            <w:shd w:val="clear" w:color="auto" w:fill="auto"/>
            <w:vAlign w:val="center"/>
            <w:hideMark/>
          </w:tcPr>
          <w:p w14:paraId="6A7F1D8F" w14:textId="77777777" w:rsidR="00DD7019" w:rsidRPr="003F69FD" w:rsidRDefault="00DD7019" w:rsidP="00DD7019">
            <w:pPr>
              <w:jc w:val="center"/>
            </w:pPr>
            <w:r>
              <w:t>№ </w:t>
            </w:r>
            <w:r w:rsidRPr="003F69FD">
              <w:t>п/п</w:t>
            </w:r>
          </w:p>
        </w:tc>
        <w:tc>
          <w:tcPr>
            <w:tcW w:w="6756" w:type="dxa"/>
            <w:vMerge w:val="restart"/>
            <w:shd w:val="clear" w:color="auto" w:fill="auto"/>
            <w:vAlign w:val="center"/>
            <w:hideMark/>
          </w:tcPr>
          <w:p w14:paraId="299DE4B9" w14:textId="77777777" w:rsidR="00DD7019" w:rsidRPr="003F69FD" w:rsidRDefault="00DD7019" w:rsidP="00DD7019">
            <w:pPr>
              <w:jc w:val="center"/>
            </w:pPr>
            <w:r w:rsidRPr="003F69FD">
              <w:t>Наименование ресурса</w:t>
            </w:r>
          </w:p>
        </w:tc>
        <w:tc>
          <w:tcPr>
            <w:tcW w:w="2043" w:type="dxa"/>
            <w:vMerge w:val="restart"/>
            <w:shd w:val="clear" w:color="auto" w:fill="auto"/>
            <w:vAlign w:val="center"/>
            <w:hideMark/>
          </w:tcPr>
          <w:p w14:paraId="295C44A8" w14:textId="77777777" w:rsidR="00DD7019" w:rsidRPr="003F69FD" w:rsidRDefault="00DD7019" w:rsidP="00DD7019">
            <w:pPr>
              <w:jc w:val="center"/>
            </w:pPr>
            <w:r w:rsidRPr="003F69FD">
              <w:t>Факт</w:t>
            </w:r>
            <w:r w:rsidRPr="003F69FD">
              <w:br/>
              <w:t>201</w:t>
            </w:r>
            <w:r>
              <w:t xml:space="preserve">9 </w:t>
            </w:r>
            <w:r w:rsidRPr="003F69FD">
              <w:t>года</w:t>
            </w:r>
          </w:p>
        </w:tc>
      </w:tr>
      <w:tr w:rsidR="00DD7019" w:rsidRPr="003F69FD" w14:paraId="4A6514EE" w14:textId="77777777" w:rsidTr="00DD7019">
        <w:trPr>
          <w:trHeight w:val="507"/>
        </w:trPr>
        <w:tc>
          <w:tcPr>
            <w:tcW w:w="829" w:type="dxa"/>
            <w:vMerge/>
            <w:shd w:val="clear" w:color="auto" w:fill="auto"/>
            <w:hideMark/>
          </w:tcPr>
          <w:p w14:paraId="6D29757B" w14:textId="77777777" w:rsidR="00DD7019" w:rsidRPr="003F69FD" w:rsidRDefault="00DD7019" w:rsidP="00DD7019">
            <w:pPr>
              <w:jc w:val="both"/>
            </w:pPr>
          </w:p>
        </w:tc>
        <w:tc>
          <w:tcPr>
            <w:tcW w:w="6756" w:type="dxa"/>
            <w:vMerge/>
            <w:shd w:val="clear" w:color="auto" w:fill="auto"/>
            <w:hideMark/>
          </w:tcPr>
          <w:p w14:paraId="6A8CD1C3" w14:textId="77777777" w:rsidR="00DD7019" w:rsidRPr="003F69FD" w:rsidRDefault="00DD7019" w:rsidP="00DD7019">
            <w:pPr>
              <w:jc w:val="both"/>
            </w:pPr>
          </w:p>
        </w:tc>
        <w:tc>
          <w:tcPr>
            <w:tcW w:w="2043" w:type="dxa"/>
            <w:vMerge/>
            <w:shd w:val="clear" w:color="auto" w:fill="auto"/>
            <w:hideMark/>
          </w:tcPr>
          <w:p w14:paraId="37581D34" w14:textId="77777777" w:rsidR="00DD7019" w:rsidRPr="003F69FD" w:rsidRDefault="00DD7019" w:rsidP="00DD7019">
            <w:pPr>
              <w:jc w:val="both"/>
            </w:pPr>
          </w:p>
        </w:tc>
      </w:tr>
      <w:tr w:rsidR="00DD7019" w:rsidRPr="003F69FD" w14:paraId="1D3E6A3B" w14:textId="77777777" w:rsidTr="00DD7019">
        <w:trPr>
          <w:trHeight w:val="353"/>
        </w:trPr>
        <w:tc>
          <w:tcPr>
            <w:tcW w:w="829" w:type="dxa"/>
            <w:shd w:val="clear" w:color="auto" w:fill="auto"/>
            <w:vAlign w:val="center"/>
            <w:hideMark/>
          </w:tcPr>
          <w:p w14:paraId="22E0BB6A" w14:textId="77777777" w:rsidR="00DD7019" w:rsidRPr="003F69FD" w:rsidRDefault="00DD7019" w:rsidP="00DD7019">
            <w:pPr>
              <w:jc w:val="center"/>
            </w:pPr>
            <w:r w:rsidRPr="003F69FD">
              <w:t>1</w:t>
            </w:r>
          </w:p>
        </w:tc>
        <w:tc>
          <w:tcPr>
            <w:tcW w:w="6756" w:type="dxa"/>
            <w:shd w:val="clear" w:color="auto" w:fill="auto"/>
            <w:vAlign w:val="center"/>
            <w:hideMark/>
          </w:tcPr>
          <w:p w14:paraId="228299E4" w14:textId="77777777" w:rsidR="00DD7019" w:rsidRPr="003F69FD" w:rsidRDefault="00DD7019" w:rsidP="00DD7019">
            <w:r w:rsidRPr="003F69FD">
              <w:t>Расходы на топливо</w:t>
            </w:r>
          </w:p>
        </w:tc>
        <w:tc>
          <w:tcPr>
            <w:tcW w:w="2043" w:type="dxa"/>
            <w:shd w:val="clear" w:color="auto" w:fill="auto"/>
            <w:vAlign w:val="center"/>
            <w:hideMark/>
          </w:tcPr>
          <w:p w14:paraId="07568524" w14:textId="77777777" w:rsidR="00DD7019" w:rsidRPr="00C81914" w:rsidRDefault="00DD7019" w:rsidP="00DD7019">
            <w:pPr>
              <w:jc w:val="center"/>
            </w:pPr>
            <w:r w:rsidRPr="00C81914">
              <w:t>27 580</w:t>
            </w:r>
          </w:p>
        </w:tc>
      </w:tr>
      <w:tr w:rsidR="00DD7019" w:rsidRPr="003F69FD" w14:paraId="212DEFB1" w14:textId="77777777" w:rsidTr="00DD7019">
        <w:trPr>
          <w:trHeight w:val="353"/>
        </w:trPr>
        <w:tc>
          <w:tcPr>
            <w:tcW w:w="829" w:type="dxa"/>
            <w:shd w:val="clear" w:color="auto" w:fill="auto"/>
            <w:vAlign w:val="center"/>
            <w:hideMark/>
          </w:tcPr>
          <w:p w14:paraId="7E7E1D17" w14:textId="77777777" w:rsidR="00DD7019" w:rsidRPr="003F69FD" w:rsidRDefault="00DD7019" w:rsidP="00DD7019">
            <w:pPr>
              <w:jc w:val="center"/>
            </w:pPr>
            <w:r w:rsidRPr="003F69FD">
              <w:t>2</w:t>
            </w:r>
          </w:p>
        </w:tc>
        <w:tc>
          <w:tcPr>
            <w:tcW w:w="6756" w:type="dxa"/>
            <w:shd w:val="clear" w:color="auto" w:fill="auto"/>
            <w:vAlign w:val="center"/>
            <w:hideMark/>
          </w:tcPr>
          <w:p w14:paraId="472EFC62" w14:textId="77777777" w:rsidR="00DD7019" w:rsidRPr="003F69FD" w:rsidRDefault="00DD7019" w:rsidP="00DD7019">
            <w:r w:rsidRPr="003F69FD">
              <w:t>Расходы на электрическую энергию</w:t>
            </w:r>
          </w:p>
        </w:tc>
        <w:tc>
          <w:tcPr>
            <w:tcW w:w="2043" w:type="dxa"/>
            <w:shd w:val="clear" w:color="auto" w:fill="auto"/>
            <w:vAlign w:val="center"/>
            <w:hideMark/>
          </w:tcPr>
          <w:p w14:paraId="70950D58" w14:textId="77777777" w:rsidR="00DD7019" w:rsidRPr="00C81914" w:rsidRDefault="00DD7019" w:rsidP="00DD7019">
            <w:pPr>
              <w:jc w:val="center"/>
            </w:pPr>
            <w:r w:rsidRPr="00C81914">
              <w:t>7 480</w:t>
            </w:r>
          </w:p>
        </w:tc>
      </w:tr>
      <w:tr w:rsidR="00DD7019" w:rsidRPr="003F69FD" w14:paraId="5267F0DE" w14:textId="77777777" w:rsidTr="00DD7019">
        <w:trPr>
          <w:trHeight w:val="353"/>
        </w:trPr>
        <w:tc>
          <w:tcPr>
            <w:tcW w:w="829" w:type="dxa"/>
            <w:shd w:val="clear" w:color="auto" w:fill="auto"/>
            <w:vAlign w:val="center"/>
            <w:hideMark/>
          </w:tcPr>
          <w:p w14:paraId="7A51238D" w14:textId="77777777" w:rsidR="00DD7019" w:rsidRPr="003F69FD" w:rsidRDefault="00DD7019" w:rsidP="00DD7019">
            <w:pPr>
              <w:jc w:val="center"/>
            </w:pPr>
            <w:r w:rsidRPr="003F69FD">
              <w:t>3</w:t>
            </w:r>
          </w:p>
        </w:tc>
        <w:tc>
          <w:tcPr>
            <w:tcW w:w="6756" w:type="dxa"/>
            <w:shd w:val="clear" w:color="auto" w:fill="auto"/>
            <w:vAlign w:val="center"/>
            <w:hideMark/>
          </w:tcPr>
          <w:p w14:paraId="15CDD8A7" w14:textId="77777777" w:rsidR="00DD7019" w:rsidRPr="003F69FD" w:rsidRDefault="00DD7019" w:rsidP="00DD7019">
            <w:r w:rsidRPr="003F69FD">
              <w:t>Расходы на тепловую энергию</w:t>
            </w:r>
          </w:p>
        </w:tc>
        <w:tc>
          <w:tcPr>
            <w:tcW w:w="2043" w:type="dxa"/>
            <w:shd w:val="clear" w:color="auto" w:fill="auto"/>
            <w:vAlign w:val="center"/>
            <w:hideMark/>
          </w:tcPr>
          <w:p w14:paraId="14FD3F09" w14:textId="77777777" w:rsidR="00DD7019" w:rsidRPr="00C81914" w:rsidRDefault="00DD7019" w:rsidP="00DD7019">
            <w:pPr>
              <w:jc w:val="center"/>
            </w:pPr>
            <w:r>
              <w:t>0</w:t>
            </w:r>
          </w:p>
        </w:tc>
      </w:tr>
      <w:tr w:rsidR="00DD7019" w:rsidRPr="003F69FD" w14:paraId="5B71812A" w14:textId="77777777" w:rsidTr="00DD7019">
        <w:trPr>
          <w:trHeight w:val="353"/>
        </w:trPr>
        <w:tc>
          <w:tcPr>
            <w:tcW w:w="829" w:type="dxa"/>
            <w:shd w:val="clear" w:color="auto" w:fill="auto"/>
            <w:vAlign w:val="center"/>
            <w:hideMark/>
          </w:tcPr>
          <w:p w14:paraId="7890621E" w14:textId="77777777" w:rsidR="00DD7019" w:rsidRPr="003F69FD" w:rsidRDefault="00DD7019" w:rsidP="00DD7019">
            <w:pPr>
              <w:jc w:val="center"/>
            </w:pPr>
            <w:r w:rsidRPr="003F69FD">
              <w:t>4</w:t>
            </w:r>
          </w:p>
        </w:tc>
        <w:tc>
          <w:tcPr>
            <w:tcW w:w="6756" w:type="dxa"/>
            <w:shd w:val="clear" w:color="auto" w:fill="auto"/>
            <w:vAlign w:val="center"/>
            <w:hideMark/>
          </w:tcPr>
          <w:p w14:paraId="56110133" w14:textId="77777777" w:rsidR="00DD7019" w:rsidRPr="003F69FD" w:rsidRDefault="00DD7019" w:rsidP="00DD7019">
            <w:r w:rsidRPr="003F69FD">
              <w:t>Расходы на холодную воду</w:t>
            </w:r>
          </w:p>
        </w:tc>
        <w:tc>
          <w:tcPr>
            <w:tcW w:w="2043" w:type="dxa"/>
            <w:shd w:val="clear" w:color="auto" w:fill="auto"/>
            <w:vAlign w:val="center"/>
            <w:hideMark/>
          </w:tcPr>
          <w:p w14:paraId="6567D55F" w14:textId="77777777" w:rsidR="00DD7019" w:rsidRPr="00C81914" w:rsidRDefault="00DD7019" w:rsidP="00DD7019">
            <w:pPr>
              <w:jc w:val="center"/>
            </w:pPr>
            <w:r w:rsidRPr="00C81914">
              <w:t>431</w:t>
            </w:r>
          </w:p>
        </w:tc>
      </w:tr>
      <w:tr w:rsidR="00DD7019" w:rsidRPr="003F69FD" w14:paraId="5B8A2A83" w14:textId="77777777" w:rsidTr="00DD7019">
        <w:trPr>
          <w:trHeight w:val="353"/>
        </w:trPr>
        <w:tc>
          <w:tcPr>
            <w:tcW w:w="829" w:type="dxa"/>
            <w:shd w:val="clear" w:color="auto" w:fill="auto"/>
            <w:vAlign w:val="center"/>
            <w:hideMark/>
          </w:tcPr>
          <w:p w14:paraId="2C75186D" w14:textId="77777777" w:rsidR="00DD7019" w:rsidRPr="003F69FD" w:rsidRDefault="00DD7019" w:rsidP="00DD7019">
            <w:pPr>
              <w:jc w:val="center"/>
            </w:pPr>
            <w:r w:rsidRPr="003F69FD">
              <w:t>5</w:t>
            </w:r>
          </w:p>
        </w:tc>
        <w:tc>
          <w:tcPr>
            <w:tcW w:w="6756" w:type="dxa"/>
            <w:shd w:val="clear" w:color="auto" w:fill="auto"/>
            <w:vAlign w:val="center"/>
            <w:hideMark/>
          </w:tcPr>
          <w:p w14:paraId="2336E438" w14:textId="77777777" w:rsidR="00DD7019" w:rsidRPr="003F69FD" w:rsidRDefault="00DD7019" w:rsidP="00DD7019">
            <w:r w:rsidRPr="003F69FD">
              <w:t>Расходы на теплоноситель</w:t>
            </w:r>
          </w:p>
        </w:tc>
        <w:tc>
          <w:tcPr>
            <w:tcW w:w="2043" w:type="dxa"/>
            <w:shd w:val="clear" w:color="auto" w:fill="auto"/>
            <w:vAlign w:val="center"/>
            <w:hideMark/>
          </w:tcPr>
          <w:p w14:paraId="0BDDEAED" w14:textId="77777777" w:rsidR="00DD7019" w:rsidRPr="00C81914" w:rsidRDefault="00DD7019" w:rsidP="00DD7019">
            <w:pPr>
              <w:jc w:val="center"/>
            </w:pPr>
            <w:r w:rsidRPr="00C81914">
              <w:t>439</w:t>
            </w:r>
          </w:p>
        </w:tc>
      </w:tr>
      <w:tr w:rsidR="00DD7019" w:rsidRPr="003F69FD" w14:paraId="3B3ABC49" w14:textId="77777777" w:rsidTr="00DD7019">
        <w:trPr>
          <w:trHeight w:val="353"/>
        </w:trPr>
        <w:tc>
          <w:tcPr>
            <w:tcW w:w="829" w:type="dxa"/>
            <w:shd w:val="clear" w:color="auto" w:fill="auto"/>
            <w:vAlign w:val="center"/>
            <w:hideMark/>
          </w:tcPr>
          <w:p w14:paraId="5E8DC811" w14:textId="77777777" w:rsidR="00DD7019" w:rsidRPr="003F69FD" w:rsidRDefault="00DD7019" w:rsidP="00DD7019">
            <w:pPr>
              <w:jc w:val="center"/>
            </w:pPr>
            <w:r w:rsidRPr="003F69FD">
              <w:t>6</w:t>
            </w:r>
          </w:p>
        </w:tc>
        <w:tc>
          <w:tcPr>
            <w:tcW w:w="6756" w:type="dxa"/>
            <w:shd w:val="clear" w:color="auto" w:fill="auto"/>
            <w:vAlign w:val="center"/>
            <w:hideMark/>
          </w:tcPr>
          <w:p w14:paraId="00412446" w14:textId="77777777" w:rsidR="00DD7019" w:rsidRPr="003F69FD" w:rsidRDefault="00DD7019" w:rsidP="00DD7019">
            <w:r w:rsidRPr="003F69FD">
              <w:t>ИТОГО:</w:t>
            </w:r>
          </w:p>
          <w:p w14:paraId="5E193AB7" w14:textId="77777777" w:rsidR="00DD7019" w:rsidRPr="003F69FD" w:rsidRDefault="00DD7019" w:rsidP="00DD7019">
            <w:pPr>
              <w:autoSpaceDE w:val="0"/>
              <w:autoSpaceDN w:val="0"/>
              <w:adjustRightInd w:val="0"/>
              <w:jc w:val="both"/>
            </w:pPr>
            <w:r w:rsidRPr="003F69FD">
              <w:t>(Стр. 6 = стр. 1 + стр. 2 + стр. 3 + стр. 4 + стр. 5.)</w:t>
            </w:r>
          </w:p>
        </w:tc>
        <w:tc>
          <w:tcPr>
            <w:tcW w:w="2043" w:type="dxa"/>
            <w:shd w:val="clear" w:color="auto" w:fill="auto"/>
            <w:vAlign w:val="center"/>
            <w:hideMark/>
          </w:tcPr>
          <w:p w14:paraId="08EE5B8C" w14:textId="77777777" w:rsidR="00DD7019" w:rsidRPr="00C81914" w:rsidRDefault="00DD7019" w:rsidP="00DD7019">
            <w:pPr>
              <w:jc w:val="center"/>
            </w:pPr>
            <w:r w:rsidRPr="00C81914">
              <w:t>35 931</w:t>
            </w:r>
          </w:p>
        </w:tc>
      </w:tr>
    </w:tbl>
    <w:p w14:paraId="57561FB9" w14:textId="77777777" w:rsidR="00DD7019" w:rsidRDefault="00DD7019" w:rsidP="00DD7019">
      <w:pPr>
        <w:tabs>
          <w:tab w:val="left" w:pos="1890"/>
        </w:tabs>
        <w:ind w:firstLine="709"/>
        <w:jc w:val="both"/>
        <w:rPr>
          <w:sz w:val="28"/>
          <w:szCs w:val="28"/>
        </w:rPr>
      </w:pPr>
    </w:p>
    <w:p w14:paraId="1E0BE8EE" w14:textId="77777777" w:rsidR="00DD7019" w:rsidRPr="003F69FD" w:rsidRDefault="00DD7019" w:rsidP="00DD7019">
      <w:pPr>
        <w:tabs>
          <w:tab w:val="left" w:pos="1890"/>
        </w:tabs>
        <w:ind w:firstLine="709"/>
        <w:jc w:val="both"/>
        <w:rPr>
          <w:sz w:val="28"/>
          <w:szCs w:val="28"/>
        </w:rPr>
      </w:pPr>
      <w:r>
        <w:rPr>
          <w:sz w:val="28"/>
          <w:szCs w:val="28"/>
        </w:rPr>
        <w:t xml:space="preserve">Нормативная прибыль проанализирована экспертами на предмет документального подтверждения </w:t>
      </w:r>
      <w:r w:rsidRPr="003F69FD">
        <w:rPr>
          <w:sz w:val="28"/>
          <w:szCs w:val="28"/>
        </w:rPr>
        <w:t xml:space="preserve">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w:t>
      </w:r>
      <w:r w:rsidRPr="003F69FD">
        <w:rPr>
          <w:sz w:val="28"/>
          <w:szCs w:val="28"/>
        </w:rPr>
        <w:br/>
        <w:t>в 201</w:t>
      </w:r>
      <w:r>
        <w:rPr>
          <w:sz w:val="28"/>
          <w:szCs w:val="28"/>
        </w:rPr>
        <w:t>9</w:t>
      </w:r>
      <w:r w:rsidRPr="003F69FD">
        <w:rPr>
          <w:sz w:val="28"/>
          <w:szCs w:val="28"/>
        </w:rPr>
        <w:t xml:space="preserve"> году расходы из прибыли (в соответствии с п. 41 Методических указаний):</w:t>
      </w:r>
    </w:p>
    <w:p w14:paraId="49F3BB71" w14:textId="77777777" w:rsidR="00DD7019" w:rsidRPr="003F69FD" w:rsidRDefault="00DD7019" w:rsidP="00DD7019">
      <w:pPr>
        <w:tabs>
          <w:tab w:val="left" w:pos="1890"/>
        </w:tabs>
        <w:ind w:firstLine="709"/>
        <w:jc w:val="both"/>
        <w:rPr>
          <w:sz w:val="28"/>
          <w:szCs w:val="28"/>
        </w:rPr>
      </w:pPr>
      <w:r>
        <w:rPr>
          <w:sz w:val="28"/>
          <w:szCs w:val="28"/>
        </w:rPr>
        <w:t>589 тыс. руб.</w:t>
      </w:r>
      <w:r w:rsidRPr="003F69FD">
        <w:rPr>
          <w:sz w:val="28"/>
          <w:szCs w:val="28"/>
        </w:rPr>
        <w:t xml:space="preserve"> – </w:t>
      </w:r>
      <w:r>
        <w:rPr>
          <w:sz w:val="28"/>
          <w:szCs w:val="28"/>
        </w:rPr>
        <w:t xml:space="preserve">фактические </w:t>
      </w:r>
      <w:r w:rsidRPr="003F69FD">
        <w:rPr>
          <w:sz w:val="28"/>
          <w:szCs w:val="28"/>
        </w:rPr>
        <w:t>социальны</w:t>
      </w:r>
      <w:r>
        <w:rPr>
          <w:sz w:val="28"/>
          <w:szCs w:val="28"/>
        </w:rPr>
        <w:t>е</w:t>
      </w:r>
      <w:r w:rsidRPr="003F69FD">
        <w:rPr>
          <w:sz w:val="28"/>
          <w:szCs w:val="28"/>
        </w:rPr>
        <w:t xml:space="preserve"> расход</w:t>
      </w:r>
      <w:r>
        <w:rPr>
          <w:sz w:val="28"/>
          <w:szCs w:val="28"/>
        </w:rPr>
        <w:t>ы</w:t>
      </w:r>
      <w:r w:rsidRPr="003F69FD">
        <w:rPr>
          <w:sz w:val="28"/>
          <w:szCs w:val="28"/>
        </w:rPr>
        <w:t xml:space="preserve"> из прибыли всего по </w:t>
      </w:r>
      <w:r>
        <w:rPr>
          <w:sz w:val="28"/>
          <w:szCs w:val="28"/>
        </w:rPr>
        <w:t>предприятию</w:t>
      </w:r>
      <w:r w:rsidRPr="003F69FD">
        <w:rPr>
          <w:sz w:val="28"/>
          <w:szCs w:val="28"/>
        </w:rPr>
        <w:t xml:space="preserve">. </w:t>
      </w:r>
    </w:p>
    <w:p w14:paraId="266AB4BF" w14:textId="77777777" w:rsidR="00DD7019" w:rsidRDefault="00DD7019" w:rsidP="00DD7019">
      <w:pPr>
        <w:ind w:firstLine="709"/>
        <w:jc w:val="both"/>
        <w:rPr>
          <w:sz w:val="28"/>
          <w:szCs w:val="28"/>
        </w:rPr>
      </w:pPr>
      <w:r w:rsidRPr="003F69FD">
        <w:rPr>
          <w:sz w:val="28"/>
          <w:szCs w:val="28"/>
        </w:rPr>
        <w:t>Данные расходы признаются экспертами документально подтвержденными и экономически обоснованными.</w:t>
      </w:r>
    </w:p>
    <w:p w14:paraId="66A4BCEE" w14:textId="77777777" w:rsidR="00DD7019" w:rsidRPr="00C26FA2" w:rsidRDefault="00DD7019" w:rsidP="00DD7019">
      <w:pPr>
        <w:ind w:firstLine="709"/>
        <w:jc w:val="both"/>
        <w:rPr>
          <w:sz w:val="28"/>
          <w:szCs w:val="28"/>
        </w:rPr>
      </w:pPr>
      <w:r>
        <w:rPr>
          <w:sz w:val="28"/>
          <w:szCs w:val="28"/>
        </w:rPr>
        <w:t>По результатам анализа всех статей, экспертами определена фактическая НВВ, которая за 2019 год составила 129 502 тыс. руб., в том числе 129 075 тыс. руб. ‒ фактическая НВВ на потребительский рынок.</w:t>
      </w:r>
    </w:p>
    <w:p w14:paraId="58F0E37B" w14:textId="77777777" w:rsidR="00DD7019" w:rsidRDefault="00DD7019" w:rsidP="00DD7019">
      <w:pPr>
        <w:tabs>
          <w:tab w:val="left" w:pos="1890"/>
        </w:tabs>
        <w:ind w:firstLine="709"/>
        <w:jc w:val="both"/>
        <w:rPr>
          <w:sz w:val="28"/>
          <w:szCs w:val="28"/>
        </w:rPr>
      </w:pPr>
      <w:r w:rsidRPr="003F69FD">
        <w:rPr>
          <w:sz w:val="28"/>
          <w:szCs w:val="28"/>
        </w:rPr>
        <w:t xml:space="preserve">Сводный расчет фактической необходимой валовой выручки методом индексации установленных тарифов на производство тепловой энергии </w:t>
      </w:r>
      <w:r w:rsidRPr="003F69FD">
        <w:rPr>
          <w:sz w:val="28"/>
          <w:szCs w:val="28"/>
        </w:rPr>
        <w:br/>
        <w:t>за 201</w:t>
      </w:r>
      <w:r>
        <w:rPr>
          <w:sz w:val="28"/>
          <w:szCs w:val="28"/>
        </w:rPr>
        <w:t xml:space="preserve">9 </w:t>
      </w:r>
      <w:r w:rsidRPr="003F69FD">
        <w:rPr>
          <w:sz w:val="28"/>
          <w:szCs w:val="28"/>
        </w:rPr>
        <w:t xml:space="preserve">год представлен в таблице </w:t>
      </w:r>
      <w:r>
        <w:rPr>
          <w:sz w:val="28"/>
          <w:szCs w:val="28"/>
        </w:rPr>
        <w:t>15</w:t>
      </w:r>
      <w:r w:rsidRPr="003F69FD">
        <w:rPr>
          <w:sz w:val="28"/>
          <w:szCs w:val="28"/>
        </w:rPr>
        <w:t>.</w:t>
      </w:r>
      <w:r>
        <w:rPr>
          <w:sz w:val="28"/>
          <w:szCs w:val="28"/>
        </w:rPr>
        <w:br w:type="page"/>
      </w:r>
    </w:p>
    <w:p w14:paraId="2C53CA8A" w14:textId="77777777" w:rsidR="00DD7019" w:rsidRDefault="00DD7019" w:rsidP="00DD7019">
      <w:pPr>
        <w:tabs>
          <w:tab w:val="left" w:pos="1890"/>
        </w:tabs>
        <w:ind w:firstLine="709"/>
        <w:jc w:val="both"/>
        <w:rPr>
          <w:sz w:val="28"/>
          <w:szCs w:val="28"/>
        </w:rPr>
      </w:pPr>
    </w:p>
    <w:p w14:paraId="258DD658" w14:textId="77777777" w:rsidR="00DD7019" w:rsidRPr="00406BED" w:rsidRDefault="00DD7019" w:rsidP="00DD7019">
      <w:pPr>
        <w:pStyle w:val="affd"/>
        <w:keepNext/>
        <w:ind w:firstLine="709"/>
        <w:jc w:val="right"/>
        <w:rPr>
          <w:b/>
          <w:bCs/>
        </w:rPr>
      </w:pPr>
      <w:r w:rsidRPr="00406BED">
        <w:rPr>
          <w:bCs/>
        </w:rPr>
        <w:t xml:space="preserve">Таблица </w:t>
      </w:r>
      <w:r w:rsidRPr="00406BED">
        <w:rPr>
          <w:b/>
          <w:bCs/>
        </w:rPr>
        <w:fldChar w:fldCharType="begin"/>
      </w:r>
      <w:r w:rsidRPr="00406BED">
        <w:rPr>
          <w:bCs/>
        </w:rPr>
        <w:instrText xml:space="preserve"> SEQ Таблица \* ARABIC </w:instrText>
      </w:r>
      <w:r w:rsidRPr="00406BED">
        <w:rPr>
          <w:b/>
          <w:bCs/>
        </w:rPr>
        <w:fldChar w:fldCharType="separate"/>
      </w:r>
      <w:r>
        <w:rPr>
          <w:bCs/>
          <w:noProof/>
        </w:rPr>
        <w:t>15</w:t>
      </w:r>
      <w:r w:rsidRPr="00406BED">
        <w:rPr>
          <w:b/>
          <w:bCs/>
        </w:rPr>
        <w:fldChar w:fldCharType="end"/>
      </w:r>
    </w:p>
    <w:p w14:paraId="4D64A903" w14:textId="77777777" w:rsidR="00DD7019" w:rsidRPr="000E3BE6" w:rsidRDefault="00DD7019" w:rsidP="00DD7019">
      <w:pPr>
        <w:ind w:firstLine="709"/>
        <w:jc w:val="center"/>
        <w:rPr>
          <w:rFonts w:eastAsia="Calibri"/>
          <w:b/>
          <w:sz w:val="28"/>
          <w:szCs w:val="28"/>
        </w:rPr>
      </w:pPr>
      <w:r w:rsidRPr="003F69FD">
        <w:rPr>
          <w:sz w:val="28"/>
          <w:szCs w:val="28"/>
        </w:rPr>
        <w:t xml:space="preserve"> </w:t>
      </w:r>
      <w:bookmarkStart w:id="87" w:name="_Toc500323253"/>
      <w:bookmarkStart w:id="88" w:name="_Toc531854406"/>
      <w:bookmarkStart w:id="89" w:name="_Toc532896290"/>
      <w:r w:rsidRPr="00C276D4">
        <w:rPr>
          <w:bCs/>
          <w:sz w:val="28"/>
          <w:szCs w:val="28"/>
        </w:rPr>
        <w:t>Смета расходов (сводный расчет фактической необходимой валовой выручки методом индексации установленных тарифов на производство тепловой энергии)</w:t>
      </w:r>
      <w:bookmarkEnd w:id="87"/>
      <w:bookmarkEnd w:id="88"/>
      <w:bookmarkEnd w:id="89"/>
    </w:p>
    <w:p w14:paraId="29B4B707" w14:textId="77777777" w:rsidR="00DD7019" w:rsidRPr="003F69FD" w:rsidRDefault="00DD7019" w:rsidP="00DD7019">
      <w:pPr>
        <w:tabs>
          <w:tab w:val="left" w:pos="1890"/>
        </w:tabs>
        <w:ind w:left="7655" w:right="140" w:firstLine="142"/>
        <w:jc w:val="right"/>
        <w:rPr>
          <w:sz w:val="28"/>
          <w:szCs w:val="28"/>
        </w:rPr>
      </w:pPr>
      <w:r>
        <w:rPr>
          <w:sz w:val="28"/>
          <w:szCs w:val="28"/>
        </w:rPr>
        <w:t> тыс. руб.</w:t>
      </w:r>
    </w:p>
    <w:p w14:paraId="14DE4057" w14:textId="77777777" w:rsidR="00DD7019" w:rsidRDefault="00DD7019" w:rsidP="00DD7019">
      <w:pPr>
        <w:pStyle w:val="affd"/>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7513"/>
        <w:gridCol w:w="1269"/>
      </w:tblGrid>
      <w:tr w:rsidR="00DD7019" w:rsidRPr="00132144" w14:paraId="453D3BFB" w14:textId="77777777" w:rsidTr="00DD7019">
        <w:trPr>
          <w:trHeight w:val="507"/>
          <w:tblHeader/>
        </w:trPr>
        <w:tc>
          <w:tcPr>
            <w:tcW w:w="846" w:type="dxa"/>
            <w:vMerge w:val="restart"/>
            <w:shd w:val="clear" w:color="auto" w:fill="auto"/>
            <w:vAlign w:val="center"/>
            <w:hideMark/>
          </w:tcPr>
          <w:p w14:paraId="2D57174F" w14:textId="77777777" w:rsidR="00DD7019" w:rsidRPr="00132144" w:rsidRDefault="00DD7019" w:rsidP="00DD7019">
            <w:pPr>
              <w:jc w:val="center"/>
            </w:pPr>
            <w:r>
              <w:t>№ </w:t>
            </w:r>
            <w:r w:rsidRPr="00132144">
              <w:t>п/п</w:t>
            </w:r>
          </w:p>
        </w:tc>
        <w:tc>
          <w:tcPr>
            <w:tcW w:w="7513" w:type="dxa"/>
            <w:vMerge w:val="restart"/>
            <w:shd w:val="clear" w:color="auto" w:fill="auto"/>
            <w:vAlign w:val="center"/>
            <w:hideMark/>
          </w:tcPr>
          <w:p w14:paraId="0125F30A" w14:textId="77777777" w:rsidR="00DD7019" w:rsidRPr="00132144" w:rsidRDefault="00DD7019" w:rsidP="00DD7019">
            <w:pPr>
              <w:jc w:val="center"/>
            </w:pPr>
            <w:r w:rsidRPr="00132144">
              <w:t>Наименование расхода</w:t>
            </w:r>
          </w:p>
        </w:tc>
        <w:tc>
          <w:tcPr>
            <w:tcW w:w="1269" w:type="dxa"/>
            <w:vMerge w:val="restart"/>
            <w:shd w:val="clear" w:color="auto" w:fill="auto"/>
            <w:vAlign w:val="center"/>
            <w:hideMark/>
          </w:tcPr>
          <w:p w14:paraId="27E98919" w14:textId="77777777" w:rsidR="00DD7019" w:rsidRPr="00132144" w:rsidRDefault="00DD7019" w:rsidP="00DD7019">
            <w:pPr>
              <w:jc w:val="center"/>
            </w:pPr>
            <w:r w:rsidRPr="00132144">
              <w:t>Факт</w:t>
            </w:r>
            <w:r w:rsidRPr="00132144">
              <w:br/>
              <w:t>201</w:t>
            </w:r>
            <w:r>
              <w:t>9</w:t>
            </w:r>
            <w:r w:rsidRPr="00132144">
              <w:t xml:space="preserve"> года</w:t>
            </w:r>
          </w:p>
        </w:tc>
      </w:tr>
      <w:tr w:rsidR="00DD7019" w:rsidRPr="00132144" w14:paraId="62802248" w14:textId="77777777" w:rsidTr="00DD7019">
        <w:trPr>
          <w:trHeight w:val="507"/>
        </w:trPr>
        <w:tc>
          <w:tcPr>
            <w:tcW w:w="846" w:type="dxa"/>
            <w:vMerge/>
            <w:shd w:val="clear" w:color="auto" w:fill="auto"/>
            <w:vAlign w:val="center"/>
            <w:hideMark/>
          </w:tcPr>
          <w:p w14:paraId="5932DE7E" w14:textId="77777777" w:rsidR="00DD7019" w:rsidRPr="00132144" w:rsidRDefault="00DD7019" w:rsidP="00DD7019">
            <w:pPr>
              <w:jc w:val="center"/>
            </w:pPr>
          </w:p>
        </w:tc>
        <w:tc>
          <w:tcPr>
            <w:tcW w:w="7513" w:type="dxa"/>
            <w:vMerge/>
            <w:shd w:val="clear" w:color="auto" w:fill="auto"/>
            <w:vAlign w:val="center"/>
            <w:hideMark/>
          </w:tcPr>
          <w:p w14:paraId="0F8E62E4" w14:textId="77777777" w:rsidR="00DD7019" w:rsidRPr="00132144" w:rsidRDefault="00DD7019" w:rsidP="00DD7019">
            <w:pPr>
              <w:jc w:val="center"/>
            </w:pPr>
          </w:p>
        </w:tc>
        <w:tc>
          <w:tcPr>
            <w:tcW w:w="1269" w:type="dxa"/>
            <w:vMerge/>
            <w:tcBorders>
              <w:bottom w:val="single" w:sz="4" w:space="0" w:color="auto"/>
            </w:tcBorders>
            <w:shd w:val="clear" w:color="auto" w:fill="auto"/>
            <w:vAlign w:val="center"/>
            <w:hideMark/>
          </w:tcPr>
          <w:p w14:paraId="64747382" w14:textId="77777777" w:rsidR="00DD7019" w:rsidRPr="00132144" w:rsidRDefault="00DD7019" w:rsidP="00DD7019">
            <w:pPr>
              <w:jc w:val="center"/>
            </w:pPr>
          </w:p>
        </w:tc>
      </w:tr>
      <w:tr w:rsidR="00DD7019" w:rsidRPr="00132144" w14:paraId="5EFBE334" w14:textId="77777777" w:rsidTr="00DD7019">
        <w:trPr>
          <w:trHeight w:val="360"/>
        </w:trPr>
        <w:tc>
          <w:tcPr>
            <w:tcW w:w="846" w:type="dxa"/>
            <w:shd w:val="clear" w:color="auto" w:fill="auto"/>
            <w:vAlign w:val="center"/>
            <w:hideMark/>
          </w:tcPr>
          <w:p w14:paraId="68B01F1D" w14:textId="77777777" w:rsidR="00DD7019" w:rsidRPr="00132144" w:rsidRDefault="00DD7019" w:rsidP="00DD7019">
            <w:pPr>
              <w:jc w:val="center"/>
            </w:pPr>
            <w:r w:rsidRPr="00132144">
              <w:t>1</w:t>
            </w:r>
          </w:p>
        </w:tc>
        <w:tc>
          <w:tcPr>
            <w:tcW w:w="7513" w:type="dxa"/>
            <w:shd w:val="clear" w:color="auto" w:fill="auto"/>
            <w:vAlign w:val="center"/>
            <w:hideMark/>
          </w:tcPr>
          <w:p w14:paraId="47A67825" w14:textId="77777777" w:rsidR="00DD7019" w:rsidRPr="00132144" w:rsidRDefault="00DD7019" w:rsidP="00DD7019">
            <w:r w:rsidRPr="00132144">
              <w:t>Операционные (подконтрольные) расходы</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5C10C3" w14:textId="77777777" w:rsidR="00DD7019" w:rsidRPr="00DF3DF2" w:rsidRDefault="00DD7019" w:rsidP="00DD7019">
            <w:pPr>
              <w:jc w:val="center"/>
            </w:pPr>
            <w:r w:rsidRPr="00DF3DF2">
              <w:t>49 787</w:t>
            </w:r>
          </w:p>
        </w:tc>
      </w:tr>
      <w:tr w:rsidR="00DD7019" w:rsidRPr="00132144" w14:paraId="2F5252B9" w14:textId="77777777" w:rsidTr="00DD7019">
        <w:trPr>
          <w:trHeight w:val="360"/>
        </w:trPr>
        <w:tc>
          <w:tcPr>
            <w:tcW w:w="846" w:type="dxa"/>
            <w:shd w:val="clear" w:color="auto" w:fill="auto"/>
            <w:vAlign w:val="center"/>
            <w:hideMark/>
          </w:tcPr>
          <w:p w14:paraId="00481DFB" w14:textId="77777777" w:rsidR="00DD7019" w:rsidRPr="00132144" w:rsidRDefault="00DD7019" w:rsidP="00DD7019">
            <w:pPr>
              <w:jc w:val="center"/>
            </w:pPr>
            <w:r w:rsidRPr="00132144">
              <w:t>2</w:t>
            </w:r>
          </w:p>
        </w:tc>
        <w:tc>
          <w:tcPr>
            <w:tcW w:w="7513" w:type="dxa"/>
            <w:shd w:val="clear" w:color="auto" w:fill="auto"/>
            <w:vAlign w:val="center"/>
            <w:hideMark/>
          </w:tcPr>
          <w:p w14:paraId="69B2E2B9" w14:textId="77777777" w:rsidR="00DD7019" w:rsidRPr="00132144" w:rsidRDefault="00DD7019" w:rsidP="00DD7019">
            <w:r w:rsidRPr="00132144">
              <w:t>Неподконтрольные расходы</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B0CA6C" w14:textId="77777777" w:rsidR="00DD7019" w:rsidRPr="00DF3DF2" w:rsidRDefault="00DD7019" w:rsidP="00DD7019">
            <w:pPr>
              <w:jc w:val="center"/>
            </w:pPr>
            <w:r w:rsidRPr="00DF3DF2">
              <w:t>27 712</w:t>
            </w:r>
          </w:p>
        </w:tc>
      </w:tr>
      <w:tr w:rsidR="00DD7019" w:rsidRPr="00132144" w14:paraId="3560F349" w14:textId="77777777" w:rsidTr="00DD7019">
        <w:trPr>
          <w:trHeight w:val="581"/>
        </w:trPr>
        <w:tc>
          <w:tcPr>
            <w:tcW w:w="846" w:type="dxa"/>
            <w:shd w:val="clear" w:color="auto" w:fill="auto"/>
            <w:vAlign w:val="center"/>
            <w:hideMark/>
          </w:tcPr>
          <w:p w14:paraId="043C539C" w14:textId="77777777" w:rsidR="00DD7019" w:rsidRPr="00132144" w:rsidRDefault="00DD7019" w:rsidP="00DD7019">
            <w:pPr>
              <w:jc w:val="center"/>
            </w:pPr>
            <w:r w:rsidRPr="00132144">
              <w:t>3</w:t>
            </w:r>
          </w:p>
        </w:tc>
        <w:tc>
          <w:tcPr>
            <w:tcW w:w="7513" w:type="dxa"/>
            <w:shd w:val="clear" w:color="auto" w:fill="auto"/>
            <w:vAlign w:val="center"/>
            <w:hideMark/>
          </w:tcPr>
          <w:p w14:paraId="19603754" w14:textId="77777777" w:rsidR="00DD7019" w:rsidRPr="00132144" w:rsidRDefault="00DD7019" w:rsidP="00DD7019">
            <w:r w:rsidRPr="00132144">
              <w:t>Расходы на приобретение (производство) энергетических ресурсов, холодной воды и теплоносителя</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375913" w14:textId="77777777" w:rsidR="00DD7019" w:rsidRPr="00DF3DF2" w:rsidRDefault="00DD7019" w:rsidP="00DD7019">
            <w:pPr>
              <w:jc w:val="center"/>
            </w:pPr>
            <w:r w:rsidRPr="00DF3DF2">
              <w:t>35 931</w:t>
            </w:r>
          </w:p>
        </w:tc>
      </w:tr>
      <w:tr w:rsidR="00DD7019" w:rsidRPr="00132144" w14:paraId="53E36714" w14:textId="77777777" w:rsidTr="00DD7019">
        <w:trPr>
          <w:trHeight w:val="360"/>
        </w:trPr>
        <w:tc>
          <w:tcPr>
            <w:tcW w:w="846" w:type="dxa"/>
            <w:shd w:val="clear" w:color="auto" w:fill="auto"/>
            <w:vAlign w:val="center"/>
            <w:hideMark/>
          </w:tcPr>
          <w:p w14:paraId="63621900" w14:textId="77777777" w:rsidR="00DD7019" w:rsidRPr="00132144" w:rsidRDefault="00DD7019" w:rsidP="00DD7019">
            <w:pPr>
              <w:jc w:val="center"/>
            </w:pPr>
            <w:r w:rsidRPr="00132144">
              <w:t>4</w:t>
            </w:r>
          </w:p>
        </w:tc>
        <w:tc>
          <w:tcPr>
            <w:tcW w:w="7513" w:type="dxa"/>
            <w:shd w:val="clear" w:color="auto" w:fill="auto"/>
            <w:vAlign w:val="center"/>
            <w:hideMark/>
          </w:tcPr>
          <w:p w14:paraId="4565FAE7" w14:textId="77777777" w:rsidR="00DD7019" w:rsidRPr="00132144" w:rsidRDefault="00DD7019" w:rsidP="00DD7019">
            <w:r>
              <w:t>С</w:t>
            </w:r>
            <w:r w:rsidRPr="00111408">
              <w:t>оциальные расходы из прибыли</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574AF4" w14:textId="77777777" w:rsidR="00DD7019" w:rsidRPr="00DF3DF2" w:rsidRDefault="00DD7019" w:rsidP="00DD7019">
            <w:pPr>
              <w:jc w:val="center"/>
              <w:rPr>
                <w:lang w:val="en-US"/>
              </w:rPr>
            </w:pPr>
            <w:r w:rsidRPr="00DF3DF2">
              <w:t>589</w:t>
            </w:r>
          </w:p>
        </w:tc>
      </w:tr>
      <w:tr w:rsidR="00DD7019" w:rsidRPr="00132144" w14:paraId="1D2E8484" w14:textId="77777777" w:rsidTr="00DD7019">
        <w:trPr>
          <w:trHeight w:val="351"/>
        </w:trPr>
        <w:tc>
          <w:tcPr>
            <w:tcW w:w="846" w:type="dxa"/>
            <w:shd w:val="clear" w:color="auto" w:fill="auto"/>
            <w:vAlign w:val="center"/>
            <w:hideMark/>
          </w:tcPr>
          <w:p w14:paraId="55F64E98" w14:textId="77777777" w:rsidR="00DD7019" w:rsidRPr="00132144" w:rsidRDefault="00DD7019" w:rsidP="00DD7019">
            <w:pPr>
              <w:jc w:val="center"/>
            </w:pPr>
            <w:r w:rsidRPr="00132144">
              <w:t>5</w:t>
            </w:r>
          </w:p>
        </w:tc>
        <w:tc>
          <w:tcPr>
            <w:tcW w:w="7513" w:type="dxa"/>
            <w:shd w:val="clear" w:color="auto" w:fill="auto"/>
            <w:vAlign w:val="center"/>
            <w:hideMark/>
          </w:tcPr>
          <w:p w14:paraId="6531FF5F" w14:textId="77777777" w:rsidR="00DD7019" w:rsidRPr="00132144" w:rsidRDefault="00DD7019" w:rsidP="00DD7019">
            <w:r w:rsidRPr="00132144">
              <w:t>Расчетная предпринимательская прибыль</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1EDDC4" w14:textId="77777777" w:rsidR="00DD7019" w:rsidRPr="00DF3DF2" w:rsidRDefault="00DD7019" w:rsidP="00DD7019">
            <w:pPr>
              <w:jc w:val="center"/>
            </w:pPr>
            <w:r>
              <w:t>0</w:t>
            </w:r>
            <w:r w:rsidRPr="00DF3DF2">
              <w:t> </w:t>
            </w:r>
          </w:p>
        </w:tc>
      </w:tr>
      <w:tr w:rsidR="00DD7019" w:rsidRPr="00132144" w14:paraId="533AA9DB" w14:textId="77777777" w:rsidTr="00DD7019">
        <w:trPr>
          <w:trHeight w:val="360"/>
        </w:trPr>
        <w:tc>
          <w:tcPr>
            <w:tcW w:w="846" w:type="dxa"/>
            <w:shd w:val="clear" w:color="auto" w:fill="auto"/>
            <w:vAlign w:val="center"/>
            <w:hideMark/>
          </w:tcPr>
          <w:p w14:paraId="1C9E8D67" w14:textId="77777777" w:rsidR="00DD7019" w:rsidRPr="00132144" w:rsidRDefault="00DD7019" w:rsidP="00DD7019">
            <w:pPr>
              <w:jc w:val="center"/>
            </w:pPr>
            <w:r w:rsidRPr="00132144">
              <w:t>6</w:t>
            </w:r>
          </w:p>
        </w:tc>
        <w:tc>
          <w:tcPr>
            <w:tcW w:w="7513" w:type="dxa"/>
            <w:shd w:val="clear" w:color="auto" w:fill="auto"/>
            <w:vAlign w:val="center"/>
            <w:hideMark/>
          </w:tcPr>
          <w:p w14:paraId="09A36CE8" w14:textId="77777777" w:rsidR="00DD7019" w:rsidRPr="00132144" w:rsidRDefault="00DD7019" w:rsidP="00DD7019">
            <w:r w:rsidRPr="00132144">
              <w:t>Результаты деятельности до перехода к регулированию цен (тарифов) на основе долгосрочных параметров регулирования</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95B481" w14:textId="77777777" w:rsidR="00DD7019" w:rsidRPr="00DF3DF2" w:rsidRDefault="00DD7019" w:rsidP="00DD7019">
            <w:pPr>
              <w:jc w:val="center"/>
            </w:pPr>
            <w:r>
              <w:t>0</w:t>
            </w:r>
            <w:r w:rsidRPr="00DF3DF2">
              <w:t> </w:t>
            </w:r>
          </w:p>
        </w:tc>
      </w:tr>
      <w:tr w:rsidR="00DD7019" w:rsidRPr="00132144" w14:paraId="34D074AC" w14:textId="77777777" w:rsidTr="00DD7019">
        <w:trPr>
          <w:trHeight w:val="993"/>
        </w:trPr>
        <w:tc>
          <w:tcPr>
            <w:tcW w:w="846" w:type="dxa"/>
            <w:shd w:val="clear" w:color="auto" w:fill="auto"/>
            <w:vAlign w:val="center"/>
            <w:hideMark/>
          </w:tcPr>
          <w:p w14:paraId="0C930D1B" w14:textId="77777777" w:rsidR="00DD7019" w:rsidRPr="00132144" w:rsidRDefault="00DD7019" w:rsidP="00DD7019">
            <w:pPr>
              <w:jc w:val="center"/>
            </w:pPr>
            <w:r w:rsidRPr="00132144">
              <w:t>7</w:t>
            </w:r>
          </w:p>
        </w:tc>
        <w:tc>
          <w:tcPr>
            <w:tcW w:w="7513" w:type="dxa"/>
            <w:shd w:val="clear" w:color="auto" w:fill="auto"/>
            <w:vAlign w:val="center"/>
            <w:hideMark/>
          </w:tcPr>
          <w:p w14:paraId="006A706C" w14:textId="77777777" w:rsidR="00DD7019" w:rsidRPr="00132144" w:rsidRDefault="00DD7019" w:rsidP="00DD7019">
            <w:r w:rsidRPr="00132144">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6787C6" w14:textId="77777777" w:rsidR="00DD7019" w:rsidRPr="00DF3DF2" w:rsidRDefault="00DD7019" w:rsidP="00DD7019">
            <w:pPr>
              <w:jc w:val="center"/>
            </w:pPr>
            <w:r w:rsidRPr="00DF3DF2">
              <w:t>15 483</w:t>
            </w:r>
          </w:p>
        </w:tc>
      </w:tr>
      <w:tr w:rsidR="00DD7019" w:rsidRPr="00132144" w14:paraId="209EEE59" w14:textId="77777777" w:rsidTr="00DD7019">
        <w:trPr>
          <w:trHeight w:val="523"/>
        </w:trPr>
        <w:tc>
          <w:tcPr>
            <w:tcW w:w="846" w:type="dxa"/>
            <w:shd w:val="clear" w:color="auto" w:fill="auto"/>
            <w:vAlign w:val="center"/>
            <w:hideMark/>
          </w:tcPr>
          <w:p w14:paraId="3C18C33D" w14:textId="77777777" w:rsidR="00DD7019" w:rsidRPr="00132144" w:rsidRDefault="00DD7019" w:rsidP="00DD7019">
            <w:pPr>
              <w:jc w:val="center"/>
            </w:pPr>
            <w:r w:rsidRPr="00132144">
              <w:t>8</w:t>
            </w:r>
          </w:p>
        </w:tc>
        <w:tc>
          <w:tcPr>
            <w:tcW w:w="7513" w:type="dxa"/>
            <w:shd w:val="clear" w:color="auto" w:fill="auto"/>
            <w:vAlign w:val="center"/>
            <w:hideMark/>
          </w:tcPr>
          <w:p w14:paraId="1D06C7B4" w14:textId="77777777" w:rsidR="00DD7019" w:rsidRPr="00132144" w:rsidRDefault="00DD7019" w:rsidP="00DD7019">
            <w:r w:rsidRPr="00132144">
              <w:t>Корректировка с учетом надежности и качества реализуемых товаров (оказываемых услуг), подлежащая учету в НВВ</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27F997" w14:textId="77777777" w:rsidR="00DD7019" w:rsidRPr="00DF3DF2" w:rsidRDefault="00DD7019" w:rsidP="00DD7019">
            <w:pPr>
              <w:jc w:val="center"/>
            </w:pPr>
            <w:r>
              <w:t>0</w:t>
            </w:r>
            <w:r w:rsidRPr="00DF3DF2">
              <w:t> </w:t>
            </w:r>
          </w:p>
        </w:tc>
      </w:tr>
      <w:tr w:rsidR="00DD7019" w:rsidRPr="00132144" w14:paraId="3C777860" w14:textId="77777777" w:rsidTr="00DD7019">
        <w:trPr>
          <w:trHeight w:val="545"/>
        </w:trPr>
        <w:tc>
          <w:tcPr>
            <w:tcW w:w="846" w:type="dxa"/>
            <w:shd w:val="clear" w:color="auto" w:fill="auto"/>
            <w:vAlign w:val="center"/>
            <w:hideMark/>
          </w:tcPr>
          <w:p w14:paraId="0C2A93AB" w14:textId="77777777" w:rsidR="00DD7019" w:rsidRPr="00132144" w:rsidRDefault="00DD7019" w:rsidP="00DD7019">
            <w:pPr>
              <w:jc w:val="center"/>
            </w:pPr>
            <w:r w:rsidRPr="00132144">
              <w:t>9</w:t>
            </w:r>
          </w:p>
        </w:tc>
        <w:tc>
          <w:tcPr>
            <w:tcW w:w="7513" w:type="dxa"/>
            <w:shd w:val="clear" w:color="auto" w:fill="auto"/>
            <w:vAlign w:val="center"/>
            <w:hideMark/>
          </w:tcPr>
          <w:p w14:paraId="586FB799" w14:textId="77777777" w:rsidR="00DD7019" w:rsidRPr="00132144" w:rsidRDefault="00DD7019" w:rsidP="00DD7019">
            <w:r w:rsidRPr="00132144">
              <w:t>Корректировка НВВ в связи с изменением (неисполнением) инвестиционной программы</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E3566D" w14:textId="77777777" w:rsidR="00DD7019" w:rsidRPr="00DF3DF2" w:rsidRDefault="00DD7019" w:rsidP="00DD7019">
            <w:pPr>
              <w:jc w:val="center"/>
            </w:pPr>
            <w:r>
              <w:t>0</w:t>
            </w:r>
            <w:r w:rsidRPr="00DF3DF2">
              <w:t> </w:t>
            </w:r>
          </w:p>
        </w:tc>
      </w:tr>
      <w:tr w:rsidR="00DD7019" w:rsidRPr="00132144" w14:paraId="38978B02" w14:textId="77777777" w:rsidTr="00DD7019">
        <w:trPr>
          <w:trHeight w:val="2098"/>
        </w:trPr>
        <w:tc>
          <w:tcPr>
            <w:tcW w:w="846" w:type="dxa"/>
            <w:shd w:val="clear" w:color="auto" w:fill="auto"/>
            <w:vAlign w:val="center"/>
            <w:hideMark/>
          </w:tcPr>
          <w:p w14:paraId="4E51E07A" w14:textId="77777777" w:rsidR="00DD7019" w:rsidRPr="00132144" w:rsidRDefault="00DD7019" w:rsidP="00DD7019">
            <w:pPr>
              <w:jc w:val="center"/>
            </w:pPr>
            <w:r w:rsidRPr="00132144">
              <w:t>10</w:t>
            </w:r>
          </w:p>
        </w:tc>
        <w:tc>
          <w:tcPr>
            <w:tcW w:w="7513" w:type="dxa"/>
            <w:shd w:val="clear" w:color="auto" w:fill="auto"/>
            <w:vAlign w:val="center"/>
            <w:hideMark/>
          </w:tcPr>
          <w:p w14:paraId="361D8DD9" w14:textId="77777777" w:rsidR="00DD7019" w:rsidRPr="00132144" w:rsidRDefault="00DD7019" w:rsidP="00DD7019">
            <w:r w:rsidRPr="00132144">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D79C65" w14:textId="77777777" w:rsidR="00DD7019" w:rsidRPr="00DF3DF2" w:rsidRDefault="00DD7019" w:rsidP="00DD7019">
            <w:pPr>
              <w:jc w:val="center"/>
            </w:pPr>
            <w:r>
              <w:t>0</w:t>
            </w:r>
            <w:r w:rsidRPr="00DF3DF2">
              <w:t> </w:t>
            </w:r>
          </w:p>
        </w:tc>
      </w:tr>
      <w:tr w:rsidR="00DD7019" w:rsidRPr="00132144" w14:paraId="4893E1C6" w14:textId="77777777" w:rsidTr="00DD7019">
        <w:trPr>
          <w:trHeight w:val="360"/>
        </w:trPr>
        <w:tc>
          <w:tcPr>
            <w:tcW w:w="846" w:type="dxa"/>
            <w:shd w:val="clear" w:color="auto" w:fill="auto"/>
            <w:vAlign w:val="center"/>
          </w:tcPr>
          <w:p w14:paraId="28BCAE09" w14:textId="77777777" w:rsidR="00DD7019" w:rsidRPr="00132144" w:rsidRDefault="00DD7019" w:rsidP="00DD7019">
            <w:pPr>
              <w:jc w:val="center"/>
            </w:pPr>
            <w:r w:rsidRPr="00132144">
              <w:t>11</w:t>
            </w:r>
          </w:p>
        </w:tc>
        <w:tc>
          <w:tcPr>
            <w:tcW w:w="7513" w:type="dxa"/>
            <w:shd w:val="clear" w:color="auto" w:fill="auto"/>
            <w:vAlign w:val="center"/>
          </w:tcPr>
          <w:p w14:paraId="696D4EBB" w14:textId="77777777" w:rsidR="00DD7019" w:rsidRPr="00132144" w:rsidRDefault="00DD7019" w:rsidP="00DD7019">
            <w:pPr>
              <w:autoSpaceDE w:val="0"/>
              <w:autoSpaceDN w:val="0"/>
              <w:adjustRightInd w:val="0"/>
              <w:jc w:val="both"/>
            </w:pPr>
            <w:r w:rsidRPr="00132144">
              <w:t>ИТОГО необходимая валовая выручка:</w:t>
            </w:r>
          </w:p>
          <w:p w14:paraId="2172565E" w14:textId="77777777" w:rsidR="00DD7019" w:rsidRPr="00132144" w:rsidRDefault="00DD7019" w:rsidP="00DD7019">
            <w:pPr>
              <w:autoSpaceDE w:val="0"/>
              <w:autoSpaceDN w:val="0"/>
              <w:adjustRightInd w:val="0"/>
              <w:jc w:val="both"/>
            </w:pPr>
            <w:r w:rsidRPr="00132144">
              <w:t>(Стр. 11 = стр. 1 + стр.2 + стр. 3 + стр. 4 + стр. 5 + стр. 6 + стр. 7 + стр. 8 + стр. 9 + стр. 10.)</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682658" w14:textId="77777777" w:rsidR="00DD7019" w:rsidRPr="00DF3DF2" w:rsidRDefault="00DD7019" w:rsidP="00DD7019">
            <w:pPr>
              <w:jc w:val="center"/>
            </w:pPr>
            <w:r w:rsidRPr="00DF3DF2">
              <w:t>129 502 </w:t>
            </w:r>
          </w:p>
        </w:tc>
      </w:tr>
      <w:tr w:rsidR="00DD7019" w:rsidRPr="00132144" w14:paraId="17D16B84" w14:textId="77777777" w:rsidTr="00DD7019">
        <w:trPr>
          <w:trHeight w:val="360"/>
        </w:trPr>
        <w:tc>
          <w:tcPr>
            <w:tcW w:w="846" w:type="dxa"/>
            <w:shd w:val="clear" w:color="auto" w:fill="auto"/>
            <w:vAlign w:val="center"/>
          </w:tcPr>
          <w:p w14:paraId="6C4940AB" w14:textId="77777777" w:rsidR="00DD7019" w:rsidRPr="00132144" w:rsidRDefault="00DD7019" w:rsidP="00DD7019">
            <w:pPr>
              <w:jc w:val="center"/>
            </w:pPr>
            <w:r>
              <w:t>11.1</w:t>
            </w:r>
          </w:p>
        </w:tc>
        <w:tc>
          <w:tcPr>
            <w:tcW w:w="7513" w:type="dxa"/>
            <w:shd w:val="clear" w:color="auto" w:fill="auto"/>
            <w:vAlign w:val="center"/>
          </w:tcPr>
          <w:p w14:paraId="5142D4DC" w14:textId="77777777" w:rsidR="00DD7019" w:rsidRPr="00132144" w:rsidRDefault="00DD7019" w:rsidP="00DD7019">
            <w:pPr>
              <w:autoSpaceDE w:val="0"/>
              <w:autoSpaceDN w:val="0"/>
              <w:adjustRightInd w:val="0"/>
              <w:jc w:val="both"/>
            </w:pPr>
            <w:r>
              <w:t>В том числе на потребительский рынок</w:t>
            </w:r>
          </w:p>
        </w:tc>
        <w:tc>
          <w:tcPr>
            <w:tcW w:w="1269" w:type="dxa"/>
            <w:shd w:val="clear" w:color="auto" w:fill="auto"/>
            <w:vAlign w:val="center"/>
          </w:tcPr>
          <w:p w14:paraId="0BECD5C4" w14:textId="77777777" w:rsidR="00DD7019" w:rsidRPr="00DF3DF2" w:rsidRDefault="00DD7019" w:rsidP="00DD7019">
            <w:pPr>
              <w:jc w:val="center"/>
            </w:pPr>
            <w:r w:rsidRPr="00DF3DF2">
              <w:t>129 075</w:t>
            </w:r>
          </w:p>
        </w:tc>
      </w:tr>
    </w:tbl>
    <w:p w14:paraId="581659FA" w14:textId="77777777" w:rsidR="00DD7019" w:rsidRDefault="00DD7019" w:rsidP="00DD7019">
      <w:pPr>
        <w:ind w:firstLine="709"/>
        <w:jc w:val="both"/>
        <w:rPr>
          <w:sz w:val="28"/>
          <w:szCs w:val="28"/>
        </w:rPr>
      </w:pPr>
    </w:p>
    <w:p w14:paraId="6C86C068" w14:textId="77777777" w:rsidR="00DD7019" w:rsidRDefault="00DD7019" w:rsidP="00DD7019">
      <w:pPr>
        <w:ind w:firstLine="709"/>
        <w:jc w:val="both"/>
        <w:rPr>
          <w:sz w:val="28"/>
          <w:szCs w:val="28"/>
        </w:rPr>
      </w:pPr>
      <w:r w:rsidRPr="003F69FD">
        <w:rPr>
          <w:sz w:val="28"/>
          <w:szCs w:val="28"/>
        </w:rPr>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Кемеровской области на 201</w:t>
      </w:r>
      <w:r>
        <w:rPr>
          <w:sz w:val="28"/>
          <w:szCs w:val="28"/>
        </w:rPr>
        <w:t>9</w:t>
      </w:r>
      <w:r w:rsidRPr="003F69FD">
        <w:rPr>
          <w:sz w:val="28"/>
          <w:szCs w:val="28"/>
        </w:rPr>
        <w:t xml:space="preserve"> год.</w:t>
      </w:r>
    </w:p>
    <w:p w14:paraId="089047E7" w14:textId="77777777" w:rsidR="00DD7019" w:rsidRDefault="00DD7019" w:rsidP="00DD7019">
      <w:pPr>
        <w:ind w:firstLine="709"/>
        <w:jc w:val="both"/>
        <w:rPr>
          <w:sz w:val="28"/>
          <w:szCs w:val="28"/>
        </w:rPr>
      </w:pPr>
    </w:p>
    <w:p w14:paraId="22230E9C" w14:textId="77777777" w:rsidR="00DD7019" w:rsidRPr="003F69FD" w:rsidRDefault="00DD7019" w:rsidP="00DD7019">
      <w:pPr>
        <w:ind w:firstLine="709"/>
        <w:jc w:val="both"/>
        <w:rPr>
          <w:sz w:val="28"/>
          <w:szCs w:val="28"/>
        </w:rPr>
      </w:pPr>
      <w:bookmarkStart w:id="90" w:name="_Hlk51939192"/>
      <w:r>
        <w:rPr>
          <w:sz w:val="28"/>
          <w:szCs w:val="28"/>
        </w:rPr>
        <w:t>Расчет корректировки НВВ с целью учета отклонения фактических значений параметров расчета тарифов на производство тепловой энергии от значений, учтенных при установлении тарифов представлен в таблице 16.</w:t>
      </w:r>
    </w:p>
    <w:bookmarkEnd w:id="90"/>
    <w:p w14:paraId="35F43829" w14:textId="77777777" w:rsidR="00DD7019" w:rsidRDefault="00DD7019" w:rsidP="00DD7019">
      <w:pPr>
        <w:sectPr w:rsidR="00DD7019" w:rsidSect="00DD7019">
          <w:pgSz w:w="11906" w:h="16838"/>
          <w:pgMar w:top="1134" w:right="567" w:bottom="1134" w:left="1701" w:header="709" w:footer="709" w:gutter="0"/>
          <w:cols w:space="708"/>
          <w:titlePg/>
          <w:docGrid w:linePitch="360"/>
        </w:sectPr>
      </w:pPr>
    </w:p>
    <w:p w14:paraId="751B4D4A" w14:textId="77777777" w:rsidR="00DD7019" w:rsidRPr="00662B45" w:rsidRDefault="00DD7019" w:rsidP="00DD7019">
      <w:pPr>
        <w:pStyle w:val="affd"/>
        <w:jc w:val="right"/>
        <w:rPr>
          <w:b/>
          <w:bCs/>
          <w:szCs w:val="28"/>
        </w:rPr>
      </w:pPr>
      <w:r w:rsidRPr="00406BED">
        <w:rPr>
          <w:bCs/>
        </w:rPr>
        <w:t xml:space="preserve">Таблица </w:t>
      </w:r>
      <w:r w:rsidRPr="00406BED">
        <w:rPr>
          <w:b/>
          <w:bCs/>
        </w:rPr>
        <w:fldChar w:fldCharType="begin"/>
      </w:r>
      <w:r w:rsidRPr="00406BED">
        <w:rPr>
          <w:bCs/>
        </w:rPr>
        <w:instrText xml:space="preserve"> SEQ Таблица \* ARABIC </w:instrText>
      </w:r>
      <w:r w:rsidRPr="00406BED">
        <w:rPr>
          <w:b/>
          <w:bCs/>
        </w:rPr>
        <w:fldChar w:fldCharType="separate"/>
      </w:r>
      <w:r>
        <w:rPr>
          <w:bCs/>
          <w:noProof/>
        </w:rPr>
        <w:t>16</w:t>
      </w:r>
      <w:r w:rsidRPr="00406BED">
        <w:rPr>
          <w:b/>
          <w:bCs/>
        </w:rPr>
        <w:fldChar w:fldCharType="end"/>
      </w:r>
    </w:p>
    <w:p w14:paraId="33710C44" w14:textId="77777777" w:rsidR="00DD7019" w:rsidRPr="00C276D4" w:rsidRDefault="00DD7019" w:rsidP="00DD7019">
      <w:pPr>
        <w:jc w:val="center"/>
        <w:rPr>
          <w:bCs/>
          <w:sz w:val="28"/>
          <w:szCs w:val="28"/>
        </w:rPr>
      </w:pPr>
      <w:bookmarkStart w:id="91" w:name="_Toc531854407"/>
      <w:bookmarkStart w:id="92" w:name="_Toc532896291"/>
      <w:bookmarkStart w:id="93" w:name="_Toc21692673"/>
      <w:r w:rsidRPr="00C276D4">
        <w:rPr>
          <w:bCs/>
          <w:sz w:val="28"/>
          <w:szCs w:val="28"/>
        </w:rPr>
        <w:t>Расчёт корректировки с целью учета отклонений фактических значений параметров расчета тарифов от значений, учтенных при установлении тарифов на производство тепловой энергии (дельта НВВ)</w:t>
      </w:r>
      <w:bookmarkEnd w:id="91"/>
      <w:bookmarkEnd w:id="92"/>
      <w:bookmarkEnd w:id="93"/>
    </w:p>
    <w:p w14:paraId="12F05443" w14:textId="77777777" w:rsidR="00DD7019" w:rsidRPr="003F69FD" w:rsidRDefault="00DD7019" w:rsidP="00DD7019">
      <w:pPr>
        <w:spacing w:line="360" w:lineRule="auto"/>
        <w:ind w:firstLine="851"/>
        <w:jc w:val="right"/>
        <w:rPr>
          <w:sz w:val="28"/>
          <w:szCs w:val="28"/>
        </w:rPr>
      </w:pPr>
      <w:r>
        <w:rPr>
          <w:sz w:val="28"/>
          <w:szCs w:val="28"/>
        </w:rPr>
        <w:t>тыс. руб.</w:t>
      </w:r>
    </w:p>
    <w:tbl>
      <w:tblPr>
        <w:tblW w:w="963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5957"/>
        <w:gridCol w:w="1417"/>
        <w:gridCol w:w="1560"/>
      </w:tblGrid>
      <w:tr w:rsidR="00DD7019" w:rsidRPr="003F69FD" w14:paraId="6D3B3284" w14:textId="77777777" w:rsidTr="00DD7019">
        <w:trPr>
          <w:trHeight w:val="313"/>
        </w:trPr>
        <w:tc>
          <w:tcPr>
            <w:tcW w:w="701" w:type="dxa"/>
          </w:tcPr>
          <w:p w14:paraId="28DD53BA" w14:textId="77777777" w:rsidR="00DD7019" w:rsidRPr="003F69FD" w:rsidRDefault="00DD7019" w:rsidP="00DD7019">
            <w:pPr>
              <w:jc w:val="center"/>
              <w:rPr>
                <w:bCs/>
              </w:rPr>
            </w:pPr>
            <w:r>
              <w:rPr>
                <w:bCs/>
              </w:rPr>
              <w:t>№</w:t>
            </w:r>
          </w:p>
        </w:tc>
        <w:tc>
          <w:tcPr>
            <w:tcW w:w="5957" w:type="dxa"/>
            <w:shd w:val="clear" w:color="auto" w:fill="auto"/>
            <w:vAlign w:val="center"/>
          </w:tcPr>
          <w:p w14:paraId="4DE1C1B0" w14:textId="77777777" w:rsidR="00DD7019" w:rsidRPr="003F69FD" w:rsidRDefault="00DD7019" w:rsidP="00DD7019">
            <w:pPr>
              <w:jc w:val="both"/>
              <w:rPr>
                <w:bCs/>
              </w:rPr>
            </w:pPr>
            <w:r>
              <w:rPr>
                <w:bCs/>
              </w:rPr>
              <w:t>Показатель</w:t>
            </w:r>
          </w:p>
        </w:tc>
        <w:tc>
          <w:tcPr>
            <w:tcW w:w="1417" w:type="dxa"/>
            <w:shd w:val="clear" w:color="auto" w:fill="auto"/>
            <w:vAlign w:val="center"/>
          </w:tcPr>
          <w:p w14:paraId="68D062D6" w14:textId="77777777" w:rsidR="00DD7019" w:rsidRPr="003F69FD" w:rsidRDefault="00DD7019" w:rsidP="00DD7019">
            <w:pPr>
              <w:jc w:val="center"/>
            </w:pPr>
            <w:r>
              <w:t>Ед. изм.</w:t>
            </w:r>
          </w:p>
        </w:tc>
        <w:tc>
          <w:tcPr>
            <w:tcW w:w="1560" w:type="dxa"/>
            <w:shd w:val="clear" w:color="auto" w:fill="auto"/>
            <w:vAlign w:val="center"/>
          </w:tcPr>
          <w:p w14:paraId="1D6CAD25" w14:textId="77777777" w:rsidR="00DD7019" w:rsidRDefault="00DD7019" w:rsidP="00DD7019">
            <w:pPr>
              <w:jc w:val="center"/>
            </w:pPr>
            <w:r>
              <w:t>Значение</w:t>
            </w:r>
          </w:p>
        </w:tc>
      </w:tr>
      <w:tr w:rsidR="00DD7019" w:rsidRPr="003F69FD" w14:paraId="3876C5A1" w14:textId="77777777" w:rsidTr="00DD7019">
        <w:trPr>
          <w:trHeight w:val="313"/>
        </w:trPr>
        <w:tc>
          <w:tcPr>
            <w:tcW w:w="701" w:type="dxa"/>
          </w:tcPr>
          <w:p w14:paraId="130DD623" w14:textId="77777777" w:rsidR="00DD7019" w:rsidRPr="003F69FD" w:rsidRDefault="00DD7019" w:rsidP="00DD7019">
            <w:pPr>
              <w:jc w:val="center"/>
              <w:rPr>
                <w:bCs/>
              </w:rPr>
            </w:pPr>
            <w:r w:rsidRPr="003F69FD">
              <w:rPr>
                <w:bCs/>
              </w:rPr>
              <w:t>1</w:t>
            </w:r>
          </w:p>
        </w:tc>
        <w:tc>
          <w:tcPr>
            <w:tcW w:w="5957" w:type="dxa"/>
            <w:shd w:val="clear" w:color="auto" w:fill="auto"/>
            <w:vAlign w:val="center"/>
            <w:hideMark/>
          </w:tcPr>
          <w:p w14:paraId="14DCAAA6" w14:textId="77777777" w:rsidR="00DD7019" w:rsidRPr="003F69FD" w:rsidRDefault="00DD7019" w:rsidP="00DD7019">
            <w:pPr>
              <w:jc w:val="both"/>
              <w:rPr>
                <w:bCs/>
              </w:rPr>
            </w:pPr>
            <w:r w:rsidRPr="003F69FD">
              <w:rPr>
                <w:bCs/>
              </w:rPr>
              <w:t>Фактическая необходимая валовая выручка</w:t>
            </w:r>
            <w:r>
              <w:rPr>
                <w:bCs/>
              </w:rPr>
              <w:t xml:space="preserve"> на потребительский рынок</w:t>
            </w:r>
          </w:p>
        </w:tc>
        <w:tc>
          <w:tcPr>
            <w:tcW w:w="1417" w:type="dxa"/>
            <w:shd w:val="clear" w:color="auto" w:fill="auto"/>
            <w:vAlign w:val="center"/>
            <w:hideMark/>
          </w:tcPr>
          <w:p w14:paraId="708B630A" w14:textId="77777777" w:rsidR="00DD7019" w:rsidRPr="003F69FD" w:rsidRDefault="00DD7019" w:rsidP="00DD7019">
            <w:pPr>
              <w:jc w:val="center"/>
            </w:pPr>
            <w:r w:rsidRPr="003F69FD">
              <w:t>тыс. руб.</w:t>
            </w:r>
          </w:p>
        </w:tc>
        <w:tc>
          <w:tcPr>
            <w:tcW w:w="1560" w:type="dxa"/>
            <w:shd w:val="clear" w:color="auto" w:fill="auto"/>
            <w:vAlign w:val="center"/>
            <w:hideMark/>
          </w:tcPr>
          <w:p w14:paraId="2E637470" w14:textId="77777777" w:rsidR="00DD7019" w:rsidRPr="003F69FD" w:rsidRDefault="00DD7019" w:rsidP="00DD7019">
            <w:pPr>
              <w:jc w:val="center"/>
            </w:pPr>
            <w:r>
              <w:t>129 075</w:t>
            </w:r>
            <w:r w:rsidRPr="003F69FD">
              <w:t xml:space="preserve">  </w:t>
            </w:r>
          </w:p>
        </w:tc>
      </w:tr>
      <w:tr w:rsidR="00DD7019" w:rsidRPr="003F69FD" w14:paraId="2F13C11C" w14:textId="77777777" w:rsidTr="00DD7019">
        <w:trPr>
          <w:trHeight w:val="407"/>
        </w:trPr>
        <w:tc>
          <w:tcPr>
            <w:tcW w:w="701" w:type="dxa"/>
          </w:tcPr>
          <w:p w14:paraId="3F887C44" w14:textId="77777777" w:rsidR="00DD7019" w:rsidRPr="003F69FD" w:rsidRDefault="00DD7019" w:rsidP="00DD7019">
            <w:pPr>
              <w:jc w:val="center"/>
              <w:rPr>
                <w:bCs/>
              </w:rPr>
            </w:pPr>
            <w:r w:rsidRPr="003F69FD">
              <w:rPr>
                <w:bCs/>
              </w:rPr>
              <w:t>2</w:t>
            </w:r>
          </w:p>
        </w:tc>
        <w:tc>
          <w:tcPr>
            <w:tcW w:w="5957" w:type="dxa"/>
            <w:shd w:val="clear" w:color="auto" w:fill="auto"/>
            <w:vAlign w:val="center"/>
          </w:tcPr>
          <w:p w14:paraId="7214212E" w14:textId="77777777" w:rsidR="00DD7019" w:rsidRPr="003F69FD" w:rsidRDefault="00DD7019" w:rsidP="00DD7019">
            <w:pPr>
              <w:jc w:val="both"/>
              <w:rPr>
                <w:bCs/>
              </w:rPr>
            </w:pPr>
            <w:r w:rsidRPr="003F69FD">
              <w:rPr>
                <w:bCs/>
              </w:rPr>
              <w:t>Выручка от реализации тепловой энергии</w:t>
            </w:r>
          </w:p>
        </w:tc>
        <w:tc>
          <w:tcPr>
            <w:tcW w:w="1417" w:type="dxa"/>
            <w:shd w:val="clear" w:color="auto" w:fill="auto"/>
            <w:vAlign w:val="center"/>
          </w:tcPr>
          <w:p w14:paraId="0949D1CF" w14:textId="77777777" w:rsidR="00DD7019" w:rsidRPr="003F69FD" w:rsidRDefault="00DD7019" w:rsidP="00DD7019">
            <w:pPr>
              <w:jc w:val="center"/>
            </w:pPr>
            <w:r w:rsidRPr="003F69FD">
              <w:t>тыс. руб.</w:t>
            </w:r>
          </w:p>
        </w:tc>
        <w:tc>
          <w:tcPr>
            <w:tcW w:w="1560" w:type="dxa"/>
            <w:shd w:val="clear" w:color="auto" w:fill="auto"/>
            <w:vAlign w:val="center"/>
          </w:tcPr>
          <w:p w14:paraId="70029B7B" w14:textId="77777777" w:rsidR="00DD7019" w:rsidRPr="00DF3DF2" w:rsidRDefault="00DD7019" w:rsidP="00DD7019">
            <w:pPr>
              <w:jc w:val="center"/>
            </w:pPr>
            <w:r>
              <w:t>118 526</w:t>
            </w:r>
          </w:p>
        </w:tc>
      </w:tr>
      <w:tr w:rsidR="00DD7019" w:rsidRPr="003F69FD" w14:paraId="5BCE6B56" w14:textId="77777777" w:rsidTr="00DD7019">
        <w:trPr>
          <w:trHeight w:val="375"/>
        </w:trPr>
        <w:tc>
          <w:tcPr>
            <w:tcW w:w="701" w:type="dxa"/>
          </w:tcPr>
          <w:p w14:paraId="23E419BA" w14:textId="77777777" w:rsidR="00DD7019" w:rsidRPr="003F69FD" w:rsidRDefault="00DD7019" w:rsidP="00DD7019">
            <w:pPr>
              <w:jc w:val="center"/>
              <w:rPr>
                <w:iCs/>
              </w:rPr>
            </w:pPr>
            <w:r w:rsidRPr="003F69FD">
              <w:rPr>
                <w:iCs/>
              </w:rPr>
              <w:t>3</w:t>
            </w:r>
          </w:p>
        </w:tc>
        <w:tc>
          <w:tcPr>
            <w:tcW w:w="5957" w:type="dxa"/>
            <w:shd w:val="clear" w:color="auto" w:fill="auto"/>
            <w:vAlign w:val="center"/>
            <w:hideMark/>
          </w:tcPr>
          <w:p w14:paraId="00BBC426" w14:textId="77777777" w:rsidR="00DD7019" w:rsidRPr="003F69FD" w:rsidRDefault="00DD7019" w:rsidP="00DD7019">
            <w:pPr>
              <w:jc w:val="both"/>
              <w:rPr>
                <w:iCs/>
              </w:rPr>
            </w:pPr>
            <w:r w:rsidRPr="003F69FD">
              <w:rPr>
                <w:iCs/>
              </w:rPr>
              <w:t>1 полугодие</w:t>
            </w:r>
          </w:p>
        </w:tc>
        <w:tc>
          <w:tcPr>
            <w:tcW w:w="1417" w:type="dxa"/>
            <w:shd w:val="clear" w:color="auto" w:fill="auto"/>
            <w:vAlign w:val="center"/>
            <w:hideMark/>
          </w:tcPr>
          <w:p w14:paraId="3E609589" w14:textId="77777777" w:rsidR="00DD7019" w:rsidRPr="003F69FD" w:rsidRDefault="00DD7019" w:rsidP="00DD7019">
            <w:pPr>
              <w:jc w:val="center"/>
            </w:pPr>
            <w:r>
              <w:t> тыс. руб.</w:t>
            </w:r>
          </w:p>
        </w:tc>
        <w:tc>
          <w:tcPr>
            <w:tcW w:w="1560" w:type="dxa"/>
            <w:shd w:val="clear" w:color="auto" w:fill="auto"/>
          </w:tcPr>
          <w:p w14:paraId="1A55774C" w14:textId="77777777" w:rsidR="00DD7019" w:rsidRPr="003F69FD" w:rsidRDefault="00DD7019" w:rsidP="00DD7019">
            <w:pPr>
              <w:jc w:val="center"/>
            </w:pPr>
            <w:r w:rsidRPr="003F69FD">
              <w:t xml:space="preserve"> </w:t>
            </w:r>
            <w:r>
              <w:t>59 522</w:t>
            </w:r>
            <w:r w:rsidRPr="003F69FD">
              <w:t xml:space="preserve">   </w:t>
            </w:r>
          </w:p>
        </w:tc>
      </w:tr>
      <w:tr w:rsidR="00DD7019" w:rsidRPr="003F69FD" w14:paraId="0F382ED8" w14:textId="77777777" w:rsidTr="00DD7019">
        <w:trPr>
          <w:trHeight w:val="375"/>
        </w:trPr>
        <w:tc>
          <w:tcPr>
            <w:tcW w:w="701" w:type="dxa"/>
          </w:tcPr>
          <w:p w14:paraId="18F89C15" w14:textId="77777777" w:rsidR="00DD7019" w:rsidRPr="003F69FD" w:rsidRDefault="00DD7019" w:rsidP="00DD7019">
            <w:pPr>
              <w:jc w:val="center"/>
              <w:rPr>
                <w:iCs/>
              </w:rPr>
            </w:pPr>
            <w:r w:rsidRPr="003F69FD">
              <w:rPr>
                <w:iCs/>
              </w:rPr>
              <w:t>4</w:t>
            </w:r>
          </w:p>
        </w:tc>
        <w:tc>
          <w:tcPr>
            <w:tcW w:w="5957" w:type="dxa"/>
            <w:shd w:val="clear" w:color="auto" w:fill="auto"/>
            <w:vAlign w:val="center"/>
            <w:hideMark/>
          </w:tcPr>
          <w:p w14:paraId="1488A34E" w14:textId="77777777" w:rsidR="00DD7019" w:rsidRPr="003F69FD" w:rsidRDefault="00DD7019" w:rsidP="00DD7019">
            <w:pPr>
              <w:jc w:val="both"/>
              <w:rPr>
                <w:iCs/>
              </w:rPr>
            </w:pPr>
            <w:r w:rsidRPr="003F69FD">
              <w:rPr>
                <w:iCs/>
              </w:rPr>
              <w:t>2 полугодие</w:t>
            </w:r>
          </w:p>
        </w:tc>
        <w:tc>
          <w:tcPr>
            <w:tcW w:w="1417" w:type="dxa"/>
            <w:shd w:val="clear" w:color="auto" w:fill="auto"/>
            <w:vAlign w:val="center"/>
            <w:hideMark/>
          </w:tcPr>
          <w:p w14:paraId="58ED9A5C" w14:textId="77777777" w:rsidR="00DD7019" w:rsidRPr="003F69FD" w:rsidRDefault="00DD7019" w:rsidP="00DD7019">
            <w:pPr>
              <w:jc w:val="center"/>
            </w:pPr>
            <w:r>
              <w:t> тыс. руб.</w:t>
            </w:r>
          </w:p>
        </w:tc>
        <w:tc>
          <w:tcPr>
            <w:tcW w:w="1560" w:type="dxa"/>
            <w:shd w:val="clear" w:color="auto" w:fill="auto"/>
          </w:tcPr>
          <w:p w14:paraId="2E47B003" w14:textId="77777777" w:rsidR="00DD7019" w:rsidRPr="003F69FD" w:rsidRDefault="00DD7019" w:rsidP="00DD7019">
            <w:pPr>
              <w:jc w:val="center"/>
            </w:pPr>
            <w:r w:rsidRPr="003F69FD">
              <w:t xml:space="preserve"> </w:t>
            </w:r>
            <w:r>
              <w:t>59 005</w:t>
            </w:r>
          </w:p>
        </w:tc>
      </w:tr>
      <w:tr w:rsidR="00DD7019" w:rsidRPr="003F69FD" w14:paraId="5C1F4CB1" w14:textId="77777777" w:rsidTr="00DD7019">
        <w:trPr>
          <w:trHeight w:val="360"/>
        </w:trPr>
        <w:tc>
          <w:tcPr>
            <w:tcW w:w="701" w:type="dxa"/>
          </w:tcPr>
          <w:p w14:paraId="7969E071" w14:textId="77777777" w:rsidR="00DD7019" w:rsidRPr="003F69FD" w:rsidRDefault="00DD7019" w:rsidP="00DD7019">
            <w:pPr>
              <w:jc w:val="center"/>
              <w:rPr>
                <w:bCs/>
              </w:rPr>
            </w:pPr>
            <w:r w:rsidRPr="003F69FD">
              <w:rPr>
                <w:bCs/>
              </w:rPr>
              <w:t>5</w:t>
            </w:r>
          </w:p>
        </w:tc>
        <w:tc>
          <w:tcPr>
            <w:tcW w:w="5957" w:type="dxa"/>
            <w:shd w:val="clear" w:color="auto" w:fill="auto"/>
            <w:vAlign w:val="center"/>
            <w:hideMark/>
          </w:tcPr>
          <w:p w14:paraId="6DD4564B" w14:textId="77777777" w:rsidR="00DD7019" w:rsidRPr="003F69FD" w:rsidRDefault="00DD7019" w:rsidP="00DD7019">
            <w:pPr>
              <w:jc w:val="both"/>
              <w:rPr>
                <w:bCs/>
              </w:rPr>
            </w:pPr>
            <w:r w:rsidRPr="003F69FD">
              <w:rPr>
                <w:bCs/>
              </w:rPr>
              <w:t>Полезный отпуск (форма 46ТЭ за 201</w:t>
            </w:r>
            <w:r>
              <w:rPr>
                <w:bCs/>
              </w:rPr>
              <w:t>9</w:t>
            </w:r>
            <w:r w:rsidRPr="003F69FD">
              <w:rPr>
                <w:bCs/>
              </w:rPr>
              <w:t xml:space="preserve"> год)</w:t>
            </w:r>
          </w:p>
        </w:tc>
        <w:tc>
          <w:tcPr>
            <w:tcW w:w="1417" w:type="dxa"/>
            <w:shd w:val="clear" w:color="auto" w:fill="auto"/>
            <w:vAlign w:val="center"/>
            <w:hideMark/>
          </w:tcPr>
          <w:p w14:paraId="05FF7635" w14:textId="77777777" w:rsidR="00DD7019" w:rsidRPr="003F69FD" w:rsidRDefault="00DD7019" w:rsidP="00DD7019">
            <w:pPr>
              <w:jc w:val="center"/>
            </w:pPr>
            <w:r w:rsidRPr="003F69FD">
              <w:t>тыс. Гкал</w:t>
            </w:r>
          </w:p>
        </w:tc>
        <w:tc>
          <w:tcPr>
            <w:tcW w:w="1560" w:type="dxa"/>
            <w:shd w:val="clear" w:color="auto" w:fill="auto"/>
            <w:vAlign w:val="center"/>
          </w:tcPr>
          <w:p w14:paraId="34668594" w14:textId="77777777" w:rsidR="00DD7019" w:rsidRPr="003F69FD" w:rsidRDefault="00DD7019" w:rsidP="00DD7019">
            <w:pPr>
              <w:jc w:val="center"/>
            </w:pPr>
            <w:r>
              <w:t>59,522</w:t>
            </w:r>
          </w:p>
        </w:tc>
      </w:tr>
      <w:tr w:rsidR="00DD7019" w:rsidRPr="003F69FD" w14:paraId="484C223F" w14:textId="77777777" w:rsidTr="00DD7019">
        <w:trPr>
          <w:trHeight w:val="375"/>
        </w:trPr>
        <w:tc>
          <w:tcPr>
            <w:tcW w:w="701" w:type="dxa"/>
          </w:tcPr>
          <w:p w14:paraId="37CDF88B" w14:textId="77777777" w:rsidR="00DD7019" w:rsidRPr="003F69FD" w:rsidRDefault="00DD7019" w:rsidP="00DD7019">
            <w:pPr>
              <w:jc w:val="center"/>
              <w:rPr>
                <w:iCs/>
              </w:rPr>
            </w:pPr>
            <w:r w:rsidRPr="003F69FD">
              <w:rPr>
                <w:iCs/>
              </w:rPr>
              <w:t>6</w:t>
            </w:r>
          </w:p>
        </w:tc>
        <w:tc>
          <w:tcPr>
            <w:tcW w:w="5957" w:type="dxa"/>
            <w:shd w:val="clear" w:color="auto" w:fill="auto"/>
            <w:vAlign w:val="center"/>
            <w:hideMark/>
          </w:tcPr>
          <w:p w14:paraId="73C4C8F4" w14:textId="77777777" w:rsidR="00DD7019" w:rsidRPr="003F69FD" w:rsidRDefault="00DD7019" w:rsidP="00DD7019">
            <w:pPr>
              <w:jc w:val="both"/>
              <w:rPr>
                <w:iCs/>
              </w:rPr>
            </w:pPr>
            <w:r w:rsidRPr="003F69FD">
              <w:rPr>
                <w:iCs/>
              </w:rPr>
              <w:t>1 полугодие</w:t>
            </w:r>
          </w:p>
        </w:tc>
        <w:tc>
          <w:tcPr>
            <w:tcW w:w="1417" w:type="dxa"/>
            <w:shd w:val="clear" w:color="auto" w:fill="auto"/>
            <w:vAlign w:val="center"/>
            <w:hideMark/>
          </w:tcPr>
          <w:p w14:paraId="5F5E3E63" w14:textId="77777777" w:rsidR="00DD7019" w:rsidRPr="003F69FD" w:rsidRDefault="00DD7019" w:rsidP="00DD7019">
            <w:pPr>
              <w:jc w:val="center"/>
            </w:pPr>
            <w:r w:rsidRPr="003F69FD">
              <w:t>тыс. Гкал</w:t>
            </w:r>
          </w:p>
        </w:tc>
        <w:tc>
          <w:tcPr>
            <w:tcW w:w="1560" w:type="dxa"/>
            <w:shd w:val="clear" w:color="auto" w:fill="auto"/>
          </w:tcPr>
          <w:p w14:paraId="3D8C3EA5" w14:textId="77777777" w:rsidR="00DD7019" w:rsidRPr="003F69FD" w:rsidRDefault="00DD7019" w:rsidP="00DD7019">
            <w:pPr>
              <w:jc w:val="center"/>
            </w:pPr>
            <w:r w:rsidRPr="003F69FD">
              <w:t xml:space="preserve"> </w:t>
            </w:r>
            <w:r>
              <w:t>31,878</w:t>
            </w:r>
            <w:r w:rsidRPr="003F69FD">
              <w:t xml:space="preserve">   </w:t>
            </w:r>
          </w:p>
        </w:tc>
      </w:tr>
      <w:tr w:rsidR="00DD7019" w:rsidRPr="003F69FD" w14:paraId="71D23B96" w14:textId="77777777" w:rsidTr="00DD7019">
        <w:trPr>
          <w:trHeight w:val="375"/>
        </w:trPr>
        <w:tc>
          <w:tcPr>
            <w:tcW w:w="701" w:type="dxa"/>
          </w:tcPr>
          <w:p w14:paraId="2BCAB0B7" w14:textId="77777777" w:rsidR="00DD7019" w:rsidRPr="003F69FD" w:rsidRDefault="00DD7019" w:rsidP="00DD7019">
            <w:pPr>
              <w:jc w:val="center"/>
              <w:rPr>
                <w:iCs/>
              </w:rPr>
            </w:pPr>
            <w:r w:rsidRPr="003F69FD">
              <w:rPr>
                <w:iCs/>
              </w:rPr>
              <w:t>7</w:t>
            </w:r>
          </w:p>
        </w:tc>
        <w:tc>
          <w:tcPr>
            <w:tcW w:w="5957" w:type="dxa"/>
            <w:shd w:val="clear" w:color="auto" w:fill="auto"/>
            <w:vAlign w:val="center"/>
            <w:hideMark/>
          </w:tcPr>
          <w:p w14:paraId="19EA308D" w14:textId="77777777" w:rsidR="00DD7019" w:rsidRPr="003F69FD" w:rsidRDefault="00DD7019" w:rsidP="00DD7019">
            <w:pPr>
              <w:jc w:val="both"/>
              <w:rPr>
                <w:iCs/>
              </w:rPr>
            </w:pPr>
            <w:r w:rsidRPr="003F69FD">
              <w:rPr>
                <w:iCs/>
              </w:rPr>
              <w:t>2 полугодие</w:t>
            </w:r>
          </w:p>
        </w:tc>
        <w:tc>
          <w:tcPr>
            <w:tcW w:w="1417" w:type="dxa"/>
            <w:shd w:val="clear" w:color="auto" w:fill="auto"/>
            <w:vAlign w:val="center"/>
            <w:hideMark/>
          </w:tcPr>
          <w:p w14:paraId="4855636B" w14:textId="77777777" w:rsidR="00DD7019" w:rsidRPr="003F69FD" w:rsidRDefault="00DD7019" w:rsidP="00DD7019">
            <w:pPr>
              <w:jc w:val="center"/>
            </w:pPr>
            <w:r w:rsidRPr="003F69FD">
              <w:t>тыс. Гкал</w:t>
            </w:r>
          </w:p>
        </w:tc>
        <w:tc>
          <w:tcPr>
            <w:tcW w:w="1560" w:type="dxa"/>
            <w:shd w:val="clear" w:color="auto" w:fill="auto"/>
          </w:tcPr>
          <w:p w14:paraId="0ED3E3AE" w14:textId="77777777" w:rsidR="00DD7019" w:rsidRPr="003F69FD" w:rsidRDefault="00DD7019" w:rsidP="00DD7019">
            <w:pPr>
              <w:jc w:val="center"/>
            </w:pPr>
            <w:r>
              <w:t>27,644</w:t>
            </w:r>
            <w:r w:rsidRPr="003F69FD">
              <w:t xml:space="preserve">   </w:t>
            </w:r>
          </w:p>
        </w:tc>
      </w:tr>
      <w:tr w:rsidR="00DD7019" w:rsidRPr="003F69FD" w14:paraId="7EE6B8D8" w14:textId="77777777" w:rsidTr="00DD7019">
        <w:trPr>
          <w:trHeight w:val="405"/>
        </w:trPr>
        <w:tc>
          <w:tcPr>
            <w:tcW w:w="701" w:type="dxa"/>
          </w:tcPr>
          <w:p w14:paraId="2944DE3B" w14:textId="77777777" w:rsidR="00DD7019" w:rsidRPr="003F69FD" w:rsidRDefault="00DD7019" w:rsidP="00DD7019">
            <w:pPr>
              <w:jc w:val="center"/>
              <w:rPr>
                <w:bCs/>
              </w:rPr>
            </w:pPr>
            <w:r w:rsidRPr="003F69FD">
              <w:rPr>
                <w:bCs/>
              </w:rPr>
              <w:t>8</w:t>
            </w:r>
          </w:p>
        </w:tc>
        <w:tc>
          <w:tcPr>
            <w:tcW w:w="5957" w:type="dxa"/>
            <w:shd w:val="clear" w:color="auto" w:fill="auto"/>
            <w:vAlign w:val="center"/>
            <w:hideMark/>
          </w:tcPr>
          <w:p w14:paraId="520E5746" w14:textId="77777777" w:rsidR="00DD7019" w:rsidRDefault="00DD7019" w:rsidP="00DD7019">
            <w:pPr>
              <w:jc w:val="both"/>
              <w:rPr>
                <w:bCs/>
              </w:rPr>
            </w:pPr>
            <w:r w:rsidRPr="003F69FD">
              <w:rPr>
                <w:bCs/>
              </w:rPr>
              <w:t>Тариф с 1 января 201</w:t>
            </w:r>
            <w:r>
              <w:rPr>
                <w:bCs/>
              </w:rPr>
              <w:t>9</w:t>
            </w:r>
            <w:r w:rsidRPr="003F69FD">
              <w:rPr>
                <w:bCs/>
              </w:rPr>
              <w:t xml:space="preserve"> года</w:t>
            </w:r>
            <w:r>
              <w:rPr>
                <w:bCs/>
              </w:rPr>
              <w:t>,</w:t>
            </w:r>
            <w:r w:rsidRPr="003F69FD">
              <w:rPr>
                <w:bCs/>
              </w:rPr>
              <w:t xml:space="preserve"> </w:t>
            </w:r>
            <w:r w:rsidRPr="000A4C5C">
              <w:rPr>
                <w:bCs/>
              </w:rPr>
              <w:t xml:space="preserve">постановление РЭК Кемеровской области от 11.12.2018 </w:t>
            </w:r>
            <w:r>
              <w:rPr>
                <w:bCs/>
              </w:rPr>
              <w:t>№ </w:t>
            </w:r>
            <w:r w:rsidRPr="000A4C5C">
              <w:rPr>
                <w:bCs/>
              </w:rPr>
              <w:t xml:space="preserve">478 </w:t>
            </w:r>
          </w:p>
          <w:p w14:paraId="0B36EA1B" w14:textId="77777777" w:rsidR="00DD7019" w:rsidRPr="003F69FD" w:rsidRDefault="00DD7019" w:rsidP="00DD7019">
            <w:pPr>
              <w:jc w:val="both"/>
              <w:rPr>
                <w:bCs/>
              </w:rPr>
            </w:pPr>
            <w:r w:rsidRPr="000A4C5C">
              <w:rPr>
                <w:bCs/>
              </w:rPr>
              <w:t>(ред. 19.11.2019)</w:t>
            </w:r>
          </w:p>
        </w:tc>
        <w:tc>
          <w:tcPr>
            <w:tcW w:w="1417" w:type="dxa"/>
            <w:shd w:val="clear" w:color="auto" w:fill="auto"/>
            <w:vAlign w:val="center"/>
            <w:hideMark/>
          </w:tcPr>
          <w:p w14:paraId="54BFC0D5" w14:textId="77777777" w:rsidR="00DD7019" w:rsidRPr="003F69FD" w:rsidRDefault="00DD7019" w:rsidP="00DD7019">
            <w:pPr>
              <w:jc w:val="center"/>
            </w:pPr>
            <w:r w:rsidRPr="003F69FD">
              <w:t>руб./Гкал</w:t>
            </w:r>
          </w:p>
        </w:tc>
        <w:tc>
          <w:tcPr>
            <w:tcW w:w="1560" w:type="dxa"/>
            <w:shd w:val="clear" w:color="auto" w:fill="auto"/>
          </w:tcPr>
          <w:p w14:paraId="5B559FF7" w14:textId="77777777" w:rsidR="00DD7019" w:rsidRPr="003F69FD" w:rsidRDefault="00DD7019" w:rsidP="00DD7019">
            <w:pPr>
              <w:jc w:val="center"/>
            </w:pPr>
            <w:r>
              <w:t>1 867,17</w:t>
            </w:r>
          </w:p>
        </w:tc>
      </w:tr>
      <w:tr w:rsidR="00DD7019" w:rsidRPr="003F69FD" w14:paraId="7BC0F160" w14:textId="77777777" w:rsidTr="00DD7019">
        <w:trPr>
          <w:trHeight w:val="405"/>
        </w:trPr>
        <w:tc>
          <w:tcPr>
            <w:tcW w:w="701" w:type="dxa"/>
          </w:tcPr>
          <w:p w14:paraId="744E28CE" w14:textId="77777777" w:rsidR="00DD7019" w:rsidRPr="003F69FD" w:rsidRDefault="00DD7019" w:rsidP="00DD7019">
            <w:pPr>
              <w:jc w:val="center"/>
              <w:rPr>
                <w:bCs/>
              </w:rPr>
            </w:pPr>
            <w:r w:rsidRPr="003F69FD">
              <w:rPr>
                <w:bCs/>
              </w:rPr>
              <w:t>9</w:t>
            </w:r>
          </w:p>
        </w:tc>
        <w:tc>
          <w:tcPr>
            <w:tcW w:w="5957" w:type="dxa"/>
            <w:shd w:val="clear" w:color="auto" w:fill="auto"/>
            <w:vAlign w:val="center"/>
            <w:hideMark/>
          </w:tcPr>
          <w:p w14:paraId="75806E3A" w14:textId="77777777" w:rsidR="00DD7019" w:rsidRDefault="00DD7019" w:rsidP="00DD7019">
            <w:pPr>
              <w:jc w:val="both"/>
              <w:rPr>
                <w:bCs/>
              </w:rPr>
            </w:pPr>
            <w:r w:rsidRPr="003F69FD">
              <w:rPr>
                <w:bCs/>
              </w:rPr>
              <w:t>Тариф с 1 июля 201</w:t>
            </w:r>
            <w:r>
              <w:rPr>
                <w:bCs/>
              </w:rPr>
              <w:t>9</w:t>
            </w:r>
            <w:r w:rsidRPr="003F69FD">
              <w:rPr>
                <w:bCs/>
              </w:rPr>
              <w:t xml:space="preserve"> года</w:t>
            </w:r>
            <w:r>
              <w:rPr>
                <w:bCs/>
              </w:rPr>
              <w:t xml:space="preserve">, </w:t>
            </w:r>
            <w:r w:rsidRPr="000A4C5C">
              <w:rPr>
                <w:bCs/>
              </w:rPr>
              <w:t xml:space="preserve">постановление РЭК Кемеровской области от 11.12.2018 </w:t>
            </w:r>
            <w:r>
              <w:rPr>
                <w:bCs/>
              </w:rPr>
              <w:t>№ </w:t>
            </w:r>
            <w:r w:rsidRPr="000A4C5C">
              <w:rPr>
                <w:bCs/>
              </w:rPr>
              <w:t xml:space="preserve">478 </w:t>
            </w:r>
          </w:p>
          <w:p w14:paraId="5B11AFF7" w14:textId="77777777" w:rsidR="00DD7019" w:rsidRPr="003F69FD" w:rsidRDefault="00DD7019" w:rsidP="00DD7019">
            <w:pPr>
              <w:jc w:val="both"/>
              <w:rPr>
                <w:bCs/>
              </w:rPr>
            </w:pPr>
            <w:r w:rsidRPr="000A4C5C">
              <w:rPr>
                <w:bCs/>
              </w:rPr>
              <w:t>(ред. 19.11.2019)</w:t>
            </w:r>
          </w:p>
        </w:tc>
        <w:tc>
          <w:tcPr>
            <w:tcW w:w="1417" w:type="dxa"/>
            <w:shd w:val="clear" w:color="auto" w:fill="auto"/>
            <w:vAlign w:val="center"/>
            <w:hideMark/>
          </w:tcPr>
          <w:p w14:paraId="50986B2D" w14:textId="77777777" w:rsidR="00DD7019" w:rsidRPr="003F69FD" w:rsidRDefault="00DD7019" w:rsidP="00DD7019">
            <w:pPr>
              <w:jc w:val="center"/>
            </w:pPr>
            <w:r w:rsidRPr="003F69FD">
              <w:t>руб./Гкал</w:t>
            </w:r>
          </w:p>
        </w:tc>
        <w:tc>
          <w:tcPr>
            <w:tcW w:w="1560" w:type="dxa"/>
            <w:shd w:val="clear" w:color="auto" w:fill="auto"/>
          </w:tcPr>
          <w:p w14:paraId="02546C07" w14:textId="77777777" w:rsidR="00DD7019" w:rsidRPr="003F69FD" w:rsidRDefault="00DD7019" w:rsidP="00DD7019">
            <w:pPr>
              <w:jc w:val="center"/>
            </w:pPr>
            <w:r>
              <w:t>2 134,47</w:t>
            </w:r>
          </w:p>
        </w:tc>
      </w:tr>
      <w:tr w:rsidR="00DD7019" w:rsidRPr="003F69FD" w14:paraId="079C131E" w14:textId="77777777" w:rsidTr="00DD7019">
        <w:trPr>
          <w:trHeight w:val="405"/>
        </w:trPr>
        <w:tc>
          <w:tcPr>
            <w:tcW w:w="701" w:type="dxa"/>
          </w:tcPr>
          <w:p w14:paraId="33F8EFDB" w14:textId="77777777" w:rsidR="00DD7019" w:rsidRPr="003F69FD" w:rsidRDefault="00DD7019" w:rsidP="00DD7019">
            <w:pPr>
              <w:jc w:val="center"/>
              <w:rPr>
                <w:bCs/>
              </w:rPr>
            </w:pPr>
            <w:r w:rsidRPr="003F69FD">
              <w:rPr>
                <w:bCs/>
              </w:rPr>
              <w:t>10</w:t>
            </w:r>
          </w:p>
        </w:tc>
        <w:tc>
          <w:tcPr>
            <w:tcW w:w="5957" w:type="dxa"/>
            <w:shd w:val="clear" w:color="auto" w:fill="auto"/>
            <w:vAlign w:val="center"/>
          </w:tcPr>
          <w:p w14:paraId="70167867" w14:textId="77777777" w:rsidR="00DD7019" w:rsidRPr="003F69FD" w:rsidRDefault="00DD7019" w:rsidP="00DD7019">
            <w:pPr>
              <w:jc w:val="both"/>
              <w:rPr>
                <w:bCs/>
              </w:rPr>
            </w:pPr>
            <w:r w:rsidRPr="003F69FD">
              <w:rPr>
                <w:bCs/>
              </w:rPr>
              <w:t>Дельта НВВ (стр. 1 – стр. 2)</w:t>
            </w:r>
          </w:p>
        </w:tc>
        <w:tc>
          <w:tcPr>
            <w:tcW w:w="1417" w:type="dxa"/>
            <w:shd w:val="clear" w:color="auto" w:fill="auto"/>
            <w:vAlign w:val="center"/>
          </w:tcPr>
          <w:p w14:paraId="2915EB13" w14:textId="77777777" w:rsidR="00DD7019" w:rsidRPr="003F69FD" w:rsidRDefault="00DD7019" w:rsidP="00DD7019">
            <w:pPr>
              <w:jc w:val="center"/>
            </w:pPr>
            <w:r w:rsidRPr="003F69FD">
              <w:t>тыс. руб.</w:t>
            </w:r>
          </w:p>
        </w:tc>
        <w:tc>
          <w:tcPr>
            <w:tcW w:w="1560" w:type="dxa"/>
            <w:shd w:val="clear" w:color="auto" w:fill="auto"/>
            <w:vAlign w:val="center"/>
          </w:tcPr>
          <w:p w14:paraId="48E801DB" w14:textId="77777777" w:rsidR="00DD7019" w:rsidRPr="003F69FD" w:rsidRDefault="00DD7019" w:rsidP="00DD7019">
            <w:pPr>
              <w:jc w:val="center"/>
            </w:pPr>
            <w:r>
              <w:t>10 549</w:t>
            </w:r>
            <w:r w:rsidRPr="003F69FD">
              <w:t xml:space="preserve">   </w:t>
            </w:r>
          </w:p>
        </w:tc>
      </w:tr>
    </w:tbl>
    <w:p w14:paraId="0996103D" w14:textId="77777777" w:rsidR="00DD7019" w:rsidRDefault="00DD7019" w:rsidP="00DD7019">
      <w:pPr>
        <w:autoSpaceDE w:val="0"/>
        <w:autoSpaceDN w:val="0"/>
        <w:adjustRightInd w:val="0"/>
        <w:ind w:firstLine="709"/>
        <w:jc w:val="both"/>
        <w:rPr>
          <w:sz w:val="28"/>
          <w:szCs w:val="28"/>
        </w:rPr>
      </w:pPr>
    </w:p>
    <w:p w14:paraId="5CF99953" w14:textId="77777777" w:rsidR="00DD7019" w:rsidRPr="003F69FD" w:rsidRDefault="00DD7019" w:rsidP="00DD7019">
      <w:pPr>
        <w:autoSpaceDE w:val="0"/>
        <w:autoSpaceDN w:val="0"/>
        <w:adjustRightInd w:val="0"/>
        <w:ind w:firstLine="709"/>
        <w:jc w:val="both"/>
        <w:rPr>
          <w:sz w:val="28"/>
          <w:szCs w:val="28"/>
        </w:rPr>
      </w:pPr>
      <w:r w:rsidRPr="003F69FD">
        <w:rPr>
          <w:sz w:val="28"/>
          <w:szCs w:val="28"/>
        </w:rPr>
        <w:t xml:space="preserve">Размер корректировки с целью учета отклонений фактических значений параметров расчета тарифов от значений, учтенных при установлении тарифов составляет </w:t>
      </w:r>
      <w:r>
        <w:rPr>
          <w:sz w:val="28"/>
          <w:szCs w:val="28"/>
        </w:rPr>
        <w:t>10 549 тыс. руб.</w:t>
      </w:r>
      <w:r w:rsidRPr="003F69FD">
        <w:rPr>
          <w:sz w:val="28"/>
          <w:szCs w:val="28"/>
        </w:rPr>
        <w:t xml:space="preserve"> и подлежит включению в необходимую валовую выручку на 202</w:t>
      </w:r>
      <w:r>
        <w:rPr>
          <w:sz w:val="28"/>
          <w:szCs w:val="28"/>
        </w:rPr>
        <w:t>1</w:t>
      </w:r>
      <w:r w:rsidRPr="003F69FD">
        <w:rPr>
          <w:sz w:val="28"/>
          <w:szCs w:val="28"/>
        </w:rPr>
        <w:t xml:space="preserve"> год.</w:t>
      </w:r>
    </w:p>
    <w:p w14:paraId="6E7BE296" w14:textId="77777777" w:rsidR="00DD7019" w:rsidRDefault="00DD7019" w:rsidP="00DD7019">
      <w:pPr>
        <w:ind w:firstLine="709"/>
        <w:jc w:val="both"/>
        <w:rPr>
          <w:sz w:val="28"/>
          <w:szCs w:val="28"/>
        </w:rPr>
      </w:pPr>
      <w:r w:rsidRPr="003F69FD">
        <w:rPr>
          <w:sz w:val="28"/>
          <w:szCs w:val="28"/>
        </w:rPr>
        <w:t>Рассчитанный размер корректировки, в соответствии с пунктом 51 Методических указаний подлежит умножению на ИПЦ 1,0</w:t>
      </w:r>
      <w:r>
        <w:rPr>
          <w:sz w:val="28"/>
          <w:szCs w:val="28"/>
        </w:rPr>
        <w:t>32</w:t>
      </w:r>
      <w:r w:rsidRPr="003F69FD">
        <w:rPr>
          <w:sz w:val="28"/>
          <w:szCs w:val="28"/>
        </w:rPr>
        <w:t xml:space="preserve"> (20</w:t>
      </w:r>
      <w:r>
        <w:rPr>
          <w:sz w:val="28"/>
          <w:szCs w:val="28"/>
        </w:rPr>
        <w:t>20</w:t>
      </w:r>
      <w:r w:rsidRPr="003F69FD">
        <w:rPr>
          <w:sz w:val="28"/>
          <w:szCs w:val="28"/>
        </w:rPr>
        <w:t>/201</w:t>
      </w:r>
      <w:r>
        <w:rPr>
          <w:sz w:val="28"/>
          <w:szCs w:val="28"/>
        </w:rPr>
        <w:t>9</w:t>
      </w:r>
      <w:r w:rsidRPr="003F69FD">
        <w:rPr>
          <w:sz w:val="28"/>
          <w:szCs w:val="28"/>
        </w:rPr>
        <w:t xml:space="preserve">) </w:t>
      </w:r>
      <w:r w:rsidRPr="003F69FD">
        <w:rPr>
          <w:sz w:val="28"/>
          <w:szCs w:val="28"/>
        </w:rPr>
        <w:br/>
        <w:t>и 1,03</w:t>
      </w:r>
      <w:r>
        <w:rPr>
          <w:sz w:val="28"/>
          <w:szCs w:val="28"/>
        </w:rPr>
        <w:t>6</w:t>
      </w:r>
      <w:r w:rsidRPr="003F69FD">
        <w:rPr>
          <w:sz w:val="28"/>
          <w:szCs w:val="28"/>
        </w:rPr>
        <w:t xml:space="preserve"> (202</w:t>
      </w:r>
      <w:r>
        <w:rPr>
          <w:sz w:val="28"/>
          <w:szCs w:val="28"/>
        </w:rPr>
        <w:t>1</w:t>
      </w:r>
      <w:r w:rsidRPr="003F69FD">
        <w:rPr>
          <w:sz w:val="28"/>
          <w:szCs w:val="28"/>
        </w:rPr>
        <w:t>/20</w:t>
      </w:r>
      <w:r>
        <w:rPr>
          <w:sz w:val="28"/>
          <w:szCs w:val="28"/>
        </w:rPr>
        <w:t>20</w:t>
      </w:r>
      <w:r w:rsidRPr="003F69FD">
        <w:rPr>
          <w:sz w:val="28"/>
          <w:szCs w:val="28"/>
        </w:rPr>
        <w:t xml:space="preserve">), опубликованные на сайте Минэкономразвития России </w:t>
      </w:r>
      <w:r>
        <w:rPr>
          <w:sz w:val="28"/>
          <w:szCs w:val="28"/>
        </w:rPr>
        <w:t>26</w:t>
      </w:r>
      <w:r w:rsidRPr="003F69FD">
        <w:rPr>
          <w:sz w:val="28"/>
          <w:szCs w:val="28"/>
        </w:rPr>
        <w:t>.09.20</w:t>
      </w:r>
      <w:r>
        <w:rPr>
          <w:sz w:val="28"/>
          <w:szCs w:val="28"/>
        </w:rPr>
        <w:t>20</w:t>
      </w:r>
      <w:r w:rsidRPr="003F69FD">
        <w:rPr>
          <w:sz w:val="28"/>
          <w:szCs w:val="28"/>
        </w:rPr>
        <w:t xml:space="preserve">. Таким образом, в плановую необходимую валовую выручку </w:t>
      </w:r>
      <w:r w:rsidRPr="003F69FD">
        <w:rPr>
          <w:sz w:val="28"/>
          <w:szCs w:val="28"/>
        </w:rPr>
        <w:br/>
        <w:t>на 202</w:t>
      </w:r>
      <w:r>
        <w:rPr>
          <w:sz w:val="28"/>
          <w:szCs w:val="28"/>
        </w:rPr>
        <w:t>1</w:t>
      </w:r>
      <w:r w:rsidRPr="003F69FD">
        <w:rPr>
          <w:sz w:val="28"/>
          <w:szCs w:val="28"/>
        </w:rPr>
        <w:t xml:space="preserve"> год необходимо включить </w:t>
      </w:r>
      <w:r>
        <w:rPr>
          <w:sz w:val="28"/>
          <w:szCs w:val="28"/>
        </w:rPr>
        <w:t>11 278 тыс. руб.</w:t>
      </w:r>
    </w:p>
    <w:p w14:paraId="21B081BD" w14:textId="77777777" w:rsidR="00DD7019" w:rsidRDefault="00DD7019" w:rsidP="00DD7019">
      <w:pPr>
        <w:ind w:firstLine="709"/>
        <w:jc w:val="both"/>
        <w:rPr>
          <w:sz w:val="28"/>
          <w:szCs w:val="28"/>
        </w:rPr>
      </w:pPr>
    </w:p>
    <w:p w14:paraId="0B6E0335" w14:textId="77777777" w:rsidR="00DD7019" w:rsidRPr="003F69FD" w:rsidRDefault="00DD7019" w:rsidP="00DD7019">
      <w:pPr>
        <w:ind w:firstLine="709"/>
        <w:jc w:val="both"/>
        <w:rPr>
          <w:sz w:val="28"/>
          <w:szCs w:val="28"/>
        </w:rPr>
      </w:pPr>
      <w:r>
        <w:rPr>
          <w:sz w:val="28"/>
          <w:szCs w:val="28"/>
        </w:rPr>
        <w:t>Расчет корректировки НВВ с целью учета отклонения фактических значений параметров расчета тарифов на производство теплоносителя от значений, учтенных при установлении тарифов представлен в таблицах 17-18.</w:t>
      </w:r>
    </w:p>
    <w:p w14:paraId="167DD00A" w14:textId="77777777" w:rsidR="00DD7019" w:rsidRDefault="00DD7019" w:rsidP="00DD7019">
      <w:pPr>
        <w:ind w:firstLine="709"/>
        <w:jc w:val="both"/>
        <w:rPr>
          <w:sz w:val="28"/>
          <w:szCs w:val="28"/>
        </w:rPr>
      </w:pPr>
      <w:r w:rsidRPr="003F69FD">
        <w:rPr>
          <w:sz w:val="28"/>
          <w:szCs w:val="28"/>
        </w:rPr>
        <w:t xml:space="preserve"> </w:t>
      </w:r>
      <w:r>
        <w:rPr>
          <w:sz w:val="28"/>
          <w:szCs w:val="28"/>
        </w:rPr>
        <w:br w:type="page"/>
      </w:r>
    </w:p>
    <w:p w14:paraId="73A2C38E" w14:textId="77777777" w:rsidR="00DD7019" w:rsidRPr="003F69FD" w:rsidRDefault="00DD7019" w:rsidP="00DD7019">
      <w:pPr>
        <w:ind w:firstLine="709"/>
        <w:jc w:val="both"/>
        <w:rPr>
          <w:sz w:val="28"/>
          <w:szCs w:val="28"/>
        </w:rPr>
      </w:pPr>
    </w:p>
    <w:p w14:paraId="46351A11" w14:textId="77777777" w:rsidR="00DD7019" w:rsidRPr="007E5729" w:rsidRDefault="00DD7019" w:rsidP="00DD7019">
      <w:pPr>
        <w:pStyle w:val="affd"/>
        <w:keepNext/>
        <w:ind w:firstLine="709"/>
        <w:jc w:val="right"/>
        <w:rPr>
          <w:b/>
          <w:bCs/>
        </w:rPr>
      </w:pPr>
      <w:r w:rsidRPr="007E5729">
        <w:rPr>
          <w:bCs/>
        </w:rPr>
        <w:t xml:space="preserve">Таблица </w:t>
      </w:r>
      <w:r w:rsidRPr="007E5729">
        <w:rPr>
          <w:b/>
          <w:bCs/>
        </w:rPr>
        <w:fldChar w:fldCharType="begin"/>
      </w:r>
      <w:r w:rsidRPr="007E5729">
        <w:rPr>
          <w:bCs/>
        </w:rPr>
        <w:instrText xml:space="preserve"> SEQ Таблица \* ARABIC </w:instrText>
      </w:r>
      <w:r w:rsidRPr="007E5729">
        <w:rPr>
          <w:b/>
          <w:bCs/>
        </w:rPr>
        <w:fldChar w:fldCharType="separate"/>
      </w:r>
      <w:r>
        <w:rPr>
          <w:bCs/>
          <w:noProof/>
        </w:rPr>
        <w:t>17</w:t>
      </w:r>
      <w:r w:rsidRPr="007E5729">
        <w:rPr>
          <w:b/>
          <w:bCs/>
        </w:rPr>
        <w:fldChar w:fldCharType="end"/>
      </w:r>
    </w:p>
    <w:p w14:paraId="7E35E533" w14:textId="77777777" w:rsidR="00DD7019" w:rsidRPr="000E3BE6" w:rsidRDefault="00DD7019" w:rsidP="00DD7019">
      <w:pPr>
        <w:ind w:firstLine="709"/>
        <w:jc w:val="center"/>
        <w:rPr>
          <w:rFonts w:eastAsia="Calibri"/>
          <w:b/>
          <w:sz w:val="28"/>
          <w:szCs w:val="28"/>
        </w:rPr>
      </w:pPr>
      <w:r w:rsidRPr="003F69FD">
        <w:rPr>
          <w:sz w:val="28"/>
          <w:szCs w:val="28"/>
        </w:rPr>
        <w:t xml:space="preserve"> </w:t>
      </w:r>
      <w:r w:rsidRPr="00C276D4">
        <w:rPr>
          <w:bCs/>
          <w:sz w:val="28"/>
          <w:szCs w:val="28"/>
        </w:rPr>
        <w:t>Смета расходов (сводный расчет фактической необходимой валовой выручки методом индексации установленных тарифов</w:t>
      </w:r>
      <w:r>
        <w:rPr>
          <w:bCs/>
          <w:sz w:val="28"/>
          <w:szCs w:val="28"/>
        </w:rPr>
        <w:t xml:space="preserve"> на производство</w:t>
      </w:r>
      <w:r w:rsidRPr="00C276D4">
        <w:rPr>
          <w:bCs/>
          <w:sz w:val="28"/>
          <w:szCs w:val="28"/>
        </w:rPr>
        <w:t xml:space="preserve"> </w:t>
      </w:r>
      <w:r>
        <w:rPr>
          <w:bCs/>
          <w:sz w:val="28"/>
          <w:szCs w:val="28"/>
        </w:rPr>
        <w:t>теплоносителя</w:t>
      </w:r>
      <w:r w:rsidRPr="00C276D4">
        <w:rPr>
          <w:bCs/>
          <w:sz w:val="28"/>
          <w:szCs w:val="28"/>
        </w:rPr>
        <w:t>)</w:t>
      </w:r>
    </w:p>
    <w:p w14:paraId="74A6CC5C" w14:textId="77777777" w:rsidR="00DD7019" w:rsidRPr="003F69FD" w:rsidRDefault="00DD7019" w:rsidP="00DD7019">
      <w:pPr>
        <w:tabs>
          <w:tab w:val="left" w:pos="1890"/>
        </w:tabs>
        <w:ind w:left="8080" w:right="-143" w:hanging="142"/>
        <w:jc w:val="right"/>
        <w:rPr>
          <w:sz w:val="28"/>
          <w:szCs w:val="28"/>
        </w:rPr>
      </w:pPr>
      <w:r>
        <w:rPr>
          <w:sz w:val="28"/>
          <w:szCs w:val="28"/>
        </w:rPr>
        <w:t> 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7513"/>
        <w:gridCol w:w="1269"/>
      </w:tblGrid>
      <w:tr w:rsidR="00DD7019" w:rsidRPr="00132144" w14:paraId="51BCEA89" w14:textId="77777777" w:rsidTr="00DD7019">
        <w:trPr>
          <w:trHeight w:val="507"/>
          <w:tblHeader/>
        </w:trPr>
        <w:tc>
          <w:tcPr>
            <w:tcW w:w="846" w:type="dxa"/>
            <w:vMerge w:val="restart"/>
            <w:shd w:val="clear" w:color="auto" w:fill="auto"/>
            <w:vAlign w:val="center"/>
            <w:hideMark/>
          </w:tcPr>
          <w:p w14:paraId="3DFAE8EC" w14:textId="77777777" w:rsidR="00DD7019" w:rsidRPr="00132144" w:rsidRDefault="00DD7019" w:rsidP="00DD7019">
            <w:pPr>
              <w:jc w:val="center"/>
            </w:pPr>
            <w:r>
              <w:t>№ </w:t>
            </w:r>
            <w:r w:rsidRPr="00132144">
              <w:t>п/п</w:t>
            </w:r>
          </w:p>
        </w:tc>
        <w:tc>
          <w:tcPr>
            <w:tcW w:w="7513" w:type="dxa"/>
            <w:vMerge w:val="restart"/>
            <w:shd w:val="clear" w:color="auto" w:fill="auto"/>
            <w:vAlign w:val="center"/>
            <w:hideMark/>
          </w:tcPr>
          <w:p w14:paraId="5DC6772E" w14:textId="77777777" w:rsidR="00DD7019" w:rsidRPr="00132144" w:rsidRDefault="00DD7019" w:rsidP="00DD7019">
            <w:pPr>
              <w:jc w:val="center"/>
            </w:pPr>
            <w:r w:rsidRPr="00132144">
              <w:t>Наименование расхода</w:t>
            </w:r>
          </w:p>
        </w:tc>
        <w:tc>
          <w:tcPr>
            <w:tcW w:w="1269" w:type="dxa"/>
            <w:vMerge w:val="restart"/>
            <w:shd w:val="clear" w:color="auto" w:fill="auto"/>
            <w:vAlign w:val="center"/>
            <w:hideMark/>
          </w:tcPr>
          <w:p w14:paraId="21D70A90" w14:textId="77777777" w:rsidR="00DD7019" w:rsidRPr="00132144" w:rsidRDefault="00DD7019" w:rsidP="00DD7019">
            <w:pPr>
              <w:jc w:val="center"/>
            </w:pPr>
            <w:r w:rsidRPr="00132144">
              <w:t>Факт</w:t>
            </w:r>
            <w:r w:rsidRPr="00132144">
              <w:br/>
              <w:t>201</w:t>
            </w:r>
            <w:r>
              <w:t>9</w:t>
            </w:r>
            <w:r w:rsidRPr="00132144">
              <w:t xml:space="preserve"> года</w:t>
            </w:r>
          </w:p>
        </w:tc>
      </w:tr>
      <w:tr w:rsidR="00DD7019" w:rsidRPr="00132144" w14:paraId="2E27DC4E" w14:textId="77777777" w:rsidTr="00DD7019">
        <w:trPr>
          <w:trHeight w:val="507"/>
        </w:trPr>
        <w:tc>
          <w:tcPr>
            <w:tcW w:w="846" w:type="dxa"/>
            <w:vMerge/>
            <w:shd w:val="clear" w:color="auto" w:fill="auto"/>
            <w:vAlign w:val="center"/>
            <w:hideMark/>
          </w:tcPr>
          <w:p w14:paraId="577E7AC3" w14:textId="77777777" w:rsidR="00DD7019" w:rsidRPr="00132144" w:rsidRDefault="00DD7019" w:rsidP="00DD7019">
            <w:pPr>
              <w:jc w:val="center"/>
            </w:pPr>
          </w:p>
        </w:tc>
        <w:tc>
          <w:tcPr>
            <w:tcW w:w="7513" w:type="dxa"/>
            <w:vMerge/>
            <w:shd w:val="clear" w:color="auto" w:fill="auto"/>
            <w:vAlign w:val="center"/>
            <w:hideMark/>
          </w:tcPr>
          <w:p w14:paraId="2A386162" w14:textId="77777777" w:rsidR="00DD7019" w:rsidRPr="00132144" w:rsidRDefault="00DD7019" w:rsidP="00DD7019">
            <w:pPr>
              <w:jc w:val="center"/>
            </w:pPr>
          </w:p>
        </w:tc>
        <w:tc>
          <w:tcPr>
            <w:tcW w:w="1269" w:type="dxa"/>
            <w:vMerge/>
            <w:tcBorders>
              <w:bottom w:val="single" w:sz="4" w:space="0" w:color="auto"/>
            </w:tcBorders>
            <w:shd w:val="clear" w:color="auto" w:fill="auto"/>
            <w:vAlign w:val="center"/>
            <w:hideMark/>
          </w:tcPr>
          <w:p w14:paraId="4FFCBE93" w14:textId="77777777" w:rsidR="00DD7019" w:rsidRPr="00132144" w:rsidRDefault="00DD7019" w:rsidP="00DD7019">
            <w:pPr>
              <w:jc w:val="center"/>
            </w:pPr>
          </w:p>
        </w:tc>
      </w:tr>
      <w:tr w:rsidR="00DD7019" w:rsidRPr="00132144" w14:paraId="6BF73670" w14:textId="77777777" w:rsidTr="00DD7019">
        <w:trPr>
          <w:trHeight w:val="360"/>
        </w:trPr>
        <w:tc>
          <w:tcPr>
            <w:tcW w:w="846" w:type="dxa"/>
            <w:shd w:val="clear" w:color="auto" w:fill="auto"/>
            <w:vAlign w:val="center"/>
            <w:hideMark/>
          </w:tcPr>
          <w:p w14:paraId="4A3B5A14" w14:textId="77777777" w:rsidR="00DD7019" w:rsidRPr="00132144" w:rsidRDefault="00DD7019" w:rsidP="00DD7019">
            <w:pPr>
              <w:jc w:val="center"/>
            </w:pPr>
            <w:r w:rsidRPr="00132144">
              <w:t>1</w:t>
            </w:r>
          </w:p>
        </w:tc>
        <w:tc>
          <w:tcPr>
            <w:tcW w:w="7513" w:type="dxa"/>
            <w:shd w:val="clear" w:color="auto" w:fill="auto"/>
            <w:vAlign w:val="center"/>
            <w:hideMark/>
          </w:tcPr>
          <w:p w14:paraId="61FB7E84" w14:textId="77777777" w:rsidR="00DD7019" w:rsidRPr="00132144" w:rsidRDefault="00DD7019" w:rsidP="00DD7019">
            <w:r w:rsidRPr="00132144">
              <w:t>Операционные (подконтрольные) расходы</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317236" w14:textId="77777777" w:rsidR="00DD7019" w:rsidRPr="007C1579" w:rsidRDefault="00DD7019" w:rsidP="00DD7019">
            <w:pPr>
              <w:jc w:val="center"/>
            </w:pPr>
            <w:r w:rsidRPr="007C1579">
              <w:t>12074</w:t>
            </w:r>
          </w:p>
        </w:tc>
      </w:tr>
      <w:tr w:rsidR="00DD7019" w:rsidRPr="00132144" w14:paraId="21D27416" w14:textId="77777777" w:rsidTr="00DD7019">
        <w:trPr>
          <w:trHeight w:val="360"/>
        </w:trPr>
        <w:tc>
          <w:tcPr>
            <w:tcW w:w="846" w:type="dxa"/>
            <w:shd w:val="clear" w:color="auto" w:fill="auto"/>
            <w:vAlign w:val="center"/>
            <w:hideMark/>
          </w:tcPr>
          <w:p w14:paraId="05F06911" w14:textId="77777777" w:rsidR="00DD7019" w:rsidRPr="00132144" w:rsidRDefault="00DD7019" w:rsidP="00DD7019">
            <w:pPr>
              <w:jc w:val="center"/>
            </w:pPr>
            <w:r w:rsidRPr="00132144">
              <w:t>2</w:t>
            </w:r>
          </w:p>
        </w:tc>
        <w:tc>
          <w:tcPr>
            <w:tcW w:w="7513" w:type="dxa"/>
            <w:shd w:val="clear" w:color="auto" w:fill="auto"/>
            <w:vAlign w:val="center"/>
            <w:hideMark/>
          </w:tcPr>
          <w:p w14:paraId="72FB66BF" w14:textId="77777777" w:rsidR="00DD7019" w:rsidRPr="00132144" w:rsidRDefault="00DD7019" w:rsidP="00DD7019">
            <w:r w:rsidRPr="00132144">
              <w:t>Неподконтрольные расходы</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A1A8B8" w14:textId="77777777" w:rsidR="00DD7019" w:rsidRPr="007C1579" w:rsidRDefault="00DD7019" w:rsidP="00DD7019">
            <w:pPr>
              <w:jc w:val="center"/>
            </w:pPr>
            <w:r w:rsidRPr="007C1579">
              <w:t>0</w:t>
            </w:r>
          </w:p>
        </w:tc>
      </w:tr>
      <w:tr w:rsidR="00DD7019" w:rsidRPr="00132144" w14:paraId="0A713F9F" w14:textId="77777777" w:rsidTr="00DD7019">
        <w:trPr>
          <w:trHeight w:val="581"/>
        </w:trPr>
        <w:tc>
          <w:tcPr>
            <w:tcW w:w="846" w:type="dxa"/>
            <w:shd w:val="clear" w:color="auto" w:fill="auto"/>
            <w:vAlign w:val="center"/>
            <w:hideMark/>
          </w:tcPr>
          <w:p w14:paraId="21BC3048" w14:textId="77777777" w:rsidR="00DD7019" w:rsidRPr="00132144" w:rsidRDefault="00DD7019" w:rsidP="00DD7019">
            <w:pPr>
              <w:jc w:val="center"/>
            </w:pPr>
            <w:r w:rsidRPr="00132144">
              <w:t>3</w:t>
            </w:r>
          </w:p>
        </w:tc>
        <w:tc>
          <w:tcPr>
            <w:tcW w:w="7513" w:type="dxa"/>
            <w:shd w:val="clear" w:color="auto" w:fill="auto"/>
            <w:vAlign w:val="center"/>
            <w:hideMark/>
          </w:tcPr>
          <w:p w14:paraId="4B950E27" w14:textId="77777777" w:rsidR="00DD7019" w:rsidRPr="00132144" w:rsidRDefault="00DD7019" w:rsidP="00DD7019">
            <w:r w:rsidRPr="00132144">
              <w:t>Расходы на приобретение (производство) энергетических ресурсов, холодной воды и теплоносителя</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4CB966" w14:textId="77777777" w:rsidR="00DD7019" w:rsidRPr="00DF3DF2" w:rsidRDefault="00DD7019" w:rsidP="00DD7019">
            <w:pPr>
              <w:jc w:val="center"/>
            </w:pPr>
            <w:r>
              <w:t>5 174</w:t>
            </w:r>
          </w:p>
        </w:tc>
      </w:tr>
      <w:tr w:rsidR="00DD7019" w:rsidRPr="00132144" w14:paraId="44C9A01A" w14:textId="77777777" w:rsidTr="00DD7019">
        <w:trPr>
          <w:trHeight w:val="360"/>
        </w:trPr>
        <w:tc>
          <w:tcPr>
            <w:tcW w:w="846" w:type="dxa"/>
            <w:shd w:val="clear" w:color="auto" w:fill="auto"/>
            <w:vAlign w:val="center"/>
            <w:hideMark/>
          </w:tcPr>
          <w:p w14:paraId="35A267C4" w14:textId="77777777" w:rsidR="00DD7019" w:rsidRPr="00132144" w:rsidRDefault="00DD7019" w:rsidP="00DD7019">
            <w:pPr>
              <w:jc w:val="center"/>
            </w:pPr>
            <w:r w:rsidRPr="00132144">
              <w:t>4</w:t>
            </w:r>
          </w:p>
        </w:tc>
        <w:tc>
          <w:tcPr>
            <w:tcW w:w="7513" w:type="dxa"/>
            <w:shd w:val="clear" w:color="auto" w:fill="auto"/>
            <w:vAlign w:val="center"/>
            <w:hideMark/>
          </w:tcPr>
          <w:p w14:paraId="32739C1A" w14:textId="77777777" w:rsidR="00DD7019" w:rsidRPr="00132144" w:rsidRDefault="00DD7019" w:rsidP="00DD7019">
            <w:r>
              <w:t>С</w:t>
            </w:r>
            <w:r w:rsidRPr="00111408">
              <w:t>оциальные расходы из прибыли</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385961" w14:textId="77777777" w:rsidR="00DD7019" w:rsidRPr="00DF3DF2" w:rsidRDefault="00DD7019" w:rsidP="00DD7019">
            <w:pPr>
              <w:jc w:val="center"/>
              <w:rPr>
                <w:lang w:val="en-US"/>
              </w:rPr>
            </w:pPr>
            <w:r>
              <w:t>0</w:t>
            </w:r>
          </w:p>
        </w:tc>
      </w:tr>
      <w:tr w:rsidR="00DD7019" w:rsidRPr="00132144" w14:paraId="15866CF3" w14:textId="77777777" w:rsidTr="00DD7019">
        <w:trPr>
          <w:trHeight w:val="351"/>
        </w:trPr>
        <w:tc>
          <w:tcPr>
            <w:tcW w:w="846" w:type="dxa"/>
            <w:shd w:val="clear" w:color="auto" w:fill="auto"/>
            <w:vAlign w:val="center"/>
            <w:hideMark/>
          </w:tcPr>
          <w:p w14:paraId="060FD253" w14:textId="77777777" w:rsidR="00DD7019" w:rsidRPr="00132144" w:rsidRDefault="00DD7019" w:rsidP="00DD7019">
            <w:pPr>
              <w:jc w:val="center"/>
            </w:pPr>
            <w:r w:rsidRPr="00132144">
              <w:t>5</w:t>
            </w:r>
          </w:p>
        </w:tc>
        <w:tc>
          <w:tcPr>
            <w:tcW w:w="7513" w:type="dxa"/>
            <w:shd w:val="clear" w:color="auto" w:fill="auto"/>
            <w:vAlign w:val="center"/>
            <w:hideMark/>
          </w:tcPr>
          <w:p w14:paraId="28047B91" w14:textId="77777777" w:rsidR="00DD7019" w:rsidRPr="00132144" w:rsidRDefault="00DD7019" w:rsidP="00DD7019">
            <w:r w:rsidRPr="00132144">
              <w:t>Расчетная предпринимательская прибыль</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05331B" w14:textId="77777777" w:rsidR="00DD7019" w:rsidRPr="00DF3DF2" w:rsidRDefault="00DD7019" w:rsidP="00DD7019">
            <w:pPr>
              <w:jc w:val="center"/>
            </w:pPr>
            <w:r w:rsidRPr="00DF3DF2">
              <w:t> </w:t>
            </w:r>
            <w:r>
              <w:t>0</w:t>
            </w:r>
          </w:p>
        </w:tc>
      </w:tr>
      <w:tr w:rsidR="00DD7019" w:rsidRPr="00132144" w14:paraId="5B0D29B2" w14:textId="77777777" w:rsidTr="00DD7019">
        <w:trPr>
          <w:trHeight w:val="360"/>
        </w:trPr>
        <w:tc>
          <w:tcPr>
            <w:tcW w:w="846" w:type="dxa"/>
            <w:shd w:val="clear" w:color="auto" w:fill="auto"/>
            <w:vAlign w:val="center"/>
            <w:hideMark/>
          </w:tcPr>
          <w:p w14:paraId="610E6D75" w14:textId="77777777" w:rsidR="00DD7019" w:rsidRPr="00132144" w:rsidRDefault="00DD7019" w:rsidP="00DD7019">
            <w:pPr>
              <w:jc w:val="center"/>
            </w:pPr>
            <w:r w:rsidRPr="00132144">
              <w:t>6</w:t>
            </w:r>
          </w:p>
        </w:tc>
        <w:tc>
          <w:tcPr>
            <w:tcW w:w="7513" w:type="dxa"/>
            <w:shd w:val="clear" w:color="auto" w:fill="auto"/>
            <w:vAlign w:val="center"/>
            <w:hideMark/>
          </w:tcPr>
          <w:p w14:paraId="018A10C7" w14:textId="77777777" w:rsidR="00DD7019" w:rsidRPr="00132144" w:rsidRDefault="00DD7019" w:rsidP="00DD7019">
            <w:r w:rsidRPr="00132144">
              <w:t>Результаты деятельности до перехода к регулированию цен (тарифов) на основе долгосрочных параметров регулирования</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B24BA8" w14:textId="77777777" w:rsidR="00DD7019" w:rsidRPr="00DF3DF2" w:rsidRDefault="00DD7019" w:rsidP="00DD7019">
            <w:pPr>
              <w:jc w:val="center"/>
            </w:pPr>
            <w:r>
              <w:t>0</w:t>
            </w:r>
            <w:r w:rsidRPr="00DF3DF2">
              <w:t> </w:t>
            </w:r>
          </w:p>
        </w:tc>
      </w:tr>
      <w:tr w:rsidR="00DD7019" w:rsidRPr="00132144" w14:paraId="2789A232" w14:textId="77777777" w:rsidTr="00DD7019">
        <w:trPr>
          <w:trHeight w:val="993"/>
        </w:trPr>
        <w:tc>
          <w:tcPr>
            <w:tcW w:w="846" w:type="dxa"/>
            <w:shd w:val="clear" w:color="auto" w:fill="auto"/>
            <w:vAlign w:val="center"/>
            <w:hideMark/>
          </w:tcPr>
          <w:p w14:paraId="230589D0" w14:textId="77777777" w:rsidR="00DD7019" w:rsidRPr="00132144" w:rsidRDefault="00DD7019" w:rsidP="00DD7019">
            <w:pPr>
              <w:jc w:val="center"/>
            </w:pPr>
            <w:r w:rsidRPr="00132144">
              <w:t>7</w:t>
            </w:r>
          </w:p>
        </w:tc>
        <w:tc>
          <w:tcPr>
            <w:tcW w:w="7513" w:type="dxa"/>
            <w:shd w:val="clear" w:color="auto" w:fill="auto"/>
            <w:vAlign w:val="center"/>
            <w:hideMark/>
          </w:tcPr>
          <w:p w14:paraId="2684C130" w14:textId="77777777" w:rsidR="00DD7019" w:rsidRPr="00132144" w:rsidRDefault="00DD7019" w:rsidP="00DD7019">
            <w:r w:rsidRPr="00132144">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F412FF" w14:textId="77777777" w:rsidR="00DD7019" w:rsidRPr="00DF3DF2" w:rsidRDefault="00DD7019" w:rsidP="00DD7019">
            <w:pPr>
              <w:jc w:val="center"/>
            </w:pPr>
            <w:r>
              <w:t>0</w:t>
            </w:r>
          </w:p>
        </w:tc>
      </w:tr>
      <w:tr w:rsidR="00DD7019" w:rsidRPr="00132144" w14:paraId="6BC92961" w14:textId="77777777" w:rsidTr="00DD7019">
        <w:trPr>
          <w:trHeight w:val="523"/>
        </w:trPr>
        <w:tc>
          <w:tcPr>
            <w:tcW w:w="846" w:type="dxa"/>
            <w:shd w:val="clear" w:color="auto" w:fill="auto"/>
            <w:vAlign w:val="center"/>
            <w:hideMark/>
          </w:tcPr>
          <w:p w14:paraId="66201EAB" w14:textId="77777777" w:rsidR="00DD7019" w:rsidRPr="00132144" w:rsidRDefault="00DD7019" w:rsidP="00DD7019">
            <w:pPr>
              <w:jc w:val="center"/>
            </w:pPr>
            <w:r w:rsidRPr="00132144">
              <w:t>8</w:t>
            </w:r>
          </w:p>
        </w:tc>
        <w:tc>
          <w:tcPr>
            <w:tcW w:w="7513" w:type="dxa"/>
            <w:shd w:val="clear" w:color="auto" w:fill="auto"/>
            <w:vAlign w:val="center"/>
            <w:hideMark/>
          </w:tcPr>
          <w:p w14:paraId="79458366" w14:textId="77777777" w:rsidR="00DD7019" w:rsidRPr="00132144" w:rsidRDefault="00DD7019" w:rsidP="00DD7019">
            <w:r w:rsidRPr="00132144">
              <w:t>Корректировка с учетом надежности и качества реализуемых товаров (оказываемых услуг), подлежащая учету в НВВ</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CED4DD" w14:textId="77777777" w:rsidR="00DD7019" w:rsidRPr="00DF3DF2" w:rsidRDefault="00DD7019" w:rsidP="00DD7019">
            <w:pPr>
              <w:jc w:val="center"/>
            </w:pPr>
            <w:r>
              <w:t>0</w:t>
            </w:r>
            <w:r w:rsidRPr="00DF3DF2">
              <w:t> </w:t>
            </w:r>
          </w:p>
        </w:tc>
      </w:tr>
      <w:tr w:rsidR="00DD7019" w:rsidRPr="00132144" w14:paraId="25E9E1CB" w14:textId="77777777" w:rsidTr="00DD7019">
        <w:trPr>
          <w:trHeight w:val="545"/>
        </w:trPr>
        <w:tc>
          <w:tcPr>
            <w:tcW w:w="846" w:type="dxa"/>
            <w:shd w:val="clear" w:color="auto" w:fill="auto"/>
            <w:vAlign w:val="center"/>
            <w:hideMark/>
          </w:tcPr>
          <w:p w14:paraId="1F455B43" w14:textId="77777777" w:rsidR="00DD7019" w:rsidRPr="00132144" w:rsidRDefault="00DD7019" w:rsidP="00DD7019">
            <w:pPr>
              <w:jc w:val="center"/>
            </w:pPr>
            <w:r w:rsidRPr="00132144">
              <w:t>9</w:t>
            </w:r>
          </w:p>
        </w:tc>
        <w:tc>
          <w:tcPr>
            <w:tcW w:w="7513" w:type="dxa"/>
            <w:shd w:val="clear" w:color="auto" w:fill="auto"/>
            <w:vAlign w:val="center"/>
            <w:hideMark/>
          </w:tcPr>
          <w:p w14:paraId="42CAD7E8" w14:textId="77777777" w:rsidR="00DD7019" w:rsidRPr="00132144" w:rsidRDefault="00DD7019" w:rsidP="00DD7019">
            <w:r w:rsidRPr="00132144">
              <w:t>Корректировка НВВ в связи с изменением (неисполнением) инвестиционной программы</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C9AC74" w14:textId="77777777" w:rsidR="00DD7019" w:rsidRPr="00DF3DF2" w:rsidRDefault="00DD7019" w:rsidP="00DD7019">
            <w:pPr>
              <w:jc w:val="center"/>
            </w:pPr>
            <w:r>
              <w:t>0</w:t>
            </w:r>
            <w:r w:rsidRPr="00DF3DF2">
              <w:t> </w:t>
            </w:r>
          </w:p>
        </w:tc>
      </w:tr>
      <w:tr w:rsidR="00DD7019" w:rsidRPr="00132144" w14:paraId="17EB3FB9" w14:textId="77777777" w:rsidTr="00DD7019">
        <w:trPr>
          <w:trHeight w:val="2098"/>
        </w:trPr>
        <w:tc>
          <w:tcPr>
            <w:tcW w:w="846" w:type="dxa"/>
            <w:shd w:val="clear" w:color="auto" w:fill="auto"/>
            <w:vAlign w:val="center"/>
            <w:hideMark/>
          </w:tcPr>
          <w:p w14:paraId="1887E1C5" w14:textId="77777777" w:rsidR="00DD7019" w:rsidRPr="00132144" w:rsidRDefault="00DD7019" w:rsidP="00DD7019">
            <w:pPr>
              <w:jc w:val="center"/>
            </w:pPr>
            <w:r w:rsidRPr="00132144">
              <w:t>10</w:t>
            </w:r>
          </w:p>
        </w:tc>
        <w:tc>
          <w:tcPr>
            <w:tcW w:w="7513" w:type="dxa"/>
            <w:shd w:val="clear" w:color="auto" w:fill="auto"/>
            <w:vAlign w:val="center"/>
            <w:hideMark/>
          </w:tcPr>
          <w:p w14:paraId="2FECFECF" w14:textId="77777777" w:rsidR="00DD7019" w:rsidRPr="00132144" w:rsidRDefault="00DD7019" w:rsidP="00DD7019">
            <w:r w:rsidRPr="00132144">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F8268A" w14:textId="77777777" w:rsidR="00DD7019" w:rsidRPr="00DF3DF2" w:rsidRDefault="00DD7019" w:rsidP="00DD7019">
            <w:pPr>
              <w:jc w:val="center"/>
            </w:pPr>
            <w:r>
              <w:t>0</w:t>
            </w:r>
            <w:r w:rsidRPr="00DF3DF2">
              <w:t> </w:t>
            </w:r>
          </w:p>
        </w:tc>
      </w:tr>
      <w:tr w:rsidR="00DD7019" w:rsidRPr="00132144" w14:paraId="7EFAA92E" w14:textId="77777777" w:rsidTr="00DD7019">
        <w:trPr>
          <w:trHeight w:val="360"/>
        </w:trPr>
        <w:tc>
          <w:tcPr>
            <w:tcW w:w="846" w:type="dxa"/>
            <w:shd w:val="clear" w:color="auto" w:fill="auto"/>
            <w:vAlign w:val="center"/>
          </w:tcPr>
          <w:p w14:paraId="36F8498A" w14:textId="77777777" w:rsidR="00DD7019" w:rsidRPr="00132144" w:rsidRDefault="00DD7019" w:rsidP="00DD7019">
            <w:pPr>
              <w:jc w:val="center"/>
            </w:pPr>
            <w:r w:rsidRPr="00132144">
              <w:t>11</w:t>
            </w:r>
          </w:p>
        </w:tc>
        <w:tc>
          <w:tcPr>
            <w:tcW w:w="7513" w:type="dxa"/>
            <w:shd w:val="clear" w:color="auto" w:fill="auto"/>
            <w:vAlign w:val="center"/>
          </w:tcPr>
          <w:p w14:paraId="6E2A08D9" w14:textId="77777777" w:rsidR="00DD7019" w:rsidRPr="00132144" w:rsidRDefault="00DD7019" w:rsidP="00DD7019">
            <w:pPr>
              <w:autoSpaceDE w:val="0"/>
              <w:autoSpaceDN w:val="0"/>
              <w:adjustRightInd w:val="0"/>
              <w:jc w:val="both"/>
            </w:pPr>
            <w:r w:rsidRPr="00132144">
              <w:t>ИТОГО необходимая валовая выручка:</w:t>
            </w:r>
          </w:p>
          <w:p w14:paraId="5DA2653E" w14:textId="77777777" w:rsidR="00DD7019" w:rsidRPr="00132144" w:rsidRDefault="00DD7019" w:rsidP="00DD7019">
            <w:pPr>
              <w:autoSpaceDE w:val="0"/>
              <w:autoSpaceDN w:val="0"/>
              <w:adjustRightInd w:val="0"/>
              <w:jc w:val="both"/>
            </w:pPr>
            <w:r w:rsidRPr="00132144">
              <w:t>(Стр. 11 = стр. 1 + стр.2 + стр. 3 + стр. 4 + стр. 5 + стр. 6 + стр. 7 + стр. 8 + стр. 9 + стр. 10.)</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12D178" w14:textId="77777777" w:rsidR="00DD7019" w:rsidRPr="00DF3DF2" w:rsidRDefault="00DD7019" w:rsidP="00DD7019">
            <w:pPr>
              <w:jc w:val="center"/>
            </w:pPr>
            <w:r>
              <w:t>6 448</w:t>
            </w:r>
            <w:r w:rsidRPr="00DF3DF2">
              <w:t> </w:t>
            </w:r>
          </w:p>
        </w:tc>
      </w:tr>
    </w:tbl>
    <w:p w14:paraId="71393994" w14:textId="77777777" w:rsidR="00DD7019" w:rsidRDefault="00DD7019" w:rsidP="00DD7019">
      <w:pPr>
        <w:ind w:firstLine="709"/>
        <w:jc w:val="both"/>
        <w:rPr>
          <w:sz w:val="28"/>
          <w:szCs w:val="28"/>
        </w:rPr>
      </w:pPr>
    </w:p>
    <w:p w14:paraId="3B62C3F3" w14:textId="77777777" w:rsidR="00DD7019" w:rsidRPr="003F69FD" w:rsidRDefault="00DD7019" w:rsidP="00DD7019">
      <w:pPr>
        <w:ind w:firstLine="709"/>
        <w:jc w:val="both"/>
        <w:rPr>
          <w:sz w:val="28"/>
          <w:szCs w:val="28"/>
        </w:rPr>
      </w:pPr>
      <w:r w:rsidRPr="003F69FD">
        <w:rPr>
          <w:sz w:val="28"/>
          <w:szCs w:val="28"/>
        </w:rPr>
        <w:t xml:space="preserve">Выручка от реализации рассчитана согласно пункту 52 Методических указаний, исходя из фактического объема </w:t>
      </w:r>
      <w:r>
        <w:rPr>
          <w:sz w:val="28"/>
          <w:szCs w:val="28"/>
        </w:rPr>
        <w:t>теплоносителя</w:t>
      </w:r>
      <w:r w:rsidRPr="003F69FD">
        <w:rPr>
          <w:sz w:val="28"/>
          <w:szCs w:val="28"/>
        </w:rPr>
        <w:t xml:space="preserve"> и тарифов, установленных РЭК Кемеровской области на 201</w:t>
      </w:r>
      <w:r>
        <w:rPr>
          <w:sz w:val="28"/>
          <w:szCs w:val="28"/>
        </w:rPr>
        <w:t>9</w:t>
      </w:r>
      <w:r w:rsidRPr="003F69FD">
        <w:rPr>
          <w:sz w:val="28"/>
          <w:szCs w:val="28"/>
        </w:rPr>
        <w:t xml:space="preserve"> год.</w:t>
      </w:r>
    </w:p>
    <w:p w14:paraId="57040B61" w14:textId="77777777" w:rsidR="00DD7019" w:rsidRDefault="00DD7019" w:rsidP="00DD7019">
      <w:pPr>
        <w:sectPr w:rsidR="00DD7019" w:rsidSect="00DD7019">
          <w:pgSz w:w="11906" w:h="16838"/>
          <w:pgMar w:top="1134" w:right="567" w:bottom="1134" w:left="1701" w:header="709" w:footer="709" w:gutter="0"/>
          <w:cols w:space="708"/>
          <w:titlePg/>
          <w:docGrid w:linePitch="360"/>
        </w:sectPr>
      </w:pPr>
    </w:p>
    <w:p w14:paraId="51357ABA" w14:textId="77777777" w:rsidR="00DD7019" w:rsidRPr="00406BED" w:rsidRDefault="00DD7019" w:rsidP="00DD7019">
      <w:pPr>
        <w:pStyle w:val="affd"/>
        <w:jc w:val="right"/>
        <w:rPr>
          <w:b/>
          <w:bCs/>
          <w:szCs w:val="28"/>
        </w:rPr>
      </w:pPr>
      <w:r w:rsidRPr="00406BED">
        <w:rPr>
          <w:bCs/>
        </w:rPr>
        <w:t xml:space="preserve">Таблица </w:t>
      </w:r>
      <w:r w:rsidRPr="00406BED">
        <w:rPr>
          <w:b/>
          <w:bCs/>
        </w:rPr>
        <w:fldChar w:fldCharType="begin"/>
      </w:r>
      <w:r w:rsidRPr="00406BED">
        <w:rPr>
          <w:bCs/>
        </w:rPr>
        <w:instrText xml:space="preserve"> SEQ Таблица \* ARABIC </w:instrText>
      </w:r>
      <w:r w:rsidRPr="00406BED">
        <w:rPr>
          <w:b/>
          <w:bCs/>
        </w:rPr>
        <w:fldChar w:fldCharType="separate"/>
      </w:r>
      <w:r>
        <w:rPr>
          <w:bCs/>
          <w:noProof/>
        </w:rPr>
        <w:t>18</w:t>
      </w:r>
      <w:r w:rsidRPr="00406BED">
        <w:rPr>
          <w:b/>
          <w:bCs/>
        </w:rPr>
        <w:fldChar w:fldCharType="end"/>
      </w:r>
    </w:p>
    <w:p w14:paraId="0BB22065" w14:textId="77777777" w:rsidR="00DD7019" w:rsidRDefault="00DD7019" w:rsidP="00DD7019">
      <w:pPr>
        <w:jc w:val="center"/>
        <w:rPr>
          <w:bCs/>
          <w:sz w:val="28"/>
          <w:szCs w:val="28"/>
        </w:rPr>
      </w:pPr>
      <w:r w:rsidRPr="00C276D4">
        <w:rPr>
          <w:bCs/>
          <w:sz w:val="28"/>
          <w:szCs w:val="28"/>
        </w:rPr>
        <w:t>Расчёт корректировки с целью учета отклонений фактических значений параметров расчета тарифов от значений, учтенных при установлении тарифов на</w:t>
      </w:r>
      <w:r>
        <w:rPr>
          <w:bCs/>
          <w:sz w:val="28"/>
          <w:szCs w:val="28"/>
        </w:rPr>
        <w:t xml:space="preserve"> производство</w:t>
      </w:r>
      <w:r w:rsidRPr="00C276D4">
        <w:rPr>
          <w:bCs/>
          <w:sz w:val="28"/>
          <w:szCs w:val="28"/>
        </w:rPr>
        <w:t xml:space="preserve"> </w:t>
      </w:r>
      <w:r>
        <w:rPr>
          <w:bCs/>
          <w:sz w:val="28"/>
          <w:szCs w:val="28"/>
        </w:rPr>
        <w:t>теплоносителя</w:t>
      </w:r>
      <w:r w:rsidRPr="00C276D4">
        <w:rPr>
          <w:bCs/>
          <w:sz w:val="28"/>
          <w:szCs w:val="28"/>
        </w:rPr>
        <w:t xml:space="preserve"> (дельта НВВ)</w:t>
      </w:r>
    </w:p>
    <w:p w14:paraId="4B91689B" w14:textId="77777777" w:rsidR="00DD7019" w:rsidRPr="00C276D4" w:rsidRDefault="00DD7019" w:rsidP="00DD7019">
      <w:pPr>
        <w:jc w:val="right"/>
        <w:rPr>
          <w:bCs/>
          <w:sz w:val="28"/>
          <w:szCs w:val="28"/>
        </w:rPr>
      </w:pPr>
    </w:p>
    <w:tbl>
      <w:tblPr>
        <w:tblW w:w="963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5957"/>
        <w:gridCol w:w="1417"/>
        <w:gridCol w:w="1560"/>
      </w:tblGrid>
      <w:tr w:rsidR="00DD7019" w:rsidRPr="003F69FD" w14:paraId="31BAA0C0" w14:textId="77777777" w:rsidTr="00DD7019">
        <w:trPr>
          <w:trHeight w:val="313"/>
        </w:trPr>
        <w:tc>
          <w:tcPr>
            <w:tcW w:w="701" w:type="dxa"/>
          </w:tcPr>
          <w:p w14:paraId="2466D8B4" w14:textId="77777777" w:rsidR="00DD7019" w:rsidRPr="003F69FD" w:rsidRDefault="00DD7019" w:rsidP="00DD7019">
            <w:pPr>
              <w:jc w:val="center"/>
              <w:rPr>
                <w:bCs/>
              </w:rPr>
            </w:pPr>
            <w:r>
              <w:rPr>
                <w:bCs/>
              </w:rPr>
              <w:t>№</w:t>
            </w:r>
          </w:p>
        </w:tc>
        <w:tc>
          <w:tcPr>
            <w:tcW w:w="5957" w:type="dxa"/>
            <w:shd w:val="clear" w:color="auto" w:fill="auto"/>
            <w:vAlign w:val="center"/>
          </w:tcPr>
          <w:p w14:paraId="1894356E" w14:textId="77777777" w:rsidR="00DD7019" w:rsidRPr="003F69FD" w:rsidRDefault="00DD7019" w:rsidP="00DD7019">
            <w:pPr>
              <w:jc w:val="both"/>
              <w:rPr>
                <w:bCs/>
              </w:rPr>
            </w:pPr>
            <w:r>
              <w:rPr>
                <w:bCs/>
              </w:rPr>
              <w:t>Показатель</w:t>
            </w:r>
          </w:p>
        </w:tc>
        <w:tc>
          <w:tcPr>
            <w:tcW w:w="1417" w:type="dxa"/>
            <w:shd w:val="clear" w:color="auto" w:fill="auto"/>
            <w:vAlign w:val="center"/>
          </w:tcPr>
          <w:p w14:paraId="08D26DBE" w14:textId="77777777" w:rsidR="00DD7019" w:rsidRPr="003F69FD" w:rsidRDefault="00DD7019" w:rsidP="00DD7019">
            <w:pPr>
              <w:jc w:val="center"/>
            </w:pPr>
            <w:r>
              <w:t>Ед. изм.</w:t>
            </w:r>
          </w:p>
        </w:tc>
        <w:tc>
          <w:tcPr>
            <w:tcW w:w="1560" w:type="dxa"/>
            <w:shd w:val="clear" w:color="auto" w:fill="auto"/>
            <w:vAlign w:val="center"/>
          </w:tcPr>
          <w:p w14:paraId="0BC8CF05" w14:textId="77777777" w:rsidR="00DD7019" w:rsidRPr="007C1579" w:rsidRDefault="00DD7019" w:rsidP="00DD7019">
            <w:pPr>
              <w:jc w:val="center"/>
            </w:pPr>
            <w:r>
              <w:t>Значение</w:t>
            </w:r>
          </w:p>
        </w:tc>
      </w:tr>
      <w:tr w:rsidR="00DD7019" w:rsidRPr="003F69FD" w14:paraId="1DB1A55D" w14:textId="77777777" w:rsidTr="00DD7019">
        <w:trPr>
          <w:trHeight w:val="313"/>
        </w:trPr>
        <w:tc>
          <w:tcPr>
            <w:tcW w:w="701" w:type="dxa"/>
          </w:tcPr>
          <w:p w14:paraId="5FB5A67D" w14:textId="77777777" w:rsidR="00DD7019" w:rsidRPr="003F69FD" w:rsidRDefault="00DD7019" w:rsidP="00DD7019">
            <w:pPr>
              <w:jc w:val="center"/>
              <w:rPr>
                <w:bCs/>
              </w:rPr>
            </w:pPr>
            <w:r w:rsidRPr="003F69FD">
              <w:rPr>
                <w:bCs/>
              </w:rPr>
              <w:t>1</w:t>
            </w:r>
          </w:p>
        </w:tc>
        <w:tc>
          <w:tcPr>
            <w:tcW w:w="5957" w:type="dxa"/>
            <w:shd w:val="clear" w:color="auto" w:fill="auto"/>
            <w:vAlign w:val="center"/>
            <w:hideMark/>
          </w:tcPr>
          <w:p w14:paraId="56C0E0DA" w14:textId="77777777" w:rsidR="00DD7019" w:rsidRPr="003F69FD" w:rsidRDefault="00DD7019" w:rsidP="00DD7019">
            <w:pPr>
              <w:jc w:val="both"/>
              <w:rPr>
                <w:bCs/>
              </w:rPr>
            </w:pPr>
            <w:r w:rsidRPr="003F69FD">
              <w:rPr>
                <w:bCs/>
              </w:rPr>
              <w:t>Фактическая необходимая валовая выручка</w:t>
            </w:r>
            <w:r>
              <w:rPr>
                <w:bCs/>
              </w:rPr>
              <w:t xml:space="preserve"> на потребительский рынок</w:t>
            </w:r>
          </w:p>
        </w:tc>
        <w:tc>
          <w:tcPr>
            <w:tcW w:w="1417" w:type="dxa"/>
            <w:shd w:val="clear" w:color="auto" w:fill="auto"/>
            <w:vAlign w:val="center"/>
            <w:hideMark/>
          </w:tcPr>
          <w:p w14:paraId="407EE410" w14:textId="77777777" w:rsidR="00DD7019" w:rsidRPr="003F69FD" w:rsidRDefault="00DD7019" w:rsidP="00DD7019">
            <w:pPr>
              <w:jc w:val="center"/>
            </w:pPr>
            <w:r w:rsidRPr="003F69FD">
              <w:t>тыс. руб.</w:t>
            </w:r>
          </w:p>
        </w:tc>
        <w:tc>
          <w:tcPr>
            <w:tcW w:w="1560" w:type="dxa"/>
            <w:shd w:val="clear" w:color="auto" w:fill="auto"/>
            <w:vAlign w:val="center"/>
            <w:hideMark/>
          </w:tcPr>
          <w:p w14:paraId="5EFFFD9F" w14:textId="77777777" w:rsidR="00DD7019" w:rsidRPr="007C1579" w:rsidRDefault="00DD7019" w:rsidP="00DD7019">
            <w:pPr>
              <w:jc w:val="center"/>
            </w:pPr>
            <w:r w:rsidRPr="007C1579">
              <w:t>6 448</w:t>
            </w:r>
          </w:p>
        </w:tc>
      </w:tr>
      <w:tr w:rsidR="00DD7019" w:rsidRPr="003F69FD" w14:paraId="72BDD603" w14:textId="77777777" w:rsidTr="00DD7019">
        <w:trPr>
          <w:trHeight w:val="407"/>
        </w:trPr>
        <w:tc>
          <w:tcPr>
            <w:tcW w:w="701" w:type="dxa"/>
          </w:tcPr>
          <w:p w14:paraId="4321AA24" w14:textId="77777777" w:rsidR="00DD7019" w:rsidRPr="003F69FD" w:rsidRDefault="00DD7019" w:rsidP="00DD7019">
            <w:pPr>
              <w:jc w:val="center"/>
              <w:rPr>
                <w:bCs/>
              </w:rPr>
            </w:pPr>
            <w:r w:rsidRPr="003F69FD">
              <w:rPr>
                <w:bCs/>
              </w:rPr>
              <w:t>2</w:t>
            </w:r>
          </w:p>
        </w:tc>
        <w:tc>
          <w:tcPr>
            <w:tcW w:w="5957" w:type="dxa"/>
            <w:shd w:val="clear" w:color="auto" w:fill="auto"/>
            <w:vAlign w:val="center"/>
          </w:tcPr>
          <w:p w14:paraId="7D88FA3F" w14:textId="77777777" w:rsidR="00DD7019" w:rsidRPr="003F69FD" w:rsidRDefault="00DD7019" w:rsidP="00DD7019">
            <w:pPr>
              <w:jc w:val="both"/>
              <w:rPr>
                <w:bCs/>
              </w:rPr>
            </w:pPr>
            <w:r w:rsidRPr="003F69FD">
              <w:rPr>
                <w:bCs/>
              </w:rPr>
              <w:t>Выручка от реализации т</w:t>
            </w:r>
            <w:r>
              <w:rPr>
                <w:bCs/>
              </w:rPr>
              <w:t>еплоносителя</w:t>
            </w:r>
          </w:p>
        </w:tc>
        <w:tc>
          <w:tcPr>
            <w:tcW w:w="1417" w:type="dxa"/>
            <w:shd w:val="clear" w:color="auto" w:fill="auto"/>
            <w:vAlign w:val="center"/>
          </w:tcPr>
          <w:p w14:paraId="0AF5348E" w14:textId="77777777" w:rsidR="00DD7019" w:rsidRPr="003F69FD" w:rsidRDefault="00DD7019" w:rsidP="00DD7019">
            <w:pPr>
              <w:jc w:val="center"/>
            </w:pPr>
            <w:r w:rsidRPr="003F69FD">
              <w:t>тыс. руб.</w:t>
            </w:r>
          </w:p>
        </w:tc>
        <w:tc>
          <w:tcPr>
            <w:tcW w:w="1560" w:type="dxa"/>
            <w:shd w:val="clear" w:color="auto" w:fill="auto"/>
            <w:vAlign w:val="center"/>
          </w:tcPr>
          <w:p w14:paraId="7BEDF430" w14:textId="77777777" w:rsidR="00DD7019" w:rsidRPr="007C1579" w:rsidRDefault="00DD7019" w:rsidP="00DD7019">
            <w:pPr>
              <w:jc w:val="center"/>
            </w:pPr>
            <w:r w:rsidRPr="007C1579">
              <w:t>5 644</w:t>
            </w:r>
          </w:p>
        </w:tc>
      </w:tr>
      <w:tr w:rsidR="00DD7019" w:rsidRPr="003F69FD" w14:paraId="35093676" w14:textId="77777777" w:rsidTr="00DD7019">
        <w:trPr>
          <w:trHeight w:val="375"/>
        </w:trPr>
        <w:tc>
          <w:tcPr>
            <w:tcW w:w="701" w:type="dxa"/>
          </w:tcPr>
          <w:p w14:paraId="77C8259A" w14:textId="77777777" w:rsidR="00DD7019" w:rsidRPr="003F69FD" w:rsidRDefault="00DD7019" w:rsidP="00DD7019">
            <w:pPr>
              <w:jc w:val="center"/>
              <w:rPr>
                <w:iCs/>
              </w:rPr>
            </w:pPr>
            <w:r w:rsidRPr="003F69FD">
              <w:rPr>
                <w:iCs/>
              </w:rPr>
              <w:t>3</w:t>
            </w:r>
          </w:p>
        </w:tc>
        <w:tc>
          <w:tcPr>
            <w:tcW w:w="5957" w:type="dxa"/>
            <w:shd w:val="clear" w:color="auto" w:fill="auto"/>
            <w:vAlign w:val="center"/>
            <w:hideMark/>
          </w:tcPr>
          <w:p w14:paraId="5457702B" w14:textId="77777777" w:rsidR="00DD7019" w:rsidRPr="003F69FD" w:rsidRDefault="00DD7019" w:rsidP="00DD7019">
            <w:pPr>
              <w:jc w:val="both"/>
              <w:rPr>
                <w:iCs/>
              </w:rPr>
            </w:pPr>
            <w:r w:rsidRPr="003F69FD">
              <w:rPr>
                <w:iCs/>
              </w:rPr>
              <w:t>1 полугодие</w:t>
            </w:r>
          </w:p>
        </w:tc>
        <w:tc>
          <w:tcPr>
            <w:tcW w:w="1417" w:type="dxa"/>
            <w:shd w:val="clear" w:color="auto" w:fill="auto"/>
            <w:vAlign w:val="center"/>
            <w:hideMark/>
          </w:tcPr>
          <w:p w14:paraId="3976F8C3" w14:textId="77777777" w:rsidR="00DD7019" w:rsidRPr="003F69FD" w:rsidRDefault="00DD7019" w:rsidP="00DD7019">
            <w:pPr>
              <w:jc w:val="center"/>
            </w:pPr>
            <w:r>
              <w:t> тыс. руб.</w:t>
            </w:r>
          </w:p>
        </w:tc>
        <w:tc>
          <w:tcPr>
            <w:tcW w:w="1560" w:type="dxa"/>
            <w:shd w:val="clear" w:color="auto" w:fill="auto"/>
          </w:tcPr>
          <w:p w14:paraId="24323432" w14:textId="77777777" w:rsidR="00DD7019" w:rsidRPr="007C1579" w:rsidRDefault="00DD7019" w:rsidP="00DD7019">
            <w:pPr>
              <w:jc w:val="center"/>
            </w:pPr>
            <w:r w:rsidRPr="007C1579">
              <w:t xml:space="preserve"> 2 777   </w:t>
            </w:r>
          </w:p>
        </w:tc>
      </w:tr>
      <w:tr w:rsidR="00DD7019" w:rsidRPr="003F69FD" w14:paraId="5B17E6DA" w14:textId="77777777" w:rsidTr="00DD7019">
        <w:trPr>
          <w:trHeight w:val="375"/>
        </w:trPr>
        <w:tc>
          <w:tcPr>
            <w:tcW w:w="701" w:type="dxa"/>
          </w:tcPr>
          <w:p w14:paraId="3D7B0D9B" w14:textId="77777777" w:rsidR="00DD7019" w:rsidRPr="003F69FD" w:rsidRDefault="00DD7019" w:rsidP="00DD7019">
            <w:pPr>
              <w:jc w:val="center"/>
              <w:rPr>
                <w:iCs/>
              </w:rPr>
            </w:pPr>
            <w:r w:rsidRPr="003F69FD">
              <w:rPr>
                <w:iCs/>
              </w:rPr>
              <w:t>4</w:t>
            </w:r>
          </w:p>
        </w:tc>
        <w:tc>
          <w:tcPr>
            <w:tcW w:w="5957" w:type="dxa"/>
            <w:shd w:val="clear" w:color="auto" w:fill="auto"/>
            <w:vAlign w:val="center"/>
            <w:hideMark/>
          </w:tcPr>
          <w:p w14:paraId="34C5CAC0" w14:textId="77777777" w:rsidR="00DD7019" w:rsidRPr="003F69FD" w:rsidRDefault="00DD7019" w:rsidP="00DD7019">
            <w:pPr>
              <w:jc w:val="both"/>
              <w:rPr>
                <w:iCs/>
              </w:rPr>
            </w:pPr>
            <w:r w:rsidRPr="003F69FD">
              <w:rPr>
                <w:iCs/>
              </w:rPr>
              <w:t>2 полугодие</w:t>
            </w:r>
          </w:p>
        </w:tc>
        <w:tc>
          <w:tcPr>
            <w:tcW w:w="1417" w:type="dxa"/>
            <w:shd w:val="clear" w:color="auto" w:fill="auto"/>
            <w:vAlign w:val="center"/>
            <w:hideMark/>
          </w:tcPr>
          <w:p w14:paraId="2300009E" w14:textId="77777777" w:rsidR="00DD7019" w:rsidRPr="003F69FD" w:rsidRDefault="00DD7019" w:rsidP="00DD7019">
            <w:pPr>
              <w:jc w:val="center"/>
            </w:pPr>
            <w:r>
              <w:t> тыс. руб.</w:t>
            </w:r>
          </w:p>
        </w:tc>
        <w:tc>
          <w:tcPr>
            <w:tcW w:w="1560" w:type="dxa"/>
            <w:shd w:val="clear" w:color="auto" w:fill="auto"/>
          </w:tcPr>
          <w:p w14:paraId="52247135" w14:textId="77777777" w:rsidR="00DD7019" w:rsidRPr="007C1579" w:rsidRDefault="00DD7019" w:rsidP="00DD7019">
            <w:pPr>
              <w:jc w:val="center"/>
            </w:pPr>
            <w:r w:rsidRPr="007C1579">
              <w:t xml:space="preserve"> 2 867   </w:t>
            </w:r>
          </w:p>
        </w:tc>
      </w:tr>
      <w:tr w:rsidR="00DD7019" w:rsidRPr="003F69FD" w14:paraId="64221FCA" w14:textId="77777777" w:rsidTr="00DD7019">
        <w:trPr>
          <w:trHeight w:val="360"/>
        </w:trPr>
        <w:tc>
          <w:tcPr>
            <w:tcW w:w="701" w:type="dxa"/>
          </w:tcPr>
          <w:p w14:paraId="3F0028EA" w14:textId="77777777" w:rsidR="00DD7019" w:rsidRPr="003F69FD" w:rsidRDefault="00DD7019" w:rsidP="00DD7019">
            <w:pPr>
              <w:jc w:val="center"/>
              <w:rPr>
                <w:bCs/>
              </w:rPr>
            </w:pPr>
            <w:r w:rsidRPr="003F69FD">
              <w:rPr>
                <w:bCs/>
              </w:rPr>
              <w:t>5</w:t>
            </w:r>
          </w:p>
        </w:tc>
        <w:tc>
          <w:tcPr>
            <w:tcW w:w="5957" w:type="dxa"/>
            <w:shd w:val="clear" w:color="auto" w:fill="auto"/>
            <w:vAlign w:val="center"/>
            <w:hideMark/>
          </w:tcPr>
          <w:p w14:paraId="042E6C2F" w14:textId="77777777" w:rsidR="00DD7019" w:rsidRPr="003F69FD" w:rsidRDefault="00DD7019" w:rsidP="00DD7019">
            <w:pPr>
              <w:jc w:val="both"/>
              <w:rPr>
                <w:bCs/>
              </w:rPr>
            </w:pPr>
            <w:r w:rsidRPr="003F69FD">
              <w:rPr>
                <w:bCs/>
              </w:rPr>
              <w:t xml:space="preserve">Полезный отпуск </w:t>
            </w:r>
            <w:r>
              <w:rPr>
                <w:bCs/>
              </w:rPr>
              <w:t>теплоносителя</w:t>
            </w:r>
          </w:p>
        </w:tc>
        <w:tc>
          <w:tcPr>
            <w:tcW w:w="1417" w:type="dxa"/>
            <w:shd w:val="clear" w:color="auto" w:fill="auto"/>
            <w:vAlign w:val="center"/>
            <w:hideMark/>
          </w:tcPr>
          <w:p w14:paraId="03F8EC05" w14:textId="77777777" w:rsidR="00DD7019" w:rsidRPr="003F69FD" w:rsidRDefault="00DD7019" w:rsidP="00DD7019">
            <w:pPr>
              <w:jc w:val="center"/>
            </w:pPr>
            <w:r w:rsidRPr="003F69FD">
              <w:t>тыс. Гкал</w:t>
            </w:r>
          </w:p>
        </w:tc>
        <w:tc>
          <w:tcPr>
            <w:tcW w:w="1560" w:type="dxa"/>
            <w:shd w:val="clear" w:color="auto" w:fill="auto"/>
            <w:vAlign w:val="center"/>
          </w:tcPr>
          <w:p w14:paraId="7F831DFB" w14:textId="77777777" w:rsidR="00DD7019" w:rsidRPr="007C1579" w:rsidRDefault="00DD7019" w:rsidP="00DD7019">
            <w:pPr>
              <w:jc w:val="center"/>
            </w:pPr>
            <w:r w:rsidRPr="007C1579">
              <w:t>150,965</w:t>
            </w:r>
          </w:p>
        </w:tc>
      </w:tr>
      <w:tr w:rsidR="00DD7019" w:rsidRPr="003F69FD" w14:paraId="02EE0A43" w14:textId="77777777" w:rsidTr="00DD7019">
        <w:trPr>
          <w:trHeight w:val="375"/>
        </w:trPr>
        <w:tc>
          <w:tcPr>
            <w:tcW w:w="701" w:type="dxa"/>
          </w:tcPr>
          <w:p w14:paraId="0C2A8119" w14:textId="77777777" w:rsidR="00DD7019" w:rsidRPr="003F69FD" w:rsidRDefault="00DD7019" w:rsidP="00DD7019">
            <w:pPr>
              <w:jc w:val="center"/>
              <w:rPr>
                <w:iCs/>
              </w:rPr>
            </w:pPr>
            <w:r w:rsidRPr="003F69FD">
              <w:rPr>
                <w:iCs/>
              </w:rPr>
              <w:t>6</w:t>
            </w:r>
          </w:p>
        </w:tc>
        <w:tc>
          <w:tcPr>
            <w:tcW w:w="5957" w:type="dxa"/>
            <w:shd w:val="clear" w:color="auto" w:fill="auto"/>
            <w:vAlign w:val="center"/>
            <w:hideMark/>
          </w:tcPr>
          <w:p w14:paraId="55A74118" w14:textId="77777777" w:rsidR="00DD7019" w:rsidRPr="003F69FD" w:rsidRDefault="00DD7019" w:rsidP="00DD7019">
            <w:pPr>
              <w:jc w:val="both"/>
              <w:rPr>
                <w:iCs/>
              </w:rPr>
            </w:pPr>
            <w:r w:rsidRPr="003F69FD">
              <w:rPr>
                <w:iCs/>
              </w:rPr>
              <w:t>1 полугодие</w:t>
            </w:r>
          </w:p>
        </w:tc>
        <w:tc>
          <w:tcPr>
            <w:tcW w:w="1417" w:type="dxa"/>
            <w:shd w:val="clear" w:color="auto" w:fill="auto"/>
            <w:vAlign w:val="center"/>
            <w:hideMark/>
          </w:tcPr>
          <w:p w14:paraId="0C792B96" w14:textId="77777777" w:rsidR="00DD7019" w:rsidRPr="003F69FD" w:rsidRDefault="00DD7019" w:rsidP="00DD7019">
            <w:pPr>
              <w:jc w:val="center"/>
            </w:pPr>
            <w:r w:rsidRPr="003F69FD">
              <w:t>тыс. Гкал</w:t>
            </w:r>
          </w:p>
        </w:tc>
        <w:tc>
          <w:tcPr>
            <w:tcW w:w="1560" w:type="dxa"/>
            <w:shd w:val="clear" w:color="auto" w:fill="auto"/>
          </w:tcPr>
          <w:p w14:paraId="1F89C241" w14:textId="77777777" w:rsidR="00DD7019" w:rsidRPr="007C1579" w:rsidRDefault="00DD7019" w:rsidP="00DD7019">
            <w:pPr>
              <w:jc w:val="center"/>
            </w:pPr>
            <w:r w:rsidRPr="007C1579">
              <w:t xml:space="preserve"> 79,285   </w:t>
            </w:r>
          </w:p>
        </w:tc>
      </w:tr>
      <w:tr w:rsidR="00DD7019" w:rsidRPr="003F69FD" w14:paraId="48E67614" w14:textId="77777777" w:rsidTr="00DD7019">
        <w:trPr>
          <w:trHeight w:val="375"/>
        </w:trPr>
        <w:tc>
          <w:tcPr>
            <w:tcW w:w="701" w:type="dxa"/>
          </w:tcPr>
          <w:p w14:paraId="010C6D3B" w14:textId="77777777" w:rsidR="00DD7019" w:rsidRPr="003F69FD" w:rsidRDefault="00DD7019" w:rsidP="00DD7019">
            <w:pPr>
              <w:jc w:val="center"/>
              <w:rPr>
                <w:iCs/>
              </w:rPr>
            </w:pPr>
            <w:r w:rsidRPr="003F69FD">
              <w:rPr>
                <w:iCs/>
              </w:rPr>
              <w:t>7</w:t>
            </w:r>
          </w:p>
        </w:tc>
        <w:tc>
          <w:tcPr>
            <w:tcW w:w="5957" w:type="dxa"/>
            <w:shd w:val="clear" w:color="auto" w:fill="auto"/>
            <w:vAlign w:val="center"/>
            <w:hideMark/>
          </w:tcPr>
          <w:p w14:paraId="54C72F73" w14:textId="77777777" w:rsidR="00DD7019" w:rsidRPr="003F69FD" w:rsidRDefault="00DD7019" w:rsidP="00DD7019">
            <w:pPr>
              <w:jc w:val="both"/>
              <w:rPr>
                <w:iCs/>
              </w:rPr>
            </w:pPr>
            <w:r w:rsidRPr="003F69FD">
              <w:rPr>
                <w:iCs/>
              </w:rPr>
              <w:t>2 полугодие</w:t>
            </w:r>
          </w:p>
        </w:tc>
        <w:tc>
          <w:tcPr>
            <w:tcW w:w="1417" w:type="dxa"/>
            <w:shd w:val="clear" w:color="auto" w:fill="auto"/>
            <w:vAlign w:val="center"/>
            <w:hideMark/>
          </w:tcPr>
          <w:p w14:paraId="78743665" w14:textId="77777777" w:rsidR="00DD7019" w:rsidRPr="003F69FD" w:rsidRDefault="00DD7019" w:rsidP="00DD7019">
            <w:pPr>
              <w:jc w:val="center"/>
            </w:pPr>
            <w:r w:rsidRPr="003F69FD">
              <w:t>тыс. Гкал</w:t>
            </w:r>
          </w:p>
        </w:tc>
        <w:tc>
          <w:tcPr>
            <w:tcW w:w="1560" w:type="dxa"/>
            <w:shd w:val="clear" w:color="auto" w:fill="auto"/>
          </w:tcPr>
          <w:p w14:paraId="1D57B5CF" w14:textId="77777777" w:rsidR="00DD7019" w:rsidRPr="007C1579" w:rsidRDefault="00DD7019" w:rsidP="00DD7019">
            <w:pPr>
              <w:jc w:val="center"/>
            </w:pPr>
            <w:r w:rsidRPr="007C1579">
              <w:t xml:space="preserve"> 71,680  </w:t>
            </w:r>
          </w:p>
        </w:tc>
      </w:tr>
      <w:tr w:rsidR="00DD7019" w:rsidRPr="003F69FD" w14:paraId="0C2E72BB" w14:textId="77777777" w:rsidTr="00DD7019">
        <w:trPr>
          <w:trHeight w:val="405"/>
        </w:trPr>
        <w:tc>
          <w:tcPr>
            <w:tcW w:w="701" w:type="dxa"/>
          </w:tcPr>
          <w:p w14:paraId="4C4CB9BA" w14:textId="77777777" w:rsidR="00DD7019" w:rsidRPr="003F69FD" w:rsidRDefault="00DD7019" w:rsidP="00DD7019">
            <w:pPr>
              <w:jc w:val="center"/>
              <w:rPr>
                <w:bCs/>
              </w:rPr>
            </w:pPr>
            <w:r w:rsidRPr="003F69FD">
              <w:rPr>
                <w:bCs/>
              </w:rPr>
              <w:t>8</w:t>
            </w:r>
          </w:p>
        </w:tc>
        <w:tc>
          <w:tcPr>
            <w:tcW w:w="5957" w:type="dxa"/>
            <w:shd w:val="clear" w:color="auto" w:fill="auto"/>
            <w:vAlign w:val="center"/>
            <w:hideMark/>
          </w:tcPr>
          <w:p w14:paraId="367DF3F4" w14:textId="77777777" w:rsidR="00DD7019" w:rsidRDefault="00DD7019" w:rsidP="00DD7019">
            <w:pPr>
              <w:jc w:val="both"/>
              <w:rPr>
                <w:bCs/>
              </w:rPr>
            </w:pPr>
            <w:r w:rsidRPr="003F69FD">
              <w:rPr>
                <w:bCs/>
              </w:rPr>
              <w:t>Тариф с 1 января 201</w:t>
            </w:r>
            <w:r>
              <w:rPr>
                <w:bCs/>
              </w:rPr>
              <w:t>9</w:t>
            </w:r>
            <w:r w:rsidRPr="003F69FD">
              <w:rPr>
                <w:bCs/>
              </w:rPr>
              <w:t xml:space="preserve"> года</w:t>
            </w:r>
            <w:r>
              <w:rPr>
                <w:bCs/>
              </w:rPr>
              <w:t>,</w:t>
            </w:r>
            <w:r w:rsidRPr="003F69FD">
              <w:rPr>
                <w:bCs/>
              </w:rPr>
              <w:t xml:space="preserve"> </w:t>
            </w:r>
            <w:r w:rsidRPr="000A4C5C">
              <w:rPr>
                <w:bCs/>
              </w:rPr>
              <w:t xml:space="preserve">постановление РЭК Кемеровской области от 11.12.2018 </w:t>
            </w:r>
            <w:r>
              <w:rPr>
                <w:bCs/>
              </w:rPr>
              <w:t>№ </w:t>
            </w:r>
            <w:r w:rsidRPr="000A4C5C">
              <w:rPr>
                <w:bCs/>
              </w:rPr>
              <w:t>47</w:t>
            </w:r>
            <w:r>
              <w:rPr>
                <w:bCs/>
              </w:rPr>
              <w:t>9</w:t>
            </w:r>
            <w:r w:rsidRPr="000A4C5C">
              <w:rPr>
                <w:bCs/>
              </w:rPr>
              <w:t xml:space="preserve"> </w:t>
            </w:r>
          </w:p>
          <w:p w14:paraId="1904BA40" w14:textId="77777777" w:rsidR="00DD7019" w:rsidRPr="003F69FD" w:rsidRDefault="00DD7019" w:rsidP="00DD7019">
            <w:pPr>
              <w:jc w:val="both"/>
              <w:rPr>
                <w:bCs/>
              </w:rPr>
            </w:pPr>
            <w:r w:rsidRPr="000A4C5C">
              <w:rPr>
                <w:bCs/>
              </w:rPr>
              <w:t>(ред. 19.11.2019)</w:t>
            </w:r>
          </w:p>
        </w:tc>
        <w:tc>
          <w:tcPr>
            <w:tcW w:w="1417" w:type="dxa"/>
            <w:shd w:val="clear" w:color="auto" w:fill="auto"/>
            <w:vAlign w:val="center"/>
            <w:hideMark/>
          </w:tcPr>
          <w:p w14:paraId="6569DE39" w14:textId="77777777" w:rsidR="00DD7019" w:rsidRPr="003F69FD" w:rsidRDefault="00DD7019" w:rsidP="00DD7019">
            <w:pPr>
              <w:jc w:val="center"/>
            </w:pPr>
            <w:r w:rsidRPr="003F69FD">
              <w:t>руб./Гкал</w:t>
            </w:r>
          </w:p>
        </w:tc>
        <w:tc>
          <w:tcPr>
            <w:tcW w:w="1560" w:type="dxa"/>
            <w:shd w:val="clear" w:color="auto" w:fill="auto"/>
          </w:tcPr>
          <w:p w14:paraId="297F1AA8" w14:textId="77777777" w:rsidR="00DD7019" w:rsidRPr="007C1579" w:rsidRDefault="00DD7019" w:rsidP="00DD7019">
            <w:pPr>
              <w:jc w:val="center"/>
            </w:pPr>
            <w:r w:rsidRPr="007C1579">
              <w:t>35,02</w:t>
            </w:r>
          </w:p>
        </w:tc>
      </w:tr>
      <w:tr w:rsidR="00DD7019" w:rsidRPr="003F69FD" w14:paraId="235A3374" w14:textId="77777777" w:rsidTr="00DD7019">
        <w:trPr>
          <w:trHeight w:val="405"/>
        </w:trPr>
        <w:tc>
          <w:tcPr>
            <w:tcW w:w="701" w:type="dxa"/>
          </w:tcPr>
          <w:p w14:paraId="6CF41F49" w14:textId="77777777" w:rsidR="00DD7019" w:rsidRPr="003F69FD" w:rsidRDefault="00DD7019" w:rsidP="00DD7019">
            <w:pPr>
              <w:jc w:val="center"/>
              <w:rPr>
                <w:bCs/>
              </w:rPr>
            </w:pPr>
            <w:r w:rsidRPr="003F69FD">
              <w:rPr>
                <w:bCs/>
              </w:rPr>
              <w:t>9</w:t>
            </w:r>
          </w:p>
        </w:tc>
        <w:tc>
          <w:tcPr>
            <w:tcW w:w="5957" w:type="dxa"/>
            <w:shd w:val="clear" w:color="auto" w:fill="auto"/>
            <w:vAlign w:val="center"/>
            <w:hideMark/>
          </w:tcPr>
          <w:p w14:paraId="6C612BED" w14:textId="77777777" w:rsidR="00DD7019" w:rsidRDefault="00DD7019" w:rsidP="00DD7019">
            <w:pPr>
              <w:jc w:val="both"/>
              <w:rPr>
                <w:bCs/>
              </w:rPr>
            </w:pPr>
            <w:r w:rsidRPr="003F69FD">
              <w:rPr>
                <w:bCs/>
              </w:rPr>
              <w:t>Тариф с 1 июля 201</w:t>
            </w:r>
            <w:r>
              <w:rPr>
                <w:bCs/>
              </w:rPr>
              <w:t>9</w:t>
            </w:r>
            <w:r w:rsidRPr="003F69FD">
              <w:rPr>
                <w:bCs/>
              </w:rPr>
              <w:t xml:space="preserve"> года</w:t>
            </w:r>
            <w:r>
              <w:rPr>
                <w:bCs/>
              </w:rPr>
              <w:t xml:space="preserve">, </w:t>
            </w:r>
            <w:r w:rsidRPr="000A4C5C">
              <w:rPr>
                <w:bCs/>
              </w:rPr>
              <w:t xml:space="preserve">постановление РЭК Кемеровской области от 11.12.2018 </w:t>
            </w:r>
            <w:r>
              <w:rPr>
                <w:bCs/>
              </w:rPr>
              <w:t>№ </w:t>
            </w:r>
            <w:r w:rsidRPr="000A4C5C">
              <w:rPr>
                <w:bCs/>
              </w:rPr>
              <w:t>47</w:t>
            </w:r>
            <w:r>
              <w:rPr>
                <w:bCs/>
              </w:rPr>
              <w:t>9</w:t>
            </w:r>
            <w:r w:rsidRPr="000A4C5C">
              <w:rPr>
                <w:bCs/>
              </w:rPr>
              <w:t xml:space="preserve"> </w:t>
            </w:r>
          </w:p>
          <w:p w14:paraId="66DF1F67" w14:textId="77777777" w:rsidR="00DD7019" w:rsidRPr="003F69FD" w:rsidRDefault="00DD7019" w:rsidP="00DD7019">
            <w:pPr>
              <w:jc w:val="both"/>
              <w:rPr>
                <w:bCs/>
              </w:rPr>
            </w:pPr>
            <w:r w:rsidRPr="000A4C5C">
              <w:rPr>
                <w:bCs/>
              </w:rPr>
              <w:t>(ред. 19.11.2019)</w:t>
            </w:r>
          </w:p>
        </w:tc>
        <w:tc>
          <w:tcPr>
            <w:tcW w:w="1417" w:type="dxa"/>
            <w:shd w:val="clear" w:color="auto" w:fill="auto"/>
            <w:vAlign w:val="center"/>
            <w:hideMark/>
          </w:tcPr>
          <w:p w14:paraId="18C49972" w14:textId="77777777" w:rsidR="00DD7019" w:rsidRPr="003F69FD" w:rsidRDefault="00DD7019" w:rsidP="00DD7019">
            <w:pPr>
              <w:jc w:val="center"/>
            </w:pPr>
            <w:r w:rsidRPr="003F69FD">
              <w:t>руб./Гкал</w:t>
            </w:r>
          </w:p>
        </w:tc>
        <w:tc>
          <w:tcPr>
            <w:tcW w:w="1560" w:type="dxa"/>
            <w:shd w:val="clear" w:color="auto" w:fill="auto"/>
          </w:tcPr>
          <w:p w14:paraId="493F7AE3" w14:textId="77777777" w:rsidR="00DD7019" w:rsidRPr="007C1579" w:rsidRDefault="00DD7019" w:rsidP="00DD7019">
            <w:pPr>
              <w:jc w:val="center"/>
            </w:pPr>
            <w:r w:rsidRPr="007C1579">
              <w:t>40,00</w:t>
            </w:r>
          </w:p>
        </w:tc>
      </w:tr>
      <w:tr w:rsidR="00DD7019" w:rsidRPr="003F69FD" w14:paraId="571EEF5C" w14:textId="77777777" w:rsidTr="00DD7019">
        <w:trPr>
          <w:trHeight w:val="405"/>
        </w:trPr>
        <w:tc>
          <w:tcPr>
            <w:tcW w:w="701" w:type="dxa"/>
          </w:tcPr>
          <w:p w14:paraId="5674AC93" w14:textId="77777777" w:rsidR="00DD7019" w:rsidRPr="003F69FD" w:rsidRDefault="00DD7019" w:rsidP="00DD7019">
            <w:pPr>
              <w:jc w:val="center"/>
              <w:rPr>
                <w:bCs/>
              </w:rPr>
            </w:pPr>
            <w:r w:rsidRPr="003F69FD">
              <w:rPr>
                <w:bCs/>
              </w:rPr>
              <w:t>10</w:t>
            </w:r>
          </w:p>
        </w:tc>
        <w:tc>
          <w:tcPr>
            <w:tcW w:w="5957" w:type="dxa"/>
            <w:shd w:val="clear" w:color="auto" w:fill="auto"/>
            <w:vAlign w:val="center"/>
          </w:tcPr>
          <w:p w14:paraId="550D6F86" w14:textId="77777777" w:rsidR="00DD7019" w:rsidRPr="003F69FD" w:rsidRDefault="00DD7019" w:rsidP="00DD7019">
            <w:pPr>
              <w:jc w:val="both"/>
              <w:rPr>
                <w:bCs/>
              </w:rPr>
            </w:pPr>
            <w:r w:rsidRPr="003F69FD">
              <w:rPr>
                <w:bCs/>
              </w:rPr>
              <w:t>Дельта НВВ (стр. 1 – стр. 2)</w:t>
            </w:r>
          </w:p>
        </w:tc>
        <w:tc>
          <w:tcPr>
            <w:tcW w:w="1417" w:type="dxa"/>
            <w:shd w:val="clear" w:color="auto" w:fill="auto"/>
            <w:vAlign w:val="center"/>
          </w:tcPr>
          <w:p w14:paraId="7F7C45A3" w14:textId="77777777" w:rsidR="00DD7019" w:rsidRPr="003F69FD" w:rsidRDefault="00DD7019" w:rsidP="00DD7019">
            <w:pPr>
              <w:jc w:val="center"/>
            </w:pPr>
            <w:r w:rsidRPr="003F69FD">
              <w:t>тыс. руб.</w:t>
            </w:r>
          </w:p>
        </w:tc>
        <w:tc>
          <w:tcPr>
            <w:tcW w:w="1560" w:type="dxa"/>
            <w:shd w:val="clear" w:color="auto" w:fill="auto"/>
            <w:vAlign w:val="center"/>
          </w:tcPr>
          <w:p w14:paraId="5D8875E0" w14:textId="77777777" w:rsidR="00DD7019" w:rsidRPr="007C1579" w:rsidRDefault="00DD7019" w:rsidP="00DD7019">
            <w:pPr>
              <w:jc w:val="center"/>
            </w:pPr>
            <w:r w:rsidRPr="007C1579">
              <w:t xml:space="preserve">804   </w:t>
            </w:r>
          </w:p>
        </w:tc>
      </w:tr>
    </w:tbl>
    <w:p w14:paraId="58D18638" w14:textId="77777777" w:rsidR="00DD7019" w:rsidRDefault="00DD7019" w:rsidP="00DD7019">
      <w:pPr>
        <w:spacing w:line="360" w:lineRule="auto"/>
        <w:ind w:firstLine="851"/>
        <w:jc w:val="both"/>
        <w:rPr>
          <w:sz w:val="28"/>
          <w:szCs w:val="28"/>
        </w:rPr>
      </w:pPr>
    </w:p>
    <w:p w14:paraId="7916FE76" w14:textId="77777777" w:rsidR="00DD7019" w:rsidRPr="003F69FD" w:rsidRDefault="00DD7019" w:rsidP="00DD7019">
      <w:pPr>
        <w:ind w:firstLine="709"/>
        <w:jc w:val="both"/>
        <w:rPr>
          <w:sz w:val="28"/>
          <w:szCs w:val="28"/>
        </w:rPr>
      </w:pPr>
      <w:r w:rsidRPr="003F69FD">
        <w:rPr>
          <w:sz w:val="28"/>
          <w:szCs w:val="28"/>
        </w:rPr>
        <w:t>Рассчитанный размер корректировки, в соответствии с пунктом 51 Методических указаний подлежит умножению на ИПЦ 1,0</w:t>
      </w:r>
      <w:r>
        <w:rPr>
          <w:sz w:val="28"/>
          <w:szCs w:val="28"/>
        </w:rPr>
        <w:t>32</w:t>
      </w:r>
      <w:r w:rsidRPr="003F69FD">
        <w:rPr>
          <w:sz w:val="28"/>
          <w:szCs w:val="28"/>
        </w:rPr>
        <w:t xml:space="preserve"> (20</w:t>
      </w:r>
      <w:r>
        <w:rPr>
          <w:sz w:val="28"/>
          <w:szCs w:val="28"/>
        </w:rPr>
        <w:t>20</w:t>
      </w:r>
      <w:r w:rsidRPr="003F69FD">
        <w:rPr>
          <w:sz w:val="28"/>
          <w:szCs w:val="28"/>
        </w:rPr>
        <w:t>/201</w:t>
      </w:r>
      <w:r>
        <w:rPr>
          <w:sz w:val="28"/>
          <w:szCs w:val="28"/>
        </w:rPr>
        <w:t>9</w:t>
      </w:r>
      <w:r w:rsidRPr="003F69FD">
        <w:rPr>
          <w:sz w:val="28"/>
          <w:szCs w:val="28"/>
        </w:rPr>
        <w:t xml:space="preserve">) </w:t>
      </w:r>
      <w:r w:rsidRPr="003F69FD">
        <w:rPr>
          <w:sz w:val="28"/>
          <w:szCs w:val="28"/>
        </w:rPr>
        <w:br/>
        <w:t>и 1,03</w:t>
      </w:r>
      <w:r>
        <w:rPr>
          <w:sz w:val="28"/>
          <w:szCs w:val="28"/>
        </w:rPr>
        <w:t>6</w:t>
      </w:r>
      <w:r w:rsidRPr="003F69FD">
        <w:rPr>
          <w:sz w:val="28"/>
          <w:szCs w:val="28"/>
        </w:rPr>
        <w:t xml:space="preserve"> (202</w:t>
      </w:r>
      <w:r>
        <w:rPr>
          <w:sz w:val="28"/>
          <w:szCs w:val="28"/>
        </w:rPr>
        <w:t>1</w:t>
      </w:r>
      <w:r w:rsidRPr="003F69FD">
        <w:rPr>
          <w:sz w:val="28"/>
          <w:szCs w:val="28"/>
        </w:rPr>
        <w:t>/20</w:t>
      </w:r>
      <w:r>
        <w:rPr>
          <w:sz w:val="28"/>
          <w:szCs w:val="28"/>
        </w:rPr>
        <w:t>20</w:t>
      </w:r>
      <w:r w:rsidRPr="003F69FD">
        <w:rPr>
          <w:sz w:val="28"/>
          <w:szCs w:val="28"/>
        </w:rPr>
        <w:t xml:space="preserve">9), опубликованные на сайте Минэкономразвития России </w:t>
      </w:r>
      <w:r>
        <w:rPr>
          <w:sz w:val="28"/>
          <w:szCs w:val="28"/>
        </w:rPr>
        <w:t>26</w:t>
      </w:r>
      <w:r w:rsidRPr="003F69FD">
        <w:rPr>
          <w:sz w:val="28"/>
          <w:szCs w:val="28"/>
        </w:rPr>
        <w:t>.09.20</w:t>
      </w:r>
      <w:r>
        <w:rPr>
          <w:sz w:val="28"/>
          <w:szCs w:val="28"/>
        </w:rPr>
        <w:t>20</w:t>
      </w:r>
      <w:r w:rsidRPr="003F69FD">
        <w:rPr>
          <w:sz w:val="28"/>
          <w:szCs w:val="28"/>
        </w:rPr>
        <w:t xml:space="preserve">. Таким образом, в плановую необходимую валовую выручку </w:t>
      </w:r>
      <w:r w:rsidRPr="003F69FD">
        <w:rPr>
          <w:sz w:val="28"/>
          <w:szCs w:val="28"/>
        </w:rPr>
        <w:br/>
        <w:t>на 202</w:t>
      </w:r>
      <w:r>
        <w:rPr>
          <w:sz w:val="28"/>
          <w:szCs w:val="28"/>
        </w:rPr>
        <w:t>1</w:t>
      </w:r>
      <w:r w:rsidRPr="003F69FD">
        <w:rPr>
          <w:sz w:val="28"/>
          <w:szCs w:val="28"/>
        </w:rPr>
        <w:t xml:space="preserve"> год необходимо включить </w:t>
      </w:r>
      <w:r>
        <w:rPr>
          <w:sz w:val="28"/>
          <w:szCs w:val="28"/>
        </w:rPr>
        <w:t>860 тыс. руб.</w:t>
      </w:r>
      <w:r w:rsidRPr="003F69FD">
        <w:rPr>
          <w:sz w:val="28"/>
          <w:szCs w:val="28"/>
        </w:rPr>
        <w:t xml:space="preserve"> </w:t>
      </w:r>
    </w:p>
    <w:p w14:paraId="022CF932" w14:textId="77777777" w:rsidR="00DD7019" w:rsidRDefault="00DD7019" w:rsidP="00DD7019">
      <w:pPr>
        <w:spacing w:line="360" w:lineRule="auto"/>
        <w:ind w:firstLine="851"/>
        <w:jc w:val="both"/>
        <w:rPr>
          <w:sz w:val="28"/>
          <w:szCs w:val="28"/>
        </w:rPr>
      </w:pPr>
    </w:p>
    <w:p w14:paraId="12609E40" w14:textId="77777777" w:rsidR="00DD7019" w:rsidRDefault="00DD7019" w:rsidP="00DD7019">
      <w:pPr>
        <w:spacing w:line="360" w:lineRule="auto"/>
        <w:ind w:firstLine="851"/>
        <w:jc w:val="both"/>
        <w:rPr>
          <w:sz w:val="28"/>
          <w:szCs w:val="28"/>
        </w:rPr>
      </w:pPr>
    </w:p>
    <w:p w14:paraId="1FA3C1BD" w14:textId="77777777" w:rsidR="00DD7019" w:rsidRDefault="00DD7019" w:rsidP="00DD7019">
      <w:pPr>
        <w:spacing w:line="360" w:lineRule="auto"/>
        <w:ind w:firstLine="851"/>
        <w:jc w:val="both"/>
        <w:rPr>
          <w:sz w:val="28"/>
          <w:szCs w:val="28"/>
        </w:rPr>
        <w:sectPr w:rsidR="00DD7019" w:rsidSect="00DD7019">
          <w:pgSz w:w="11906" w:h="16838"/>
          <w:pgMar w:top="1134" w:right="567" w:bottom="1134" w:left="1701" w:header="709" w:footer="709" w:gutter="0"/>
          <w:cols w:space="708"/>
          <w:titlePg/>
          <w:docGrid w:linePitch="360"/>
        </w:sectPr>
      </w:pPr>
    </w:p>
    <w:p w14:paraId="684C3AE3" w14:textId="77777777" w:rsidR="00DD7019" w:rsidRPr="000E3BE6" w:rsidRDefault="00DD7019" w:rsidP="00DD7019">
      <w:pPr>
        <w:pStyle w:val="21"/>
        <w:keepLines/>
        <w:numPr>
          <w:ilvl w:val="1"/>
          <w:numId w:val="38"/>
        </w:numPr>
      </w:pPr>
      <w:bookmarkStart w:id="94" w:name="_Toc51765710"/>
      <w:r>
        <w:t xml:space="preserve"> </w:t>
      </w:r>
      <w:r w:rsidRPr="000E3BE6">
        <w:t>Корректировка НВВ в связи с изменением (неисполнением) инвестиционной программы</w:t>
      </w:r>
      <w:bookmarkEnd w:id="94"/>
    </w:p>
    <w:p w14:paraId="4F7BFE64" w14:textId="77777777" w:rsidR="00DD7019" w:rsidRPr="003F69FD" w:rsidRDefault="00DD7019" w:rsidP="00DD7019">
      <w:pPr>
        <w:autoSpaceDE w:val="0"/>
        <w:autoSpaceDN w:val="0"/>
        <w:adjustRightInd w:val="0"/>
        <w:ind w:firstLine="709"/>
        <w:jc w:val="both"/>
        <w:rPr>
          <w:color w:val="000000"/>
          <w:sz w:val="28"/>
          <w:szCs w:val="28"/>
        </w:rPr>
      </w:pPr>
      <w:r w:rsidRPr="003F69FD">
        <w:rPr>
          <w:color w:val="000000"/>
          <w:sz w:val="28"/>
          <w:szCs w:val="28"/>
        </w:rPr>
        <w:t xml:space="preserve">Размер корректировки необходимой валовой выручки, осуществляемой </w:t>
      </w:r>
      <w:r w:rsidRPr="003F69FD">
        <w:rPr>
          <w:color w:val="000000"/>
          <w:sz w:val="28"/>
          <w:szCs w:val="28"/>
        </w:rPr>
        <w:br/>
        <w:t xml:space="preserve">в i-м году в связи с изменением (неисполнением) инвестиционной программы, </w:t>
      </w:r>
      <w:r w:rsidRPr="003F69FD">
        <w:rPr>
          <w:noProof/>
          <w:color w:val="000000"/>
          <w:sz w:val="28"/>
          <w:szCs w:val="28"/>
        </w:rPr>
        <w:drawing>
          <wp:inline distT="0" distB="0" distL="0" distR="0" wp14:anchorId="40A68B51" wp14:editId="503B85DB">
            <wp:extent cx="647700" cy="238125"/>
            <wp:effectExtent l="0" t="0" r="0"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47700" cy="238125"/>
                    </a:xfrm>
                    <a:prstGeom prst="rect">
                      <a:avLst/>
                    </a:prstGeom>
                    <a:noFill/>
                    <a:ln>
                      <a:noFill/>
                    </a:ln>
                  </pic:spPr>
                </pic:pic>
              </a:graphicData>
            </a:graphic>
          </wp:inline>
        </w:drawing>
      </w:r>
      <w:r w:rsidRPr="003F69FD">
        <w:rPr>
          <w:color w:val="000000"/>
          <w:sz w:val="28"/>
          <w:szCs w:val="28"/>
        </w:rPr>
        <w:t xml:space="preserve">, рассчитывается по формуле: </w:t>
      </w:r>
    </w:p>
    <w:p w14:paraId="62DB19B1" w14:textId="77777777" w:rsidR="00DD7019" w:rsidRPr="003F69FD" w:rsidRDefault="00DD7019" w:rsidP="00DD7019">
      <w:pPr>
        <w:autoSpaceDE w:val="0"/>
        <w:autoSpaceDN w:val="0"/>
        <w:adjustRightInd w:val="0"/>
        <w:ind w:firstLine="709"/>
        <w:jc w:val="both"/>
        <w:outlineLvl w:val="0"/>
        <w:rPr>
          <w:color w:val="000000"/>
          <w:sz w:val="28"/>
          <w:szCs w:val="28"/>
        </w:rPr>
      </w:pPr>
    </w:p>
    <w:p w14:paraId="0A759390" w14:textId="77777777" w:rsidR="00DD7019" w:rsidRPr="003F69FD" w:rsidRDefault="00DD7019" w:rsidP="00DD7019">
      <w:pPr>
        <w:autoSpaceDE w:val="0"/>
        <w:autoSpaceDN w:val="0"/>
        <w:adjustRightInd w:val="0"/>
        <w:ind w:firstLine="709"/>
        <w:jc w:val="center"/>
        <w:rPr>
          <w:color w:val="000000"/>
          <w:sz w:val="28"/>
          <w:szCs w:val="28"/>
        </w:rPr>
      </w:pPr>
      <w:r w:rsidRPr="003F69FD">
        <w:rPr>
          <w:noProof/>
          <w:color w:val="000000"/>
          <w:sz w:val="28"/>
          <w:szCs w:val="28"/>
        </w:rPr>
        <w:drawing>
          <wp:inline distT="0" distB="0" distL="0" distR="0" wp14:anchorId="168AFDD3" wp14:editId="6D384444">
            <wp:extent cx="4505325" cy="657225"/>
            <wp:effectExtent l="0" t="0" r="9525"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505325" cy="657225"/>
                    </a:xfrm>
                    <a:prstGeom prst="rect">
                      <a:avLst/>
                    </a:prstGeom>
                    <a:noFill/>
                    <a:ln>
                      <a:noFill/>
                    </a:ln>
                  </pic:spPr>
                </pic:pic>
              </a:graphicData>
            </a:graphic>
          </wp:inline>
        </w:drawing>
      </w:r>
      <w:r w:rsidRPr="003F69FD">
        <w:rPr>
          <w:color w:val="000000"/>
          <w:sz w:val="28"/>
          <w:szCs w:val="28"/>
        </w:rPr>
        <w:t xml:space="preserve"> (тыс. руб.), </w:t>
      </w:r>
    </w:p>
    <w:p w14:paraId="5BAAC33E" w14:textId="77777777" w:rsidR="00DD7019" w:rsidRPr="003F69FD" w:rsidRDefault="00DD7019" w:rsidP="00DD7019">
      <w:pPr>
        <w:autoSpaceDE w:val="0"/>
        <w:autoSpaceDN w:val="0"/>
        <w:adjustRightInd w:val="0"/>
        <w:ind w:firstLine="709"/>
        <w:jc w:val="both"/>
        <w:rPr>
          <w:color w:val="000000"/>
          <w:sz w:val="28"/>
          <w:szCs w:val="28"/>
        </w:rPr>
      </w:pPr>
    </w:p>
    <w:p w14:paraId="411109C0" w14:textId="77777777" w:rsidR="00DD7019" w:rsidRPr="003F69FD" w:rsidRDefault="00DD7019" w:rsidP="00DD7019">
      <w:pPr>
        <w:autoSpaceDE w:val="0"/>
        <w:autoSpaceDN w:val="0"/>
        <w:adjustRightInd w:val="0"/>
        <w:ind w:firstLine="709"/>
        <w:jc w:val="both"/>
        <w:rPr>
          <w:color w:val="000000"/>
          <w:sz w:val="28"/>
          <w:szCs w:val="28"/>
        </w:rPr>
      </w:pPr>
      <w:r w:rsidRPr="003F69FD">
        <w:rPr>
          <w:color w:val="000000"/>
          <w:sz w:val="28"/>
          <w:szCs w:val="28"/>
        </w:rPr>
        <w:t>где:</w:t>
      </w:r>
    </w:p>
    <w:p w14:paraId="45AFD7A0" w14:textId="77777777" w:rsidR="00DD7019" w:rsidRPr="003F69FD" w:rsidRDefault="00DD7019" w:rsidP="00DD7019">
      <w:pPr>
        <w:autoSpaceDE w:val="0"/>
        <w:autoSpaceDN w:val="0"/>
        <w:adjustRightInd w:val="0"/>
        <w:spacing w:before="280"/>
        <w:ind w:firstLine="709"/>
        <w:jc w:val="both"/>
        <w:rPr>
          <w:color w:val="000000"/>
          <w:sz w:val="28"/>
          <w:szCs w:val="28"/>
        </w:rPr>
      </w:pPr>
      <w:r w:rsidRPr="003F69FD">
        <w:rPr>
          <w:noProof/>
          <w:color w:val="000000"/>
          <w:sz w:val="28"/>
          <w:szCs w:val="28"/>
        </w:rPr>
        <w:drawing>
          <wp:inline distT="0" distB="0" distL="0" distR="0" wp14:anchorId="229FE2E2" wp14:editId="6ACFCD71">
            <wp:extent cx="561975" cy="352425"/>
            <wp:effectExtent l="0" t="0" r="952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61975" cy="352425"/>
                    </a:xfrm>
                    <a:prstGeom prst="rect">
                      <a:avLst/>
                    </a:prstGeom>
                    <a:noFill/>
                    <a:ln>
                      <a:noFill/>
                    </a:ln>
                  </pic:spPr>
                </pic:pic>
              </a:graphicData>
            </a:graphic>
          </wp:inline>
        </w:drawing>
      </w:r>
      <w:r w:rsidRPr="003F69FD">
        <w:rPr>
          <w:color w:val="000000"/>
          <w:sz w:val="28"/>
          <w:szCs w:val="28"/>
        </w:rPr>
        <w:t xml:space="preserve"> - объем собственных средств на реализацию инвестиционной программы, учтенный при установлении тарифов на (i-j)-й год и включающий амортизацию основных средств и нематериальных активов, расходы </w:t>
      </w:r>
      <w:r w:rsidRPr="003F69FD">
        <w:rPr>
          <w:color w:val="000000"/>
          <w:sz w:val="28"/>
          <w:szCs w:val="28"/>
        </w:rPr>
        <w:br/>
        <w:t>из прибыли и иные собственные средства, определенные инвестиционной программой,</w:t>
      </w:r>
      <w:r>
        <w:rPr>
          <w:color w:val="000000"/>
          <w:sz w:val="28"/>
          <w:szCs w:val="28"/>
        </w:rPr>
        <w:t> тыс. руб.</w:t>
      </w:r>
      <w:r w:rsidRPr="003F69FD">
        <w:rPr>
          <w:color w:val="000000"/>
          <w:sz w:val="28"/>
          <w:szCs w:val="28"/>
        </w:rPr>
        <w:t>;</w:t>
      </w:r>
    </w:p>
    <w:p w14:paraId="05EFFCE8" w14:textId="77777777" w:rsidR="00DD7019" w:rsidRPr="003F69FD" w:rsidRDefault="00DD7019" w:rsidP="00DD7019">
      <w:pPr>
        <w:autoSpaceDE w:val="0"/>
        <w:autoSpaceDN w:val="0"/>
        <w:adjustRightInd w:val="0"/>
        <w:spacing w:before="280"/>
        <w:ind w:firstLine="709"/>
        <w:jc w:val="both"/>
        <w:rPr>
          <w:color w:val="000000"/>
          <w:sz w:val="28"/>
          <w:szCs w:val="28"/>
        </w:rPr>
      </w:pPr>
      <w:r w:rsidRPr="003F69FD">
        <w:rPr>
          <w:noProof/>
          <w:color w:val="000000"/>
          <w:sz w:val="28"/>
          <w:szCs w:val="28"/>
        </w:rPr>
        <w:drawing>
          <wp:inline distT="0" distB="0" distL="0" distR="0" wp14:anchorId="410963FC" wp14:editId="204D7ECF">
            <wp:extent cx="447675" cy="295275"/>
            <wp:effectExtent l="0" t="0" r="9525"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47675" cy="295275"/>
                    </a:xfrm>
                    <a:prstGeom prst="rect">
                      <a:avLst/>
                    </a:prstGeom>
                    <a:noFill/>
                    <a:ln>
                      <a:noFill/>
                    </a:ln>
                  </pic:spPr>
                </pic:pic>
              </a:graphicData>
            </a:graphic>
          </wp:inline>
        </w:drawing>
      </w:r>
      <w:r w:rsidRPr="003F69FD">
        <w:rPr>
          <w:color w:val="000000"/>
          <w:sz w:val="28"/>
          <w:szCs w:val="28"/>
        </w:rPr>
        <w:t xml:space="preserve"> - плановый размер финансирования инвестиционной программы, утвержденной в установленном порядке на (i-j)-й год, за счет всех источников финансирования,</w:t>
      </w:r>
      <w:r>
        <w:rPr>
          <w:color w:val="000000"/>
          <w:sz w:val="28"/>
          <w:szCs w:val="28"/>
        </w:rPr>
        <w:t> тыс. руб.</w:t>
      </w:r>
      <w:r w:rsidRPr="003F69FD">
        <w:rPr>
          <w:color w:val="000000"/>
          <w:sz w:val="28"/>
          <w:szCs w:val="28"/>
        </w:rPr>
        <w:t>;</w:t>
      </w:r>
    </w:p>
    <w:p w14:paraId="62C5F359" w14:textId="77777777" w:rsidR="00DD7019" w:rsidRPr="003F69FD" w:rsidRDefault="00DD7019" w:rsidP="00DD7019">
      <w:pPr>
        <w:autoSpaceDE w:val="0"/>
        <w:autoSpaceDN w:val="0"/>
        <w:adjustRightInd w:val="0"/>
        <w:spacing w:before="280"/>
        <w:ind w:firstLine="709"/>
        <w:jc w:val="both"/>
        <w:rPr>
          <w:color w:val="000000"/>
          <w:sz w:val="28"/>
          <w:szCs w:val="28"/>
        </w:rPr>
      </w:pPr>
      <w:r w:rsidRPr="003F69FD">
        <w:rPr>
          <w:noProof/>
          <w:color w:val="000000"/>
          <w:sz w:val="28"/>
          <w:szCs w:val="28"/>
        </w:rPr>
        <w:drawing>
          <wp:inline distT="0" distB="0" distL="0" distR="0" wp14:anchorId="580690E2" wp14:editId="0EF10519">
            <wp:extent cx="447675" cy="295275"/>
            <wp:effectExtent l="0" t="0" r="9525"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47675" cy="295275"/>
                    </a:xfrm>
                    <a:prstGeom prst="rect">
                      <a:avLst/>
                    </a:prstGeom>
                    <a:noFill/>
                    <a:ln>
                      <a:noFill/>
                    </a:ln>
                  </pic:spPr>
                </pic:pic>
              </a:graphicData>
            </a:graphic>
          </wp:inline>
        </w:drawing>
      </w:r>
      <w:r w:rsidRPr="003F69FD">
        <w:rPr>
          <w:color w:val="000000"/>
          <w:sz w:val="28"/>
          <w:szCs w:val="28"/>
        </w:rPr>
        <w:t xml:space="preserve"> - объем фактического исполнения инвестиционной программы </w:t>
      </w:r>
      <w:r w:rsidRPr="003F69FD">
        <w:rPr>
          <w:color w:val="000000"/>
          <w:sz w:val="28"/>
          <w:szCs w:val="28"/>
        </w:rPr>
        <w:br/>
        <w:t>по объектам в (i-j)-м году по стоимости, определенной в инвестиционной программе соответствующего периода года (i-j) и предшествующих лет,</w:t>
      </w:r>
      <w:r>
        <w:rPr>
          <w:color w:val="000000"/>
          <w:sz w:val="28"/>
          <w:szCs w:val="28"/>
        </w:rPr>
        <w:t> тыс. руб.</w:t>
      </w:r>
      <w:r w:rsidRPr="003F69FD">
        <w:rPr>
          <w:color w:val="000000"/>
          <w:sz w:val="28"/>
          <w:szCs w:val="28"/>
        </w:rPr>
        <w:t>;</w:t>
      </w:r>
    </w:p>
    <w:p w14:paraId="5F157778" w14:textId="77777777" w:rsidR="00DD7019" w:rsidRPr="003F69FD" w:rsidRDefault="00DD7019" w:rsidP="00DD7019">
      <w:pPr>
        <w:widowControl w:val="0"/>
        <w:autoSpaceDE w:val="0"/>
        <w:autoSpaceDN w:val="0"/>
        <w:adjustRightInd w:val="0"/>
        <w:spacing w:before="280"/>
        <w:ind w:firstLine="709"/>
        <w:jc w:val="both"/>
        <w:rPr>
          <w:color w:val="000000"/>
          <w:sz w:val="28"/>
          <w:szCs w:val="28"/>
        </w:rPr>
      </w:pPr>
      <w:r w:rsidRPr="003F69FD">
        <w:rPr>
          <w:noProof/>
          <w:color w:val="000000"/>
          <w:sz w:val="28"/>
          <w:szCs w:val="28"/>
        </w:rPr>
        <w:drawing>
          <wp:inline distT="0" distB="0" distL="0" distR="0" wp14:anchorId="4F5D3F23" wp14:editId="474BFE40">
            <wp:extent cx="752475" cy="266700"/>
            <wp:effectExtent l="0" t="0" r="952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52475" cy="266700"/>
                    </a:xfrm>
                    <a:prstGeom prst="rect">
                      <a:avLst/>
                    </a:prstGeom>
                    <a:noFill/>
                    <a:ln>
                      <a:noFill/>
                    </a:ln>
                  </pic:spPr>
                </pic:pic>
              </a:graphicData>
            </a:graphic>
          </wp:inline>
        </w:drawing>
      </w:r>
      <w:r w:rsidRPr="003F69FD">
        <w:rPr>
          <w:color w:val="000000"/>
          <w:sz w:val="28"/>
          <w:szCs w:val="28"/>
        </w:rPr>
        <w:t xml:space="preserve"> - учтенная при установлении тарифов на (i-1)-й год корректировка необходимой валовой выручки на (i-2)-й год, осуществленная </w:t>
      </w:r>
      <w:r w:rsidRPr="003F69FD">
        <w:rPr>
          <w:color w:val="000000"/>
          <w:sz w:val="28"/>
          <w:szCs w:val="28"/>
        </w:rPr>
        <w:br/>
        <w:t xml:space="preserve">в связи с изменением (неисполнением) инвестиционной программы </w:t>
      </w:r>
      <w:r w:rsidRPr="003F69FD">
        <w:rPr>
          <w:color w:val="000000"/>
          <w:sz w:val="28"/>
          <w:szCs w:val="28"/>
        </w:rPr>
        <w:br/>
        <w:t>за истекший период (i-2)-го года по результатам 9 месяцев,</w:t>
      </w:r>
      <w:r>
        <w:rPr>
          <w:color w:val="000000"/>
          <w:sz w:val="28"/>
          <w:szCs w:val="28"/>
        </w:rPr>
        <w:t> тыс. руб.</w:t>
      </w:r>
      <w:r w:rsidRPr="003F69FD">
        <w:rPr>
          <w:color w:val="000000"/>
          <w:sz w:val="28"/>
          <w:szCs w:val="28"/>
        </w:rPr>
        <w:t xml:space="preserve">; </w:t>
      </w:r>
      <w:r w:rsidRPr="003F69FD">
        <w:rPr>
          <w:noProof/>
          <w:color w:val="000000"/>
          <w:sz w:val="28"/>
          <w:szCs w:val="28"/>
        </w:rPr>
        <w:drawing>
          <wp:inline distT="0" distB="0" distL="0" distR="0" wp14:anchorId="4965C39A" wp14:editId="600DC96E">
            <wp:extent cx="819150" cy="28575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19150" cy="285750"/>
                    </a:xfrm>
                    <a:prstGeom prst="rect">
                      <a:avLst/>
                    </a:prstGeom>
                    <a:noFill/>
                    <a:ln>
                      <a:noFill/>
                    </a:ln>
                  </pic:spPr>
                </pic:pic>
              </a:graphicData>
            </a:graphic>
          </wp:inline>
        </w:drawing>
      </w:r>
      <w:r w:rsidRPr="003F69FD">
        <w:rPr>
          <w:color w:val="000000"/>
          <w:sz w:val="28"/>
          <w:szCs w:val="28"/>
        </w:rPr>
        <w:t xml:space="preserve"> может принимать положительное, отрицательное или нулевое значение.</w:t>
      </w:r>
    </w:p>
    <w:p w14:paraId="55952423" w14:textId="77777777" w:rsidR="00DD7019" w:rsidRPr="003F69FD" w:rsidRDefault="00DD7019" w:rsidP="00DD7019">
      <w:pPr>
        <w:widowControl w:val="0"/>
        <w:autoSpaceDE w:val="0"/>
        <w:autoSpaceDN w:val="0"/>
        <w:adjustRightInd w:val="0"/>
        <w:ind w:firstLine="709"/>
        <w:jc w:val="both"/>
        <w:rPr>
          <w:color w:val="000000"/>
          <w:sz w:val="28"/>
          <w:szCs w:val="28"/>
        </w:rPr>
      </w:pPr>
      <w:r w:rsidRPr="003F69FD">
        <w:rPr>
          <w:color w:val="000000"/>
          <w:sz w:val="28"/>
          <w:szCs w:val="28"/>
        </w:rPr>
        <w:t xml:space="preserve">В случае если для регулируемой организации установлен одноставочный тариф, величина </w:t>
      </w:r>
      <w:r w:rsidRPr="003F69FD">
        <w:rPr>
          <w:noProof/>
          <w:color w:val="000000"/>
          <w:sz w:val="28"/>
          <w:szCs w:val="28"/>
        </w:rPr>
        <w:drawing>
          <wp:inline distT="0" distB="0" distL="0" distR="0" wp14:anchorId="0BF55CAD" wp14:editId="5EF118E9">
            <wp:extent cx="571500" cy="36195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3F69FD">
        <w:rPr>
          <w:color w:val="000000"/>
          <w:sz w:val="28"/>
          <w:szCs w:val="28"/>
        </w:rPr>
        <w:t xml:space="preserve"> принимается равной расчетному значению </w:t>
      </w:r>
      <w:r w:rsidRPr="003F69FD">
        <w:rPr>
          <w:noProof/>
          <w:color w:val="000000"/>
          <w:sz w:val="28"/>
          <w:szCs w:val="28"/>
        </w:rPr>
        <w:drawing>
          <wp:inline distT="0" distB="0" distL="0" distR="0" wp14:anchorId="62558818" wp14:editId="0652FEAD">
            <wp:extent cx="866775" cy="361950"/>
            <wp:effectExtent l="0" t="0" r="952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66775" cy="361950"/>
                    </a:xfrm>
                    <a:prstGeom prst="rect">
                      <a:avLst/>
                    </a:prstGeom>
                    <a:noFill/>
                    <a:ln>
                      <a:noFill/>
                    </a:ln>
                  </pic:spPr>
                </pic:pic>
              </a:graphicData>
            </a:graphic>
          </wp:inline>
        </w:drawing>
      </w:r>
      <w:r w:rsidRPr="003F69FD">
        <w:rPr>
          <w:color w:val="000000"/>
          <w:sz w:val="28"/>
          <w:szCs w:val="28"/>
        </w:rPr>
        <w:t xml:space="preserve">, определяемому с учетом изменения полезного отпуска </w:t>
      </w:r>
      <w:r w:rsidRPr="003F69FD">
        <w:rPr>
          <w:color w:val="000000"/>
          <w:sz w:val="28"/>
          <w:szCs w:val="28"/>
        </w:rPr>
        <w:br/>
        <w:t>по формуле:</w:t>
      </w:r>
    </w:p>
    <w:p w14:paraId="559841FB" w14:textId="77777777" w:rsidR="00DD7019" w:rsidRPr="003F69FD" w:rsidRDefault="00DD7019" w:rsidP="00DD7019">
      <w:pPr>
        <w:autoSpaceDE w:val="0"/>
        <w:autoSpaceDN w:val="0"/>
        <w:adjustRightInd w:val="0"/>
        <w:ind w:firstLine="709"/>
        <w:jc w:val="center"/>
        <w:rPr>
          <w:color w:val="000000"/>
          <w:sz w:val="28"/>
          <w:szCs w:val="28"/>
        </w:rPr>
      </w:pPr>
      <w:r w:rsidRPr="003F69FD">
        <w:rPr>
          <w:noProof/>
          <w:color w:val="000000"/>
          <w:sz w:val="28"/>
          <w:szCs w:val="28"/>
        </w:rPr>
        <w:drawing>
          <wp:inline distT="0" distB="0" distL="0" distR="0" wp14:anchorId="3900F349" wp14:editId="74821973">
            <wp:extent cx="2209800" cy="581025"/>
            <wp:effectExtent l="0" t="0" r="0"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209800" cy="581025"/>
                    </a:xfrm>
                    <a:prstGeom prst="rect">
                      <a:avLst/>
                    </a:prstGeom>
                    <a:noFill/>
                    <a:ln>
                      <a:noFill/>
                    </a:ln>
                  </pic:spPr>
                </pic:pic>
              </a:graphicData>
            </a:graphic>
          </wp:inline>
        </w:drawing>
      </w:r>
      <w:r w:rsidRPr="003F69FD">
        <w:rPr>
          <w:color w:val="000000"/>
          <w:sz w:val="28"/>
          <w:szCs w:val="28"/>
        </w:rPr>
        <w:t xml:space="preserve"> (тыс. руб.), </w:t>
      </w:r>
    </w:p>
    <w:p w14:paraId="4D283045" w14:textId="77777777" w:rsidR="00DD7019" w:rsidRPr="003F69FD" w:rsidRDefault="00DD7019" w:rsidP="00DD7019">
      <w:pPr>
        <w:autoSpaceDE w:val="0"/>
        <w:autoSpaceDN w:val="0"/>
        <w:adjustRightInd w:val="0"/>
        <w:ind w:firstLine="709"/>
        <w:jc w:val="both"/>
        <w:rPr>
          <w:color w:val="000000"/>
          <w:sz w:val="28"/>
          <w:szCs w:val="28"/>
        </w:rPr>
      </w:pPr>
      <w:r w:rsidRPr="003F69FD">
        <w:rPr>
          <w:color w:val="000000"/>
          <w:sz w:val="28"/>
          <w:szCs w:val="28"/>
        </w:rPr>
        <w:t>где:</w:t>
      </w:r>
    </w:p>
    <w:p w14:paraId="19D0AB19" w14:textId="77777777" w:rsidR="00DD7019" w:rsidRPr="003F69FD" w:rsidRDefault="00DD7019" w:rsidP="00DD7019">
      <w:pPr>
        <w:autoSpaceDE w:val="0"/>
        <w:autoSpaceDN w:val="0"/>
        <w:adjustRightInd w:val="0"/>
        <w:ind w:firstLine="709"/>
        <w:jc w:val="both"/>
        <w:rPr>
          <w:color w:val="000000"/>
          <w:sz w:val="28"/>
          <w:szCs w:val="28"/>
        </w:rPr>
      </w:pPr>
      <w:r w:rsidRPr="003F69FD">
        <w:rPr>
          <w:noProof/>
          <w:color w:val="000000"/>
          <w:sz w:val="28"/>
          <w:szCs w:val="28"/>
        </w:rPr>
        <w:drawing>
          <wp:inline distT="0" distB="0" distL="0" distR="0" wp14:anchorId="3E173A21" wp14:editId="1C1DC674">
            <wp:extent cx="581025" cy="371475"/>
            <wp:effectExtent l="0" t="0" r="0"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81025" cy="371475"/>
                    </a:xfrm>
                    <a:prstGeom prst="rect">
                      <a:avLst/>
                    </a:prstGeom>
                    <a:noFill/>
                    <a:ln>
                      <a:noFill/>
                    </a:ln>
                  </pic:spPr>
                </pic:pic>
              </a:graphicData>
            </a:graphic>
          </wp:inline>
        </w:drawing>
      </w:r>
      <w:r w:rsidRPr="003F69FD">
        <w:rPr>
          <w:color w:val="000000"/>
          <w:sz w:val="28"/>
          <w:szCs w:val="28"/>
        </w:rPr>
        <w:t xml:space="preserve"> - фактический объем полезного отпуска соответствующего вида продукции (услуг) в (i-j)-м году, тыс. Гкал (тыс. куб. м);</w:t>
      </w:r>
    </w:p>
    <w:p w14:paraId="7540A45D" w14:textId="77777777" w:rsidR="00DD7019" w:rsidRPr="003F69FD" w:rsidRDefault="00DD7019" w:rsidP="00DD7019">
      <w:pPr>
        <w:autoSpaceDE w:val="0"/>
        <w:autoSpaceDN w:val="0"/>
        <w:adjustRightInd w:val="0"/>
        <w:ind w:firstLine="709"/>
        <w:jc w:val="both"/>
        <w:rPr>
          <w:color w:val="000000"/>
          <w:sz w:val="28"/>
          <w:szCs w:val="28"/>
        </w:rPr>
      </w:pPr>
      <w:r w:rsidRPr="003F69FD">
        <w:rPr>
          <w:noProof/>
          <w:color w:val="000000"/>
          <w:sz w:val="28"/>
          <w:szCs w:val="28"/>
        </w:rPr>
        <w:drawing>
          <wp:inline distT="0" distB="0" distL="0" distR="0" wp14:anchorId="3D53080A" wp14:editId="35682E71">
            <wp:extent cx="390525" cy="333375"/>
            <wp:effectExtent l="0" t="0" r="9525"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90525" cy="333375"/>
                    </a:xfrm>
                    <a:prstGeom prst="rect">
                      <a:avLst/>
                    </a:prstGeom>
                    <a:noFill/>
                    <a:ln>
                      <a:noFill/>
                    </a:ln>
                  </pic:spPr>
                </pic:pic>
              </a:graphicData>
            </a:graphic>
          </wp:inline>
        </w:drawing>
      </w:r>
      <w:r w:rsidRPr="003F69FD">
        <w:rPr>
          <w:color w:val="000000"/>
          <w:sz w:val="28"/>
          <w:szCs w:val="28"/>
        </w:rPr>
        <w:t xml:space="preserve"> - объем полезного отпуска соответствующего вида продукции (услуг), учтенный при установлении тарифов на (i-j)-й год, тыс. Гкал </w:t>
      </w:r>
      <w:r w:rsidRPr="003F69FD">
        <w:rPr>
          <w:color w:val="000000"/>
          <w:sz w:val="28"/>
          <w:szCs w:val="28"/>
        </w:rPr>
        <w:br/>
        <w:t>(тыс. куб. м).</w:t>
      </w:r>
    </w:p>
    <w:p w14:paraId="4BEE6C29" w14:textId="77777777" w:rsidR="00DD7019" w:rsidRDefault="00DD7019" w:rsidP="00DD7019">
      <w:pPr>
        <w:ind w:firstLine="709"/>
        <w:jc w:val="both"/>
        <w:rPr>
          <w:color w:val="000000"/>
          <w:sz w:val="28"/>
          <w:szCs w:val="28"/>
        </w:rPr>
      </w:pPr>
      <w:r w:rsidRPr="003F69FD">
        <w:rPr>
          <w:color w:val="000000"/>
          <w:sz w:val="28"/>
          <w:szCs w:val="28"/>
        </w:rPr>
        <w:t>Инвестиционная программа предприятию на 201</w:t>
      </w:r>
      <w:r>
        <w:rPr>
          <w:color w:val="000000"/>
          <w:sz w:val="28"/>
          <w:szCs w:val="28"/>
        </w:rPr>
        <w:t>9</w:t>
      </w:r>
      <w:r w:rsidRPr="003F69FD">
        <w:rPr>
          <w:color w:val="000000"/>
          <w:sz w:val="28"/>
          <w:szCs w:val="28"/>
        </w:rPr>
        <w:t>8 год утверждена постановлением региональной энергетической комиссии Кемеровской области от 30.1</w:t>
      </w:r>
      <w:r>
        <w:rPr>
          <w:color w:val="000000"/>
          <w:sz w:val="28"/>
          <w:szCs w:val="28"/>
        </w:rPr>
        <w:t>1</w:t>
      </w:r>
      <w:r w:rsidRPr="003F69FD">
        <w:rPr>
          <w:color w:val="000000"/>
          <w:sz w:val="28"/>
          <w:szCs w:val="28"/>
        </w:rPr>
        <w:t>.201</w:t>
      </w:r>
      <w:r>
        <w:rPr>
          <w:color w:val="000000"/>
          <w:sz w:val="28"/>
          <w:szCs w:val="28"/>
        </w:rPr>
        <w:t>8</w:t>
      </w:r>
      <w:r w:rsidRPr="003F69FD">
        <w:rPr>
          <w:color w:val="000000"/>
          <w:sz w:val="28"/>
          <w:szCs w:val="28"/>
        </w:rPr>
        <w:t xml:space="preserve"> </w:t>
      </w:r>
      <w:r>
        <w:rPr>
          <w:color w:val="000000"/>
          <w:sz w:val="28"/>
          <w:szCs w:val="28"/>
        </w:rPr>
        <w:t>№ 308</w:t>
      </w:r>
      <w:r w:rsidRPr="003F69FD">
        <w:rPr>
          <w:color w:val="000000"/>
          <w:sz w:val="28"/>
          <w:szCs w:val="28"/>
        </w:rPr>
        <w:t xml:space="preserve"> (ред. от </w:t>
      </w:r>
      <w:r>
        <w:rPr>
          <w:color w:val="000000"/>
          <w:sz w:val="28"/>
          <w:szCs w:val="28"/>
        </w:rPr>
        <w:t>19.11.2019</w:t>
      </w:r>
      <w:r w:rsidRPr="003F69FD">
        <w:rPr>
          <w:color w:val="000000"/>
          <w:sz w:val="28"/>
          <w:szCs w:val="28"/>
        </w:rPr>
        <w:t xml:space="preserve">) </w:t>
      </w:r>
      <w:r>
        <w:rPr>
          <w:color w:val="000000"/>
          <w:sz w:val="28"/>
          <w:szCs w:val="28"/>
        </w:rPr>
        <w:t>«</w:t>
      </w:r>
      <w:r w:rsidRPr="003F69FD">
        <w:rPr>
          <w:color w:val="000000"/>
          <w:sz w:val="28"/>
          <w:szCs w:val="28"/>
        </w:rPr>
        <w:t xml:space="preserve">Об установлении плановых и фактических показателей надежности и энергетической эффективности объектов теплоснабжения и утверждении инвестиционной программы </w:t>
      </w:r>
      <w:r>
        <w:rPr>
          <w:color w:val="000000"/>
          <w:sz w:val="28"/>
          <w:szCs w:val="28"/>
        </w:rPr>
        <w:t>ООО «Теплоснабжение»</w:t>
      </w:r>
      <w:r w:rsidRPr="003F69FD">
        <w:rPr>
          <w:color w:val="000000"/>
          <w:sz w:val="28"/>
          <w:szCs w:val="28"/>
        </w:rPr>
        <w:t xml:space="preserve"> (г. Белово) в сфере теплоснабжения на 201</w:t>
      </w:r>
      <w:r>
        <w:rPr>
          <w:color w:val="000000"/>
          <w:sz w:val="28"/>
          <w:szCs w:val="28"/>
        </w:rPr>
        <w:t>9</w:t>
      </w:r>
      <w:r w:rsidRPr="003F69FD">
        <w:rPr>
          <w:color w:val="000000"/>
          <w:sz w:val="28"/>
          <w:szCs w:val="28"/>
        </w:rPr>
        <w:t xml:space="preserve"> </w:t>
      </w:r>
      <w:r>
        <w:rPr>
          <w:color w:val="000000"/>
          <w:sz w:val="28"/>
          <w:szCs w:val="28"/>
        </w:rPr>
        <w:t>–</w:t>
      </w:r>
      <w:r w:rsidRPr="003F69FD">
        <w:rPr>
          <w:color w:val="000000"/>
          <w:sz w:val="28"/>
          <w:szCs w:val="28"/>
        </w:rPr>
        <w:t xml:space="preserve"> 20</w:t>
      </w:r>
      <w:r>
        <w:rPr>
          <w:color w:val="000000"/>
          <w:sz w:val="28"/>
          <w:szCs w:val="28"/>
        </w:rPr>
        <w:t>23</w:t>
      </w:r>
      <w:r w:rsidRPr="003F69FD">
        <w:rPr>
          <w:color w:val="000000"/>
          <w:sz w:val="28"/>
          <w:szCs w:val="28"/>
        </w:rPr>
        <w:t xml:space="preserve"> годы</w:t>
      </w:r>
      <w:r>
        <w:rPr>
          <w:color w:val="000000"/>
          <w:sz w:val="28"/>
          <w:szCs w:val="28"/>
        </w:rPr>
        <w:t>»</w:t>
      </w:r>
      <w:r w:rsidRPr="003F69FD">
        <w:rPr>
          <w:color w:val="000000"/>
          <w:sz w:val="28"/>
          <w:szCs w:val="28"/>
        </w:rPr>
        <w:t>. Расходы на исполнение мероприятий инвестпрограммы в 201</w:t>
      </w:r>
      <w:r>
        <w:rPr>
          <w:color w:val="000000"/>
          <w:sz w:val="28"/>
          <w:szCs w:val="28"/>
        </w:rPr>
        <w:t>9</w:t>
      </w:r>
      <w:r w:rsidRPr="003F69FD">
        <w:rPr>
          <w:color w:val="000000"/>
          <w:sz w:val="28"/>
          <w:szCs w:val="28"/>
        </w:rPr>
        <w:t xml:space="preserve"> году предусмотрены в сумме </w:t>
      </w:r>
      <w:r>
        <w:rPr>
          <w:color w:val="000000"/>
          <w:sz w:val="28"/>
          <w:szCs w:val="28"/>
        </w:rPr>
        <w:t>3 054 тыс. руб.</w:t>
      </w:r>
      <w:r w:rsidRPr="003F69FD">
        <w:rPr>
          <w:color w:val="000000"/>
          <w:sz w:val="28"/>
          <w:szCs w:val="28"/>
        </w:rPr>
        <w:t xml:space="preserve">  из амортизационных отчислений. Согласно </w:t>
      </w:r>
      <w:r>
        <w:rPr>
          <w:color w:val="000000"/>
          <w:sz w:val="28"/>
          <w:szCs w:val="28"/>
        </w:rPr>
        <w:t>служебной записке от 15.06.2020</w:t>
      </w:r>
      <w:r w:rsidRPr="003F69FD">
        <w:rPr>
          <w:color w:val="000000"/>
          <w:sz w:val="28"/>
          <w:szCs w:val="28"/>
        </w:rPr>
        <w:t xml:space="preserve"> </w:t>
      </w:r>
      <w:r>
        <w:rPr>
          <w:color w:val="000000"/>
          <w:sz w:val="28"/>
          <w:szCs w:val="28"/>
        </w:rPr>
        <w:t>Р</w:t>
      </w:r>
      <w:r w:rsidRPr="003F69FD">
        <w:rPr>
          <w:color w:val="000000"/>
          <w:sz w:val="28"/>
          <w:szCs w:val="28"/>
        </w:rPr>
        <w:t>егиональной энергетической комиссии</w:t>
      </w:r>
      <w:r>
        <w:rPr>
          <w:color w:val="000000"/>
          <w:sz w:val="28"/>
          <w:szCs w:val="28"/>
        </w:rPr>
        <w:t xml:space="preserve"> Кузбасса</w:t>
      </w:r>
      <w:r w:rsidRPr="003F69FD">
        <w:rPr>
          <w:color w:val="000000"/>
          <w:sz w:val="28"/>
          <w:szCs w:val="28"/>
        </w:rPr>
        <w:t>, об исполнении инвестиционных программ теплоснабжающими организациями коммунального комплекса Кемеровской области за 201</w:t>
      </w:r>
      <w:r>
        <w:rPr>
          <w:color w:val="000000"/>
          <w:sz w:val="28"/>
          <w:szCs w:val="28"/>
        </w:rPr>
        <w:t>9</w:t>
      </w:r>
      <w:r w:rsidRPr="003F69FD">
        <w:rPr>
          <w:color w:val="000000"/>
          <w:sz w:val="28"/>
          <w:szCs w:val="28"/>
        </w:rPr>
        <w:t xml:space="preserve"> год объём исполнения инвестпрограммы </w:t>
      </w:r>
      <w:r>
        <w:rPr>
          <w:color w:val="000000"/>
          <w:sz w:val="28"/>
          <w:szCs w:val="28"/>
        </w:rPr>
        <w:t>ООО «Теплоснабжение»</w:t>
      </w:r>
      <w:r w:rsidRPr="003F69FD">
        <w:rPr>
          <w:color w:val="000000"/>
          <w:sz w:val="28"/>
          <w:szCs w:val="28"/>
        </w:rPr>
        <w:t xml:space="preserve"> составил:</w:t>
      </w:r>
    </w:p>
    <w:p w14:paraId="14B83BC9" w14:textId="77777777" w:rsidR="00DD7019" w:rsidRPr="003F69FD" w:rsidRDefault="00DD7019" w:rsidP="00DD7019">
      <w:pPr>
        <w:ind w:firstLine="709"/>
        <w:jc w:val="both"/>
        <w:rPr>
          <w:color w:val="000000"/>
          <w:sz w:val="28"/>
          <w:szCs w:val="28"/>
        </w:rPr>
      </w:pPr>
    </w:p>
    <w:p w14:paraId="7ADA4E28" w14:textId="77777777" w:rsidR="00DD7019" w:rsidRPr="00AF37D8" w:rsidRDefault="00DD7019" w:rsidP="00DD7019">
      <w:pPr>
        <w:pStyle w:val="a7"/>
        <w:numPr>
          <w:ilvl w:val="0"/>
          <w:numId w:val="40"/>
        </w:numPr>
        <w:tabs>
          <w:tab w:val="left" w:pos="1890"/>
        </w:tabs>
        <w:jc w:val="both"/>
        <w:rPr>
          <w:color w:val="000000"/>
          <w:sz w:val="28"/>
          <w:szCs w:val="28"/>
          <w:vertAlign w:val="superscript"/>
        </w:rPr>
      </w:pPr>
      <w:r w:rsidRPr="00AF37D8">
        <w:rPr>
          <w:color w:val="000000"/>
          <w:sz w:val="44"/>
          <w:szCs w:val="44"/>
          <w:vertAlign w:val="superscript"/>
        </w:rPr>
        <w:t>=59,52 тыс. Гкал/65,61 тыс./Гкал×3 054 тыс. руб.= 2 770 тыс. руб.</w:t>
      </w:r>
    </w:p>
    <w:p w14:paraId="23F540F4" w14:textId="77777777" w:rsidR="00DD7019" w:rsidRPr="00AF37D8" w:rsidRDefault="00DD7019" w:rsidP="00DD7019">
      <w:pPr>
        <w:pStyle w:val="a7"/>
        <w:numPr>
          <w:ilvl w:val="0"/>
          <w:numId w:val="40"/>
        </w:numPr>
        <w:tabs>
          <w:tab w:val="left" w:pos="1890"/>
        </w:tabs>
        <w:jc w:val="both"/>
        <w:rPr>
          <w:color w:val="000000"/>
          <w:sz w:val="28"/>
          <w:szCs w:val="28"/>
        </w:rPr>
      </w:pPr>
      <w:r w:rsidRPr="003F69FD">
        <w:rPr>
          <w:noProof/>
        </w:rPr>
        <w:drawing>
          <wp:anchor distT="0" distB="0" distL="114300" distR="114300" simplePos="0" relativeHeight="251659264" behindDoc="0" locked="0" layoutInCell="1" allowOverlap="1" wp14:anchorId="78CA7179" wp14:editId="097039A7">
            <wp:simplePos x="0" y="0"/>
            <wp:positionH relativeFrom="margin">
              <wp:align>left</wp:align>
            </wp:positionH>
            <wp:positionV relativeFrom="paragraph">
              <wp:posOffset>215265</wp:posOffset>
            </wp:positionV>
            <wp:extent cx="574040" cy="263525"/>
            <wp:effectExtent l="0" t="0" r="0" b="3175"/>
            <wp:wrapSquare wrapText="right"/>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4040" cy="263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C9A430" w14:textId="77777777" w:rsidR="00DD7019" w:rsidRPr="004966AA" w:rsidRDefault="00DD7019" w:rsidP="00DD7019">
      <w:pPr>
        <w:tabs>
          <w:tab w:val="left" w:pos="1134"/>
        </w:tabs>
        <w:jc w:val="both"/>
        <w:rPr>
          <w:color w:val="000000"/>
          <w:sz w:val="44"/>
          <w:szCs w:val="44"/>
          <w:vertAlign w:val="superscript"/>
        </w:rPr>
      </w:pPr>
      <w:r w:rsidRPr="004966AA">
        <w:rPr>
          <w:color w:val="000000"/>
          <w:sz w:val="44"/>
          <w:szCs w:val="44"/>
          <w:vertAlign w:val="superscript"/>
        </w:rPr>
        <w:t>= 3 054 × ((1 202/2 770) – 1) = – 1 729 тыс. руб.</w:t>
      </w:r>
    </w:p>
    <w:p w14:paraId="5CAC8D38" w14:textId="77777777" w:rsidR="00DD7019" w:rsidRPr="003F69FD" w:rsidRDefault="00DD7019" w:rsidP="00DD7019">
      <w:pPr>
        <w:tabs>
          <w:tab w:val="left" w:pos="709"/>
        </w:tabs>
        <w:ind w:firstLine="709"/>
        <w:jc w:val="both"/>
        <w:rPr>
          <w:color w:val="000000"/>
          <w:sz w:val="28"/>
          <w:szCs w:val="28"/>
        </w:rPr>
      </w:pPr>
      <w:r w:rsidRPr="003F69FD">
        <w:rPr>
          <w:color w:val="000000"/>
          <w:sz w:val="28"/>
          <w:szCs w:val="28"/>
        </w:rPr>
        <w:t>Рассчитанная величина корректировки имеет отрицательное значение и учитывается при расчёте НВВ на 202</w:t>
      </w:r>
      <w:r>
        <w:rPr>
          <w:color w:val="000000"/>
          <w:sz w:val="28"/>
          <w:szCs w:val="28"/>
        </w:rPr>
        <w:t>1</w:t>
      </w:r>
      <w:r w:rsidRPr="003F69FD">
        <w:rPr>
          <w:color w:val="000000"/>
          <w:sz w:val="28"/>
          <w:szCs w:val="28"/>
        </w:rPr>
        <w:t xml:space="preserve"> год</w:t>
      </w:r>
      <w:r>
        <w:rPr>
          <w:color w:val="000000"/>
          <w:sz w:val="28"/>
          <w:szCs w:val="28"/>
        </w:rPr>
        <w:t xml:space="preserve"> и подлежит исключению в полном объёме</w:t>
      </w:r>
      <w:r w:rsidRPr="003F69FD">
        <w:rPr>
          <w:color w:val="000000"/>
          <w:sz w:val="28"/>
          <w:szCs w:val="28"/>
        </w:rPr>
        <w:t>.</w:t>
      </w:r>
    </w:p>
    <w:p w14:paraId="62B277A1" w14:textId="77777777" w:rsidR="00DD7019" w:rsidRDefault="00DD7019" w:rsidP="00DD7019">
      <w:pPr>
        <w:ind w:firstLine="709"/>
        <w:jc w:val="both"/>
        <w:rPr>
          <w:sz w:val="28"/>
          <w:szCs w:val="28"/>
        </w:rPr>
      </w:pPr>
      <w:r>
        <w:rPr>
          <w:sz w:val="28"/>
          <w:szCs w:val="28"/>
        </w:rPr>
        <w:br w:type="page"/>
      </w:r>
    </w:p>
    <w:p w14:paraId="73A456F8" w14:textId="77777777" w:rsidR="00DD7019" w:rsidRDefault="00DD7019" w:rsidP="00DD7019">
      <w:pPr>
        <w:pStyle w:val="affd"/>
        <w:keepNext/>
        <w:ind w:firstLine="709"/>
        <w:jc w:val="both"/>
        <w:rPr>
          <w:b/>
          <w:bCs/>
        </w:rPr>
      </w:pPr>
      <w:bookmarkStart w:id="95" w:name="_Toc21692678"/>
      <w:bookmarkStart w:id="96" w:name="_Hlk51837996"/>
      <w:r>
        <w:rPr>
          <w:bCs/>
        </w:rPr>
        <w:t>Расчет НВВ произведен в соответствии с Методическими указаниями по расчету регулируемых цен (тарифов) в сфере теплоснабжения, утверждёнными Приказом ФСТ России от 13.06.2013 № 760-э и представлен в таблицах 19 и 20.</w:t>
      </w:r>
    </w:p>
    <w:p w14:paraId="02A94F20" w14:textId="77777777" w:rsidR="00DD7019" w:rsidRDefault="00DD7019" w:rsidP="00DD7019">
      <w:pPr>
        <w:pStyle w:val="affd"/>
        <w:keepNext/>
        <w:ind w:firstLine="709"/>
        <w:jc w:val="right"/>
        <w:rPr>
          <w:b/>
          <w:bCs/>
        </w:rPr>
      </w:pPr>
    </w:p>
    <w:p w14:paraId="344D28D0" w14:textId="77777777" w:rsidR="00DD7019" w:rsidRPr="00286917" w:rsidRDefault="00DD7019" w:rsidP="00DD7019">
      <w:pPr>
        <w:pStyle w:val="affd"/>
        <w:keepNext/>
        <w:ind w:firstLine="709"/>
        <w:jc w:val="right"/>
        <w:rPr>
          <w:b/>
          <w:bCs/>
        </w:rPr>
      </w:pPr>
      <w:r w:rsidRPr="00286917">
        <w:rPr>
          <w:bCs/>
        </w:rPr>
        <w:t xml:space="preserve">Таблица </w:t>
      </w:r>
      <w:r w:rsidRPr="00286917">
        <w:rPr>
          <w:b/>
          <w:bCs/>
        </w:rPr>
        <w:fldChar w:fldCharType="begin"/>
      </w:r>
      <w:r w:rsidRPr="00286917">
        <w:rPr>
          <w:bCs/>
        </w:rPr>
        <w:instrText xml:space="preserve"> SEQ Таблица \* ARABIC </w:instrText>
      </w:r>
      <w:r w:rsidRPr="00286917">
        <w:rPr>
          <w:b/>
          <w:bCs/>
        </w:rPr>
        <w:fldChar w:fldCharType="separate"/>
      </w:r>
      <w:r>
        <w:rPr>
          <w:bCs/>
          <w:noProof/>
        </w:rPr>
        <w:t>19</w:t>
      </w:r>
      <w:r w:rsidRPr="00286917">
        <w:rPr>
          <w:b/>
          <w:bCs/>
        </w:rPr>
        <w:fldChar w:fldCharType="end"/>
      </w:r>
    </w:p>
    <w:p w14:paraId="0F237129" w14:textId="77777777" w:rsidR="00DD7019" w:rsidRPr="003F69FD" w:rsidRDefault="00DD7019" w:rsidP="00DD7019">
      <w:pPr>
        <w:pStyle w:val="3"/>
      </w:pPr>
      <w:bookmarkStart w:id="97" w:name="_Toc51765714"/>
      <w:r w:rsidRPr="003F69FD">
        <w:t>Расчёт необходимой валовой выручки на производство тепловой энергии методом индексации установленных тарифов на 202</w:t>
      </w:r>
      <w:r>
        <w:t>1</w:t>
      </w:r>
      <w:r w:rsidRPr="003F69FD">
        <w:t xml:space="preserve"> год</w:t>
      </w:r>
      <w:bookmarkEnd w:id="95"/>
      <w:bookmarkEnd w:id="97"/>
    </w:p>
    <w:p w14:paraId="5DB8E1D9" w14:textId="77777777" w:rsidR="00DD7019" w:rsidRPr="003F69FD" w:rsidRDefault="00DD7019" w:rsidP="00DD7019">
      <w:pPr>
        <w:ind w:firstLine="709"/>
        <w:jc w:val="center"/>
        <w:rPr>
          <w:sz w:val="28"/>
          <w:szCs w:val="28"/>
        </w:rPr>
      </w:pPr>
      <w:r w:rsidRPr="003F69FD">
        <w:rPr>
          <w:sz w:val="28"/>
          <w:szCs w:val="28"/>
        </w:rPr>
        <w:t>(Приложение 5.9 к Методическим указаниям)</w:t>
      </w:r>
    </w:p>
    <w:p w14:paraId="18BD2544" w14:textId="77777777" w:rsidR="00DD7019" w:rsidRPr="003F69FD" w:rsidRDefault="00DD7019" w:rsidP="00DD7019">
      <w:pPr>
        <w:ind w:firstLine="709"/>
        <w:jc w:val="right"/>
        <w:rPr>
          <w:sz w:val="28"/>
          <w:szCs w:val="28"/>
        </w:rPr>
      </w:pPr>
      <w:r w:rsidRPr="003F69FD">
        <w:rPr>
          <w:sz w:val="28"/>
          <w:szCs w:val="28"/>
        </w:rPr>
        <w:t>тыс. руб.</w:t>
      </w:r>
    </w:p>
    <w:tbl>
      <w:tblPr>
        <w:tblW w:w="9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4252"/>
        <w:gridCol w:w="1560"/>
        <w:gridCol w:w="1559"/>
        <w:gridCol w:w="1571"/>
      </w:tblGrid>
      <w:tr w:rsidR="00DD7019" w:rsidRPr="001C724A" w14:paraId="37828FD0" w14:textId="77777777" w:rsidTr="00DD7019">
        <w:trPr>
          <w:trHeight w:val="507"/>
          <w:tblHeader/>
        </w:trPr>
        <w:tc>
          <w:tcPr>
            <w:tcW w:w="738" w:type="dxa"/>
            <w:vMerge w:val="restart"/>
            <w:shd w:val="clear" w:color="auto" w:fill="auto"/>
            <w:vAlign w:val="center"/>
            <w:hideMark/>
          </w:tcPr>
          <w:p w14:paraId="2B4B569B" w14:textId="77777777" w:rsidR="00DD7019" w:rsidRPr="001C724A" w:rsidRDefault="00DD7019" w:rsidP="00DD7019">
            <w:pPr>
              <w:jc w:val="center"/>
            </w:pPr>
            <w:r>
              <w:t>№ </w:t>
            </w:r>
            <w:r w:rsidRPr="001C724A">
              <w:t>п/п</w:t>
            </w:r>
          </w:p>
        </w:tc>
        <w:tc>
          <w:tcPr>
            <w:tcW w:w="4252" w:type="dxa"/>
            <w:vMerge w:val="restart"/>
            <w:shd w:val="clear" w:color="auto" w:fill="auto"/>
            <w:vAlign w:val="center"/>
            <w:hideMark/>
          </w:tcPr>
          <w:p w14:paraId="044634EE" w14:textId="77777777" w:rsidR="00DD7019" w:rsidRPr="001C724A" w:rsidRDefault="00DD7019" w:rsidP="00DD7019">
            <w:pPr>
              <w:jc w:val="center"/>
            </w:pPr>
            <w:r w:rsidRPr="001C724A">
              <w:t>Наименование расхода</w:t>
            </w:r>
          </w:p>
        </w:tc>
        <w:tc>
          <w:tcPr>
            <w:tcW w:w="1560" w:type="dxa"/>
            <w:vMerge w:val="restart"/>
          </w:tcPr>
          <w:p w14:paraId="14693FEB" w14:textId="77777777" w:rsidR="00DD7019" w:rsidRPr="001C724A" w:rsidRDefault="00DD7019" w:rsidP="00DD7019">
            <w:pPr>
              <w:ind w:left="-57" w:right="-57"/>
              <w:jc w:val="center"/>
            </w:pPr>
            <w:r w:rsidRPr="001C724A">
              <w:t>Предложение предприятия на 202</w:t>
            </w:r>
            <w:r>
              <w:t>1</w:t>
            </w:r>
            <w:r w:rsidRPr="001C724A">
              <w:t xml:space="preserve"> год</w:t>
            </w:r>
          </w:p>
        </w:tc>
        <w:tc>
          <w:tcPr>
            <w:tcW w:w="1559" w:type="dxa"/>
            <w:vMerge w:val="restart"/>
          </w:tcPr>
          <w:p w14:paraId="24C5C95A" w14:textId="77777777" w:rsidR="00DD7019" w:rsidRPr="001C724A" w:rsidRDefault="00DD7019" w:rsidP="00DD7019">
            <w:pPr>
              <w:ind w:left="-57" w:right="-57"/>
              <w:jc w:val="center"/>
            </w:pPr>
            <w:r w:rsidRPr="001C724A">
              <w:t>Предложение экспертов на 202</w:t>
            </w:r>
            <w:r>
              <w:t>1</w:t>
            </w:r>
            <w:r w:rsidRPr="001C724A">
              <w:t xml:space="preserve"> год</w:t>
            </w:r>
          </w:p>
        </w:tc>
        <w:tc>
          <w:tcPr>
            <w:tcW w:w="1571" w:type="dxa"/>
            <w:vMerge w:val="restart"/>
          </w:tcPr>
          <w:p w14:paraId="52CA5743" w14:textId="77777777" w:rsidR="00DD7019" w:rsidRPr="001C724A" w:rsidRDefault="00DD7019" w:rsidP="00DD7019">
            <w:pPr>
              <w:ind w:left="-57" w:right="-57"/>
              <w:jc w:val="center"/>
            </w:pPr>
            <w:r w:rsidRPr="001C724A">
              <w:t>Корректи</w:t>
            </w:r>
            <w:r>
              <w:t>-</w:t>
            </w:r>
            <w:r w:rsidRPr="001C724A">
              <w:t>ровка предложения предприятия</w:t>
            </w:r>
          </w:p>
        </w:tc>
      </w:tr>
      <w:tr w:rsidR="00DD7019" w:rsidRPr="001C724A" w14:paraId="15CB7608" w14:textId="77777777" w:rsidTr="00DD7019">
        <w:trPr>
          <w:trHeight w:val="507"/>
          <w:tblHeader/>
        </w:trPr>
        <w:tc>
          <w:tcPr>
            <w:tcW w:w="738" w:type="dxa"/>
            <w:vMerge/>
            <w:shd w:val="clear" w:color="auto" w:fill="auto"/>
            <w:vAlign w:val="center"/>
            <w:hideMark/>
          </w:tcPr>
          <w:p w14:paraId="26D3FCAD" w14:textId="77777777" w:rsidR="00DD7019" w:rsidRPr="001C724A" w:rsidRDefault="00DD7019" w:rsidP="00DD7019">
            <w:pPr>
              <w:jc w:val="center"/>
            </w:pPr>
          </w:p>
        </w:tc>
        <w:tc>
          <w:tcPr>
            <w:tcW w:w="4252" w:type="dxa"/>
            <w:vMerge/>
            <w:shd w:val="clear" w:color="auto" w:fill="auto"/>
            <w:vAlign w:val="center"/>
            <w:hideMark/>
          </w:tcPr>
          <w:p w14:paraId="2D9131B8" w14:textId="77777777" w:rsidR="00DD7019" w:rsidRPr="001C724A" w:rsidRDefault="00DD7019" w:rsidP="00DD7019">
            <w:pPr>
              <w:jc w:val="center"/>
            </w:pPr>
          </w:p>
        </w:tc>
        <w:tc>
          <w:tcPr>
            <w:tcW w:w="1560" w:type="dxa"/>
            <w:vMerge/>
            <w:vAlign w:val="center"/>
          </w:tcPr>
          <w:p w14:paraId="362D3483" w14:textId="77777777" w:rsidR="00DD7019" w:rsidRPr="001C724A" w:rsidRDefault="00DD7019" w:rsidP="00DD7019">
            <w:pPr>
              <w:jc w:val="center"/>
            </w:pPr>
          </w:p>
        </w:tc>
        <w:tc>
          <w:tcPr>
            <w:tcW w:w="1559" w:type="dxa"/>
            <w:vMerge/>
            <w:shd w:val="clear" w:color="auto" w:fill="FFFFCC"/>
            <w:vAlign w:val="center"/>
          </w:tcPr>
          <w:p w14:paraId="7F44692A" w14:textId="77777777" w:rsidR="00DD7019" w:rsidRPr="001C724A" w:rsidRDefault="00DD7019" w:rsidP="00DD7019">
            <w:pPr>
              <w:jc w:val="center"/>
            </w:pPr>
          </w:p>
        </w:tc>
        <w:tc>
          <w:tcPr>
            <w:tcW w:w="1571" w:type="dxa"/>
            <w:vMerge/>
            <w:vAlign w:val="center"/>
          </w:tcPr>
          <w:p w14:paraId="7E837FD1" w14:textId="77777777" w:rsidR="00DD7019" w:rsidRPr="001C724A" w:rsidRDefault="00DD7019" w:rsidP="00DD7019">
            <w:pPr>
              <w:jc w:val="center"/>
            </w:pPr>
          </w:p>
        </w:tc>
      </w:tr>
      <w:tr w:rsidR="00DD7019" w:rsidRPr="005E7070" w14:paraId="4F608D3A" w14:textId="77777777" w:rsidTr="00DD7019">
        <w:trPr>
          <w:trHeight w:val="349"/>
        </w:trPr>
        <w:tc>
          <w:tcPr>
            <w:tcW w:w="738" w:type="dxa"/>
            <w:shd w:val="clear" w:color="auto" w:fill="auto"/>
            <w:vAlign w:val="center"/>
            <w:hideMark/>
          </w:tcPr>
          <w:p w14:paraId="397BC32F" w14:textId="77777777" w:rsidR="00DD7019" w:rsidRPr="001C724A" w:rsidRDefault="00DD7019" w:rsidP="00DD7019">
            <w:pPr>
              <w:jc w:val="center"/>
            </w:pPr>
            <w:r w:rsidRPr="001C724A">
              <w:t>1</w:t>
            </w:r>
          </w:p>
        </w:tc>
        <w:tc>
          <w:tcPr>
            <w:tcW w:w="4252" w:type="dxa"/>
            <w:shd w:val="clear" w:color="auto" w:fill="auto"/>
            <w:vAlign w:val="center"/>
            <w:hideMark/>
          </w:tcPr>
          <w:p w14:paraId="5BFBB757" w14:textId="77777777" w:rsidR="00DD7019" w:rsidRPr="001C724A" w:rsidRDefault="00DD7019" w:rsidP="00DD7019">
            <w:r w:rsidRPr="001C724A">
              <w:t>Операционные (подконтрольные) расходы</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2B57991" w14:textId="77777777" w:rsidR="00DD7019" w:rsidRPr="006D27F2" w:rsidRDefault="00DD7019" w:rsidP="00DD7019">
            <w:pPr>
              <w:jc w:val="center"/>
            </w:pPr>
            <w:r w:rsidRPr="006D27F2">
              <w:t>58 349</w:t>
            </w:r>
          </w:p>
        </w:tc>
        <w:tc>
          <w:tcPr>
            <w:tcW w:w="1559" w:type="dxa"/>
            <w:tcBorders>
              <w:top w:val="single" w:sz="4" w:space="0" w:color="auto"/>
              <w:left w:val="nil"/>
              <w:bottom w:val="single" w:sz="4" w:space="0" w:color="auto"/>
              <w:right w:val="single" w:sz="4" w:space="0" w:color="auto"/>
            </w:tcBorders>
            <w:shd w:val="clear" w:color="auto" w:fill="auto"/>
            <w:vAlign w:val="center"/>
          </w:tcPr>
          <w:p w14:paraId="67059E45" w14:textId="77777777" w:rsidR="00DD7019" w:rsidRPr="006D27F2" w:rsidRDefault="00DD7019" w:rsidP="00DD7019">
            <w:pPr>
              <w:jc w:val="center"/>
            </w:pPr>
            <w:r w:rsidRPr="006D27F2">
              <w:t>52 252</w:t>
            </w:r>
          </w:p>
        </w:tc>
        <w:tc>
          <w:tcPr>
            <w:tcW w:w="1571" w:type="dxa"/>
            <w:tcBorders>
              <w:top w:val="single" w:sz="4" w:space="0" w:color="auto"/>
              <w:left w:val="nil"/>
              <w:bottom w:val="single" w:sz="4" w:space="0" w:color="auto"/>
              <w:right w:val="single" w:sz="4" w:space="0" w:color="auto"/>
            </w:tcBorders>
            <w:shd w:val="clear" w:color="auto" w:fill="auto"/>
            <w:vAlign w:val="center"/>
          </w:tcPr>
          <w:p w14:paraId="5D959ACD" w14:textId="77777777" w:rsidR="00DD7019" w:rsidRPr="006D27F2" w:rsidRDefault="00DD7019" w:rsidP="00DD7019">
            <w:pPr>
              <w:jc w:val="center"/>
            </w:pPr>
            <w:r w:rsidRPr="006D27F2">
              <w:t>-6 097</w:t>
            </w:r>
          </w:p>
        </w:tc>
      </w:tr>
      <w:tr w:rsidR="00DD7019" w:rsidRPr="005E7070" w14:paraId="7A3CB053" w14:textId="77777777" w:rsidTr="00DD7019">
        <w:trPr>
          <w:trHeight w:val="204"/>
        </w:trPr>
        <w:tc>
          <w:tcPr>
            <w:tcW w:w="738" w:type="dxa"/>
            <w:shd w:val="clear" w:color="auto" w:fill="auto"/>
            <w:vAlign w:val="center"/>
            <w:hideMark/>
          </w:tcPr>
          <w:p w14:paraId="4616D358" w14:textId="77777777" w:rsidR="00DD7019" w:rsidRPr="001C724A" w:rsidRDefault="00DD7019" w:rsidP="00DD7019">
            <w:pPr>
              <w:jc w:val="center"/>
            </w:pPr>
            <w:r w:rsidRPr="001C724A">
              <w:t>2</w:t>
            </w:r>
          </w:p>
        </w:tc>
        <w:tc>
          <w:tcPr>
            <w:tcW w:w="4252" w:type="dxa"/>
            <w:shd w:val="clear" w:color="auto" w:fill="auto"/>
            <w:vAlign w:val="center"/>
            <w:hideMark/>
          </w:tcPr>
          <w:p w14:paraId="74B6B8AC" w14:textId="77777777" w:rsidR="00DD7019" w:rsidRPr="001C724A" w:rsidRDefault="00DD7019" w:rsidP="00DD7019">
            <w:r w:rsidRPr="001C724A">
              <w:t>Неподконтрольные расходы</w:t>
            </w:r>
          </w:p>
        </w:tc>
        <w:tc>
          <w:tcPr>
            <w:tcW w:w="1560" w:type="dxa"/>
            <w:tcBorders>
              <w:top w:val="nil"/>
              <w:left w:val="single" w:sz="4" w:space="0" w:color="auto"/>
              <w:bottom w:val="single" w:sz="4" w:space="0" w:color="auto"/>
              <w:right w:val="single" w:sz="4" w:space="0" w:color="auto"/>
            </w:tcBorders>
            <w:shd w:val="clear" w:color="auto" w:fill="auto"/>
            <w:vAlign w:val="center"/>
          </w:tcPr>
          <w:p w14:paraId="20D7994B" w14:textId="77777777" w:rsidR="00DD7019" w:rsidRPr="006D27F2" w:rsidRDefault="00DD7019" w:rsidP="00DD7019">
            <w:pPr>
              <w:jc w:val="center"/>
            </w:pPr>
            <w:r w:rsidRPr="006D27F2">
              <w:t>47 664</w:t>
            </w:r>
          </w:p>
        </w:tc>
        <w:tc>
          <w:tcPr>
            <w:tcW w:w="1559" w:type="dxa"/>
            <w:tcBorders>
              <w:top w:val="nil"/>
              <w:left w:val="nil"/>
              <w:bottom w:val="single" w:sz="4" w:space="0" w:color="auto"/>
              <w:right w:val="single" w:sz="4" w:space="0" w:color="auto"/>
            </w:tcBorders>
            <w:shd w:val="clear" w:color="auto" w:fill="auto"/>
            <w:vAlign w:val="center"/>
          </w:tcPr>
          <w:p w14:paraId="0A20A100" w14:textId="77777777" w:rsidR="00DD7019" w:rsidRPr="006D27F2" w:rsidRDefault="00DD7019" w:rsidP="00DD7019">
            <w:pPr>
              <w:jc w:val="center"/>
            </w:pPr>
            <w:r w:rsidRPr="006D27F2">
              <w:t>28 739</w:t>
            </w:r>
          </w:p>
        </w:tc>
        <w:tc>
          <w:tcPr>
            <w:tcW w:w="1571" w:type="dxa"/>
            <w:tcBorders>
              <w:top w:val="nil"/>
              <w:left w:val="nil"/>
              <w:bottom w:val="single" w:sz="4" w:space="0" w:color="auto"/>
              <w:right w:val="single" w:sz="4" w:space="0" w:color="auto"/>
            </w:tcBorders>
            <w:shd w:val="clear" w:color="auto" w:fill="auto"/>
            <w:vAlign w:val="center"/>
          </w:tcPr>
          <w:p w14:paraId="20CD2CCE" w14:textId="77777777" w:rsidR="00DD7019" w:rsidRPr="006D27F2" w:rsidRDefault="00DD7019" w:rsidP="00DD7019">
            <w:pPr>
              <w:jc w:val="center"/>
            </w:pPr>
            <w:r w:rsidRPr="006D27F2">
              <w:t>-18 924</w:t>
            </w:r>
          </w:p>
        </w:tc>
      </w:tr>
      <w:tr w:rsidR="00DD7019" w:rsidRPr="005E7070" w14:paraId="45BD9421" w14:textId="77777777" w:rsidTr="00DD7019">
        <w:trPr>
          <w:trHeight w:val="818"/>
        </w:trPr>
        <w:tc>
          <w:tcPr>
            <w:tcW w:w="738" w:type="dxa"/>
            <w:shd w:val="clear" w:color="auto" w:fill="auto"/>
            <w:vAlign w:val="center"/>
            <w:hideMark/>
          </w:tcPr>
          <w:p w14:paraId="05456A06" w14:textId="77777777" w:rsidR="00DD7019" w:rsidRPr="001C724A" w:rsidRDefault="00DD7019" w:rsidP="00DD7019">
            <w:pPr>
              <w:jc w:val="center"/>
            </w:pPr>
            <w:r w:rsidRPr="001C724A">
              <w:t>3</w:t>
            </w:r>
          </w:p>
        </w:tc>
        <w:tc>
          <w:tcPr>
            <w:tcW w:w="4252" w:type="dxa"/>
            <w:shd w:val="clear" w:color="auto" w:fill="auto"/>
            <w:vAlign w:val="center"/>
            <w:hideMark/>
          </w:tcPr>
          <w:p w14:paraId="5301240C" w14:textId="77777777" w:rsidR="00DD7019" w:rsidRPr="001C724A" w:rsidRDefault="00DD7019" w:rsidP="00DD7019">
            <w:r w:rsidRPr="001C724A">
              <w:t>Расходы на приобретение (производство) энергетических ресурсов, холодной воды и теплоносителя</w:t>
            </w:r>
          </w:p>
        </w:tc>
        <w:tc>
          <w:tcPr>
            <w:tcW w:w="1560" w:type="dxa"/>
            <w:tcBorders>
              <w:top w:val="nil"/>
              <w:left w:val="single" w:sz="4" w:space="0" w:color="auto"/>
              <w:bottom w:val="single" w:sz="4" w:space="0" w:color="auto"/>
              <w:right w:val="single" w:sz="4" w:space="0" w:color="auto"/>
            </w:tcBorders>
            <w:shd w:val="clear" w:color="auto" w:fill="auto"/>
            <w:vAlign w:val="center"/>
          </w:tcPr>
          <w:p w14:paraId="6DD0BF37" w14:textId="77777777" w:rsidR="00DD7019" w:rsidRPr="006D27F2" w:rsidRDefault="00DD7019" w:rsidP="00DD7019">
            <w:pPr>
              <w:jc w:val="center"/>
            </w:pPr>
            <w:r w:rsidRPr="006D27F2">
              <w:t>48 084</w:t>
            </w:r>
          </w:p>
        </w:tc>
        <w:tc>
          <w:tcPr>
            <w:tcW w:w="1559" w:type="dxa"/>
            <w:tcBorders>
              <w:top w:val="nil"/>
              <w:left w:val="nil"/>
              <w:bottom w:val="single" w:sz="4" w:space="0" w:color="auto"/>
              <w:right w:val="single" w:sz="4" w:space="0" w:color="auto"/>
            </w:tcBorders>
            <w:shd w:val="clear" w:color="auto" w:fill="auto"/>
            <w:vAlign w:val="center"/>
          </w:tcPr>
          <w:p w14:paraId="7C449F88" w14:textId="77777777" w:rsidR="00DD7019" w:rsidRPr="006D27F2" w:rsidRDefault="00DD7019" w:rsidP="00DD7019">
            <w:pPr>
              <w:jc w:val="center"/>
            </w:pPr>
            <w:r w:rsidRPr="006D27F2">
              <w:t>35 053</w:t>
            </w:r>
          </w:p>
        </w:tc>
        <w:tc>
          <w:tcPr>
            <w:tcW w:w="1571" w:type="dxa"/>
            <w:tcBorders>
              <w:top w:val="nil"/>
              <w:left w:val="nil"/>
              <w:bottom w:val="single" w:sz="4" w:space="0" w:color="auto"/>
              <w:right w:val="single" w:sz="4" w:space="0" w:color="auto"/>
            </w:tcBorders>
            <w:shd w:val="clear" w:color="auto" w:fill="auto"/>
            <w:vAlign w:val="center"/>
          </w:tcPr>
          <w:p w14:paraId="6FA91CAA" w14:textId="77777777" w:rsidR="00DD7019" w:rsidRPr="006D27F2" w:rsidRDefault="00DD7019" w:rsidP="00DD7019">
            <w:pPr>
              <w:jc w:val="center"/>
            </w:pPr>
            <w:r w:rsidRPr="006D27F2">
              <w:t>-13 031</w:t>
            </w:r>
          </w:p>
        </w:tc>
      </w:tr>
      <w:tr w:rsidR="00DD7019" w:rsidRPr="005E7070" w14:paraId="2E19BB6B" w14:textId="77777777" w:rsidTr="00DD7019">
        <w:trPr>
          <w:trHeight w:val="183"/>
        </w:trPr>
        <w:tc>
          <w:tcPr>
            <w:tcW w:w="738" w:type="dxa"/>
            <w:shd w:val="clear" w:color="auto" w:fill="auto"/>
            <w:vAlign w:val="center"/>
            <w:hideMark/>
          </w:tcPr>
          <w:p w14:paraId="14E87EE5" w14:textId="77777777" w:rsidR="00DD7019" w:rsidRPr="001C724A" w:rsidRDefault="00DD7019" w:rsidP="00DD7019">
            <w:pPr>
              <w:jc w:val="center"/>
            </w:pPr>
            <w:r w:rsidRPr="001C724A">
              <w:t>4</w:t>
            </w:r>
          </w:p>
        </w:tc>
        <w:tc>
          <w:tcPr>
            <w:tcW w:w="4252" w:type="dxa"/>
            <w:shd w:val="clear" w:color="auto" w:fill="auto"/>
            <w:vAlign w:val="center"/>
            <w:hideMark/>
          </w:tcPr>
          <w:p w14:paraId="3658E6EB" w14:textId="77777777" w:rsidR="00DD7019" w:rsidRPr="001C724A" w:rsidRDefault="00DD7019" w:rsidP="00DD7019">
            <w:r w:rsidRPr="001C724A">
              <w:t>Прибыль</w:t>
            </w:r>
          </w:p>
        </w:tc>
        <w:tc>
          <w:tcPr>
            <w:tcW w:w="1560" w:type="dxa"/>
            <w:tcBorders>
              <w:top w:val="nil"/>
              <w:left w:val="single" w:sz="4" w:space="0" w:color="auto"/>
              <w:bottom w:val="single" w:sz="4" w:space="0" w:color="auto"/>
              <w:right w:val="single" w:sz="4" w:space="0" w:color="auto"/>
            </w:tcBorders>
            <w:shd w:val="clear" w:color="auto" w:fill="auto"/>
            <w:vAlign w:val="center"/>
          </w:tcPr>
          <w:p w14:paraId="0B9F830A" w14:textId="77777777" w:rsidR="00DD7019" w:rsidRPr="006D27F2" w:rsidRDefault="00DD7019" w:rsidP="00DD7019">
            <w:pPr>
              <w:jc w:val="center"/>
            </w:pPr>
            <w:r w:rsidRPr="006D27F2">
              <w:t>2 769,00</w:t>
            </w:r>
          </w:p>
        </w:tc>
        <w:tc>
          <w:tcPr>
            <w:tcW w:w="1559" w:type="dxa"/>
            <w:tcBorders>
              <w:top w:val="nil"/>
              <w:left w:val="nil"/>
              <w:bottom w:val="single" w:sz="4" w:space="0" w:color="auto"/>
              <w:right w:val="single" w:sz="4" w:space="0" w:color="auto"/>
            </w:tcBorders>
            <w:shd w:val="clear" w:color="auto" w:fill="auto"/>
            <w:vAlign w:val="center"/>
          </w:tcPr>
          <w:p w14:paraId="0172DCEB" w14:textId="77777777" w:rsidR="00DD7019" w:rsidRPr="006D27F2" w:rsidRDefault="00DD7019" w:rsidP="00DD7019">
            <w:pPr>
              <w:jc w:val="center"/>
            </w:pPr>
            <w:r w:rsidRPr="006D27F2">
              <w:t>1 411</w:t>
            </w:r>
          </w:p>
        </w:tc>
        <w:tc>
          <w:tcPr>
            <w:tcW w:w="1571" w:type="dxa"/>
            <w:tcBorders>
              <w:top w:val="nil"/>
              <w:left w:val="nil"/>
              <w:bottom w:val="single" w:sz="4" w:space="0" w:color="auto"/>
              <w:right w:val="single" w:sz="4" w:space="0" w:color="auto"/>
            </w:tcBorders>
            <w:shd w:val="clear" w:color="auto" w:fill="auto"/>
            <w:vAlign w:val="center"/>
          </w:tcPr>
          <w:p w14:paraId="2E91E562" w14:textId="77777777" w:rsidR="00DD7019" w:rsidRPr="006D27F2" w:rsidRDefault="00DD7019" w:rsidP="00DD7019">
            <w:pPr>
              <w:jc w:val="center"/>
            </w:pPr>
            <w:r w:rsidRPr="006D27F2">
              <w:t>-1 358</w:t>
            </w:r>
          </w:p>
        </w:tc>
      </w:tr>
      <w:tr w:rsidR="00DD7019" w:rsidRPr="005E7070" w14:paraId="4B4F8C43" w14:textId="77777777" w:rsidTr="00DD7019">
        <w:trPr>
          <w:trHeight w:val="515"/>
        </w:trPr>
        <w:tc>
          <w:tcPr>
            <w:tcW w:w="738" w:type="dxa"/>
            <w:shd w:val="clear" w:color="auto" w:fill="auto"/>
            <w:vAlign w:val="center"/>
          </w:tcPr>
          <w:p w14:paraId="2C37BC8B" w14:textId="77777777" w:rsidR="00DD7019" w:rsidRPr="001C724A" w:rsidRDefault="00DD7019" w:rsidP="00DD7019">
            <w:pPr>
              <w:jc w:val="center"/>
            </w:pPr>
            <w:r w:rsidRPr="001C724A">
              <w:t>5</w:t>
            </w:r>
          </w:p>
        </w:tc>
        <w:tc>
          <w:tcPr>
            <w:tcW w:w="4252" w:type="dxa"/>
            <w:shd w:val="clear" w:color="auto" w:fill="auto"/>
            <w:vAlign w:val="center"/>
          </w:tcPr>
          <w:p w14:paraId="7148F952" w14:textId="77777777" w:rsidR="00DD7019" w:rsidRPr="001C724A" w:rsidRDefault="00DD7019" w:rsidP="00DD7019">
            <w:r w:rsidRPr="001C724A">
              <w:t>Расчетная предпринимательская прибыль</w:t>
            </w:r>
          </w:p>
        </w:tc>
        <w:tc>
          <w:tcPr>
            <w:tcW w:w="1560" w:type="dxa"/>
            <w:tcBorders>
              <w:top w:val="nil"/>
              <w:left w:val="single" w:sz="4" w:space="0" w:color="auto"/>
              <w:bottom w:val="single" w:sz="4" w:space="0" w:color="auto"/>
              <w:right w:val="single" w:sz="4" w:space="0" w:color="auto"/>
            </w:tcBorders>
            <w:shd w:val="clear" w:color="auto" w:fill="auto"/>
            <w:vAlign w:val="center"/>
          </w:tcPr>
          <w:p w14:paraId="1791B8AA" w14:textId="77777777" w:rsidR="00DD7019" w:rsidRPr="006D27F2" w:rsidRDefault="00DD7019" w:rsidP="00DD7019">
            <w:pPr>
              <w:jc w:val="center"/>
            </w:pPr>
            <w:r w:rsidRPr="006D27F2">
              <w:t>7 024</w:t>
            </w:r>
          </w:p>
        </w:tc>
        <w:tc>
          <w:tcPr>
            <w:tcW w:w="1559" w:type="dxa"/>
            <w:tcBorders>
              <w:top w:val="nil"/>
              <w:left w:val="nil"/>
              <w:bottom w:val="single" w:sz="4" w:space="0" w:color="auto"/>
              <w:right w:val="single" w:sz="4" w:space="0" w:color="auto"/>
            </w:tcBorders>
            <w:shd w:val="clear" w:color="auto" w:fill="auto"/>
            <w:vAlign w:val="center"/>
          </w:tcPr>
          <w:p w14:paraId="4C6602FC" w14:textId="77777777" w:rsidR="00DD7019" w:rsidRPr="006D27F2" w:rsidRDefault="00DD7019" w:rsidP="00DD7019">
            <w:pPr>
              <w:jc w:val="center"/>
            </w:pPr>
            <w:r w:rsidRPr="006D27F2">
              <w:t>4 521</w:t>
            </w:r>
          </w:p>
        </w:tc>
        <w:tc>
          <w:tcPr>
            <w:tcW w:w="1571" w:type="dxa"/>
            <w:tcBorders>
              <w:top w:val="nil"/>
              <w:left w:val="nil"/>
              <w:bottom w:val="single" w:sz="4" w:space="0" w:color="auto"/>
              <w:right w:val="single" w:sz="4" w:space="0" w:color="auto"/>
            </w:tcBorders>
            <w:shd w:val="clear" w:color="auto" w:fill="auto"/>
            <w:vAlign w:val="center"/>
          </w:tcPr>
          <w:p w14:paraId="008D645A" w14:textId="77777777" w:rsidR="00DD7019" w:rsidRPr="006D27F2" w:rsidRDefault="00DD7019" w:rsidP="00DD7019">
            <w:pPr>
              <w:jc w:val="center"/>
            </w:pPr>
            <w:r w:rsidRPr="006D27F2">
              <w:t>-2 503</w:t>
            </w:r>
          </w:p>
        </w:tc>
      </w:tr>
      <w:tr w:rsidR="00DD7019" w:rsidRPr="005E7070" w14:paraId="3FB878AE" w14:textId="77777777" w:rsidTr="00DD7019">
        <w:trPr>
          <w:trHeight w:val="992"/>
        </w:trPr>
        <w:tc>
          <w:tcPr>
            <w:tcW w:w="738" w:type="dxa"/>
            <w:shd w:val="clear" w:color="auto" w:fill="auto"/>
            <w:vAlign w:val="center"/>
            <w:hideMark/>
          </w:tcPr>
          <w:p w14:paraId="45C4CFB1" w14:textId="77777777" w:rsidR="00DD7019" w:rsidRPr="001C724A" w:rsidRDefault="00DD7019" w:rsidP="00DD7019">
            <w:pPr>
              <w:jc w:val="center"/>
            </w:pPr>
            <w:r w:rsidRPr="001C724A">
              <w:t>6</w:t>
            </w:r>
          </w:p>
        </w:tc>
        <w:tc>
          <w:tcPr>
            <w:tcW w:w="4252" w:type="dxa"/>
            <w:shd w:val="clear" w:color="auto" w:fill="auto"/>
            <w:vAlign w:val="center"/>
            <w:hideMark/>
          </w:tcPr>
          <w:p w14:paraId="2A608714" w14:textId="77777777" w:rsidR="00DD7019" w:rsidRPr="001C724A" w:rsidRDefault="00DD7019" w:rsidP="00DD7019">
            <w:r w:rsidRPr="001C724A">
              <w:t>Результаты деятельности до перехода к регулированию цен (тарифов) на основе долгосрочных параметров регулирования</w:t>
            </w:r>
          </w:p>
        </w:tc>
        <w:tc>
          <w:tcPr>
            <w:tcW w:w="1560" w:type="dxa"/>
            <w:tcBorders>
              <w:top w:val="nil"/>
              <w:left w:val="single" w:sz="4" w:space="0" w:color="auto"/>
              <w:bottom w:val="single" w:sz="4" w:space="0" w:color="auto"/>
              <w:right w:val="single" w:sz="4" w:space="0" w:color="auto"/>
            </w:tcBorders>
            <w:shd w:val="clear" w:color="auto" w:fill="auto"/>
            <w:vAlign w:val="center"/>
          </w:tcPr>
          <w:p w14:paraId="542AD292" w14:textId="77777777" w:rsidR="00DD7019" w:rsidRPr="006D27F2" w:rsidRDefault="00DD7019" w:rsidP="00DD7019">
            <w:pPr>
              <w:jc w:val="center"/>
            </w:pPr>
            <w:r w:rsidRPr="006D27F2">
              <w:t>0</w:t>
            </w:r>
          </w:p>
        </w:tc>
        <w:tc>
          <w:tcPr>
            <w:tcW w:w="1559" w:type="dxa"/>
            <w:tcBorders>
              <w:top w:val="nil"/>
              <w:left w:val="nil"/>
              <w:bottom w:val="single" w:sz="4" w:space="0" w:color="auto"/>
              <w:right w:val="single" w:sz="4" w:space="0" w:color="auto"/>
            </w:tcBorders>
            <w:shd w:val="clear" w:color="auto" w:fill="auto"/>
            <w:vAlign w:val="center"/>
          </w:tcPr>
          <w:p w14:paraId="09DD0FBF" w14:textId="77777777" w:rsidR="00DD7019" w:rsidRPr="006D27F2" w:rsidRDefault="00DD7019" w:rsidP="00DD7019">
            <w:pPr>
              <w:jc w:val="center"/>
            </w:pPr>
            <w:r w:rsidRPr="006D27F2">
              <w:t>0</w:t>
            </w:r>
          </w:p>
        </w:tc>
        <w:tc>
          <w:tcPr>
            <w:tcW w:w="1571" w:type="dxa"/>
            <w:tcBorders>
              <w:top w:val="nil"/>
              <w:left w:val="nil"/>
              <w:bottom w:val="single" w:sz="4" w:space="0" w:color="auto"/>
              <w:right w:val="single" w:sz="4" w:space="0" w:color="auto"/>
            </w:tcBorders>
            <w:shd w:val="clear" w:color="auto" w:fill="auto"/>
            <w:vAlign w:val="center"/>
          </w:tcPr>
          <w:p w14:paraId="00B1CAA9" w14:textId="77777777" w:rsidR="00DD7019" w:rsidRPr="006D27F2" w:rsidRDefault="00DD7019" w:rsidP="00DD7019">
            <w:pPr>
              <w:jc w:val="center"/>
            </w:pPr>
            <w:r w:rsidRPr="006D27F2">
              <w:t>0</w:t>
            </w:r>
          </w:p>
        </w:tc>
      </w:tr>
      <w:tr w:rsidR="00DD7019" w:rsidRPr="005E7070" w14:paraId="53D85A48" w14:textId="77777777" w:rsidTr="00DD7019">
        <w:trPr>
          <w:trHeight w:val="1292"/>
        </w:trPr>
        <w:tc>
          <w:tcPr>
            <w:tcW w:w="738" w:type="dxa"/>
            <w:shd w:val="clear" w:color="auto" w:fill="auto"/>
            <w:vAlign w:val="center"/>
            <w:hideMark/>
          </w:tcPr>
          <w:p w14:paraId="22FA8966" w14:textId="77777777" w:rsidR="00DD7019" w:rsidRPr="001C724A" w:rsidRDefault="00DD7019" w:rsidP="00DD7019">
            <w:pPr>
              <w:jc w:val="center"/>
            </w:pPr>
            <w:r w:rsidRPr="001C724A">
              <w:t>7</w:t>
            </w:r>
          </w:p>
        </w:tc>
        <w:tc>
          <w:tcPr>
            <w:tcW w:w="4252" w:type="dxa"/>
            <w:shd w:val="clear" w:color="auto" w:fill="auto"/>
            <w:vAlign w:val="center"/>
            <w:hideMark/>
          </w:tcPr>
          <w:p w14:paraId="0075D95D" w14:textId="77777777" w:rsidR="00DD7019" w:rsidRPr="001C724A" w:rsidRDefault="00DD7019" w:rsidP="00DD7019">
            <w:r w:rsidRPr="001C724A">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60" w:type="dxa"/>
            <w:tcBorders>
              <w:top w:val="nil"/>
              <w:left w:val="single" w:sz="4" w:space="0" w:color="auto"/>
              <w:bottom w:val="single" w:sz="4" w:space="0" w:color="auto"/>
              <w:right w:val="single" w:sz="4" w:space="0" w:color="auto"/>
            </w:tcBorders>
            <w:shd w:val="clear" w:color="auto" w:fill="auto"/>
            <w:vAlign w:val="center"/>
          </w:tcPr>
          <w:p w14:paraId="442066F4" w14:textId="77777777" w:rsidR="00DD7019" w:rsidRPr="006D27F2" w:rsidRDefault="00DD7019" w:rsidP="00DD7019">
            <w:pPr>
              <w:jc w:val="center"/>
            </w:pPr>
            <w:r w:rsidRPr="006D27F2">
              <w:t>12 133</w:t>
            </w:r>
          </w:p>
        </w:tc>
        <w:tc>
          <w:tcPr>
            <w:tcW w:w="1559" w:type="dxa"/>
            <w:tcBorders>
              <w:top w:val="nil"/>
              <w:left w:val="nil"/>
              <w:bottom w:val="single" w:sz="4" w:space="0" w:color="auto"/>
              <w:right w:val="single" w:sz="4" w:space="0" w:color="auto"/>
            </w:tcBorders>
            <w:shd w:val="clear" w:color="auto" w:fill="auto"/>
            <w:vAlign w:val="center"/>
          </w:tcPr>
          <w:p w14:paraId="2A1A71E4" w14:textId="77777777" w:rsidR="00DD7019" w:rsidRPr="006D27F2" w:rsidRDefault="00DD7019" w:rsidP="00DD7019">
            <w:pPr>
              <w:jc w:val="center"/>
            </w:pPr>
            <w:r w:rsidRPr="006D27F2">
              <w:t>11 278</w:t>
            </w:r>
          </w:p>
        </w:tc>
        <w:tc>
          <w:tcPr>
            <w:tcW w:w="1571" w:type="dxa"/>
            <w:tcBorders>
              <w:top w:val="nil"/>
              <w:left w:val="nil"/>
              <w:bottom w:val="single" w:sz="4" w:space="0" w:color="auto"/>
              <w:right w:val="single" w:sz="4" w:space="0" w:color="auto"/>
            </w:tcBorders>
            <w:shd w:val="clear" w:color="auto" w:fill="auto"/>
            <w:vAlign w:val="center"/>
          </w:tcPr>
          <w:p w14:paraId="538FEF33" w14:textId="77777777" w:rsidR="00DD7019" w:rsidRPr="006D27F2" w:rsidRDefault="00DD7019" w:rsidP="00DD7019">
            <w:pPr>
              <w:jc w:val="center"/>
            </w:pPr>
            <w:r w:rsidRPr="006D27F2">
              <w:t>-855</w:t>
            </w:r>
          </w:p>
        </w:tc>
      </w:tr>
      <w:tr w:rsidR="00DD7019" w:rsidRPr="005E7070" w14:paraId="02906C8D" w14:textId="77777777" w:rsidTr="00DD7019">
        <w:trPr>
          <w:trHeight w:val="987"/>
        </w:trPr>
        <w:tc>
          <w:tcPr>
            <w:tcW w:w="738" w:type="dxa"/>
            <w:shd w:val="clear" w:color="auto" w:fill="auto"/>
            <w:vAlign w:val="center"/>
            <w:hideMark/>
          </w:tcPr>
          <w:p w14:paraId="2E0C656F" w14:textId="77777777" w:rsidR="00DD7019" w:rsidRPr="001C724A" w:rsidRDefault="00DD7019" w:rsidP="00DD7019">
            <w:pPr>
              <w:jc w:val="center"/>
            </w:pPr>
            <w:r w:rsidRPr="001C724A">
              <w:t>8</w:t>
            </w:r>
          </w:p>
        </w:tc>
        <w:tc>
          <w:tcPr>
            <w:tcW w:w="4252" w:type="dxa"/>
            <w:shd w:val="clear" w:color="auto" w:fill="auto"/>
            <w:vAlign w:val="center"/>
            <w:hideMark/>
          </w:tcPr>
          <w:p w14:paraId="2C9C0EAB" w14:textId="77777777" w:rsidR="00DD7019" w:rsidRPr="001C724A" w:rsidRDefault="00DD7019" w:rsidP="00DD7019">
            <w:r w:rsidRPr="001C724A">
              <w:t>Корректировка с учетом надежности и качества реализуемых товаров (оказываемых услуг), подлежащая учету в НВВ</w:t>
            </w:r>
          </w:p>
        </w:tc>
        <w:tc>
          <w:tcPr>
            <w:tcW w:w="1560" w:type="dxa"/>
            <w:tcBorders>
              <w:top w:val="nil"/>
              <w:left w:val="single" w:sz="4" w:space="0" w:color="auto"/>
              <w:bottom w:val="single" w:sz="4" w:space="0" w:color="auto"/>
              <w:right w:val="single" w:sz="4" w:space="0" w:color="auto"/>
            </w:tcBorders>
            <w:shd w:val="clear" w:color="auto" w:fill="auto"/>
            <w:vAlign w:val="center"/>
          </w:tcPr>
          <w:p w14:paraId="79EB8A90" w14:textId="77777777" w:rsidR="00DD7019" w:rsidRPr="006D27F2" w:rsidRDefault="00DD7019" w:rsidP="00DD7019">
            <w:pPr>
              <w:jc w:val="center"/>
            </w:pPr>
            <w:r w:rsidRPr="006D27F2">
              <w:t>0</w:t>
            </w:r>
          </w:p>
        </w:tc>
        <w:tc>
          <w:tcPr>
            <w:tcW w:w="1559" w:type="dxa"/>
            <w:tcBorders>
              <w:top w:val="nil"/>
              <w:left w:val="nil"/>
              <w:bottom w:val="single" w:sz="4" w:space="0" w:color="auto"/>
              <w:right w:val="single" w:sz="4" w:space="0" w:color="auto"/>
            </w:tcBorders>
            <w:shd w:val="clear" w:color="auto" w:fill="auto"/>
            <w:vAlign w:val="center"/>
          </w:tcPr>
          <w:p w14:paraId="5C2FAB59" w14:textId="77777777" w:rsidR="00DD7019" w:rsidRPr="006D27F2" w:rsidRDefault="00DD7019" w:rsidP="00DD7019">
            <w:pPr>
              <w:jc w:val="center"/>
            </w:pPr>
            <w:r w:rsidRPr="006D27F2">
              <w:t>0</w:t>
            </w:r>
          </w:p>
        </w:tc>
        <w:tc>
          <w:tcPr>
            <w:tcW w:w="1571" w:type="dxa"/>
            <w:tcBorders>
              <w:top w:val="nil"/>
              <w:left w:val="nil"/>
              <w:bottom w:val="single" w:sz="4" w:space="0" w:color="auto"/>
              <w:right w:val="single" w:sz="4" w:space="0" w:color="auto"/>
            </w:tcBorders>
            <w:shd w:val="clear" w:color="auto" w:fill="auto"/>
            <w:vAlign w:val="center"/>
          </w:tcPr>
          <w:p w14:paraId="2BCD6B0C" w14:textId="77777777" w:rsidR="00DD7019" w:rsidRPr="006D27F2" w:rsidRDefault="00DD7019" w:rsidP="00DD7019">
            <w:pPr>
              <w:jc w:val="center"/>
            </w:pPr>
            <w:r w:rsidRPr="006D27F2">
              <w:t>0</w:t>
            </w:r>
          </w:p>
        </w:tc>
      </w:tr>
      <w:tr w:rsidR="00DD7019" w:rsidRPr="005E7070" w14:paraId="79CE05DC" w14:textId="77777777" w:rsidTr="00DD7019">
        <w:trPr>
          <w:trHeight w:val="495"/>
        </w:trPr>
        <w:tc>
          <w:tcPr>
            <w:tcW w:w="738" w:type="dxa"/>
            <w:shd w:val="clear" w:color="auto" w:fill="auto"/>
            <w:vAlign w:val="center"/>
            <w:hideMark/>
          </w:tcPr>
          <w:p w14:paraId="79A111BF" w14:textId="77777777" w:rsidR="00DD7019" w:rsidRPr="001C724A" w:rsidRDefault="00DD7019" w:rsidP="00DD7019">
            <w:pPr>
              <w:jc w:val="center"/>
            </w:pPr>
            <w:r w:rsidRPr="001C724A">
              <w:t>9</w:t>
            </w:r>
          </w:p>
        </w:tc>
        <w:tc>
          <w:tcPr>
            <w:tcW w:w="4252" w:type="dxa"/>
            <w:shd w:val="clear" w:color="auto" w:fill="auto"/>
            <w:vAlign w:val="center"/>
            <w:hideMark/>
          </w:tcPr>
          <w:p w14:paraId="3332B2E4" w14:textId="77777777" w:rsidR="00DD7019" w:rsidRPr="001C724A" w:rsidRDefault="00DD7019" w:rsidP="00DD7019">
            <w:r w:rsidRPr="001C724A">
              <w:t>Корректировка НВВ в связи с изменением (неисполнением) инвестиционной программы</w:t>
            </w:r>
          </w:p>
        </w:tc>
        <w:tc>
          <w:tcPr>
            <w:tcW w:w="1560" w:type="dxa"/>
            <w:tcBorders>
              <w:top w:val="nil"/>
              <w:left w:val="single" w:sz="4" w:space="0" w:color="auto"/>
              <w:bottom w:val="single" w:sz="4" w:space="0" w:color="auto"/>
              <w:right w:val="single" w:sz="4" w:space="0" w:color="auto"/>
            </w:tcBorders>
            <w:shd w:val="clear" w:color="auto" w:fill="auto"/>
            <w:vAlign w:val="center"/>
          </w:tcPr>
          <w:p w14:paraId="3B05B1F7" w14:textId="77777777" w:rsidR="00DD7019" w:rsidRPr="006D27F2" w:rsidRDefault="00DD7019" w:rsidP="00DD7019">
            <w:pPr>
              <w:jc w:val="center"/>
            </w:pPr>
            <w:r w:rsidRPr="006D27F2">
              <w:t>0</w:t>
            </w:r>
          </w:p>
        </w:tc>
        <w:tc>
          <w:tcPr>
            <w:tcW w:w="1559" w:type="dxa"/>
            <w:tcBorders>
              <w:top w:val="nil"/>
              <w:left w:val="nil"/>
              <w:bottom w:val="single" w:sz="4" w:space="0" w:color="auto"/>
              <w:right w:val="single" w:sz="4" w:space="0" w:color="auto"/>
            </w:tcBorders>
            <w:shd w:val="clear" w:color="auto" w:fill="auto"/>
            <w:vAlign w:val="center"/>
          </w:tcPr>
          <w:p w14:paraId="6489221A" w14:textId="77777777" w:rsidR="00DD7019" w:rsidRPr="006D27F2" w:rsidRDefault="00DD7019" w:rsidP="00DD7019">
            <w:pPr>
              <w:jc w:val="center"/>
            </w:pPr>
            <w:r w:rsidRPr="006D27F2">
              <w:t>-1 729</w:t>
            </w:r>
          </w:p>
        </w:tc>
        <w:tc>
          <w:tcPr>
            <w:tcW w:w="1571" w:type="dxa"/>
            <w:tcBorders>
              <w:top w:val="nil"/>
              <w:left w:val="nil"/>
              <w:bottom w:val="single" w:sz="4" w:space="0" w:color="auto"/>
              <w:right w:val="single" w:sz="4" w:space="0" w:color="auto"/>
            </w:tcBorders>
            <w:shd w:val="clear" w:color="auto" w:fill="auto"/>
            <w:vAlign w:val="center"/>
          </w:tcPr>
          <w:p w14:paraId="7BEE2352" w14:textId="77777777" w:rsidR="00DD7019" w:rsidRPr="006D27F2" w:rsidRDefault="00DD7019" w:rsidP="00DD7019">
            <w:pPr>
              <w:jc w:val="center"/>
            </w:pPr>
            <w:r w:rsidRPr="006D27F2">
              <w:t>-1 729</w:t>
            </w:r>
          </w:p>
        </w:tc>
      </w:tr>
      <w:tr w:rsidR="00DD7019" w:rsidRPr="005E7070" w14:paraId="27E772BD" w14:textId="77777777" w:rsidTr="00DD7019">
        <w:trPr>
          <w:trHeight w:val="488"/>
        </w:trPr>
        <w:tc>
          <w:tcPr>
            <w:tcW w:w="738" w:type="dxa"/>
            <w:shd w:val="clear" w:color="auto" w:fill="auto"/>
            <w:vAlign w:val="center"/>
            <w:hideMark/>
          </w:tcPr>
          <w:p w14:paraId="6FC3B989" w14:textId="77777777" w:rsidR="00DD7019" w:rsidRPr="001C724A" w:rsidRDefault="00DD7019" w:rsidP="00DD7019">
            <w:pPr>
              <w:jc w:val="center"/>
            </w:pPr>
            <w:r w:rsidRPr="001C724A">
              <w:t>10</w:t>
            </w:r>
          </w:p>
        </w:tc>
        <w:tc>
          <w:tcPr>
            <w:tcW w:w="4252" w:type="dxa"/>
            <w:shd w:val="clear" w:color="auto" w:fill="auto"/>
            <w:vAlign w:val="center"/>
            <w:hideMark/>
          </w:tcPr>
          <w:p w14:paraId="42B1BD46" w14:textId="77777777" w:rsidR="00DD7019" w:rsidRPr="001C724A" w:rsidRDefault="00DD7019" w:rsidP="00DD7019">
            <w:r w:rsidRPr="001C724A">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60" w:type="dxa"/>
            <w:tcBorders>
              <w:top w:val="nil"/>
              <w:left w:val="single" w:sz="4" w:space="0" w:color="auto"/>
              <w:bottom w:val="single" w:sz="4" w:space="0" w:color="auto"/>
              <w:right w:val="single" w:sz="4" w:space="0" w:color="auto"/>
            </w:tcBorders>
            <w:shd w:val="clear" w:color="auto" w:fill="auto"/>
            <w:vAlign w:val="center"/>
          </w:tcPr>
          <w:p w14:paraId="37B6EDB0" w14:textId="77777777" w:rsidR="00DD7019" w:rsidRPr="006D27F2" w:rsidRDefault="00DD7019" w:rsidP="00DD7019">
            <w:pPr>
              <w:jc w:val="center"/>
            </w:pPr>
            <w:r w:rsidRPr="006D27F2">
              <w:t>0</w:t>
            </w:r>
          </w:p>
        </w:tc>
        <w:tc>
          <w:tcPr>
            <w:tcW w:w="1559" w:type="dxa"/>
            <w:tcBorders>
              <w:top w:val="nil"/>
              <w:left w:val="nil"/>
              <w:bottom w:val="single" w:sz="4" w:space="0" w:color="auto"/>
              <w:right w:val="single" w:sz="4" w:space="0" w:color="auto"/>
            </w:tcBorders>
            <w:shd w:val="clear" w:color="auto" w:fill="auto"/>
            <w:vAlign w:val="center"/>
          </w:tcPr>
          <w:p w14:paraId="7FC948CF" w14:textId="77777777" w:rsidR="00DD7019" w:rsidRPr="006D27F2" w:rsidRDefault="00DD7019" w:rsidP="00DD7019">
            <w:pPr>
              <w:jc w:val="center"/>
            </w:pPr>
            <w:r w:rsidRPr="006D27F2">
              <w:t>0</w:t>
            </w:r>
          </w:p>
        </w:tc>
        <w:tc>
          <w:tcPr>
            <w:tcW w:w="1571" w:type="dxa"/>
            <w:tcBorders>
              <w:top w:val="nil"/>
              <w:left w:val="nil"/>
              <w:bottom w:val="single" w:sz="4" w:space="0" w:color="auto"/>
              <w:right w:val="single" w:sz="4" w:space="0" w:color="auto"/>
            </w:tcBorders>
            <w:shd w:val="clear" w:color="auto" w:fill="auto"/>
            <w:vAlign w:val="center"/>
          </w:tcPr>
          <w:p w14:paraId="67FB1F2A" w14:textId="77777777" w:rsidR="00DD7019" w:rsidRPr="006D27F2" w:rsidRDefault="00DD7019" w:rsidP="00DD7019">
            <w:pPr>
              <w:jc w:val="center"/>
            </w:pPr>
            <w:r w:rsidRPr="006D27F2">
              <w:t>0</w:t>
            </w:r>
          </w:p>
        </w:tc>
      </w:tr>
      <w:tr w:rsidR="00DD7019" w:rsidRPr="005E7070" w14:paraId="5FCC68D2" w14:textId="77777777" w:rsidTr="00DD7019">
        <w:trPr>
          <w:trHeight w:val="337"/>
        </w:trPr>
        <w:tc>
          <w:tcPr>
            <w:tcW w:w="738" w:type="dxa"/>
            <w:shd w:val="clear" w:color="auto" w:fill="auto"/>
            <w:vAlign w:val="center"/>
            <w:hideMark/>
          </w:tcPr>
          <w:p w14:paraId="75298663" w14:textId="77777777" w:rsidR="00DD7019" w:rsidRPr="001C724A" w:rsidRDefault="00DD7019" w:rsidP="00DD7019">
            <w:pPr>
              <w:jc w:val="center"/>
            </w:pPr>
            <w:r w:rsidRPr="001C724A">
              <w:t>1</w:t>
            </w:r>
            <w:r>
              <w:t>1</w:t>
            </w:r>
          </w:p>
        </w:tc>
        <w:tc>
          <w:tcPr>
            <w:tcW w:w="4252" w:type="dxa"/>
            <w:shd w:val="clear" w:color="auto" w:fill="auto"/>
            <w:vAlign w:val="center"/>
            <w:hideMark/>
          </w:tcPr>
          <w:p w14:paraId="551579FA" w14:textId="77777777" w:rsidR="00DD7019" w:rsidRPr="001C724A" w:rsidRDefault="00DD7019" w:rsidP="00DD7019">
            <w:r w:rsidRPr="001C724A">
              <w:t>ИТОГО необходимая валовая выручка</w:t>
            </w:r>
          </w:p>
        </w:tc>
        <w:tc>
          <w:tcPr>
            <w:tcW w:w="1560" w:type="dxa"/>
            <w:tcBorders>
              <w:top w:val="nil"/>
              <w:left w:val="single" w:sz="4" w:space="0" w:color="auto"/>
              <w:bottom w:val="single" w:sz="4" w:space="0" w:color="auto"/>
              <w:right w:val="single" w:sz="4" w:space="0" w:color="auto"/>
            </w:tcBorders>
            <w:shd w:val="clear" w:color="auto" w:fill="auto"/>
            <w:vAlign w:val="center"/>
          </w:tcPr>
          <w:p w14:paraId="33F548F5" w14:textId="77777777" w:rsidR="00DD7019" w:rsidRPr="006D27F2" w:rsidRDefault="00DD7019" w:rsidP="00DD7019">
            <w:pPr>
              <w:jc w:val="center"/>
            </w:pPr>
            <w:r w:rsidRPr="006D27F2">
              <w:t>176 023</w:t>
            </w:r>
          </w:p>
        </w:tc>
        <w:tc>
          <w:tcPr>
            <w:tcW w:w="1559" w:type="dxa"/>
            <w:tcBorders>
              <w:top w:val="nil"/>
              <w:left w:val="nil"/>
              <w:bottom w:val="single" w:sz="4" w:space="0" w:color="auto"/>
              <w:right w:val="single" w:sz="4" w:space="0" w:color="auto"/>
            </w:tcBorders>
            <w:shd w:val="clear" w:color="auto" w:fill="auto"/>
            <w:vAlign w:val="center"/>
          </w:tcPr>
          <w:p w14:paraId="63FCB060" w14:textId="77777777" w:rsidR="00DD7019" w:rsidRPr="006D27F2" w:rsidRDefault="00DD7019" w:rsidP="00DD7019">
            <w:pPr>
              <w:jc w:val="center"/>
            </w:pPr>
            <w:r w:rsidRPr="006D27F2">
              <w:t>131 526</w:t>
            </w:r>
          </w:p>
        </w:tc>
        <w:tc>
          <w:tcPr>
            <w:tcW w:w="1571" w:type="dxa"/>
            <w:tcBorders>
              <w:top w:val="nil"/>
              <w:left w:val="nil"/>
              <w:bottom w:val="single" w:sz="4" w:space="0" w:color="auto"/>
              <w:right w:val="single" w:sz="4" w:space="0" w:color="auto"/>
            </w:tcBorders>
            <w:shd w:val="clear" w:color="auto" w:fill="auto"/>
            <w:vAlign w:val="center"/>
          </w:tcPr>
          <w:p w14:paraId="700736C0" w14:textId="77777777" w:rsidR="00DD7019" w:rsidRPr="006D27F2" w:rsidRDefault="00DD7019" w:rsidP="00DD7019">
            <w:pPr>
              <w:jc w:val="center"/>
            </w:pPr>
            <w:r w:rsidRPr="006D27F2">
              <w:t>-44 497</w:t>
            </w:r>
          </w:p>
        </w:tc>
      </w:tr>
      <w:tr w:rsidR="00DD7019" w:rsidRPr="005E7070" w14:paraId="3607D51D" w14:textId="77777777" w:rsidTr="00DD7019">
        <w:trPr>
          <w:trHeight w:val="337"/>
        </w:trPr>
        <w:tc>
          <w:tcPr>
            <w:tcW w:w="738" w:type="dxa"/>
            <w:shd w:val="clear" w:color="auto" w:fill="auto"/>
            <w:vAlign w:val="center"/>
          </w:tcPr>
          <w:p w14:paraId="3FDE30E8" w14:textId="77777777" w:rsidR="00DD7019" w:rsidRPr="001C724A" w:rsidRDefault="00DD7019" w:rsidP="00DD7019">
            <w:pPr>
              <w:jc w:val="center"/>
            </w:pPr>
            <w:r w:rsidRPr="001C724A">
              <w:t>1</w:t>
            </w:r>
            <w:r>
              <w:t>1</w:t>
            </w:r>
            <w:r w:rsidRPr="001C724A">
              <w:t>.1</w:t>
            </w:r>
          </w:p>
        </w:tc>
        <w:tc>
          <w:tcPr>
            <w:tcW w:w="4252" w:type="dxa"/>
            <w:shd w:val="clear" w:color="auto" w:fill="auto"/>
            <w:vAlign w:val="center"/>
          </w:tcPr>
          <w:p w14:paraId="4A070E58" w14:textId="77777777" w:rsidR="00DD7019" w:rsidRPr="001C724A" w:rsidRDefault="00DD7019" w:rsidP="00DD7019">
            <w:r w:rsidRPr="001C724A">
              <w:t>в том числе на потребительский рынок</w:t>
            </w:r>
          </w:p>
        </w:tc>
        <w:tc>
          <w:tcPr>
            <w:tcW w:w="1560" w:type="dxa"/>
            <w:tcBorders>
              <w:top w:val="nil"/>
              <w:left w:val="single" w:sz="4" w:space="0" w:color="auto"/>
              <w:bottom w:val="single" w:sz="4" w:space="0" w:color="auto"/>
              <w:right w:val="single" w:sz="4" w:space="0" w:color="auto"/>
            </w:tcBorders>
            <w:shd w:val="clear" w:color="auto" w:fill="auto"/>
            <w:vAlign w:val="center"/>
          </w:tcPr>
          <w:p w14:paraId="0BBE2C8D" w14:textId="77777777" w:rsidR="00DD7019" w:rsidRPr="006D27F2" w:rsidRDefault="00DD7019" w:rsidP="00DD7019">
            <w:pPr>
              <w:jc w:val="center"/>
            </w:pPr>
            <w:r w:rsidRPr="006D27F2">
              <w:t>174 751</w:t>
            </w:r>
          </w:p>
        </w:tc>
        <w:tc>
          <w:tcPr>
            <w:tcW w:w="1559" w:type="dxa"/>
            <w:tcBorders>
              <w:top w:val="nil"/>
              <w:left w:val="nil"/>
              <w:bottom w:val="single" w:sz="4" w:space="0" w:color="auto"/>
              <w:right w:val="single" w:sz="4" w:space="0" w:color="auto"/>
            </w:tcBorders>
            <w:shd w:val="clear" w:color="auto" w:fill="auto"/>
            <w:vAlign w:val="center"/>
          </w:tcPr>
          <w:p w14:paraId="19BFC3E3" w14:textId="77777777" w:rsidR="00DD7019" w:rsidRPr="006D27F2" w:rsidRDefault="00DD7019" w:rsidP="00DD7019">
            <w:pPr>
              <w:jc w:val="center"/>
            </w:pPr>
            <w:r w:rsidRPr="006D27F2">
              <w:t>130 576</w:t>
            </w:r>
          </w:p>
        </w:tc>
        <w:tc>
          <w:tcPr>
            <w:tcW w:w="1571" w:type="dxa"/>
            <w:tcBorders>
              <w:top w:val="nil"/>
              <w:left w:val="nil"/>
              <w:bottom w:val="single" w:sz="4" w:space="0" w:color="auto"/>
              <w:right w:val="single" w:sz="4" w:space="0" w:color="auto"/>
            </w:tcBorders>
            <w:shd w:val="clear" w:color="auto" w:fill="auto"/>
            <w:vAlign w:val="center"/>
          </w:tcPr>
          <w:p w14:paraId="6CCAAAD0" w14:textId="77777777" w:rsidR="00DD7019" w:rsidRPr="006D27F2" w:rsidRDefault="00DD7019" w:rsidP="00DD7019">
            <w:pPr>
              <w:jc w:val="center"/>
            </w:pPr>
            <w:r w:rsidRPr="006D27F2">
              <w:t>-44 175</w:t>
            </w:r>
          </w:p>
        </w:tc>
      </w:tr>
    </w:tbl>
    <w:bookmarkEnd w:id="96"/>
    <w:p w14:paraId="65879492" w14:textId="77777777" w:rsidR="00DD7019" w:rsidRPr="00286917" w:rsidRDefault="00DD7019" w:rsidP="00DD7019">
      <w:pPr>
        <w:pStyle w:val="affd"/>
        <w:keepNext/>
        <w:jc w:val="right"/>
        <w:rPr>
          <w:b/>
          <w:bCs/>
        </w:rPr>
      </w:pPr>
      <w:r w:rsidRPr="00286917">
        <w:rPr>
          <w:bCs/>
        </w:rPr>
        <w:t xml:space="preserve">Таблица </w:t>
      </w:r>
      <w:r w:rsidRPr="00286917">
        <w:rPr>
          <w:b/>
          <w:bCs/>
        </w:rPr>
        <w:fldChar w:fldCharType="begin"/>
      </w:r>
      <w:r w:rsidRPr="00286917">
        <w:rPr>
          <w:bCs/>
        </w:rPr>
        <w:instrText xml:space="preserve"> SEQ Таблица \* ARABIC </w:instrText>
      </w:r>
      <w:r w:rsidRPr="00286917">
        <w:rPr>
          <w:b/>
          <w:bCs/>
        </w:rPr>
        <w:fldChar w:fldCharType="separate"/>
      </w:r>
      <w:r>
        <w:rPr>
          <w:bCs/>
          <w:noProof/>
        </w:rPr>
        <w:t>20</w:t>
      </w:r>
      <w:r w:rsidRPr="00286917">
        <w:rPr>
          <w:b/>
          <w:bCs/>
        </w:rPr>
        <w:fldChar w:fldCharType="end"/>
      </w:r>
    </w:p>
    <w:p w14:paraId="1D5B997B" w14:textId="77777777" w:rsidR="00DD7019" w:rsidRPr="003F69FD" w:rsidRDefault="00DD7019" w:rsidP="00DD7019">
      <w:pPr>
        <w:pStyle w:val="3"/>
      </w:pPr>
      <w:r w:rsidRPr="003F69FD">
        <w:t xml:space="preserve">Расчёт необходимой валовой выручки на </w:t>
      </w:r>
      <w:r>
        <w:t>производство теплоносителя</w:t>
      </w:r>
      <w:r w:rsidRPr="003F69FD">
        <w:t xml:space="preserve"> методом индексации установленных тарифов на 202</w:t>
      </w:r>
      <w:r>
        <w:t>1</w:t>
      </w:r>
      <w:r w:rsidRPr="003F69FD">
        <w:t xml:space="preserve"> год</w:t>
      </w:r>
    </w:p>
    <w:p w14:paraId="5E1BC17F" w14:textId="77777777" w:rsidR="00DD7019" w:rsidRPr="003F69FD" w:rsidRDefault="00DD7019" w:rsidP="00DD7019">
      <w:pPr>
        <w:ind w:firstLine="851"/>
        <w:jc w:val="center"/>
        <w:rPr>
          <w:sz w:val="28"/>
          <w:szCs w:val="28"/>
        </w:rPr>
      </w:pPr>
      <w:r w:rsidRPr="003F69FD">
        <w:rPr>
          <w:sz w:val="28"/>
          <w:szCs w:val="28"/>
        </w:rPr>
        <w:t>(Приложение 5.9 к Методическим указаниям)</w:t>
      </w:r>
    </w:p>
    <w:p w14:paraId="69DB1FB8" w14:textId="77777777" w:rsidR="00DD7019" w:rsidRPr="003F69FD" w:rsidRDefault="00DD7019" w:rsidP="00DD7019">
      <w:pPr>
        <w:ind w:firstLine="851"/>
        <w:jc w:val="right"/>
        <w:rPr>
          <w:sz w:val="28"/>
          <w:szCs w:val="28"/>
        </w:rPr>
      </w:pPr>
      <w:r w:rsidRPr="003F69FD">
        <w:rPr>
          <w:sz w:val="28"/>
          <w:szCs w:val="28"/>
        </w:rPr>
        <w:t>тыс. руб.</w:t>
      </w:r>
    </w:p>
    <w:tbl>
      <w:tblPr>
        <w:tblW w:w="9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4252"/>
        <w:gridCol w:w="1560"/>
        <w:gridCol w:w="1559"/>
        <w:gridCol w:w="1571"/>
      </w:tblGrid>
      <w:tr w:rsidR="00DD7019" w:rsidRPr="001C724A" w14:paraId="29F85BEC" w14:textId="77777777" w:rsidTr="00DD7019">
        <w:trPr>
          <w:trHeight w:val="507"/>
          <w:tblHeader/>
        </w:trPr>
        <w:tc>
          <w:tcPr>
            <w:tcW w:w="738" w:type="dxa"/>
            <w:vMerge w:val="restart"/>
            <w:shd w:val="clear" w:color="auto" w:fill="auto"/>
            <w:vAlign w:val="center"/>
            <w:hideMark/>
          </w:tcPr>
          <w:p w14:paraId="165CB5FB" w14:textId="77777777" w:rsidR="00DD7019" w:rsidRPr="001C724A" w:rsidRDefault="00DD7019" w:rsidP="00DD7019">
            <w:pPr>
              <w:jc w:val="center"/>
            </w:pPr>
            <w:r>
              <w:t>№ </w:t>
            </w:r>
            <w:r w:rsidRPr="001C724A">
              <w:t>п/п</w:t>
            </w:r>
          </w:p>
        </w:tc>
        <w:tc>
          <w:tcPr>
            <w:tcW w:w="4252" w:type="dxa"/>
            <w:vMerge w:val="restart"/>
            <w:shd w:val="clear" w:color="auto" w:fill="auto"/>
            <w:vAlign w:val="center"/>
            <w:hideMark/>
          </w:tcPr>
          <w:p w14:paraId="7DBE1361" w14:textId="77777777" w:rsidR="00DD7019" w:rsidRPr="001C724A" w:rsidRDefault="00DD7019" w:rsidP="00DD7019">
            <w:pPr>
              <w:jc w:val="center"/>
            </w:pPr>
            <w:r w:rsidRPr="001C724A">
              <w:t>Наименование расхода</w:t>
            </w:r>
          </w:p>
        </w:tc>
        <w:tc>
          <w:tcPr>
            <w:tcW w:w="1560" w:type="dxa"/>
            <w:vMerge w:val="restart"/>
          </w:tcPr>
          <w:p w14:paraId="7FFA6F17" w14:textId="77777777" w:rsidR="00DD7019" w:rsidRPr="001C724A" w:rsidRDefault="00DD7019" w:rsidP="00DD7019">
            <w:pPr>
              <w:ind w:left="-57" w:right="-57"/>
              <w:jc w:val="center"/>
            </w:pPr>
            <w:r w:rsidRPr="001C724A">
              <w:t>Предложение предприятия на 202</w:t>
            </w:r>
            <w:r>
              <w:t>1</w:t>
            </w:r>
            <w:r w:rsidRPr="001C724A">
              <w:t xml:space="preserve"> год</w:t>
            </w:r>
          </w:p>
        </w:tc>
        <w:tc>
          <w:tcPr>
            <w:tcW w:w="1559" w:type="dxa"/>
            <w:vMerge w:val="restart"/>
          </w:tcPr>
          <w:p w14:paraId="4584B320" w14:textId="77777777" w:rsidR="00DD7019" w:rsidRPr="001C724A" w:rsidRDefault="00DD7019" w:rsidP="00DD7019">
            <w:pPr>
              <w:ind w:left="-57" w:right="-57"/>
              <w:jc w:val="center"/>
            </w:pPr>
            <w:r w:rsidRPr="001C724A">
              <w:t>Предложение экспертов на 202</w:t>
            </w:r>
            <w:r>
              <w:t>1</w:t>
            </w:r>
            <w:r w:rsidRPr="001C724A">
              <w:t xml:space="preserve"> год</w:t>
            </w:r>
          </w:p>
        </w:tc>
        <w:tc>
          <w:tcPr>
            <w:tcW w:w="1571" w:type="dxa"/>
            <w:vMerge w:val="restart"/>
          </w:tcPr>
          <w:p w14:paraId="0ED8B083" w14:textId="77777777" w:rsidR="00DD7019" w:rsidRPr="001C724A" w:rsidRDefault="00DD7019" w:rsidP="00DD7019">
            <w:pPr>
              <w:ind w:left="-57" w:right="-57"/>
              <w:jc w:val="center"/>
            </w:pPr>
            <w:r w:rsidRPr="001C724A">
              <w:t>Корректи</w:t>
            </w:r>
            <w:r>
              <w:t>-</w:t>
            </w:r>
            <w:r w:rsidRPr="001C724A">
              <w:t>ровка предложения предприятия</w:t>
            </w:r>
          </w:p>
        </w:tc>
      </w:tr>
      <w:tr w:rsidR="00DD7019" w:rsidRPr="001C724A" w14:paraId="0EBD8618" w14:textId="77777777" w:rsidTr="00DD7019">
        <w:trPr>
          <w:trHeight w:val="507"/>
          <w:tblHeader/>
        </w:trPr>
        <w:tc>
          <w:tcPr>
            <w:tcW w:w="738" w:type="dxa"/>
            <w:vMerge/>
            <w:shd w:val="clear" w:color="auto" w:fill="auto"/>
            <w:vAlign w:val="center"/>
            <w:hideMark/>
          </w:tcPr>
          <w:p w14:paraId="37EB2767" w14:textId="77777777" w:rsidR="00DD7019" w:rsidRPr="001C724A" w:rsidRDefault="00DD7019" w:rsidP="00DD7019">
            <w:pPr>
              <w:jc w:val="center"/>
            </w:pPr>
          </w:p>
        </w:tc>
        <w:tc>
          <w:tcPr>
            <w:tcW w:w="4252" w:type="dxa"/>
            <w:vMerge/>
            <w:shd w:val="clear" w:color="auto" w:fill="auto"/>
            <w:vAlign w:val="center"/>
            <w:hideMark/>
          </w:tcPr>
          <w:p w14:paraId="53537CDF" w14:textId="77777777" w:rsidR="00DD7019" w:rsidRPr="001C724A" w:rsidRDefault="00DD7019" w:rsidP="00DD7019">
            <w:pPr>
              <w:jc w:val="center"/>
            </w:pPr>
          </w:p>
        </w:tc>
        <w:tc>
          <w:tcPr>
            <w:tcW w:w="1560" w:type="dxa"/>
            <w:vMerge/>
            <w:vAlign w:val="center"/>
          </w:tcPr>
          <w:p w14:paraId="44EA6AC7" w14:textId="77777777" w:rsidR="00DD7019" w:rsidRPr="001C724A" w:rsidRDefault="00DD7019" w:rsidP="00DD7019">
            <w:pPr>
              <w:jc w:val="center"/>
            </w:pPr>
          </w:p>
        </w:tc>
        <w:tc>
          <w:tcPr>
            <w:tcW w:w="1559" w:type="dxa"/>
            <w:vMerge/>
            <w:shd w:val="clear" w:color="auto" w:fill="FFFFCC"/>
            <w:vAlign w:val="center"/>
          </w:tcPr>
          <w:p w14:paraId="700F201E" w14:textId="77777777" w:rsidR="00DD7019" w:rsidRPr="001C724A" w:rsidRDefault="00DD7019" w:rsidP="00DD7019">
            <w:pPr>
              <w:jc w:val="center"/>
            </w:pPr>
          </w:p>
        </w:tc>
        <w:tc>
          <w:tcPr>
            <w:tcW w:w="1571" w:type="dxa"/>
            <w:vMerge/>
            <w:vAlign w:val="center"/>
          </w:tcPr>
          <w:p w14:paraId="0F501836" w14:textId="77777777" w:rsidR="00DD7019" w:rsidRPr="001C724A" w:rsidRDefault="00DD7019" w:rsidP="00DD7019">
            <w:pPr>
              <w:jc w:val="center"/>
            </w:pPr>
          </w:p>
        </w:tc>
      </w:tr>
      <w:tr w:rsidR="00DD7019" w:rsidRPr="005E7070" w14:paraId="0D8E5BC5" w14:textId="77777777" w:rsidTr="00DD7019">
        <w:trPr>
          <w:trHeight w:val="349"/>
        </w:trPr>
        <w:tc>
          <w:tcPr>
            <w:tcW w:w="738" w:type="dxa"/>
            <w:shd w:val="clear" w:color="auto" w:fill="auto"/>
            <w:vAlign w:val="center"/>
            <w:hideMark/>
          </w:tcPr>
          <w:p w14:paraId="17CDFC38" w14:textId="77777777" w:rsidR="00DD7019" w:rsidRPr="001C724A" w:rsidRDefault="00DD7019" w:rsidP="00DD7019">
            <w:pPr>
              <w:jc w:val="center"/>
            </w:pPr>
            <w:r w:rsidRPr="001C724A">
              <w:t>1</w:t>
            </w:r>
          </w:p>
        </w:tc>
        <w:tc>
          <w:tcPr>
            <w:tcW w:w="4252" w:type="dxa"/>
            <w:shd w:val="clear" w:color="auto" w:fill="auto"/>
            <w:vAlign w:val="center"/>
            <w:hideMark/>
          </w:tcPr>
          <w:p w14:paraId="5451BE58" w14:textId="77777777" w:rsidR="00DD7019" w:rsidRPr="001C724A" w:rsidRDefault="00DD7019" w:rsidP="00DD7019">
            <w:r w:rsidRPr="001C724A">
              <w:t>Операционные (подконтрольные) расходы</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F00132E" w14:textId="77777777" w:rsidR="00DD7019" w:rsidRPr="00FD52B1" w:rsidRDefault="00DD7019" w:rsidP="00DD7019">
            <w:pPr>
              <w:jc w:val="center"/>
            </w:pPr>
            <w:r w:rsidRPr="00FD52B1">
              <w:t>1 796</w:t>
            </w:r>
          </w:p>
        </w:tc>
        <w:tc>
          <w:tcPr>
            <w:tcW w:w="1559" w:type="dxa"/>
            <w:tcBorders>
              <w:top w:val="single" w:sz="4" w:space="0" w:color="auto"/>
              <w:left w:val="nil"/>
              <w:bottom w:val="single" w:sz="4" w:space="0" w:color="auto"/>
              <w:right w:val="single" w:sz="4" w:space="0" w:color="auto"/>
            </w:tcBorders>
            <w:shd w:val="clear" w:color="auto" w:fill="auto"/>
            <w:vAlign w:val="center"/>
          </w:tcPr>
          <w:p w14:paraId="20ECA40E" w14:textId="77777777" w:rsidR="00DD7019" w:rsidRPr="00FD52B1" w:rsidRDefault="00DD7019" w:rsidP="00DD7019">
            <w:pPr>
              <w:jc w:val="center"/>
            </w:pPr>
            <w:r w:rsidRPr="00FD52B1">
              <w:t>1 337</w:t>
            </w:r>
          </w:p>
        </w:tc>
        <w:tc>
          <w:tcPr>
            <w:tcW w:w="1571" w:type="dxa"/>
            <w:tcBorders>
              <w:top w:val="single" w:sz="4" w:space="0" w:color="auto"/>
              <w:left w:val="nil"/>
              <w:bottom w:val="single" w:sz="4" w:space="0" w:color="auto"/>
              <w:right w:val="single" w:sz="4" w:space="0" w:color="auto"/>
            </w:tcBorders>
            <w:shd w:val="clear" w:color="auto" w:fill="auto"/>
            <w:vAlign w:val="center"/>
          </w:tcPr>
          <w:p w14:paraId="315E667B" w14:textId="77777777" w:rsidR="00DD7019" w:rsidRPr="00FD52B1" w:rsidRDefault="00DD7019" w:rsidP="00DD7019">
            <w:pPr>
              <w:jc w:val="center"/>
            </w:pPr>
            <w:r w:rsidRPr="00FD52B1">
              <w:t>0</w:t>
            </w:r>
          </w:p>
        </w:tc>
      </w:tr>
      <w:tr w:rsidR="00DD7019" w:rsidRPr="005E7070" w14:paraId="0850E626" w14:textId="77777777" w:rsidTr="00DD7019">
        <w:trPr>
          <w:trHeight w:val="204"/>
        </w:trPr>
        <w:tc>
          <w:tcPr>
            <w:tcW w:w="738" w:type="dxa"/>
            <w:shd w:val="clear" w:color="auto" w:fill="auto"/>
            <w:vAlign w:val="center"/>
            <w:hideMark/>
          </w:tcPr>
          <w:p w14:paraId="29635B4D" w14:textId="77777777" w:rsidR="00DD7019" w:rsidRPr="001C724A" w:rsidRDefault="00DD7019" w:rsidP="00DD7019">
            <w:pPr>
              <w:jc w:val="center"/>
            </w:pPr>
            <w:r w:rsidRPr="001C724A">
              <w:t>2</w:t>
            </w:r>
          </w:p>
        </w:tc>
        <w:tc>
          <w:tcPr>
            <w:tcW w:w="4252" w:type="dxa"/>
            <w:shd w:val="clear" w:color="auto" w:fill="auto"/>
            <w:vAlign w:val="center"/>
            <w:hideMark/>
          </w:tcPr>
          <w:p w14:paraId="63B25E6E" w14:textId="77777777" w:rsidR="00DD7019" w:rsidRPr="001C724A" w:rsidRDefault="00DD7019" w:rsidP="00DD7019">
            <w:r w:rsidRPr="001C724A">
              <w:t>Неподконтрольные расходы</w:t>
            </w:r>
          </w:p>
        </w:tc>
        <w:tc>
          <w:tcPr>
            <w:tcW w:w="1560" w:type="dxa"/>
            <w:tcBorders>
              <w:top w:val="nil"/>
              <w:left w:val="single" w:sz="4" w:space="0" w:color="auto"/>
              <w:bottom w:val="single" w:sz="4" w:space="0" w:color="auto"/>
              <w:right w:val="single" w:sz="4" w:space="0" w:color="auto"/>
            </w:tcBorders>
            <w:shd w:val="clear" w:color="auto" w:fill="auto"/>
            <w:vAlign w:val="center"/>
          </w:tcPr>
          <w:p w14:paraId="4CDD8A69" w14:textId="77777777" w:rsidR="00DD7019" w:rsidRPr="00FD52B1" w:rsidRDefault="00DD7019" w:rsidP="00DD7019">
            <w:pPr>
              <w:jc w:val="center"/>
            </w:pPr>
            <w:r w:rsidRPr="00FD52B1">
              <w:t>0</w:t>
            </w:r>
          </w:p>
        </w:tc>
        <w:tc>
          <w:tcPr>
            <w:tcW w:w="1559" w:type="dxa"/>
            <w:tcBorders>
              <w:top w:val="nil"/>
              <w:left w:val="nil"/>
              <w:bottom w:val="single" w:sz="4" w:space="0" w:color="auto"/>
              <w:right w:val="single" w:sz="4" w:space="0" w:color="auto"/>
            </w:tcBorders>
            <w:shd w:val="clear" w:color="auto" w:fill="auto"/>
            <w:vAlign w:val="center"/>
          </w:tcPr>
          <w:p w14:paraId="6A13BFEC" w14:textId="77777777" w:rsidR="00DD7019" w:rsidRPr="00FD52B1" w:rsidRDefault="00DD7019" w:rsidP="00DD7019">
            <w:pPr>
              <w:jc w:val="center"/>
            </w:pPr>
            <w:r w:rsidRPr="00FD52B1">
              <w:t>0</w:t>
            </w:r>
          </w:p>
        </w:tc>
        <w:tc>
          <w:tcPr>
            <w:tcW w:w="1571" w:type="dxa"/>
            <w:tcBorders>
              <w:top w:val="nil"/>
              <w:left w:val="nil"/>
              <w:bottom w:val="single" w:sz="4" w:space="0" w:color="auto"/>
              <w:right w:val="single" w:sz="4" w:space="0" w:color="auto"/>
            </w:tcBorders>
            <w:shd w:val="clear" w:color="auto" w:fill="auto"/>
            <w:vAlign w:val="center"/>
          </w:tcPr>
          <w:p w14:paraId="12B6C283" w14:textId="77777777" w:rsidR="00DD7019" w:rsidRPr="00FD52B1" w:rsidRDefault="00DD7019" w:rsidP="00DD7019">
            <w:pPr>
              <w:jc w:val="center"/>
            </w:pPr>
            <w:r w:rsidRPr="00FD52B1">
              <w:t>0</w:t>
            </w:r>
          </w:p>
        </w:tc>
      </w:tr>
      <w:tr w:rsidR="00DD7019" w:rsidRPr="005E7070" w14:paraId="58C1407A" w14:textId="77777777" w:rsidTr="00DD7019">
        <w:trPr>
          <w:trHeight w:val="818"/>
        </w:trPr>
        <w:tc>
          <w:tcPr>
            <w:tcW w:w="738" w:type="dxa"/>
            <w:shd w:val="clear" w:color="auto" w:fill="auto"/>
            <w:vAlign w:val="center"/>
            <w:hideMark/>
          </w:tcPr>
          <w:p w14:paraId="2299E904" w14:textId="77777777" w:rsidR="00DD7019" w:rsidRPr="001C724A" w:rsidRDefault="00DD7019" w:rsidP="00DD7019">
            <w:pPr>
              <w:jc w:val="center"/>
            </w:pPr>
            <w:r w:rsidRPr="001C724A">
              <w:t>3</w:t>
            </w:r>
          </w:p>
        </w:tc>
        <w:tc>
          <w:tcPr>
            <w:tcW w:w="4252" w:type="dxa"/>
            <w:shd w:val="clear" w:color="auto" w:fill="auto"/>
            <w:vAlign w:val="center"/>
            <w:hideMark/>
          </w:tcPr>
          <w:p w14:paraId="058D148D" w14:textId="77777777" w:rsidR="00DD7019" w:rsidRPr="001C724A" w:rsidRDefault="00DD7019" w:rsidP="00DD7019">
            <w:r w:rsidRPr="001C724A">
              <w:t>Расходы на приобретение (производство) энергетических ресурсов, холодной воды и теплоносителя</w:t>
            </w:r>
          </w:p>
        </w:tc>
        <w:tc>
          <w:tcPr>
            <w:tcW w:w="1560" w:type="dxa"/>
            <w:tcBorders>
              <w:top w:val="nil"/>
              <w:left w:val="single" w:sz="4" w:space="0" w:color="auto"/>
              <w:bottom w:val="single" w:sz="4" w:space="0" w:color="auto"/>
              <w:right w:val="single" w:sz="4" w:space="0" w:color="auto"/>
            </w:tcBorders>
            <w:shd w:val="clear" w:color="auto" w:fill="auto"/>
            <w:vAlign w:val="center"/>
          </w:tcPr>
          <w:p w14:paraId="105A0D63" w14:textId="77777777" w:rsidR="00DD7019" w:rsidRPr="00FD52B1" w:rsidRDefault="00DD7019" w:rsidP="00DD7019">
            <w:pPr>
              <w:jc w:val="center"/>
            </w:pPr>
            <w:r w:rsidRPr="00FD52B1">
              <w:t>7 425</w:t>
            </w:r>
          </w:p>
        </w:tc>
        <w:tc>
          <w:tcPr>
            <w:tcW w:w="1559" w:type="dxa"/>
            <w:tcBorders>
              <w:top w:val="nil"/>
              <w:left w:val="nil"/>
              <w:bottom w:val="single" w:sz="4" w:space="0" w:color="auto"/>
              <w:right w:val="single" w:sz="4" w:space="0" w:color="auto"/>
            </w:tcBorders>
            <w:shd w:val="clear" w:color="auto" w:fill="auto"/>
            <w:vAlign w:val="center"/>
          </w:tcPr>
          <w:p w14:paraId="69C0503A" w14:textId="77777777" w:rsidR="00DD7019" w:rsidRPr="00FD52B1" w:rsidRDefault="00DD7019" w:rsidP="00DD7019">
            <w:pPr>
              <w:jc w:val="center"/>
            </w:pPr>
            <w:r w:rsidRPr="00FD52B1">
              <w:t>6 263</w:t>
            </w:r>
          </w:p>
        </w:tc>
        <w:tc>
          <w:tcPr>
            <w:tcW w:w="1571" w:type="dxa"/>
            <w:tcBorders>
              <w:top w:val="nil"/>
              <w:left w:val="nil"/>
              <w:bottom w:val="single" w:sz="4" w:space="0" w:color="auto"/>
              <w:right w:val="single" w:sz="4" w:space="0" w:color="auto"/>
            </w:tcBorders>
            <w:shd w:val="clear" w:color="auto" w:fill="auto"/>
            <w:vAlign w:val="center"/>
          </w:tcPr>
          <w:p w14:paraId="11D2A2EE" w14:textId="77777777" w:rsidR="00DD7019" w:rsidRPr="00FD52B1" w:rsidRDefault="00DD7019" w:rsidP="00DD7019">
            <w:pPr>
              <w:jc w:val="center"/>
            </w:pPr>
            <w:r w:rsidRPr="00FD52B1">
              <w:t>0</w:t>
            </w:r>
          </w:p>
        </w:tc>
      </w:tr>
      <w:tr w:rsidR="00DD7019" w:rsidRPr="005E7070" w14:paraId="7312104A" w14:textId="77777777" w:rsidTr="00DD7019">
        <w:trPr>
          <w:trHeight w:val="183"/>
        </w:trPr>
        <w:tc>
          <w:tcPr>
            <w:tcW w:w="738" w:type="dxa"/>
            <w:shd w:val="clear" w:color="auto" w:fill="auto"/>
            <w:vAlign w:val="center"/>
            <w:hideMark/>
          </w:tcPr>
          <w:p w14:paraId="08D3751F" w14:textId="77777777" w:rsidR="00DD7019" w:rsidRPr="001C724A" w:rsidRDefault="00DD7019" w:rsidP="00DD7019">
            <w:pPr>
              <w:jc w:val="center"/>
            </w:pPr>
            <w:r w:rsidRPr="001C724A">
              <w:t>4</w:t>
            </w:r>
          </w:p>
        </w:tc>
        <w:tc>
          <w:tcPr>
            <w:tcW w:w="4252" w:type="dxa"/>
            <w:shd w:val="clear" w:color="auto" w:fill="auto"/>
            <w:vAlign w:val="center"/>
            <w:hideMark/>
          </w:tcPr>
          <w:p w14:paraId="3340CFD9" w14:textId="77777777" w:rsidR="00DD7019" w:rsidRPr="001C724A" w:rsidRDefault="00DD7019" w:rsidP="00DD7019">
            <w:r w:rsidRPr="001C724A">
              <w:t>Прибыль</w:t>
            </w:r>
          </w:p>
        </w:tc>
        <w:tc>
          <w:tcPr>
            <w:tcW w:w="1560" w:type="dxa"/>
            <w:tcBorders>
              <w:top w:val="nil"/>
              <w:left w:val="single" w:sz="4" w:space="0" w:color="auto"/>
              <w:bottom w:val="single" w:sz="4" w:space="0" w:color="auto"/>
              <w:right w:val="single" w:sz="4" w:space="0" w:color="auto"/>
            </w:tcBorders>
            <w:shd w:val="clear" w:color="auto" w:fill="auto"/>
            <w:vAlign w:val="center"/>
          </w:tcPr>
          <w:p w14:paraId="58728A67" w14:textId="77777777" w:rsidR="00DD7019" w:rsidRPr="00FD52B1" w:rsidRDefault="00DD7019" w:rsidP="00DD7019">
            <w:pPr>
              <w:jc w:val="center"/>
            </w:pPr>
            <w:r w:rsidRPr="00FD52B1">
              <w:t>0</w:t>
            </w:r>
          </w:p>
        </w:tc>
        <w:tc>
          <w:tcPr>
            <w:tcW w:w="1559" w:type="dxa"/>
            <w:tcBorders>
              <w:top w:val="nil"/>
              <w:left w:val="nil"/>
              <w:bottom w:val="single" w:sz="4" w:space="0" w:color="auto"/>
              <w:right w:val="single" w:sz="4" w:space="0" w:color="auto"/>
            </w:tcBorders>
            <w:shd w:val="clear" w:color="auto" w:fill="auto"/>
            <w:vAlign w:val="center"/>
          </w:tcPr>
          <w:p w14:paraId="3D3471B4" w14:textId="77777777" w:rsidR="00DD7019" w:rsidRPr="00FD52B1" w:rsidRDefault="00DD7019" w:rsidP="00DD7019">
            <w:pPr>
              <w:jc w:val="center"/>
            </w:pPr>
            <w:r w:rsidRPr="00FD52B1">
              <w:t>0</w:t>
            </w:r>
          </w:p>
        </w:tc>
        <w:tc>
          <w:tcPr>
            <w:tcW w:w="1571" w:type="dxa"/>
            <w:tcBorders>
              <w:top w:val="nil"/>
              <w:left w:val="nil"/>
              <w:bottom w:val="single" w:sz="4" w:space="0" w:color="auto"/>
              <w:right w:val="single" w:sz="4" w:space="0" w:color="auto"/>
            </w:tcBorders>
            <w:shd w:val="clear" w:color="auto" w:fill="auto"/>
            <w:vAlign w:val="center"/>
          </w:tcPr>
          <w:p w14:paraId="1FFAC987" w14:textId="77777777" w:rsidR="00DD7019" w:rsidRPr="00FD52B1" w:rsidRDefault="00DD7019" w:rsidP="00DD7019">
            <w:pPr>
              <w:jc w:val="center"/>
            </w:pPr>
            <w:r w:rsidRPr="00FD52B1">
              <w:t>0</w:t>
            </w:r>
          </w:p>
        </w:tc>
      </w:tr>
      <w:tr w:rsidR="00DD7019" w:rsidRPr="005E7070" w14:paraId="2AEAD5C0" w14:textId="77777777" w:rsidTr="00DD7019">
        <w:trPr>
          <w:trHeight w:val="515"/>
        </w:trPr>
        <w:tc>
          <w:tcPr>
            <w:tcW w:w="738" w:type="dxa"/>
            <w:shd w:val="clear" w:color="auto" w:fill="auto"/>
            <w:vAlign w:val="center"/>
          </w:tcPr>
          <w:p w14:paraId="1707D554" w14:textId="77777777" w:rsidR="00DD7019" w:rsidRPr="001C724A" w:rsidRDefault="00DD7019" w:rsidP="00DD7019">
            <w:pPr>
              <w:jc w:val="center"/>
            </w:pPr>
            <w:r w:rsidRPr="001C724A">
              <w:t>5</w:t>
            </w:r>
          </w:p>
        </w:tc>
        <w:tc>
          <w:tcPr>
            <w:tcW w:w="4252" w:type="dxa"/>
            <w:shd w:val="clear" w:color="auto" w:fill="auto"/>
            <w:vAlign w:val="center"/>
          </w:tcPr>
          <w:p w14:paraId="228FC777" w14:textId="77777777" w:rsidR="00DD7019" w:rsidRPr="001C724A" w:rsidRDefault="00DD7019" w:rsidP="00DD7019">
            <w:r w:rsidRPr="001C724A">
              <w:t>Расчетная предпринимательская прибыль</w:t>
            </w:r>
          </w:p>
        </w:tc>
        <w:tc>
          <w:tcPr>
            <w:tcW w:w="1560" w:type="dxa"/>
            <w:tcBorders>
              <w:top w:val="nil"/>
              <w:left w:val="single" w:sz="4" w:space="0" w:color="auto"/>
              <w:bottom w:val="single" w:sz="4" w:space="0" w:color="auto"/>
              <w:right w:val="single" w:sz="4" w:space="0" w:color="auto"/>
            </w:tcBorders>
            <w:shd w:val="clear" w:color="auto" w:fill="auto"/>
            <w:vAlign w:val="center"/>
          </w:tcPr>
          <w:p w14:paraId="00E3F2CE" w14:textId="77777777" w:rsidR="00DD7019" w:rsidRPr="00FD52B1" w:rsidRDefault="00DD7019" w:rsidP="00DD7019">
            <w:pPr>
              <w:jc w:val="center"/>
            </w:pPr>
            <w:r w:rsidRPr="00FD52B1">
              <w:t>0</w:t>
            </w:r>
          </w:p>
        </w:tc>
        <w:tc>
          <w:tcPr>
            <w:tcW w:w="1559" w:type="dxa"/>
            <w:tcBorders>
              <w:top w:val="nil"/>
              <w:left w:val="nil"/>
              <w:bottom w:val="single" w:sz="4" w:space="0" w:color="auto"/>
              <w:right w:val="single" w:sz="4" w:space="0" w:color="auto"/>
            </w:tcBorders>
            <w:shd w:val="clear" w:color="auto" w:fill="auto"/>
            <w:vAlign w:val="center"/>
          </w:tcPr>
          <w:p w14:paraId="43E682C1" w14:textId="77777777" w:rsidR="00DD7019" w:rsidRPr="00FD52B1" w:rsidRDefault="00DD7019" w:rsidP="00DD7019">
            <w:pPr>
              <w:jc w:val="center"/>
            </w:pPr>
            <w:r w:rsidRPr="00FD52B1">
              <w:t>0</w:t>
            </w:r>
          </w:p>
        </w:tc>
        <w:tc>
          <w:tcPr>
            <w:tcW w:w="1571" w:type="dxa"/>
            <w:tcBorders>
              <w:top w:val="nil"/>
              <w:left w:val="nil"/>
              <w:bottom w:val="single" w:sz="4" w:space="0" w:color="auto"/>
              <w:right w:val="single" w:sz="4" w:space="0" w:color="auto"/>
            </w:tcBorders>
            <w:shd w:val="clear" w:color="auto" w:fill="auto"/>
            <w:vAlign w:val="center"/>
          </w:tcPr>
          <w:p w14:paraId="7D330F9C" w14:textId="77777777" w:rsidR="00DD7019" w:rsidRPr="00FD52B1" w:rsidRDefault="00DD7019" w:rsidP="00DD7019">
            <w:pPr>
              <w:jc w:val="center"/>
            </w:pPr>
            <w:r w:rsidRPr="00FD52B1">
              <w:t>0</w:t>
            </w:r>
          </w:p>
        </w:tc>
      </w:tr>
      <w:tr w:rsidR="00DD7019" w:rsidRPr="005E7070" w14:paraId="414E7CFB" w14:textId="77777777" w:rsidTr="00DD7019">
        <w:trPr>
          <w:trHeight w:val="992"/>
        </w:trPr>
        <w:tc>
          <w:tcPr>
            <w:tcW w:w="738" w:type="dxa"/>
            <w:shd w:val="clear" w:color="auto" w:fill="auto"/>
            <w:vAlign w:val="center"/>
            <w:hideMark/>
          </w:tcPr>
          <w:p w14:paraId="0E16E6D1" w14:textId="77777777" w:rsidR="00DD7019" w:rsidRPr="001C724A" w:rsidRDefault="00DD7019" w:rsidP="00DD7019">
            <w:pPr>
              <w:jc w:val="center"/>
            </w:pPr>
            <w:r w:rsidRPr="001C724A">
              <w:t>6</w:t>
            </w:r>
          </w:p>
        </w:tc>
        <w:tc>
          <w:tcPr>
            <w:tcW w:w="4252" w:type="dxa"/>
            <w:shd w:val="clear" w:color="auto" w:fill="auto"/>
            <w:vAlign w:val="center"/>
            <w:hideMark/>
          </w:tcPr>
          <w:p w14:paraId="1FA19F05" w14:textId="77777777" w:rsidR="00DD7019" w:rsidRPr="001C724A" w:rsidRDefault="00DD7019" w:rsidP="00DD7019">
            <w:r w:rsidRPr="001C724A">
              <w:t>Результаты деятельности до перехода к регулированию цен (тарифов) на основе долгосрочных параметров регулирования</w:t>
            </w:r>
          </w:p>
        </w:tc>
        <w:tc>
          <w:tcPr>
            <w:tcW w:w="1560" w:type="dxa"/>
            <w:tcBorders>
              <w:top w:val="nil"/>
              <w:left w:val="single" w:sz="4" w:space="0" w:color="auto"/>
              <w:bottom w:val="single" w:sz="4" w:space="0" w:color="auto"/>
              <w:right w:val="single" w:sz="4" w:space="0" w:color="auto"/>
            </w:tcBorders>
            <w:shd w:val="clear" w:color="auto" w:fill="auto"/>
            <w:vAlign w:val="center"/>
          </w:tcPr>
          <w:p w14:paraId="165E340C" w14:textId="77777777" w:rsidR="00DD7019" w:rsidRPr="00FD52B1" w:rsidRDefault="00DD7019" w:rsidP="00DD7019">
            <w:pPr>
              <w:jc w:val="center"/>
            </w:pPr>
            <w:r w:rsidRPr="00FD52B1">
              <w:t>0</w:t>
            </w:r>
          </w:p>
        </w:tc>
        <w:tc>
          <w:tcPr>
            <w:tcW w:w="1559" w:type="dxa"/>
            <w:tcBorders>
              <w:top w:val="nil"/>
              <w:left w:val="nil"/>
              <w:bottom w:val="single" w:sz="4" w:space="0" w:color="auto"/>
              <w:right w:val="single" w:sz="4" w:space="0" w:color="auto"/>
            </w:tcBorders>
            <w:shd w:val="clear" w:color="auto" w:fill="auto"/>
            <w:vAlign w:val="center"/>
          </w:tcPr>
          <w:p w14:paraId="36FF70CC" w14:textId="77777777" w:rsidR="00DD7019" w:rsidRPr="00FD52B1" w:rsidRDefault="00DD7019" w:rsidP="00DD7019">
            <w:pPr>
              <w:jc w:val="center"/>
            </w:pPr>
            <w:r w:rsidRPr="00FD52B1">
              <w:t>0</w:t>
            </w:r>
          </w:p>
        </w:tc>
        <w:tc>
          <w:tcPr>
            <w:tcW w:w="1571" w:type="dxa"/>
            <w:tcBorders>
              <w:top w:val="nil"/>
              <w:left w:val="nil"/>
              <w:bottom w:val="single" w:sz="4" w:space="0" w:color="auto"/>
              <w:right w:val="single" w:sz="4" w:space="0" w:color="auto"/>
            </w:tcBorders>
            <w:shd w:val="clear" w:color="auto" w:fill="auto"/>
            <w:vAlign w:val="center"/>
          </w:tcPr>
          <w:p w14:paraId="0097240B" w14:textId="77777777" w:rsidR="00DD7019" w:rsidRPr="00FD52B1" w:rsidRDefault="00DD7019" w:rsidP="00DD7019">
            <w:pPr>
              <w:jc w:val="center"/>
            </w:pPr>
            <w:r w:rsidRPr="00FD52B1">
              <w:t>0</w:t>
            </w:r>
          </w:p>
        </w:tc>
      </w:tr>
      <w:tr w:rsidR="00DD7019" w:rsidRPr="005E7070" w14:paraId="107F70B2" w14:textId="77777777" w:rsidTr="00DD7019">
        <w:trPr>
          <w:trHeight w:val="1292"/>
        </w:trPr>
        <w:tc>
          <w:tcPr>
            <w:tcW w:w="738" w:type="dxa"/>
            <w:shd w:val="clear" w:color="auto" w:fill="auto"/>
            <w:vAlign w:val="center"/>
            <w:hideMark/>
          </w:tcPr>
          <w:p w14:paraId="7B1D91DB" w14:textId="77777777" w:rsidR="00DD7019" w:rsidRPr="001C724A" w:rsidRDefault="00DD7019" w:rsidP="00DD7019">
            <w:pPr>
              <w:jc w:val="center"/>
            </w:pPr>
            <w:r w:rsidRPr="001C724A">
              <w:t>7</w:t>
            </w:r>
          </w:p>
        </w:tc>
        <w:tc>
          <w:tcPr>
            <w:tcW w:w="4252" w:type="dxa"/>
            <w:shd w:val="clear" w:color="auto" w:fill="auto"/>
            <w:vAlign w:val="center"/>
            <w:hideMark/>
          </w:tcPr>
          <w:p w14:paraId="387180B6" w14:textId="77777777" w:rsidR="00DD7019" w:rsidRPr="001C724A" w:rsidRDefault="00DD7019" w:rsidP="00DD7019">
            <w:r w:rsidRPr="001C724A">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60" w:type="dxa"/>
            <w:tcBorders>
              <w:top w:val="nil"/>
              <w:left w:val="single" w:sz="4" w:space="0" w:color="auto"/>
              <w:bottom w:val="single" w:sz="4" w:space="0" w:color="auto"/>
              <w:right w:val="single" w:sz="4" w:space="0" w:color="auto"/>
            </w:tcBorders>
            <w:shd w:val="clear" w:color="auto" w:fill="auto"/>
            <w:vAlign w:val="center"/>
          </w:tcPr>
          <w:p w14:paraId="75638D39" w14:textId="77777777" w:rsidR="00DD7019" w:rsidRPr="00FD52B1" w:rsidRDefault="00DD7019" w:rsidP="00DD7019">
            <w:pPr>
              <w:jc w:val="center"/>
            </w:pPr>
            <w:r w:rsidRPr="00FD52B1">
              <w:t>1 403</w:t>
            </w:r>
          </w:p>
        </w:tc>
        <w:tc>
          <w:tcPr>
            <w:tcW w:w="1559" w:type="dxa"/>
            <w:tcBorders>
              <w:top w:val="nil"/>
              <w:left w:val="nil"/>
              <w:bottom w:val="single" w:sz="4" w:space="0" w:color="auto"/>
              <w:right w:val="single" w:sz="4" w:space="0" w:color="auto"/>
            </w:tcBorders>
            <w:shd w:val="clear" w:color="auto" w:fill="auto"/>
            <w:vAlign w:val="center"/>
          </w:tcPr>
          <w:p w14:paraId="072DAC03" w14:textId="77777777" w:rsidR="00DD7019" w:rsidRPr="00FD52B1" w:rsidRDefault="00DD7019" w:rsidP="00DD7019">
            <w:pPr>
              <w:jc w:val="center"/>
            </w:pPr>
            <w:r w:rsidRPr="00FD52B1">
              <w:t>860</w:t>
            </w:r>
          </w:p>
        </w:tc>
        <w:tc>
          <w:tcPr>
            <w:tcW w:w="1571" w:type="dxa"/>
            <w:tcBorders>
              <w:top w:val="nil"/>
              <w:left w:val="nil"/>
              <w:bottom w:val="single" w:sz="4" w:space="0" w:color="auto"/>
              <w:right w:val="single" w:sz="4" w:space="0" w:color="auto"/>
            </w:tcBorders>
            <w:shd w:val="clear" w:color="auto" w:fill="auto"/>
            <w:vAlign w:val="center"/>
          </w:tcPr>
          <w:p w14:paraId="7E2C9C91" w14:textId="77777777" w:rsidR="00DD7019" w:rsidRPr="00FD52B1" w:rsidRDefault="00DD7019" w:rsidP="00DD7019">
            <w:pPr>
              <w:jc w:val="center"/>
            </w:pPr>
            <w:r w:rsidRPr="00FD52B1">
              <w:t>-543</w:t>
            </w:r>
          </w:p>
        </w:tc>
      </w:tr>
      <w:tr w:rsidR="00DD7019" w:rsidRPr="005E7070" w14:paraId="05712829" w14:textId="77777777" w:rsidTr="00DD7019">
        <w:trPr>
          <w:trHeight w:val="987"/>
        </w:trPr>
        <w:tc>
          <w:tcPr>
            <w:tcW w:w="738" w:type="dxa"/>
            <w:shd w:val="clear" w:color="auto" w:fill="auto"/>
            <w:vAlign w:val="center"/>
            <w:hideMark/>
          </w:tcPr>
          <w:p w14:paraId="0413269F" w14:textId="77777777" w:rsidR="00DD7019" w:rsidRPr="001C724A" w:rsidRDefault="00DD7019" w:rsidP="00DD7019">
            <w:pPr>
              <w:jc w:val="center"/>
            </w:pPr>
            <w:r w:rsidRPr="001C724A">
              <w:t>8</w:t>
            </w:r>
          </w:p>
        </w:tc>
        <w:tc>
          <w:tcPr>
            <w:tcW w:w="4252" w:type="dxa"/>
            <w:shd w:val="clear" w:color="auto" w:fill="auto"/>
            <w:vAlign w:val="center"/>
            <w:hideMark/>
          </w:tcPr>
          <w:p w14:paraId="6DBD5FF3" w14:textId="77777777" w:rsidR="00DD7019" w:rsidRPr="001C724A" w:rsidRDefault="00DD7019" w:rsidP="00DD7019">
            <w:r w:rsidRPr="001C724A">
              <w:t>Корректировка с учетом надежности и качества реализуемых товаров (оказываемых услуг), подлежащая учету в НВВ</w:t>
            </w:r>
          </w:p>
        </w:tc>
        <w:tc>
          <w:tcPr>
            <w:tcW w:w="1560" w:type="dxa"/>
            <w:tcBorders>
              <w:top w:val="nil"/>
              <w:left w:val="single" w:sz="4" w:space="0" w:color="auto"/>
              <w:bottom w:val="single" w:sz="4" w:space="0" w:color="auto"/>
              <w:right w:val="single" w:sz="4" w:space="0" w:color="auto"/>
            </w:tcBorders>
            <w:shd w:val="clear" w:color="auto" w:fill="auto"/>
            <w:vAlign w:val="center"/>
          </w:tcPr>
          <w:p w14:paraId="1516E457" w14:textId="77777777" w:rsidR="00DD7019" w:rsidRPr="00FD52B1" w:rsidRDefault="00DD7019" w:rsidP="00DD7019">
            <w:pPr>
              <w:jc w:val="center"/>
            </w:pPr>
            <w:r w:rsidRPr="00FD52B1">
              <w:t>0</w:t>
            </w:r>
          </w:p>
        </w:tc>
        <w:tc>
          <w:tcPr>
            <w:tcW w:w="1559" w:type="dxa"/>
            <w:tcBorders>
              <w:top w:val="nil"/>
              <w:left w:val="nil"/>
              <w:bottom w:val="single" w:sz="4" w:space="0" w:color="auto"/>
              <w:right w:val="single" w:sz="4" w:space="0" w:color="auto"/>
            </w:tcBorders>
            <w:shd w:val="clear" w:color="auto" w:fill="auto"/>
            <w:vAlign w:val="center"/>
          </w:tcPr>
          <w:p w14:paraId="2A42A936" w14:textId="77777777" w:rsidR="00DD7019" w:rsidRPr="00FD52B1" w:rsidRDefault="00DD7019" w:rsidP="00DD7019">
            <w:pPr>
              <w:jc w:val="center"/>
            </w:pPr>
            <w:r w:rsidRPr="00FD52B1">
              <w:t>0</w:t>
            </w:r>
          </w:p>
        </w:tc>
        <w:tc>
          <w:tcPr>
            <w:tcW w:w="1571" w:type="dxa"/>
            <w:tcBorders>
              <w:top w:val="nil"/>
              <w:left w:val="nil"/>
              <w:bottom w:val="single" w:sz="4" w:space="0" w:color="auto"/>
              <w:right w:val="single" w:sz="4" w:space="0" w:color="auto"/>
            </w:tcBorders>
            <w:shd w:val="clear" w:color="auto" w:fill="auto"/>
            <w:vAlign w:val="center"/>
          </w:tcPr>
          <w:p w14:paraId="5A623AA8" w14:textId="77777777" w:rsidR="00DD7019" w:rsidRPr="00FD52B1" w:rsidRDefault="00DD7019" w:rsidP="00DD7019">
            <w:pPr>
              <w:jc w:val="center"/>
            </w:pPr>
            <w:r w:rsidRPr="00FD52B1">
              <w:t>0</w:t>
            </w:r>
          </w:p>
        </w:tc>
      </w:tr>
      <w:tr w:rsidR="00DD7019" w:rsidRPr="005E7070" w14:paraId="4C77C588" w14:textId="77777777" w:rsidTr="00DD7019">
        <w:trPr>
          <w:trHeight w:val="495"/>
        </w:trPr>
        <w:tc>
          <w:tcPr>
            <w:tcW w:w="738" w:type="dxa"/>
            <w:shd w:val="clear" w:color="auto" w:fill="auto"/>
            <w:vAlign w:val="center"/>
            <w:hideMark/>
          </w:tcPr>
          <w:p w14:paraId="611E5A4D" w14:textId="77777777" w:rsidR="00DD7019" w:rsidRPr="001C724A" w:rsidRDefault="00DD7019" w:rsidP="00DD7019">
            <w:pPr>
              <w:jc w:val="center"/>
            </w:pPr>
            <w:r w:rsidRPr="001C724A">
              <w:t>9</w:t>
            </w:r>
          </w:p>
        </w:tc>
        <w:tc>
          <w:tcPr>
            <w:tcW w:w="4252" w:type="dxa"/>
            <w:shd w:val="clear" w:color="auto" w:fill="auto"/>
            <w:vAlign w:val="center"/>
            <w:hideMark/>
          </w:tcPr>
          <w:p w14:paraId="647B18A8" w14:textId="77777777" w:rsidR="00DD7019" w:rsidRPr="001C724A" w:rsidRDefault="00DD7019" w:rsidP="00DD7019">
            <w:r w:rsidRPr="001C724A">
              <w:t>Корректировка НВВ в связи с изменением (неисполнением) инвестиционной программы</w:t>
            </w:r>
          </w:p>
        </w:tc>
        <w:tc>
          <w:tcPr>
            <w:tcW w:w="1560" w:type="dxa"/>
            <w:tcBorders>
              <w:top w:val="nil"/>
              <w:left w:val="single" w:sz="4" w:space="0" w:color="auto"/>
              <w:bottom w:val="single" w:sz="4" w:space="0" w:color="auto"/>
              <w:right w:val="single" w:sz="4" w:space="0" w:color="auto"/>
            </w:tcBorders>
            <w:shd w:val="clear" w:color="auto" w:fill="auto"/>
            <w:vAlign w:val="center"/>
          </w:tcPr>
          <w:p w14:paraId="616DD951" w14:textId="77777777" w:rsidR="00DD7019" w:rsidRPr="00FD52B1" w:rsidRDefault="00DD7019" w:rsidP="00DD7019">
            <w:pPr>
              <w:jc w:val="center"/>
            </w:pPr>
            <w:r w:rsidRPr="00FD52B1">
              <w:t>0</w:t>
            </w:r>
          </w:p>
        </w:tc>
        <w:tc>
          <w:tcPr>
            <w:tcW w:w="1559" w:type="dxa"/>
            <w:tcBorders>
              <w:top w:val="nil"/>
              <w:left w:val="nil"/>
              <w:bottom w:val="single" w:sz="4" w:space="0" w:color="auto"/>
              <w:right w:val="single" w:sz="4" w:space="0" w:color="auto"/>
            </w:tcBorders>
            <w:shd w:val="clear" w:color="auto" w:fill="auto"/>
            <w:vAlign w:val="center"/>
          </w:tcPr>
          <w:p w14:paraId="4E36F508" w14:textId="77777777" w:rsidR="00DD7019" w:rsidRPr="00FD52B1" w:rsidRDefault="00DD7019" w:rsidP="00DD7019">
            <w:pPr>
              <w:jc w:val="center"/>
            </w:pPr>
            <w:r w:rsidRPr="00FD52B1">
              <w:t>0</w:t>
            </w:r>
          </w:p>
        </w:tc>
        <w:tc>
          <w:tcPr>
            <w:tcW w:w="1571" w:type="dxa"/>
            <w:tcBorders>
              <w:top w:val="nil"/>
              <w:left w:val="nil"/>
              <w:bottom w:val="single" w:sz="4" w:space="0" w:color="auto"/>
              <w:right w:val="single" w:sz="4" w:space="0" w:color="auto"/>
            </w:tcBorders>
            <w:shd w:val="clear" w:color="auto" w:fill="auto"/>
            <w:vAlign w:val="center"/>
          </w:tcPr>
          <w:p w14:paraId="2D63105F" w14:textId="77777777" w:rsidR="00DD7019" w:rsidRPr="00FD52B1" w:rsidRDefault="00DD7019" w:rsidP="00DD7019">
            <w:pPr>
              <w:jc w:val="center"/>
            </w:pPr>
            <w:r w:rsidRPr="00FD52B1">
              <w:t>0</w:t>
            </w:r>
          </w:p>
        </w:tc>
      </w:tr>
      <w:tr w:rsidR="00DD7019" w:rsidRPr="005E7070" w14:paraId="5DF5C340" w14:textId="77777777" w:rsidTr="00DD7019">
        <w:trPr>
          <w:cantSplit/>
          <w:trHeight w:val="488"/>
        </w:trPr>
        <w:tc>
          <w:tcPr>
            <w:tcW w:w="738" w:type="dxa"/>
            <w:shd w:val="clear" w:color="auto" w:fill="auto"/>
            <w:vAlign w:val="center"/>
            <w:hideMark/>
          </w:tcPr>
          <w:p w14:paraId="29E1D503" w14:textId="77777777" w:rsidR="00DD7019" w:rsidRPr="001C724A" w:rsidRDefault="00DD7019" w:rsidP="00DD7019">
            <w:pPr>
              <w:jc w:val="center"/>
            </w:pPr>
            <w:r w:rsidRPr="001C724A">
              <w:t>10</w:t>
            </w:r>
          </w:p>
        </w:tc>
        <w:tc>
          <w:tcPr>
            <w:tcW w:w="4252" w:type="dxa"/>
            <w:shd w:val="clear" w:color="auto" w:fill="auto"/>
            <w:vAlign w:val="center"/>
            <w:hideMark/>
          </w:tcPr>
          <w:p w14:paraId="57B5AF6D" w14:textId="77777777" w:rsidR="00DD7019" w:rsidRPr="001C724A" w:rsidRDefault="00DD7019" w:rsidP="00DD7019">
            <w:r w:rsidRPr="001C724A">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60" w:type="dxa"/>
            <w:tcBorders>
              <w:top w:val="nil"/>
              <w:left w:val="single" w:sz="4" w:space="0" w:color="auto"/>
              <w:bottom w:val="single" w:sz="4" w:space="0" w:color="auto"/>
              <w:right w:val="single" w:sz="4" w:space="0" w:color="auto"/>
            </w:tcBorders>
            <w:shd w:val="clear" w:color="auto" w:fill="auto"/>
            <w:vAlign w:val="center"/>
          </w:tcPr>
          <w:p w14:paraId="7017D28B" w14:textId="77777777" w:rsidR="00DD7019" w:rsidRPr="00FD52B1" w:rsidRDefault="00DD7019" w:rsidP="00DD7019">
            <w:pPr>
              <w:jc w:val="center"/>
            </w:pPr>
            <w:r w:rsidRPr="00FD52B1">
              <w:t>0</w:t>
            </w:r>
          </w:p>
        </w:tc>
        <w:tc>
          <w:tcPr>
            <w:tcW w:w="1559" w:type="dxa"/>
            <w:tcBorders>
              <w:top w:val="nil"/>
              <w:left w:val="nil"/>
              <w:bottom w:val="single" w:sz="4" w:space="0" w:color="auto"/>
              <w:right w:val="single" w:sz="4" w:space="0" w:color="auto"/>
            </w:tcBorders>
            <w:shd w:val="clear" w:color="auto" w:fill="auto"/>
            <w:vAlign w:val="center"/>
          </w:tcPr>
          <w:p w14:paraId="5CF5188E" w14:textId="77777777" w:rsidR="00DD7019" w:rsidRPr="00FD52B1" w:rsidRDefault="00DD7019" w:rsidP="00DD7019">
            <w:pPr>
              <w:jc w:val="center"/>
            </w:pPr>
            <w:r w:rsidRPr="00FD52B1">
              <w:t>0</w:t>
            </w:r>
          </w:p>
        </w:tc>
        <w:tc>
          <w:tcPr>
            <w:tcW w:w="1571" w:type="dxa"/>
            <w:tcBorders>
              <w:top w:val="nil"/>
              <w:left w:val="nil"/>
              <w:bottom w:val="single" w:sz="4" w:space="0" w:color="auto"/>
              <w:right w:val="single" w:sz="4" w:space="0" w:color="auto"/>
            </w:tcBorders>
            <w:shd w:val="clear" w:color="auto" w:fill="auto"/>
            <w:vAlign w:val="center"/>
          </w:tcPr>
          <w:p w14:paraId="41BBD561" w14:textId="77777777" w:rsidR="00DD7019" w:rsidRPr="00FD52B1" w:rsidRDefault="00DD7019" w:rsidP="00DD7019">
            <w:pPr>
              <w:jc w:val="center"/>
            </w:pPr>
            <w:r w:rsidRPr="00FD52B1">
              <w:t>0</w:t>
            </w:r>
          </w:p>
        </w:tc>
      </w:tr>
      <w:tr w:rsidR="00DD7019" w:rsidRPr="005E7070" w14:paraId="7AE99663" w14:textId="77777777" w:rsidTr="00DD7019">
        <w:trPr>
          <w:trHeight w:val="337"/>
        </w:trPr>
        <w:tc>
          <w:tcPr>
            <w:tcW w:w="738" w:type="dxa"/>
            <w:shd w:val="clear" w:color="auto" w:fill="auto"/>
            <w:vAlign w:val="center"/>
            <w:hideMark/>
          </w:tcPr>
          <w:p w14:paraId="3850665C" w14:textId="77777777" w:rsidR="00DD7019" w:rsidRPr="001C724A" w:rsidRDefault="00DD7019" w:rsidP="00DD7019">
            <w:pPr>
              <w:jc w:val="center"/>
            </w:pPr>
            <w:r w:rsidRPr="001C724A">
              <w:t>1</w:t>
            </w:r>
            <w:r>
              <w:t>1</w:t>
            </w:r>
          </w:p>
        </w:tc>
        <w:tc>
          <w:tcPr>
            <w:tcW w:w="4252" w:type="dxa"/>
            <w:shd w:val="clear" w:color="auto" w:fill="auto"/>
            <w:vAlign w:val="center"/>
            <w:hideMark/>
          </w:tcPr>
          <w:p w14:paraId="7F73B7C7" w14:textId="77777777" w:rsidR="00DD7019" w:rsidRPr="001C724A" w:rsidRDefault="00DD7019" w:rsidP="00DD7019">
            <w:r w:rsidRPr="001C724A">
              <w:t>ИТОГО необходимая валовая выручка</w:t>
            </w:r>
          </w:p>
        </w:tc>
        <w:tc>
          <w:tcPr>
            <w:tcW w:w="1560" w:type="dxa"/>
            <w:tcBorders>
              <w:top w:val="nil"/>
              <w:left w:val="single" w:sz="4" w:space="0" w:color="auto"/>
              <w:bottom w:val="single" w:sz="4" w:space="0" w:color="auto"/>
              <w:right w:val="single" w:sz="4" w:space="0" w:color="auto"/>
            </w:tcBorders>
            <w:shd w:val="clear" w:color="auto" w:fill="auto"/>
            <w:vAlign w:val="center"/>
          </w:tcPr>
          <w:p w14:paraId="155E3DC3" w14:textId="77777777" w:rsidR="00DD7019" w:rsidRPr="00FD52B1" w:rsidRDefault="00DD7019" w:rsidP="00DD7019">
            <w:pPr>
              <w:jc w:val="center"/>
            </w:pPr>
            <w:r w:rsidRPr="00FD52B1">
              <w:t>10 624</w:t>
            </w:r>
          </w:p>
        </w:tc>
        <w:tc>
          <w:tcPr>
            <w:tcW w:w="1559" w:type="dxa"/>
            <w:tcBorders>
              <w:top w:val="nil"/>
              <w:left w:val="nil"/>
              <w:bottom w:val="single" w:sz="4" w:space="0" w:color="auto"/>
              <w:right w:val="single" w:sz="4" w:space="0" w:color="auto"/>
            </w:tcBorders>
            <w:shd w:val="clear" w:color="auto" w:fill="auto"/>
            <w:vAlign w:val="center"/>
          </w:tcPr>
          <w:p w14:paraId="5B742E0A" w14:textId="77777777" w:rsidR="00DD7019" w:rsidRPr="00FD52B1" w:rsidRDefault="00DD7019" w:rsidP="00DD7019">
            <w:pPr>
              <w:jc w:val="center"/>
            </w:pPr>
            <w:r w:rsidRPr="00FD52B1">
              <w:t>8 461</w:t>
            </w:r>
          </w:p>
        </w:tc>
        <w:tc>
          <w:tcPr>
            <w:tcW w:w="1571" w:type="dxa"/>
            <w:tcBorders>
              <w:top w:val="nil"/>
              <w:left w:val="nil"/>
              <w:bottom w:val="single" w:sz="4" w:space="0" w:color="auto"/>
              <w:right w:val="single" w:sz="4" w:space="0" w:color="auto"/>
            </w:tcBorders>
            <w:shd w:val="clear" w:color="auto" w:fill="auto"/>
            <w:vAlign w:val="center"/>
          </w:tcPr>
          <w:p w14:paraId="13172B6C" w14:textId="77777777" w:rsidR="00DD7019" w:rsidRPr="00FD52B1" w:rsidRDefault="00DD7019" w:rsidP="00DD7019">
            <w:pPr>
              <w:jc w:val="center"/>
            </w:pPr>
            <w:r w:rsidRPr="00FD52B1">
              <w:t>-2 163</w:t>
            </w:r>
          </w:p>
        </w:tc>
      </w:tr>
    </w:tbl>
    <w:p w14:paraId="6E3B5118" w14:textId="77777777" w:rsidR="00DD7019" w:rsidRDefault="00DD7019" w:rsidP="00DD7019">
      <w:pPr>
        <w:tabs>
          <w:tab w:val="left" w:pos="1890"/>
        </w:tabs>
        <w:ind w:firstLine="709"/>
        <w:jc w:val="both"/>
        <w:rPr>
          <w:sz w:val="28"/>
          <w:szCs w:val="28"/>
        </w:rPr>
      </w:pPr>
      <w:r>
        <w:rPr>
          <w:sz w:val="28"/>
          <w:szCs w:val="28"/>
        </w:rPr>
        <w:br w:type="page"/>
      </w:r>
    </w:p>
    <w:p w14:paraId="74A2ECBE" w14:textId="77777777" w:rsidR="00DD7019" w:rsidRDefault="00DD7019" w:rsidP="00DD7019">
      <w:pPr>
        <w:tabs>
          <w:tab w:val="left" w:pos="1890"/>
        </w:tabs>
        <w:ind w:firstLine="709"/>
        <w:jc w:val="both"/>
        <w:rPr>
          <w:sz w:val="28"/>
          <w:szCs w:val="28"/>
        </w:rPr>
      </w:pPr>
    </w:p>
    <w:p w14:paraId="29612BF0" w14:textId="77777777" w:rsidR="00DD7019" w:rsidRPr="000E3BE6" w:rsidRDefault="00DD7019" w:rsidP="00DD7019">
      <w:pPr>
        <w:pStyle w:val="3"/>
        <w:numPr>
          <w:ilvl w:val="0"/>
          <w:numId w:val="38"/>
        </w:numPr>
        <w:spacing w:line="360" w:lineRule="auto"/>
        <w:ind w:right="141"/>
        <w:jc w:val="center"/>
      </w:pPr>
      <w:bookmarkStart w:id="98" w:name="_Toc495595253"/>
      <w:bookmarkStart w:id="99" w:name="_Toc21692684"/>
      <w:bookmarkStart w:id="100" w:name="_Toc51765715"/>
      <w:r w:rsidRPr="00E67C90">
        <w:t xml:space="preserve">Расчет тарифов </w:t>
      </w:r>
      <w:bookmarkEnd w:id="98"/>
      <w:r>
        <w:t>ООО «Теплоснабжение»</w:t>
      </w:r>
      <w:bookmarkEnd w:id="99"/>
      <w:bookmarkEnd w:id="100"/>
      <w:r>
        <w:t xml:space="preserve"> на производство тепловой энергии, теплоносителя </w:t>
      </w:r>
      <w:r w:rsidRPr="00E67C90">
        <w:t>на 2021 год</w:t>
      </w:r>
    </w:p>
    <w:p w14:paraId="0FDF53DB" w14:textId="77777777" w:rsidR="00DD7019" w:rsidRPr="003F69FD" w:rsidRDefault="00DD7019" w:rsidP="00DD7019">
      <w:pPr>
        <w:ind w:firstLine="709"/>
        <w:jc w:val="both"/>
        <w:rPr>
          <w:sz w:val="28"/>
          <w:szCs w:val="28"/>
        </w:rPr>
      </w:pPr>
      <w:r w:rsidRPr="003F69FD">
        <w:rPr>
          <w:sz w:val="28"/>
          <w:szCs w:val="28"/>
        </w:rPr>
        <w:t xml:space="preserve">Тарифы на производство тепловой энергии, реализуемой </w:t>
      </w:r>
      <w:r w:rsidRPr="003F69FD">
        <w:rPr>
          <w:sz w:val="28"/>
          <w:szCs w:val="28"/>
        </w:rPr>
        <w:br/>
        <w:t>на потребительском рынке, рассчитанные на основании скорректированной необходимой валовой выручки на 202</w:t>
      </w:r>
      <w:r>
        <w:rPr>
          <w:sz w:val="28"/>
          <w:szCs w:val="28"/>
        </w:rPr>
        <w:t>1</w:t>
      </w:r>
      <w:r w:rsidRPr="003F69FD">
        <w:rPr>
          <w:sz w:val="28"/>
          <w:szCs w:val="28"/>
        </w:rPr>
        <w:t xml:space="preserve"> год рассчитаны следующим образом:</w:t>
      </w:r>
    </w:p>
    <w:p w14:paraId="05A0BED8" w14:textId="77777777" w:rsidR="00DD7019" w:rsidRPr="00132144" w:rsidRDefault="00DD7019" w:rsidP="00DD7019">
      <w:pPr>
        <w:pStyle w:val="affd"/>
        <w:keepNext/>
        <w:jc w:val="right"/>
        <w:rPr>
          <w:b/>
          <w:bCs/>
        </w:rPr>
      </w:pPr>
    </w:p>
    <w:tbl>
      <w:tblPr>
        <w:tblW w:w="9416" w:type="dxa"/>
        <w:tblInd w:w="113" w:type="dxa"/>
        <w:tblLook w:val="04A0" w:firstRow="1" w:lastRow="0" w:firstColumn="1" w:lastColumn="0" w:noHBand="0" w:noVBand="1"/>
      </w:tblPr>
      <w:tblGrid>
        <w:gridCol w:w="3256"/>
        <w:gridCol w:w="1540"/>
        <w:gridCol w:w="1540"/>
        <w:gridCol w:w="1540"/>
        <w:gridCol w:w="1540"/>
      </w:tblGrid>
      <w:tr w:rsidR="00DD7019" w:rsidRPr="003F69FD" w14:paraId="5C1A433F" w14:textId="77777777" w:rsidTr="00DD7019">
        <w:trPr>
          <w:trHeight w:val="420"/>
        </w:trPr>
        <w:tc>
          <w:tcPr>
            <w:tcW w:w="325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2C6267C" w14:textId="77777777" w:rsidR="00DD7019" w:rsidRPr="003F69FD" w:rsidRDefault="00DD7019" w:rsidP="00DD7019">
            <w:pPr>
              <w:jc w:val="center"/>
              <w:rPr>
                <w:bCs/>
                <w:sz w:val="28"/>
                <w:szCs w:val="28"/>
              </w:rPr>
            </w:pPr>
            <w:bookmarkStart w:id="101" w:name="_Hlk51838257"/>
            <w:r w:rsidRPr="003F69FD">
              <w:rPr>
                <w:bCs/>
                <w:sz w:val="28"/>
                <w:szCs w:val="28"/>
              </w:rPr>
              <w:t>202</w:t>
            </w:r>
            <w:r>
              <w:rPr>
                <w:bCs/>
                <w:sz w:val="28"/>
                <w:szCs w:val="28"/>
              </w:rPr>
              <w:t>1</w:t>
            </w:r>
            <w:r w:rsidRPr="003F69FD">
              <w:rPr>
                <w:bCs/>
                <w:sz w:val="28"/>
                <w:szCs w:val="28"/>
              </w:rPr>
              <w:t xml:space="preserve"> год</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06BF1780" w14:textId="77777777" w:rsidR="00DD7019" w:rsidRPr="003F69FD" w:rsidRDefault="00DD7019" w:rsidP="00DD7019">
            <w:pPr>
              <w:jc w:val="center"/>
              <w:rPr>
                <w:sz w:val="28"/>
                <w:szCs w:val="28"/>
              </w:rPr>
            </w:pPr>
            <w:r w:rsidRPr="003F69FD">
              <w:rPr>
                <w:sz w:val="28"/>
                <w:szCs w:val="28"/>
              </w:rPr>
              <w:t>Полезный отпуск</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6BF542AC" w14:textId="77777777" w:rsidR="00DD7019" w:rsidRPr="003F69FD" w:rsidRDefault="00DD7019" w:rsidP="00DD7019">
            <w:pPr>
              <w:jc w:val="center"/>
              <w:rPr>
                <w:sz w:val="28"/>
                <w:szCs w:val="28"/>
              </w:rPr>
            </w:pPr>
            <w:r w:rsidRPr="003F69FD">
              <w:rPr>
                <w:sz w:val="28"/>
                <w:szCs w:val="28"/>
              </w:rPr>
              <w:t>Тариф</w:t>
            </w:r>
          </w:p>
          <w:p w14:paraId="3B0BA1A8" w14:textId="77777777" w:rsidR="00DD7019" w:rsidRPr="003F69FD" w:rsidRDefault="00DD7019" w:rsidP="00DD7019">
            <w:pPr>
              <w:jc w:val="center"/>
              <w:rPr>
                <w:sz w:val="28"/>
                <w:szCs w:val="28"/>
              </w:rPr>
            </w:pPr>
            <w:r w:rsidRPr="003F69FD">
              <w:rPr>
                <w:sz w:val="28"/>
                <w:szCs w:val="28"/>
              </w:rPr>
              <w:t>(гр.5/гр.2)</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48458B37" w14:textId="77777777" w:rsidR="00DD7019" w:rsidRPr="003F69FD" w:rsidRDefault="00DD7019" w:rsidP="00DD7019">
            <w:pPr>
              <w:jc w:val="center"/>
              <w:rPr>
                <w:sz w:val="28"/>
                <w:szCs w:val="28"/>
              </w:rPr>
            </w:pPr>
            <w:r w:rsidRPr="003F69FD">
              <w:rPr>
                <w:sz w:val="28"/>
                <w:szCs w:val="28"/>
              </w:rPr>
              <w:t>Рост</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2EFA8703" w14:textId="77777777" w:rsidR="00DD7019" w:rsidRPr="003F69FD" w:rsidRDefault="00DD7019" w:rsidP="00DD7019">
            <w:pPr>
              <w:jc w:val="center"/>
              <w:rPr>
                <w:sz w:val="28"/>
                <w:szCs w:val="28"/>
              </w:rPr>
            </w:pPr>
            <w:r w:rsidRPr="003F69FD">
              <w:rPr>
                <w:sz w:val="28"/>
                <w:szCs w:val="28"/>
              </w:rPr>
              <w:t>НВВ</w:t>
            </w:r>
          </w:p>
        </w:tc>
      </w:tr>
      <w:tr w:rsidR="00DD7019" w:rsidRPr="003F69FD" w14:paraId="27B08DF4" w14:textId="77777777" w:rsidTr="00DD7019">
        <w:trPr>
          <w:trHeight w:val="255"/>
        </w:trPr>
        <w:tc>
          <w:tcPr>
            <w:tcW w:w="325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692BAD3" w14:textId="77777777" w:rsidR="00DD7019" w:rsidRPr="003F69FD" w:rsidRDefault="00DD7019" w:rsidP="00DD7019">
            <w:pPr>
              <w:rPr>
                <w:b/>
                <w:bCs/>
                <w:sz w:val="28"/>
                <w:szCs w:val="28"/>
              </w:rPr>
            </w:pPr>
          </w:p>
        </w:tc>
        <w:tc>
          <w:tcPr>
            <w:tcW w:w="1540" w:type="dxa"/>
            <w:tcBorders>
              <w:top w:val="nil"/>
              <w:left w:val="nil"/>
              <w:bottom w:val="single" w:sz="4" w:space="0" w:color="auto"/>
              <w:right w:val="single" w:sz="4" w:space="0" w:color="auto"/>
            </w:tcBorders>
            <w:shd w:val="clear" w:color="auto" w:fill="auto"/>
            <w:vAlign w:val="center"/>
            <w:hideMark/>
          </w:tcPr>
          <w:p w14:paraId="761622EA" w14:textId="77777777" w:rsidR="00DD7019" w:rsidRPr="003F69FD" w:rsidRDefault="00DD7019" w:rsidP="00DD7019">
            <w:pPr>
              <w:jc w:val="center"/>
              <w:rPr>
                <w:sz w:val="28"/>
                <w:szCs w:val="28"/>
              </w:rPr>
            </w:pPr>
            <w:r w:rsidRPr="003F69FD">
              <w:rPr>
                <w:sz w:val="28"/>
                <w:szCs w:val="28"/>
              </w:rPr>
              <w:t>тыс. Гкал</w:t>
            </w:r>
          </w:p>
        </w:tc>
        <w:tc>
          <w:tcPr>
            <w:tcW w:w="1540" w:type="dxa"/>
            <w:tcBorders>
              <w:top w:val="nil"/>
              <w:left w:val="nil"/>
              <w:bottom w:val="single" w:sz="4" w:space="0" w:color="auto"/>
              <w:right w:val="single" w:sz="4" w:space="0" w:color="auto"/>
            </w:tcBorders>
            <w:shd w:val="clear" w:color="auto" w:fill="auto"/>
            <w:vAlign w:val="center"/>
            <w:hideMark/>
          </w:tcPr>
          <w:p w14:paraId="4A466B5C" w14:textId="77777777" w:rsidR="00DD7019" w:rsidRPr="003F69FD" w:rsidRDefault="00DD7019" w:rsidP="00DD7019">
            <w:pPr>
              <w:jc w:val="center"/>
              <w:rPr>
                <w:sz w:val="28"/>
                <w:szCs w:val="28"/>
              </w:rPr>
            </w:pPr>
            <w:r w:rsidRPr="003F69FD">
              <w:rPr>
                <w:sz w:val="28"/>
                <w:szCs w:val="28"/>
              </w:rPr>
              <w:t>руб./Гкал</w:t>
            </w:r>
          </w:p>
        </w:tc>
        <w:tc>
          <w:tcPr>
            <w:tcW w:w="1540" w:type="dxa"/>
            <w:tcBorders>
              <w:top w:val="nil"/>
              <w:left w:val="nil"/>
              <w:bottom w:val="single" w:sz="4" w:space="0" w:color="auto"/>
              <w:right w:val="single" w:sz="4" w:space="0" w:color="auto"/>
            </w:tcBorders>
            <w:shd w:val="clear" w:color="auto" w:fill="auto"/>
            <w:vAlign w:val="center"/>
            <w:hideMark/>
          </w:tcPr>
          <w:p w14:paraId="0A91881C" w14:textId="77777777" w:rsidR="00DD7019" w:rsidRPr="003F69FD" w:rsidRDefault="00DD7019" w:rsidP="00DD7019">
            <w:pPr>
              <w:jc w:val="center"/>
              <w:rPr>
                <w:sz w:val="28"/>
                <w:szCs w:val="28"/>
              </w:rPr>
            </w:pPr>
            <w:r w:rsidRPr="003F69FD">
              <w:rPr>
                <w:sz w:val="28"/>
                <w:szCs w:val="28"/>
              </w:rPr>
              <w:t>%</w:t>
            </w:r>
          </w:p>
        </w:tc>
        <w:tc>
          <w:tcPr>
            <w:tcW w:w="1540" w:type="dxa"/>
            <w:tcBorders>
              <w:top w:val="nil"/>
              <w:left w:val="nil"/>
              <w:bottom w:val="single" w:sz="4" w:space="0" w:color="auto"/>
              <w:right w:val="single" w:sz="4" w:space="0" w:color="auto"/>
            </w:tcBorders>
            <w:shd w:val="clear" w:color="auto" w:fill="auto"/>
            <w:vAlign w:val="center"/>
            <w:hideMark/>
          </w:tcPr>
          <w:p w14:paraId="0C1F4BEE" w14:textId="77777777" w:rsidR="00DD7019" w:rsidRPr="003F69FD" w:rsidRDefault="00DD7019" w:rsidP="00DD7019">
            <w:pPr>
              <w:jc w:val="center"/>
              <w:rPr>
                <w:sz w:val="28"/>
                <w:szCs w:val="28"/>
              </w:rPr>
            </w:pPr>
            <w:r w:rsidRPr="003F69FD">
              <w:rPr>
                <w:sz w:val="28"/>
                <w:szCs w:val="28"/>
              </w:rPr>
              <w:t>тыс. руб.</w:t>
            </w:r>
          </w:p>
        </w:tc>
      </w:tr>
      <w:tr w:rsidR="00DD7019" w:rsidRPr="003F69FD" w14:paraId="2C0F3CF1" w14:textId="77777777" w:rsidTr="00DD7019">
        <w:trPr>
          <w:trHeight w:val="255"/>
        </w:trPr>
        <w:tc>
          <w:tcPr>
            <w:tcW w:w="3256" w:type="dxa"/>
            <w:tcBorders>
              <w:top w:val="nil"/>
              <w:left w:val="single" w:sz="4" w:space="0" w:color="auto"/>
              <w:bottom w:val="single" w:sz="4" w:space="0" w:color="auto"/>
              <w:right w:val="single" w:sz="4" w:space="0" w:color="auto"/>
            </w:tcBorders>
            <w:shd w:val="clear" w:color="auto" w:fill="auto"/>
            <w:vAlign w:val="center"/>
          </w:tcPr>
          <w:p w14:paraId="3B428EBA" w14:textId="77777777" w:rsidR="00DD7019" w:rsidRPr="003F69FD" w:rsidRDefault="00DD7019" w:rsidP="00DD7019">
            <w:pPr>
              <w:jc w:val="center"/>
              <w:rPr>
                <w:sz w:val="28"/>
                <w:szCs w:val="28"/>
              </w:rPr>
            </w:pPr>
            <w:r w:rsidRPr="003F69FD">
              <w:rPr>
                <w:sz w:val="28"/>
                <w:szCs w:val="28"/>
              </w:rPr>
              <w:t>1</w:t>
            </w:r>
          </w:p>
        </w:tc>
        <w:tc>
          <w:tcPr>
            <w:tcW w:w="1540" w:type="dxa"/>
            <w:tcBorders>
              <w:top w:val="nil"/>
              <w:left w:val="nil"/>
              <w:bottom w:val="single" w:sz="4" w:space="0" w:color="auto"/>
              <w:right w:val="single" w:sz="4" w:space="0" w:color="auto"/>
            </w:tcBorders>
            <w:shd w:val="clear" w:color="auto" w:fill="auto"/>
            <w:vAlign w:val="center"/>
          </w:tcPr>
          <w:p w14:paraId="036A3B2F" w14:textId="77777777" w:rsidR="00DD7019" w:rsidRPr="003F69FD" w:rsidRDefault="00DD7019" w:rsidP="00DD7019">
            <w:pPr>
              <w:jc w:val="center"/>
              <w:rPr>
                <w:sz w:val="28"/>
                <w:szCs w:val="28"/>
              </w:rPr>
            </w:pPr>
            <w:r w:rsidRPr="003F69FD">
              <w:rPr>
                <w:sz w:val="28"/>
                <w:szCs w:val="28"/>
              </w:rPr>
              <w:t>2</w:t>
            </w:r>
          </w:p>
        </w:tc>
        <w:tc>
          <w:tcPr>
            <w:tcW w:w="1540" w:type="dxa"/>
            <w:tcBorders>
              <w:top w:val="nil"/>
              <w:left w:val="nil"/>
              <w:bottom w:val="single" w:sz="4" w:space="0" w:color="auto"/>
              <w:right w:val="single" w:sz="4" w:space="0" w:color="auto"/>
            </w:tcBorders>
            <w:shd w:val="clear" w:color="auto" w:fill="auto"/>
            <w:vAlign w:val="center"/>
          </w:tcPr>
          <w:p w14:paraId="1D6D23BD" w14:textId="77777777" w:rsidR="00DD7019" w:rsidRPr="003F69FD" w:rsidRDefault="00DD7019" w:rsidP="00DD7019">
            <w:pPr>
              <w:jc w:val="center"/>
              <w:rPr>
                <w:sz w:val="28"/>
                <w:szCs w:val="28"/>
              </w:rPr>
            </w:pPr>
            <w:r w:rsidRPr="003F69FD">
              <w:rPr>
                <w:sz w:val="28"/>
                <w:szCs w:val="28"/>
              </w:rPr>
              <w:t>3</w:t>
            </w:r>
          </w:p>
        </w:tc>
        <w:tc>
          <w:tcPr>
            <w:tcW w:w="1540" w:type="dxa"/>
            <w:tcBorders>
              <w:top w:val="nil"/>
              <w:left w:val="nil"/>
              <w:bottom w:val="single" w:sz="4" w:space="0" w:color="auto"/>
              <w:right w:val="single" w:sz="4" w:space="0" w:color="auto"/>
            </w:tcBorders>
            <w:shd w:val="clear" w:color="auto" w:fill="auto"/>
            <w:vAlign w:val="center"/>
          </w:tcPr>
          <w:p w14:paraId="7F00BCD5" w14:textId="77777777" w:rsidR="00DD7019" w:rsidRPr="003F69FD" w:rsidRDefault="00DD7019" w:rsidP="00DD7019">
            <w:pPr>
              <w:jc w:val="center"/>
              <w:rPr>
                <w:sz w:val="28"/>
                <w:szCs w:val="28"/>
              </w:rPr>
            </w:pPr>
            <w:r w:rsidRPr="003F69FD">
              <w:rPr>
                <w:sz w:val="28"/>
                <w:szCs w:val="28"/>
              </w:rPr>
              <w:t>4</w:t>
            </w:r>
          </w:p>
        </w:tc>
        <w:tc>
          <w:tcPr>
            <w:tcW w:w="1540" w:type="dxa"/>
            <w:tcBorders>
              <w:top w:val="nil"/>
              <w:left w:val="nil"/>
              <w:bottom w:val="single" w:sz="4" w:space="0" w:color="auto"/>
              <w:right w:val="single" w:sz="4" w:space="0" w:color="auto"/>
            </w:tcBorders>
            <w:shd w:val="clear" w:color="auto" w:fill="auto"/>
            <w:vAlign w:val="center"/>
          </w:tcPr>
          <w:p w14:paraId="5A5939E7" w14:textId="77777777" w:rsidR="00DD7019" w:rsidRPr="003F69FD" w:rsidRDefault="00DD7019" w:rsidP="00DD7019">
            <w:pPr>
              <w:jc w:val="center"/>
              <w:rPr>
                <w:sz w:val="28"/>
                <w:szCs w:val="28"/>
              </w:rPr>
            </w:pPr>
            <w:r w:rsidRPr="003F69FD">
              <w:rPr>
                <w:sz w:val="28"/>
                <w:szCs w:val="28"/>
              </w:rPr>
              <w:t>5=2×3</w:t>
            </w:r>
          </w:p>
        </w:tc>
      </w:tr>
      <w:tr w:rsidR="00DD7019" w:rsidRPr="002166E1" w14:paraId="7FF828B3" w14:textId="77777777" w:rsidTr="00DD7019">
        <w:trPr>
          <w:trHeight w:val="255"/>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5FA1C436" w14:textId="77777777" w:rsidR="00DD7019" w:rsidRPr="002166E1" w:rsidRDefault="00DD7019" w:rsidP="00DD7019">
            <w:pPr>
              <w:rPr>
                <w:sz w:val="28"/>
                <w:szCs w:val="28"/>
              </w:rPr>
            </w:pPr>
            <w:r w:rsidRPr="002166E1">
              <w:rPr>
                <w:sz w:val="28"/>
                <w:szCs w:val="28"/>
              </w:rPr>
              <w:t>январь -</w:t>
            </w:r>
            <w:r>
              <w:rPr>
                <w:sz w:val="28"/>
                <w:szCs w:val="28"/>
              </w:rPr>
              <w:t xml:space="preserve"> </w:t>
            </w:r>
            <w:r w:rsidRPr="002166E1">
              <w:rPr>
                <w:sz w:val="28"/>
                <w:szCs w:val="28"/>
              </w:rPr>
              <w:t>июнь</w:t>
            </w:r>
          </w:p>
        </w:tc>
        <w:tc>
          <w:tcPr>
            <w:tcW w:w="1540" w:type="dxa"/>
            <w:tcBorders>
              <w:top w:val="nil"/>
              <w:left w:val="nil"/>
              <w:bottom w:val="single" w:sz="4" w:space="0" w:color="auto"/>
              <w:right w:val="single" w:sz="4" w:space="0" w:color="auto"/>
            </w:tcBorders>
            <w:shd w:val="clear" w:color="auto" w:fill="auto"/>
            <w:hideMark/>
          </w:tcPr>
          <w:p w14:paraId="5BF14393" w14:textId="77777777" w:rsidR="00DD7019" w:rsidRPr="002166E1" w:rsidRDefault="00DD7019" w:rsidP="00DD7019">
            <w:pPr>
              <w:jc w:val="center"/>
              <w:rPr>
                <w:sz w:val="28"/>
                <w:szCs w:val="28"/>
              </w:rPr>
            </w:pPr>
            <w:r w:rsidRPr="002166E1">
              <w:rPr>
                <w:sz w:val="28"/>
                <w:szCs w:val="28"/>
              </w:rPr>
              <w:t>35,749</w:t>
            </w:r>
          </w:p>
        </w:tc>
        <w:tc>
          <w:tcPr>
            <w:tcW w:w="1540" w:type="dxa"/>
            <w:tcBorders>
              <w:top w:val="single" w:sz="4" w:space="0" w:color="auto"/>
              <w:left w:val="nil"/>
              <w:bottom w:val="single" w:sz="4" w:space="0" w:color="auto"/>
              <w:right w:val="single" w:sz="4" w:space="0" w:color="auto"/>
            </w:tcBorders>
            <w:shd w:val="clear" w:color="auto" w:fill="auto"/>
            <w:hideMark/>
          </w:tcPr>
          <w:p w14:paraId="51BA5730" w14:textId="77777777" w:rsidR="00DD7019" w:rsidRPr="000F400D" w:rsidRDefault="00DD7019" w:rsidP="00DD7019">
            <w:pPr>
              <w:jc w:val="center"/>
              <w:rPr>
                <w:sz w:val="28"/>
                <w:szCs w:val="28"/>
              </w:rPr>
            </w:pPr>
            <w:r w:rsidRPr="000F400D">
              <w:rPr>
                <w:sz w:val="28"/>
                <w:szCs w:val="28"/>
              </w:rPr>
              <w:t>2 068,22</w:t>
            </w:r>
          </w:p>
        </w:tc>
        <w:tc>
          <w:tcPr>
            <w:tcW w:w="1540" w:type="dxa"/>
            <w:tcBorders>
              <w:top w:val="nil"/>
              <w:left w:val="nil"/>
              <w:bottom w:val="single" w:sz="4" w:space="0" w:color="auto"/>
              <w:right w:val="single" w:sz="4" w:space="0" w:color="auto"/>
            </w:tcBorders>
            <w:shd w:val="clear" w:color="auto" w:fill="auto"/>
            <w:hideMark/>
          </w:tcPr>
          <w:p w14:paraId="74AF9EC8" w14:textId="77777777" w:rsidR="00DD7019" w:rsidRPr="000F400D" w:rsidRDefault="00DD7019" w:rsidP="00DD7019">
            <w:pPr>
              <w:jc w:val="center"/>
              <w:rPr>
                <w:sz w:val="28"/>
                <w:szCs w:val="28"/>
              </w:rPr>
            </w:pPr>
            <w:r w:rsidRPr="000F400D">
              <w:rPr>
                <w:sz w:val="28"/>
                <w:szCs w:val="28"/>
              </w:rPr>
              <w:t>0,00%</w:t>
            </w:r>
          </w:p>
        </w:tc>
        <w:tc>
          <w:tcPr>
            <w:tcW w:w="1540" w:type="dxa"/>
            <w:tcBorders>
              <w:top w:val="nil"/>
              <w:left w:val="nil"/>
              <w:bottom w:val="single" w:sz="4" w:space="0" w:color="auto"/>
              <w:right w:val="single" w:sz="4" w:space="0" w:color="auto"/>
            </w:tcBorders>
            <w:shd w:val="clear" w:color="auto" w:fill="auto"/>
            <w:hideMark/>
          </w:tcPr>
          <w:p w14:paraId="106B5067" w14:textId="77777777" w:rsidR="00DD7019" w:rsidRPr="000F400D" w:rsidRDefault="00DD7019" w:rsidP="00DD7019">
            <w:pPr>
              <w:jc w:val="center"/>
              <w:rPr>
                <w:sz w:val="28"/>
                <w:szCs w:val="28"/>
              </w:rPr>
            </w:pPr>
            <w:r w:rsidRPr="000F400D">
              <w:rPr>
                <w:sz w:val="28"/>
                <w:szCs w:val="28"/>
              </w:rPr>
              <w:t>73 937</w:t>
            </w:r>
          </w:p>
        </w:tc>
      </w:tr>
      <w:tr w:rsidR="00DD7019" w:rsidRPr="002166E1" w14:paraId="6EEAFA8A" w14:textId="77777777" w:rsidTr="00DD7019">
        <w:trPr>
          <w:trHeight w:val="255"/>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6E3E5E73" w14:textId="77777777" w:rsidR="00DD7019" w:rsidRPr="002166E1" w:rsidRDefault="00DD7019" w:rsidP="00DD7019">
            <w:pPr>
              <w:rPr>
                <w:sz w:val="28"/>
                <w:szCs w:val="28"/>
              </w:rPr>
            </w:pPr>
            <w:r w:rsidRPr="002166E1">
              <w:rPr>
                <w:sz w:val="28"/>
                <w:szCs w:val="28"/>
              </w:rPr>
              <w:t>июль -</w:t>
            </w:r>
            <w:r>
              <w:rPr>
                <w:sz w:val="28"/>
                <w:szCs w:val="28"/>
              </w:rPr>
              <w:t xml:space="preserve"> </w:t>
            </w:r>
            <w:r w:rsidRPr="002166E1">
              <w:rPr>
                <w:sz w:val="28"/>
                <w:szCs w:val="28"/>
              </w:rPr>
              <w:t>декабрь</w:t>
            </w:r>
          </w:p>
        </w:tc>
        <w:tc>
          <w:tcPr>
            <w:tcW w:w="1540" w:type="dxa"/>
            <w:tcBorders>
              <w:top w:val="nil"/>
              <w:left w:val="nil"/>
              <w:bottom w:val="single" w:sz="4" w:space="0" w:color="auto"/>
              <w:right w:val="single" w:sz="4" w:space="0" w:color="auto"/>
            </w:tcBorders>
            <w:shd w:val="clear" w:color="auto" w:fill="auto"/>
            <w:hideMark/>
          </w:tcPr>
          <w:p w14:paraId="69BA52B1" w14:textId="77777777" w:rsidR="00DD7019" w:rsidRPr="002166E1" w:rsidRDefault="00DD7019" w:rsidP="00DD7019">
            <w:pPr>
              <w:jc w:val="center"/>
              <w:rPr>
                <w:sz w:val="28"/>
                <w:szCs w:val="28"/>
              </w:rPr>
            </w:pPr>
            <w:r w:rsidRPr="002166E1">
              <w:rPr>
                <w:sz w:val="28"/>
                <w:szCs w:val="28"/>
              </w:rPr>
              <w:t>26,748</w:t>
            </w:r>
          </w:p>
        </w:tc>
        <w:tc>
          <w:tcPr>
            <w:tcW w:w="1540" w:type="dxa"/>
            <w:tcBorders>
              <w:top w:val="nil"/>
              <w:left w:val="nil"/>
              <w:bottom w:val="single" w:sz="4" w:space="0" w:color="auto"/>
              <w:right w:val="single" w:sz="4" w:space="0" w:color="auto"/>
            </w:tcBorders>
            <w:shd w:val="clear" w:color="auto" w:fill="auto"/>
            <w:hideMark/>
          </w:tcPr>
          <w:p w14:paraId="2C034650" w14:textId="77777777" w:rsidR="00DD7019" w:rsidRPr="000F400D" w:rsidRDefault="00DD7019" w:rsidP="00DD7019">
            <w:pPr>
              <w:jc w:val="center"/>
              <w:rPr>
                <w:sz w:val="28"/>
                <w:szCs w:val="28"/>
              </w:rPr>
            </w:pPr>
            <w:r w:rsidRPr="000F400D">
              <w:rPr>
                <w:sz w:val="28"/>
                <w:szCs w:val="28"/>
              </w:rPr>
              <w:t>2 117,49</w:t>
            </w:r>
          </w:p>
        </w:tc>
        <w:tc>
          <w:tcPr>
            <w:tcW w:w="1540" w:type="dxa"/>
            <w:tcBorders>
              <w:top w:val="nil"/>
              <w:left w:val="nil"/>
              <w:bottom w:val="single" w:sz="4" w:space="0" w:color="auto"/>
              <w:right w:val="single" w:sz="4" w:space="0" w:color="auto"/>
            </w:tcBorders>
            <w:shd w:val="clear" w:color="auto" w:fill="auto"/>
            <w:hideMark/>
          </w:tcPr>
          <w:p w14:paraId="14AD4820" w14:textId="77777777" w:rsidR="00DD7019" w:rsidRPr="000F400D" w:rsidRDefault="00DD7019" w:rsidP="00DD7019">
            <w:pPr>
              <w:jc w:val="center"/>
              <w:rPr>
                <w:sz w:val="28"/>
                <w:szCs w:val="28"/>
              </w:rPr>
            </w:pPr>
            <w:r w:rsidRPr="000F400D">
              <w:rPr>
                <w:sz w:val="28"/>
                <w:szCs w:val="28"/>
              </w:rPr>
              <w:t>2,38%</w:t>
            </w:r>
          </w:p>
        </w:tc>
        <w:tc>
          <w:tcPr>
            <w:tcW w:w="1540" w:type="dxa"/>
            <w:tcBorders>
              <w:top w:val="nil"/>
              <w:left w:val="nil"/>
              <w:bottom w:val="single" w:sz="4" w:space="0" w:color="auto"/>
              <w:right w:val="single" w:sz="4" w:space="0" w:color="auto"/>
            </w:tcBorders>
            <w:shd w:val="clear" w:color="auto" w:fill="auto"/>
            <w:hideMark/>
          </w:tcPr>
          <w:p w14:paraId="56B4BE07" w14:textId="77777777" w:rsidR="00DD7019" w:rsidRPr="000F400D" w:rsidRDefault="00DD7019" w:rsidP="00DD7019">
            <w:pPr>
              <w:jc w:val="center"/>
              <w:rPr>
                <w:sz w:val="28"/>
                <w:szCs w:val="28"/>
              </w:rPr>
            </w:pPr>
            <w:r w:rsidRPr="000F400D">
              <w:rPr>
                <w:sz w:val="28"/>
                <w:szCs w:val="28"/>
              </w:rPr>
              <w:t>56 639</w:t>
            </w:r>
          </w:p>
        </w:tc>
      </w:tr>
      <w:tr w:rsidR="00DD7019" w:rsidRPr="002166E1" w14:paraId="2CB07261" w14:textId="77777777" w:rsidTr="00DD7019">
        <w:trPr>
          <w:trHeight w:val="255"/>
        </w:trPr>
        <w:tc>
          <w:tcPr>
            <w:tcW w:w="3256" w:type="dxa"/>
            <w:tcBorders>
              <w:top w:val="nil"/>
              <w:left w:val="nil"/>
              <w:bottom w:val="single" w:sz="4" w:space="0" w:color="auto"/>
              <w:right w:val="nil"/>
            </w:tcBorders>
            <w:shd w:val="clear" w:color="auto" w:fill="auto"/>
            <w:vAlign w:val="center"/>
            <w:hideMark/>
          </w:tcPr>
          <w:p w14:paraId="479A84D5" w14:textId="77777777" w:rsidR="00DD7019" w:rsidRPr="002166E1" w:rsidRDefault="00DD7019" w:rsidP="00DD7019">
            <w:pPr>
              <w:rPr>
                <w:sz w:val="28"/>
                <w:szCs w:val="28"/>
              </w:rPr>
            </w:pPr>
            <w:r w:rsidRPr="002166E1">
              <w:rPr>
                <w:sz w:val="28"/>
                <w:szCs w:val="28"/>
              </w:rPr>
              <w:t> </w:t>
            </w:r>
          </w:p>
        </w:tc>
        <w:tc>
          <w:tcPr>
            <w:tcW w:w="1540" w:type="dxa"/>
            <w:tcBorders>
              <w:top w:val="nil"/>
              <w:left w:val="nil"/>
              <w:bottom w:val="single" w:sz="4" w:space="0" w:color="auto"/>
              <w:right w:val="nil"/>
            </w:tcBorders>
            <w:shd w:val="clear" w:color="auto" w:fill="auto"/>
            <w:hideMark/>
          </w:tcPr>
          <w:p w14:paraId="0DE6AD3C" w14:textId="77777777" w:rsidR="00DD7019" w:rsidRPr="002166E1" w:rsidRDefault="00DD7019" w:rsidP="00DD7019">
            <w:pPr>
              <w:jc w:val="center"/>
              <w:rPr>
                <w:sz w:val="28"/>
                <w:szCs w:val="28"/>
              </w:rPr>
            </w:pPr>
          </w:p>
        </w:tc>
        <w:tc>
          <w:tcPr>
            <w:tcW w:w="1540" w:type="dxa"/>
            <w:tcBorders>
              <w:top w:val="nil"/>
              <w:left w:val="nil"/>
              <w:bottom w:val="single" w:sz="4" w:space="0" w:color="auto"/>
              <w:right w:val="nil"/>
            </w:tcBorders>
            <w:shd w:val="clear" w:color="auto" w:fill="auto"/>
            <w:hideMark/>
          </w:tcPr>
          <w:p w14:paraId="65907FB5" w14:textId="77777777" w:rsidR="00DD7019" w:rsidRPr="000F400D" w:rsidRDefault="00DD7019" w:rsidP="00DD7019">
            <w:pPr>
              <w:jc w:val="center"/>
              <w:rPr>
                <w:sz w:val="28"/>
                <w:szCs w:val="28"/>
              </w:rPr>
            </w:pPr>
          </w:p>
        </w:tc>
        <w:tc>
          <w:tcPr>
            <w:tcW w:w="1540" w:type="dxa"/>
            <w:tcBorders>
              <w:top w:val="nil"/>
              <w:left w:val="nil"/>
              <w:bottom w:val="single" w:sz="4" w:space="0" w:color="auto"/>
              <w:right w:val="nil"/>
            </w:tcBorders>
            <w:shd w:val="clear" w:color="auto" w:fill="auto"/>
            <w:hideMark/>
          </w:tcPr>
          <w:p w14:paraId="73802355" w14:textId="77777777" w:rsidR="00DD7019" w:rsidRPr="000F400D" w:rsidRDefault="00DD7019" w:rsidP="00DD7019">
            <w:pPr>
              <w:jc w:val="center"/>
              <w:rPr>
                <w:sz w:val="28"/>
                <w:szCs w:val="28"/>
              </w:rPr>
            </w:pPr>
          </w:p>
        </w:tc>
        <w:tc>
          <w:tcPr>
            <w:tcW w:w="1540" w:type="dxa"/>
            <w:tcBorders>
              <w:top w:val="nil"/>
              <w:left w:val="nil"/>
              <w:bottom w:val="single" w:sz="4" w:space="0" w:color="auto"/>
              <w:right w:val="nil"/>
            </w:tcBorders>
            <w:shd w:val="clear" w:color="auto" w:fill="auto"/>
            <w:hideMark/>
          </w:tcPr>
          <w:p w14:paraId="15D87941" w14:textId="77777777" w:rsidR="00DD7019" w:rsidRPr="000F400D" w:rsidRDefault="00DD7019" w:rsidP="00DD7019">
            <w:pPr>
              <w:jc w:val="center"/>
              <w:rPr>
                <w:sz w:val="28"/>
                <w:szCs w:val="28"/>
              </w:rPr>
            </w:pPr>
          </w:p>
        </w:tc>
      </w:tr>
      <w:tr w:rsidR="00DD7019" w:rsidRPr="002166E1" w14:paraId="133DC9D3" w14:textId="77777777" w:rsidTr="00DD7019">
        <w:trPr>
          <w:trHeight w:val="255"/>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0820BCD2" w14:textId="77777777" w:rsidR="00DD7019" w:rsidRPr="002166E1" w:rsidRDefault="00DD7019" w:rsidP="00DD7019">
            <w:pPr>
              <w:rPr>
                <w:b/>
                <w:bCs/>
                <w:sz w:val="28"/>
                <w:szCs w:val="28"/>
              </w:rPr>
            </w:pPr>
            <w:r w:rsidRPr="002166E1">
              <w:rPr>
                <w:b/>
                <w:bCs/>
                <w:sz w:val="28"/>
                <w:szCs w:val="28"/>
              </w:rPr>
              <w:t>год</w:t>
            </w:r>
          </w:p>
        </w:tc>
        <w:tc>
          <w:tcPr>
            <w:tcW w:w="1540" w:type="dxa"/>
            <w:tcBorders>
              <w:top w:val="nil"/>
              <w:left w:val="nil"/>
              <w:bottom w:val="single" w:sz="4" w:space="0" w:color="auto"/>
              <w:right w:val="single" w:sz="4" w:space="0" w:color="auto"/>
            </w:tcBorders>
            <w:shd w:val="clear" w:color="auto" w:fill="auto"/>
            <w:hideMark/>
          </w:tcPr>
          <w:p w14:paraId="6AF88600" w14:textId="77777777" w:rsidR="00DD7019" w:rsidRPr="002166E1" w:rsidRDefault="00DD7019" w:rsidP="00DD7019">
            <w:pPr>
              <w:jc w:val="center"/>
              <w:rPr>
                <w:sz w:val="28"/>
                <w:szCs w:val="28"/>
              </w:rPr>
            </w:pPr>
            <w:r w:rsidRPr="002166E1">
              <w:rPr>
                <w:sz w:val="28"/>
                <w:szCs w:val="28"/>
              </w:rPr>
              <w:t>62,497</w:t>
            </w:r>
          </w:p>
        </w:tc>
        <w:tc>
          <w:tcPr>
            <w:tcW w:w="1540" w:type="dxa"/>
            <w:tcBorders>
              <w:top w:val="nil"/>
              <w:left w:val="nil"/>
              <w:bottom w:val="single" w:sz="4" w:space="0" w:color="auto"/>
              <w:right w:val="single" w:sz="4" w:space="0" w:color="auto"/>
            </w:tcBorders>
            <w:shd w:val="clear" w:color="auto" w:fill="auto"/>
            <w:hideMark/>
          </w:tcPr>
          <w:p w14:paraId="5B39934D" w14:textId="77777777" w:rsidR="00DD7019" w:rsidRPr="000F400D" w:rsidRDefault="00DD7019" w:rsidP="00DD7019">
            <w:pPr>
              <w:jc w:val="center"/>
              <w:rPr>
                <w:sz w:val="28"/>
                <w:szCs w:val="28"/>
              </w:rPr>
            </w:pPr>
            <w:r w:rsidRPr="000F400D">
              <w:rPr>
                <w:sz w:val="28"/>
                <w:szCs w:val="28"/>
              </w:rPr>
              <w:t>2 089,31</w:t>
            </w:r>
          </w:p>
        </w:tc>
        <w:tc>
          <w:tcPr>
            <w:tcW w:w="1540" w:type="dxa"/>
            <w:tcBorders>
              <w:top w:val="nil"/>
              <w:left w:val="nil"/>
              <w:bottom w:val="single" w:sz="4" w:space="0" w:color="auto"/>
              <w:right w:val="single" w:sz="4" w:space="0" w:color="auto"/>
            </w:tcBorders>
            <w:shd w:val="clear" w:color="auto" w:fill="auto"/>
            <w:hideMark/>
          </w:tcPr>
          <w:p w14:paraId="4AD4E0FD" w14:textId="77777777" w:rsidR="00DD7019" w:rsidRPr="000F400D" w:rsidRDefault="00DD7019" w:rsidP="00DD7019">
            <w:pPr>
              <w:jc w:val="center"/>
              <w:rPr>
                <w:sz w:val="28"/>
                <w:szCs w:val="28"/>
              </w:rPr>
            </w:pPr>
            <w:r w:rsidRPr="000F400D">
              <w:rPr>
                <w:sz w:val="28"/>
                <w:szCs w:val="28"/>
              </w:rPr>
              <w:t>1,02%</w:t>
            </w:r>
          </w:p>
        </w:tc>
        <w:tc>
          <w:tcPr>
            <w:tcW w:w="1540" w:type="dxa"/>
            <w:tcBorders>
              <w:top w:val="nil"/>
              <w:left w:val="nil"/>
              <w:bottom w:val="single" w:sz="4" w:space="0" w:color="auto"/>
              <w:right w:val="single" w:sz="4" w:space="0" w:color="auto"/>
            </w:tcBorders>
            <w:shd w:val="clear" w:color="auto" w:fill="auto"/>
            <w:hideMark/>
          </w:tcPr>
          <w:p w14:paraId="63C838F4" w14:textId="77777777" w:rsidR="00DD7019" w:rsidRPr="000F400D" w:rsidRDefault="00DD7019" w:rsidP="00DD7019">
            <w:pPr>
              <w:jc w:val="center"/>
              <w:rPr>
                <w:sz w:val="28"/>
                <w:szCs w:val="28"/>
              </w:rPr>
            </w:pPr>
            <w:r w:rsidRPr="000F400D">
              <w:rPr>
                <w:sz w:val="28"/>
                <w:szCs w:val="28"/>
              </w:rPr>
              <w:t>130 576</w:t>
            </w:r>
          </w:p>
        </w:tc>
      </w:tr>
      <w:bookmarkEnd w:id="101"/>
    </w:tbl>
    <w:p w14:paraId="44746DAE" w14:textId="77777777" w:rsidR="00DD7019" w:rsidRPr="002166E1" w:rsidRDefault="00DD7019" w:rsidP="00DD7019">
      <w:pPr>
        <w:spacing w:line="360" w:lineRule="auto"/>
        <w:ind w:firstLine="851"/>
        <w:rPr>
          <w:sz w:val="28"/>
          <w:szCs w:val="28"/>
        </w:rPr>
      </w:pPr>
    </w:p>
    <w:p w14:paraId="41A097BC" w14:textId="77777777" w:rsidR="00DD7019" w:rsidRPr="003F69FD" w:rsidRDefault="00DD7019" w:rsidP="00DD7019">
      <w:pPr>
        <w:ind w:firstLine="851"/>
        <w:jc w:val="both"/>
        <w:rPr>
          <w:sz w:val="28"/>
          <w:szCs w:val="28"/>
        </w:rPr>
      </w:pPr>
      <w:r w:rsidRPr="007E5729">
        <w:rPr>
          <w:sz w:val="28"/>
          <w:szCs w:val="28"/>
        </w:rPr>
        <w:t>Тарифы на теплоноситель, реализуемый на потребительском рынке, рассчитанные на основании скорректированной необходимой валовой выручки на 2021 год рассчитаны следующим образом:</w:t>
      </w:r>
    </w:p>
    <w:p w14:paraId="48E9D3E0" w14:textId="77777777" w:rsidR="00DD7019" w:rsidRDefault="00DD7019" w:rsidP="00DD7019">
      <w:pPr>
        <w:spacing w:line="360" w:lineRule="auto"/>
        <w:ind w:firstLine="851"/>
        <w:rPr>
          <w:sz w:val="28"/>
          <w:szCs w:val="28"/>
        </w:rPr>
      </w:pPr>
    </w:p>
    <w:tbl>
      <w:tblPr>
        <w:tblW w:w="9416" w:type="dxa"/>
        <w:tblInd w:w="113" w:type="dxa"/>
        <w:tblLook w:val="04A0" w:firstRow="1" w:lastRow="0" w:firstColumn="1" w:lastColumn="0" w:noHBand="0" w:noVBand="1"/>
      </w:tblPr>
      <w:tblGrid>
        <w:gridCol w:w="3256"/>
        <w:gridCol w:w="1540"/>
        <w:gridCol w:w="1540"/>
        <w:gridCol w:w="1540"/>
        <w:gridCol w:w="1540"/>
      </w:tblGrid>
      <w:tr w:rsidR="00DD7019" w:rsidRPr="003F69FD" w14:paraId="4842E2E3" w14:textId="77777777" w:rsidTr="00DD7019">
        <w:trPr>
          <w:trHeight w:val="420"/>
        </w:trPr>
        <w:tc>
          <w:tcPr>
            <w:tcW w:w="325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D720447" w14:textId="77777777" w:rsidR="00DD7019" w:rsidRPr="003F69FD" w:rsidRDefault="00DD7019" w:rsidP="00DD7019">
            <w:pPr>
              <w:jc w:val="center"/>
              <w:rPr>
                <w:bCs/>
                <w:sz w:val="28"/>
                <w:szCs w:val="28"/>
              </w:rPr>
            </w:pPr>
            <w:r w:rsidRPr="003F69FD">
              <w:rPr>
                <w:bCs/>
                <w:sz w:val="28"/>
                <w:szCs w:val="28"/>
              </w:rPr>
              <w:t>202</w:t>
            </w:r>
            <w:r>
              <w:rPr>
                <w:bCs/>
                <w:sz w:val="28"/>
                <w:szCs w:val="28"/>
              </w:rPr>
              <w:t>1</w:t>
            </w:r>
            <w:r w:rsidRPr="003F69FD">
              <w:rPr>
                <w:bCs/>
                <w:sz w:val="28"/>
                <w:szCs w:val="28"/>
              </w:rPr>
              <w:t xml:space="preserve"> год</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2A1AF1B5" w14:textId="77777777" w:rsidR="00DD7019" w:rsidRPr="003F69FD" w:rsidRDefault="00DD7019" w:rsidP="00DD7019">
            <w:pPr>
              <w:jc w:val="center"/>
              <w:rPr>
                <w:sz w:val="28"/>
                <w:szCs w:val="28"/>
              </w:rPr>
            </w:pPr>
            <w:r w:rsidRPr="003F69FD">
              <w:rPr>
                <w:sz w:val="28"/>
                <w:szCs w:val="28"/>
              </w:rPr>
              <w:t>Полезный отпуск</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66B78564" w14:textId="77777777" w:rsidR="00DD7019" w:rsidRPr="003F69FD" w:rsidRDefault="00DD7019" w:rsidP="00DD7019">
            <w:pPr>
              <w:jc w:val="center"/>
              <w:rPr>
                <w:sz w:val="28"/>
                <w:szCs w:val="28"/>
              </w:rPr>
            </w:pPr>
            <w:r w:rsidRPr="003F69FD">
              <w:rPr>
                <w:sz w:val="28"/>
                <w:szCs w:val="28"/>
              </w:rPr>
              <w:t>Тариф</w:t>
            </w:r>
          </w:p>
          <w:p w14:paraId="298548F6" w14:textId="77777777" w:rsidR="00DD7019" w:rsidRPr="003F69FD" w:rsidRDefault="00DD7019" w:rsidP="00DD7019">
            <w:pPr>
              <w:jc w:val="center"/>
              <w:rPr>
                <w:sz w:val="28"/>
                <w:szCs w:val="28"/>
              </w:rPr>
            </w:pPr>
            <w:r w:rsidRPr="003F69FD">
              <w:rPr>
                <w:sz w:val="28"/>
                <w:szCs w:val="28"/>
              </w:rPr>
              <w:t>(гр.5/гр.2)</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794CD3F7" w14:textId="77777777" w:rsidR="00DD7019" w:rsidRPr="003F69FD" w:rsidRDefault="00DD7019" w:rsidP="00DD7019">
            <w:pPr>
              <w:jc w:val="center"/>
              <w:rPr>
                <w:sz w:val="28"/>
                <w:szCs w:val="28"/>
              </w:rPr>
            </w:pPr>
            <w:r w:rsidRPr="003F69FD">
              <w:rPr>
                <w:sz w:val="28"/>
                <w:szCs w:val="28"/>
              </w:rPr>
              <w:t>Рост</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136C9954" w14:textId="77777777" w:rsidR="00DD7019" w:rsidRPr="003F69FD" w:rsidRDefault="00DD7019" w:rsidP="00DD7019">
            <w:pPr>
              <w:jc w:val="center"/>
              <w:rPr>
                <w:sz w:val="28"/>
                <w:szCs w:val="28"/>
              </w:rPr>
            </w:pPr>
            <w:r w:rsidRPr="003F69FD">
              <w:rPr>
                <w:sz w:val="28"/>
                <w:szCs w:val="28"/>
              </w:rPr>
              <w:t>НВВ</w:t>
            </w:r>
          </w:p>
        </w:tc>
      </w:tr>
      <w:tr w:rsidR="00DD7019" w:rsidRPr="003F69FD" w14:paraId="51B63715" w14:textId="77777777" w:rsidTr="00DD7019">
        <w:trPr>
          <w:trHeight w:val="255"/>
        </w:trPr>
        <w:tc>
          <w:tcPr>
            <w:tcW w:w="325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9070138" w14:textId="77777777" w:rsidR="00DD7019" w:rsidRPr="003F69FD" w:rsidRDefault="00DD7019" w:rsidP="00DD7019">
            <w:pPr>
              <w:rPr>
                <w:b/>
                <w:bCs/>
                <w:sz w:val="28"/>
                <w:szCs w:val="28"/>
              </w:rPr>
            </w:pPr>
          </w:p>
        </w:tc>
        <w:tc>
          <w:tcPr>
            <w:tcW w:w="1540" w:type="dxa"/>
            <w:tcBorders>
              <w:top w:val="nil"/>
              <w:left w:val="nil"/>
              <w:bottom w:val="single" w:sz="4" w:space="0" w:color="auto"/>
              <w:right w:val="single" w:sz="4" w:space="0" w:color="auto"/>
            </w:tcBorders>
            <w:shd w:val="clear" w:color="auto" w:fill="auto"/>
            <w:vAlign w:val="center"/>
            <w:hideMark/>
          </w:tcPr>
          <w:p w14:paraId="2CC6AA9F" w14:textId="77777777" w:rsidR="00DD7019" w:rsidRPr="003F69FD" w:rsidRDefault="00DD7019" w:rsidP="00DD7019">
            <w:pPr>
              <w:jc w:val="center"/>
              <w:rPr>
                <w:sz w:val="28"/>
                <w:szCs w:val="28"/>
              </w:rPr>
            </w:pPr>
            <w:r w:rsidRPr="003F69FD">
              <w:rPr>
                <w:sz w:val="28"/>
                <w:szCs w:val="28"/>
              </w:rPr>
              <w:t xml:space="preserve">тыс. </w:t>
            </w:r>
            <w:r>
              <w:rPr>
                <w:sz w:val="28"/>
                <w:szCs w:val="28"/>
              </w:rPr>
              <w:t>м³</w:t>
            </w:r>
          </w:p>
        </w:tc>
        <w:tc>
          <w:tcPr>
            <w:tcW w:w="1540" w:type="dxa"/>
            <w:tcBorders>
              <w:top w:val="nil"/>
              <w:left w:val="nil"/>
              <w:bottom w:val="single" w:sz="4" w:space="0" w:color="auto"/>
              <w:right w:val="single" w:sz="4" w:space="0" w:color="auto"/>
            </w:tcBorders>
            <w:shd w:val="clear" w:color="auto" w:fill="auto"/>
            <w:vAlign w:val="center"/>
            <w:hideMark/>
          </w:tcPr>
          <w:p w14:paraId="5C8C511A" w14:textId="77777777" w:rsidR="00DD7019" w:rsidRPr="003F69FD" w:rsidRDefault="00DD7019" w:rsidP="00DD7019">
            <w:pPr>
              <w:jc w:val="center"/>
              <w:rPr>
                <w:sz w:val="28"/>
                <w:szCs w:val="28"/>
              </w:rPr>
            </w:pPr>
            <w:r w:rsidRPr="003F69FD">
              <w:rPr>
                <w:sz w:val="28"/>
                <w:szCs w:val="28"/>
              </w:rPr>
              <w:t>руб./</w:t>
            </w:r>
            <w:r>
              <w:rPr>
                <w:sz w:val="28"/>
                <w:szCs w:val="28"/>
              </w:rPr>
              <w:t>м³</w:t>
            </w:r>
          </w:p>
        </w:tc>
        <w:tc>
          <w:tcPr>
            <w:tcW w:w="1540" w:type="dxa"/>
            <w:tcBorders>
              <w:top w:val="nil"/>
              <w:left w:val="nil"/>
              <w:bottom w:val="single" w:sz="4" w:space="0" w:color="auto"/>
              <w:right w:val="single" w:sz="4" w:space="0" w:color="auto"/>
            </w:tcBorders>
            <w:shd w:val="clear" w:color="auto" w:fill="auto"/>
            <w:vAlign w:val="center"/>
            <w:hideMark/>
          </w:tcPr>
          <w:p w14:paraId="0E104D42" w14:textId="77777777" w:rsidR="00DD7019" w:rsidRPr="003F69FD" w:rsidRDefault="00DD7019" w:rsidP="00DD7019">
            <w:pPr>
              <w:jc w:val="center"/>
              <w:rPr>
                <w:sz w:val="28"/>
                <w:szCs w:val="28"/>
              </w:rPr>
            </w:pPr>
            <w:r w:rsidRPr="003F69FD">
              <w:rPr>
                <w:sz w:val="28"/>
                <w:szCs w:val="28"/>
              </w:rPr>
              <w:t>%</w:t>
            </w:r>
          </w:p>
        </w:tc>
        <w:tc>
          <w:tcPr>
            <w:tcW w:w="1540" w:type="dxa"/>
            <w:tcBorders>
              <w:top w:val="nil"/>
              <w:left w:val="nil"/>
              <w:bottom w:val="single" w:sz="4" w:space="0" w:color="auto"/>
              <w:right w:val="single" w:sz="4" w:space="0" w:color="auto"/>
            </w:tcBorders>
            <w:shd w:val="clear" w:color="auto" w:fill="auto"/>
            <w:vAlign w:val="center"/>
            <w:hideMark/>
          </w:tcPr>
          <w:p w14:paraId="2270854A" w14:textId="77777777" w:rsidR="00DD7019" w:rsidRPr="003F69FD" w:rsidRDefault="00DD7019" w:rsidP="00DD7019">
            <w:pPr>
              <w:jc w:val="center"/>
              <w:rPr>
                <w:sz w:val="28"/>
                <w:szCs w:val="28"/>
              </w:rPr>
            </w:pPr>
            <w:r w:rsidRPr="003F69FD">
              <w:rPr>
                <w:sz w:val="28"/>
                <w:szCs w:val="28"/>
              </w:rPr>
              <w:t>тыс. руб.</w:t>
            </w:r>
          </w:p>
        </w:tc>
      </w:tr>
      <w:tr w:rsidR="00DD7019" w:rsidRPr="003F69FD" w14:paraId="07A02D62" w14:textId="77777777" w:rsidTr="00DD7019">
        <w:trPr>
          <w:trHeight w:val="255"/>
        </w:trPr>
        <w:tc>
          <w:tcPr>
            <w:tcW w:w="3256" w:type="dxa"/>
            <w:tcBorders>
              <w:top w:val="nil"/>
              <w:left w:val="single" w:sz="4" w:space="0" w:color="auto"/>
              <w:bottom w:val="single" w:sz="4" w:space="0" w:color="auto"/>
              <w:right w:val="single" w:sz="4" w:space="0" w:color="auto"/>
            </w:tcBorders>
            <w:shd w:val="clear" w:color="auto" w:fill="auto"/>
            <w:vAlign w:val="center"/>
          </w:tcPr>
          <w:p w14:paraId="566BFA3E" w14:textId="77777777" w:rsidR="00DD7019" w:rsidRPr="003F69FD" w:rsidRDefault="00DD7019" w:rsidP="00DD7019">
            <w:pPr>
              <w:jc w:val="center"/>
              <w:rPr>
                <w:sz w:val="28"/>
                <w:szCs w:val="28"/>
              </w:rPr>
            </w:pPr>
            <w:r w:rsidRPr="003F69FD">
              <w:rPr>
                <w:sz w:val="28"/>
                <w:szCs w:val="28"/>
              </w:rPr>
              <w:t>1</w:t>
            </w:r>
          </w:p>
        </w:tc>
        <w:tc>
          <w:tcPr>
            <w:tcW w:w="1540" w:type="dxa"/>
            <w:tcBorders>
              <w:top w:val="nil"/>
              <w:left w:val="nil"/>
              <w:bottom w:val="single" w:sz="4" w:space="0" w:color="auto"/>
              <w:right w:val="single" w:sz="4" w:space="0" w:color="auto"/>
            </w:tcBorders>
            <w:shd w:val="clear" w:color="auto" w:fill="auto"/>
            <w:vAlign w:val="center"/>
          </w:tcPr>
          <w:p w14:paraId="076BFFA8" w14:textId="77777777" w:rsidR="00DD7019" w:rsidRPr="003F69FD" w:rsidRDefault="00DD7019" w:rsidP="00DD7019">
            <w:pPr>
              <w:jc w:val="center"/>
              <w:rPr>
                <w:sz w:val="28"/>
                <w:szCs w:val="28"/>
              </w:rPr>
            </w:pPr>
            <w:r w:rsidRPr="003F69FD">
              <w:rPr>
                <w:sz w:val="28"/>
                <w:szCs w:val="28"/>
              </w:rPr>
              <w:t>2</w:t>
            </w:r>
          </w:p>
        </w:tc>
        <w:tc>
          <w:tcPr>
            <w:tcW w:w="1540" w:type="dxa"/>
            <w:tcBorders>
              <w:top w:val="nil"/>
              <w:left w:val="nil"/>
              <w:bottom w:val="single" w:sz="4" w:space="0" w:color="auto"/>
              <w:right w:val="single" w:sz="4" w:space="0" w:color="auto"/>
            </w:tcBorders>
            <w:shd w:val="clear" w:color="auto" w:fill="auto"/>
            <w:vAlign w:val="center"/>
          </w:tcPr>
          <w:p w14:paraId="553B8F6B" w14:textId="77777777" w:rsidR="00DD7019" w:rsidRPr="003F69FD" w:rsidRDefault="00DD7019" w:rsidP="00DD7019">
            <w:pPr>
              <w:jc w:val="center"/>
              <w:rPr>
                <w:sz w:val="28"/>
                <w:szCs w:val="28"/>
              </w:rPr>
            </w:pPr>
            <w:r w:rsidRPr="003F69FD">
              <w:rPr>
                <w:sz w:val="28"/>
                <w:szCs w:val="28"/>
              </w:rPr>
              <w:t>3</w:t>
            </w:r>
          </w:p>
        </w:tc>
        <w:tc>
          <w:tcPr>
            <w:tcW w:w="1540" w:type="dxa"/>
            <w:tcBorders>
              <w:top w:val="nil"/>
              <w:left w:val="nil"/>
              <w:bottom w:val="single" w:sz="4" w:space="0" w:color="auto"/>
              <w:right w:val="single" w:sz="4" w:space="0" w:color="auto"/>
            </w:tcBorders>
            <w:shd w:val="clear" w:color="auto" w:fill="auto"/>
            <w:vAlign w:val="center"/>
          </w:tcPr>
          <w:p w14:paraId="68F9EF55" w14:textId="77777777" w:rsidR="00DD7019" w:rsidRPr="003F69FD" w:rsidRDefault="00DD7019" w:rsidP="00DD7019">
            <w:pPr>
              <w:jc w:val="center"/>
              <w:rPr>
                <w:sz w:val="28"/>
                <w:szCs w:val="28"/>
              </w:rPr>
            </w:pPr>
            <w:r w:rsidRPr="003F69FD">
              <w:rPr>
                <w:sz w:val="28"/>
                <w:szCs w:val="28"/>
              </w:rPr>
              <w:t>4</w:t>
            </w:r>
          </w:p>
        </w:tc>
        <w:tc>
          <w:tcPr>
            <w:tcW w:w="1540" w:type="dxa"/>
            <w:tcBorders>
              <w:top w:val="nil"/>
              <w:left w:val="nil"/>
              <w:bottom w:val="single" w:sz="4" w:space="0" w:color="auto"/>
              <w:right w:val="single" w:sz="4" w:space="0" w:color="auto"/>
            </w:tcBorders>
            <w:shd w:val="clear" w:color="auto" w:fill="auto"/>
            <w:vAlign w:val="center"/>
          </w:tcPr>
          <w:p w14:paraId="575F8C8F" w14:textId="77777777" w:rsidR="00DD7019" w:rsidRPr="003F69FD" w:rsidRDefault="00DD7019" w:rsidP="00DD7019">
            <w:pPr>
              <w:jc w:val="center"/>
              <w:rPr>
                <w:sz w:val="28"/>
                <w:szCs w:val="28"/>
              </w:rPr>
            </w:pPr>
            <w:r w:rsidRPr="003F69FD">
              <w:rPr>
                <w:sz w:val="28"/>
                <w:szCs w:val="28"/>
              </w:rPr>
              <w:t>5=2×3</w:t>
            </w:r>
          </w:p>
        </w:tc>
      </w:tr>
      <w:tr w:rsidR="00DD7019" w:rsidRPr="003F69FD" w14:paraId="21DCBABF" w14:textId="77777777" w:rsidTr="00DD7019">
        <w:trPr>
          <w:trHeight w:val="255"/>
        </w:trPr>
        <w:tc>
          <w:tcPr>
            <w:tcW w:w="3256" w:type="dxa"/>
            <w:tcBorders>
              <w:top w:val="nil"/>
              <w:left w:val="single" w:sz="4" w:space="0" w:color="auto"/>
              <w:bottom w:val="single" w:sz="4" w:space="0" w:color="auto"/>
              <w:right w:val="single" w:sz="4" w:space="0" w:color="auto"/>
            </w:tcBorders>
            <w:shd w:val="clear" w:color="auto" w:fill="auto"/>
            <w:hideMark/>
          </w:tcPr>
          <w:p w14:paraId="26F9BD81" w14:textId="77777777" w:rsidR="00DD7019" w:rsidRPr="002166E1" w:rsidRDefault="00DD7019" w:rsidP="00DD7019">
            <w:pPr>
              <w:rPr>
                <w:sz w:val="28"/>
                <w:szCs w:val="28"/>
              </w:rPr>
            </w:pPr>
            <w:r w:rsidRPr="002166E1">
              <w:rPr>
                <w:sz w:val="28"/>
                <w:szCs w:val="28"/>
              </w:rPr>
              <w:t>январь -</w:t>
            </w:r>
            <w:r>
              <w:rPr>
                <w:sz w:val="28"/>
                <w:szCs w:val="28"/>
              </w:rPr>
              <w:t xml:space="preserve"> </w:t>
            </w:r>
            <w:r w:rsidRPr="002166E1">
              <w:rPr>
                <w:sz w:val="28"/>
                <w:szCs w:val="28"/>
              </w:rPr>
              <w:t>июнь</w:t>
            </w:r>
          </w:p>
        </w:tc>
        <w:tc>
          <w:tcPr>
            <w:tcW w:w="1540" w:type="dxa"/>
            <w:tcBorders>
              <w:top w:val="nil"/>
              <w:left w:val="nil"/>
              <w:bottom w:val="single" w:sz="4" w:space="0" w:color="auto"/>
              <w:right w:val="single" w:sz="4" w:space="0" w:color="auto"/>
            </w:tcBorders>
            <w:shd w:val="clear" w:color="auto" w:fill="auto"/>
            <w:hideMark/>
          </w:tcPr>
          <w:p w14:paraId="55E7BA7B" w14:textId="77777777" w:rsidR="00DD7019" w:rsidRPr="002166E1" w:rsidRDefault="00DD7019" w:rsidP="00DD7019">
            <w:pPr>
              <w:jc w:val="center"/>
              <w:rPr>
                <w:sz w:val="28"/>
                <w:szCs w:val="28"/>
              </w:rPr>
            </w:pPr>
            <w:r w:rsidRPr="002166E1">
              <w:rPr>
                <w:sz w:val="28"/>
                <w:szCs w:val="28"/>
              </w:rPr>
              <w:t>104,714</w:t>
            </w:r>
          </w:p>
        </w:tc>
        <w:tc>
          <w:tcPr>
            <w:tcW w:w="1540" w:type="dxa"/>
            <w:tcBorders>
              <w:top w:val="nil"/>
              <w:left w:val="nil"/>
              <w:bottom w:val="single" w:sz="4" w:space="0" w:color="auto"/>
              <w:right w:val="single" w:sz="4" w:space="0" w:color="auto"/>
            </w:tcBorders>
            <w:shd w:val="clear" w:color="auto" w:fill="auto"/>
            <w:hideMark/>
          </w:tcPr>
          <w:p w14:paraId="35E9D880" w14:textId="77777777" w:rsidR="00DD7019" w:rsidRPr="002166E1" w:rsidRDefault="00DD7019" w:rsidP="00DD7019">
            <w:pPr>
              <w:jc w:val="center"/>
              <w:rPr>
                <w:sz w:val="28"/>
                <w:szCs w:val="28"/>
              </w:rPr>
            </w:pPr>
            <w:r w:rsidRPr="002166E1">
              <w:rPr>
                <w:sz w:val="28"/>
                <w:szCs w:val="28"/>
              </w:rPr>
              <w:t>44,45</w:t>
            </w:r>
          </w:p>
        </w:tc>
        <w:tc>
          <w:tcPr>
            <w:tcW w:w="1540" w:type="dxa"/>
            <w:tcBorders>
              <w:top w:val="nil"/>
              <w:left w:val="nil"/>
              <w:bottom w:val="single" w:sz="4" w:space="0" w:color="auto"/>
              <w:right w:val="single" w:sz="4" w:space="0" w:color="auto"/>
            </w:tcBorders>
            <w:shd w:val="clear" w:color="auto" w:fill="auto"/>
            <w:hideMark/>
          </w:tcPr>
          <w:p w14:paraId="67237BD7" w14:textId="77777777" w:rsidR="00DD7019" w:rsidRPr="002166E1" w:rsidRDefault="00DD7019" w:rsidP="00DD7019">
            <w:pPr>
              <w:jc w:val="center"/>
              <w:rPr>
                <w:sz w:val="28"/>
                <w:szCs w:val="28"/>
              </w:rPr>
            </w:pPr>
            <w:r w:rsidRPr="002166E1">
              <w:rPr>
                <w:sz w:val="28"/>
                <w:szCs w:val="28"/>
              </w:rPr>
              <w:t>0,00%</w:t>
            </w:r>
          </w:p>
        </w:tc>
        <w:tc>
          <w:tcPr>
            <w:tcW w:w="1540" w:type="dxa"/>
            <w:tcBorders>
              <w:top w:val="nil"/>
              <w:left w:val="nil"/>
              <w:bottom w:val="single" w:sz="4" w:space="0" w:color="auto"/>
              <w:right w:val="single" w:sz="4" w:space="0" w:color="auto"/>
            </w:tcBorders>
            <w:shd w:val="clear" w:color="auto" w:fill="auto"/>
            <w:hideMark/>
          </w:tcPr>
          <w:p w14:paraId="5752E309" w14:textId="77777777" w:rsidR="00DD7019" w:rsidRPr="002166E1" w:rsidRDefault="00DD7019" w:rsidP="00DD7019">
            <w:pPr>
              <w:jc w:val="center"/>
              <w:rPr>
                <w:sz w:val="28"/>
                <w:szCs w:val="28"/>
              </w:rPr>
            </w:pPr>
            <w:r w:rsidRPr="002166E1">
              <w:rPr>
                <w:sz w:val="28"/>
                <w:szCs w:val="28"/>
              </w:rPr>
              <w:t>4 655</w:t>
            </w:r>
          </w:p>
        </w:tc>
      </w:tr>
      <w:tr w:rsidR="00DD7019" w:rsidRPr="003F69FD" w14:paraId="0DADDB0E" w14:textId="77777777" w:rsidTr="00DD7019">
        <w:trPr>
          <w:trHeight w:val="255"/>
        </w:trPr>
        <w:tc>
          <w:tcPr>
            <w:tcW w:w="3256" w:type="dxa"/>
            <w:tcBorders>
              <w:top w:val="nil"/>
              <w:left w:val="single" w:sz="4" w:space="0" w:color="auto"/>
              <w:bottom w:val="single" w:sz="4" w:space="0" w:color="auto"/>
              <w:right w:val="single" w:sz="4" w:space="0" w:color="auto"/>
            </w:tcBorders>
            <w:shd w:val="clear" w:color="auto" w:fill="auto"/>
            <w:hideMark/>
          </w:tcPr>
          <w:p w14:paraId="2BF4E923" w14:textId="77777777" w:rsidR="00DD7019" w:rsidRPr="002166E1" w:rsidRDefault="00DD7019" w:rsidP="00DD7019">
            <w:pPr>
              <w:rPr>
                <w:sz w:val="28"/>
                <w:szCs w:val="28"/>
              </w:rPr>
            </w:pPr>
            <w:r w:rsidRPr="002166E1">
              <w:rPr>
                <w:sz w:val="28"/>
                <w:szCs w:val="28"/>
              </w:rPr>
              <w:t>июль -</w:t>
            </w:r>
            <w:r>
              <w:rPr>
                <w:sz w:val="28"/>
                <w:szCs w:val="28"/>
              </w:rPr>
              <w:t xml:space="preserve"> </w:t>
            </w:r>
            <w:r w:rsidRPr="002166E1">
              <w:rPr>
                <w:sz w:val="28"/>
                <w:szCs w:val="28"/>
              </w:rPr>
              <w:t>декабрь</w:t>
            </w:r>
          </w:p>
        </w:tc>
        <w:tc>
          <w:tcPr>
            <w:tcW w:w="1540" w:type="dxa"/>
            <w:tcBorders>
              <w:top w:val="nil"/>
              <w:left w:val="nil"/>
              <w:bottom w:val="single" w:sz="4" w:space="0" w:color="auto"/>
              <w:right w:val="single" w:sz="4" w:space="0" w:color="auto"/>
            </w:tcBorders>
            <w:shd w:val="clear" w:color="auto" w:fill="auto"/>
            <w:hideMark/>
          </w:tcPr>
          <w:p w14:paraId="6DA09C95" w14:textId="77777777" w:rsidR="00DD7019" w:rsidRPr="002166E1" w:rsidRDefault="00DD7019" w:rsidP="00DD7019">
            <w:pPr>
              <w:jc w:val="center"/>
              <w:rPr>
                <w:sz w:val="28"/>
                <w:szCs w:val="28"/>
              </w:rPr>
            </w:pPr>
            <w:r w:rsidRPr="002166E1">
              <w:rPr>
                <w:sz w:val="28"/>
                <w:szCs w:val="28"/>
              </w:rPr>
              <w:t>78,352</w:t>
            </w:r>
          </w:p>
        </w:tc>
        <w:tc>
          <w:tcPr>
            <w:tcW w:w="1540" w:type="dxa"/>
            <w:tcBorders>
              <w:top w:val="nil"/>
              <w:left w:val="nil"/>
              <w:bottom w:val="single" w:sz="4" w:space="0" w:color="auto"/>
              <w:right w:val="single" w:sz="4" w:space="0" w:color="auto"/>
            </w:tcBorders>
            <w:shd w:val="clear" w:color="auto" w:fill="auto"/>
            <w:hideMark/>
          </w:tcPr>
          <w:p w14:paraId="45A3FB29" w14:textId="77777777" w:rsidR="00DD7019" w:rsidRPr="002166E1" w:rsidRDefault="00DD7019" w:rsidP="00DD7019">
            <w:pPr>
              <w:jc w:val="center"/>
              <w:rPr>
                <w:sz w:val="28"/>
                <w:szCs w:val="28"/>
              </w:rPr>
            </w:pPr>
            <w:r w:rsidRPr="002166E1">
              <w:rPr>
                <w:sz w:val="28"/>
                <w:szCs w:val="28"/>
              </w:rPr>
              <w:t>48,58</w:t>
            </w:r>
          </w:p>
        </w:tc>
        <w:tc>
          <w:tcPr>
            <w:tcW w:w="1540" w:type="dxa"/>
            <w:tcBorders>
              <w:top w:val="nil"/>
              <w:left w:val="nil"/>
              <w:bottom w:val="single" w:sz="4" w:space="0" w:color="auto"/>
              <w:right w:val="single" w:sz="4" w:space="0" w:color="auto"/>
            </w:tcBorders>
            <w:shd w:val="clear" w:color="auto" w:fill="auto"/>
            <w:hideMark/>
          </w:tcPr>
          <w:p w14:paraId="3EE737A0" w14:textId="77777777" w:rsidR="00DD7019" w:rsidRPr="002166E1" w:rsidRDefault="00DD7019" w:rsidP="00DD7019">
            <w:pPr>
              <w:jc w:val="center"/>
              <w:rPr>
                <w:sz w:val="28"/>
                <w:szCs w:val="28"/>
              </w:rPr>
            </w:pPr>
            <w:r w:rsidRPr="002166E1">
              <w:rPr>
                <w:sz w:val="28"/>
                <w:szCs w:val="28"/>
              </w:rPr>
              <w:t>9,29%</w:t>
            </w:r>
          </w:p>
        </w:tc>
        <w:tc>
          <w:tcPr>
            <w:tcW w:w="1540" w:type="dxa"/>
            <w:tcBorders>
              <w:top w:val="nil"/>
              <w:left w:val="nil"/>
              <w:bottom w:val="single" w:sz="4" w:space="0" w:color="auto"/>
              <w:right w:val="single" w:sz="4" w:space="0" w:color="auto"/>
            </w:tcBorders>
            <w:shd w:val="clear" w:color="auto" w:fill="auto"/>
            <w:hideMark/>
          </w:tcPr>
          <w:p w14:paraId="474DC5E6" w14:textId="77777777" w:rsidR="00DD7019" w:rsidRPr="002166E1" w:rsidRDefault="00DD7019" w:rsidP="00DD7019">
            <w:pPr>
              <w:jc w:val="center"/>
              <w:rPr>
                <w:sz w:val="28"/>
                <w:szCs w:val="28"/>
              </w:rPr>
            </w:pPr>
            <w:r w:rsidRPr="002166E1">
              <w:rPr>
                <w:sz w:val="28"/>
                <w:szCs w:val="28"/>
              </w:rPr>
              <w:t>3 806</w:t>
            </w:r>
          </w:p>
        </w:tc>
      </w:tr>
      <w:tr w:rsidR="00DD7019" w:rsidRPr="003F69FD" w14:paraId="4647A4F9" w14:textId="77777777" w:rsidTr="00DD7019">
        <w:trPr>
          <w:trHeight w:val="255"/>
        </w:trPr>
        <w:tc>
          <w:tcPr>
            <w:tcW w:w="3256" w:type="dxa"/>
            <w:tcBorders>
              <w:top w:val="nil"/>
              <w:left w:val="nil"/>
              <w:bottom w:val="single" w:sz="4" w:space="0" w:color="auto"/>
              <w:right w:val="nil"/>
            </w:tcBorders>
            <w:shd w:val="clear" w:color="auto" w:fill="auto"/>
            <w:hideMark/>
          </w:tcPr>
          <w:p w14:paraId="61B95B09" w14:textId="77777777" w:rsidR="00DD7019" w:rsidRPr="002166E1" w:rsidRDefault="00DD7019" w:rsidP="00DD7019">
            <w:pPr>
              <w:rPr>
                <w:sz w:val="28"/>
                <w:szCs w:val="28"/>
              </w:rPr>
            </w:pPr>
          </w:p>
        </w:tc>
        <w:tc>
          <w:tcPr>
            <w:tcW w:w="1540" w:type="dxa"/>
            <w:tcBorders>
              <w:top w:val="nil"/>
              <w:left w:val="nil"/>
              <w:bottom w:val="single" w:sz="4" w:space="0" w:color="auto"/>
              <w:right w:val="nil"/>
            </w:tcBorders>
            <w:shd w:val="clear" w:color="auto" w:fill="auto"/>
            <w:hideMark/>
          </w:tcPr>
          <w:p w14:paraId="1EE655E4" w14:textId="77777777" w:rsidR="00DD7019" w:rsidRPr="002166E1" w:rsidRDefault="00DD7019" w:rsidP="00DD7019">
            <w:pPr>
              <w:jc w:val="center"/>
              <w:rPr>
                <w:sz w:val="28"/>
                <w:szCs w:val="28"/>
              </w:rPr>
            </w:pPr>
          </w:p>
        </w:tc>
        <w:tc>
          <w:tcPr>
            <w:tcW w:w="1540" w:type="dxa"/>
            <w:tcBorders>
              <w:top w:val="nil"/>
              <w:left w:val="nil"/>
              <w:bottom w:val="single" w:sz="4" w:space="0" w:color="auto"/>
              <w:right w:val="nil"/>
            </w:tcBorders>
            <w:shd w:val="clear" w:color="auto" w:fill="auto"/>
            <w:hideMark/>
          </w:tcPr>
          <w:p w14:paraId="0579DBB5" w14:textId="77777777" w:rsidR="00DD7019" w:rsidRPr="002166E1" w:rsidRDefault="00DD7019" w:rsidP="00DD7019">
            <w:pPr>
              <w:jc w:val="center"/>
              <w:rPr>
                <w:sz w:val="28"/>
                <w:szCs w:val="28"/>
              </w:rPr>
            </w:pPr>
          </w:p>
        </w:tc>
        <w:tc>
          <w:tcPr>
            <w:tcW w:w="1540" w:type="dxa"/>
            <w:tcBorders>
              <w:top w:val="nil"/>
              <w:left w:val="nil"/>
              <w:bottom w:val="single" w:sz="4" w:space="0" w:color="auto"/>
              <w:right w:val="nil"/>
            </w:tcBorders>
            <w:shd w:val="clear" w:color="auto" w:fill="auto"/>
            <w:hideMark/>
          </w:tcPr>
          <w:p w14:paraId="2EEE53FF" w14:textId="77777777" w:rsidR="00DD7019" w:rsidRPr="002166E1" w:rsidRDefault="00DD7019" w:rsidP="00DD7019">
            <w:pPr>
              <w:jc w:val="center"/>
              <w:rPr>
                <w:sz w:val="28"/>
                <w:szCs w:val="28"/>
              </w:rPr>
            </w:pPr>
          </w:p>
        </w:tc>
        <w:tc>
          <w:tcPr>
            <w:tcW w:w="1540" w:type="dxa"/>
            <w:tcBorders>
              <w:top w:val="nil"/>
              <w:left w:val="nil"/>
              <w:bottom w:val="single" w:sz="4" w:space="0" w:color="auto"/>
              <w:right w:val="nil"/>
            </w:tcBorders>
            <w:shd w:val="clear" w:color="auto" w:fill="auto"/>
            <w:hideMark/>
          </w:tcPr>
          <w:p w14:paraId="08191BAE" w14:textId="77777777" w:rsidR="00DD7019" w:rsidRPr="002166E1" w:rsidRDefault="00DD7019" w:rsidP="00DD7019">
            <w:pPr>
              <w:jc w:val="center"/>
              <w:rPr>
                <w:sz w:val="28"/>
                <w:szCs w:val="28"/>
              </w:rPr>
            </w:pPr>
          </w:p>
        </w:tc>
      </w:tr>
      <w:tr w:rsidR="00DD7019" w:rsidRPr="003F69FD" w14:paraId="4B68C5F1" w14:textId="77777777" w:rsidTr="00DD7019">
        <w:trPr>
          <w:trHeight w:val="255"/>
        </w:trPr>
        <w:tc>
          <w:tcPr>
            <w:tcW w:w="3256" w:type="dxa"/>
            <w:tcBorders>
              <w:top w:val="nil"/>
              <w:left w:val="single" w:sz="4" w:space="0" w:color="auto"/>
              <w:bottom w:val="single" w:sz="4" w:space="0" w:color="auto"/>
              <w:right w:val="single" w:sz="4" w:space="0" w:color="auto"/>
            </w:tcBorders>
            <w:shd w:val="clear" w:color="auto" w:fill="auto"/>
            <w:hideMark/>
          </w:tcPr>
          <w:p w14:paraId="4590B83A" w14:textId="77777777" w:rsidR="00DD7019" w:rsidRPr="002166E1" w:rsidRDefault="00DD7019" w:rsidP="00DD7019">
            <w:pPr>
              <w:rPr>
                <w:b/>
                <w:bCs/>
                <w:sz w:val="28"/>
                <w:szCs w:val="28"/>
              </w:rPr>
            </w:pPr>
            <w:r w:rsidRPr="002166E1">
              <w:rPr>
                <w:sz w:val="28"/>
                <w:szCs w:val="28"/>
              </w:rPr>
              <w:t>год</w:t>
            </w:r>
          </w:p>
        </w:tc>
        <w:tc>
          <w:tcPr>
            <w:tcW w:w="1540" w:type="dxa"/>
            <w:tcBorders>
              <w:top w:val="nil"/>
              <w:left w:val="nil"/>
              <w:bottom w:val="single" w:sz="4" w:space="0" w:color="auto"/>
              <w:right w:val="single" w:sz="4" w:space="0" w:color="auto"/>
            </w:tcBorders>
            <w:shd w:val="clear" w:color="auto" w:fill="auto"/>
            <w:hideMark/>
          </w:tcPr>
          <w:p w14:paraId="5BF865C1" w14:textId="77777777" w:rsidR="00DD7019" w:rsidRPr="002166E1" w:rsidRDefault="00DD7019" w:rsidP="00DD7019">
            <w:pPr>
              <w:jc w:val="center"/>
              <w:rPr>
                <w:sz w:val="28"/>
                <w:szCs w:val="28"/>
              </w:rPr>
            </w:pPr>
            <w:r w:rsidRPr="002166E1">
              <w:rPr>
                <w:sz w:val="28"/>
                <w:szCs w:val="28"/>
              </w:rPr>
              <w:t>183,066</w:t>
            </w:r>
          </w:p>
        </w:tc>
        <w:tc>
          <w:tcPr>
            <w:tcW w:w="1540" w:type="dxa"/>
            <w:tcBorders>
              <w:top w:val="nil"/>
              <w:left w:val="nil"/>
              <w:bottom w:val="single" w:sz="4" w:space="0" w:color="auto"/>
              <w:right w:val="single" w:sz="4" w:space="0" w:color="auto"/>
            </w:tcBorders>
            <w:shd w:val="clear" w:color="auto" w:fill="auto"/>
            <w:hideMark/>
          </w:tcPr>
          <w:p w14:paraId="63649166" w14:textId="77777777" w:rsidR="00DD7019" w:rsidRPr="002166E1" w:rsidRDefault="00DD7019" w:rsidP="00DD7019">
            <w:pPr>
              <w:jc w:val="center"/>
              <w:rPr>
                <w:sz w:val="28"/>
                <w:szCs w:val="28"/>
              </w:rPr>
            </w:pPr>
            <w:r w:rsidRPr="002166E1">
              <w:rPr>
                <w:sz w:val="28"/>
                <w:szCs w:val="28"/>
              </w:rPr>
              <w:t>46,22</w:t>
            </w:r>
          </w:p>
        </w:tc>
        <w:tc>
          <w:tcPr>
            <w:tcW w:w="1540" w:type="dxa"/>
            <w:tcBorders>
              <w:top w:val="nil"/>
              <w:left w:val="nil"/>
              <w:bottom w:val="single" w:sz="4" w:space="0" w:color="auto"/>
              <w:right w:val="single" w:sz="4" w:space="0" w:color="auto"/>
            </w:tcBorders>
            <w:shd w:val="clear" w:color="auto" w:fill="auto"/>
            <w:hideMark/>
          </w:tcPr>
          <w:p w14:paraId="242AF2AA" w14:textId="77777777" w:rsidR="00DD7019" w:rsidRPr="002166E1" w:rsidRDefault="00DD7019" w:rsidP="00DD7019">
            <w:pPr>
              <w:jc w:val="center"/>
              <w:rPr>
                <w:sz w:val="28"/>
                <w:szCs w:val="28"/>
              </w:rPr>
            </w:pPr>
            <w:r w:rsidRPr="002166E1">
              <w:rPr>
                <w:sz w:val="28"/>
                <w:szCs w:val="28"/>
              </w:rPr>
              <w:t>3,98%</w:t>
            </w:r>
          </w:p>
        </w:tc>
        <w:tc>
          <w:tcPr>
            <w:tcW w:w="1540" w:type="dxa"/>
            <w:tcBorders>
              <w:top w:val="nil"/>
              <w:left w:val="nil"/>
              <w:bottom w:val="single" w:sz="4" w:space="0" w:color="auto"/>
              <w:right w:val="single" w:sz="4" w:space="0" w:color="auto"/>
            </w:tcBorders>
            <w:shd w:val="clear" w:color="auto" w:fill="auto"/>
            <w:hideMark/>
          </w:tcPr>
          <w:p w14:paraId="1EAC19DC" w14:textId="77777777" w:rsidR="00DD7019" w:rsidRPr="002166E1" w:rsidRDefault="00DD7019" w:rsidP="00DD7019">
            <w:pPr>
              <w:jc w:val="center"/>
              <w:rPr>
                <w:sz w:val="28"/>
                <w:szCs w:val="28"/>
              </w:rPr>
            </w:pPr>
            <w:r w:rsidRPr="002166E1">
              <w:rPr>
                <w:sz w:val="28"/>
                <w:szCs w:val="28"/>
              </w:rPr>
              <w:t>8 461</w:t>
            </w:r>
          </w:p>
        </w:tc>
      </w:tr>
    </w:tbl>
    <w:p w14:paraId="0D7E9129" w14:textId="77777777" w:rsidR="00DD7019" w:rsidRDefault="00DD7019" w:rsidP="00DD7019">
      <w:pPr>
        <w:spacing w:line="360" w:lineRule="auto"/>
        <w:ind w:firstLine="851"/>
        <w:rPr>
          <w:sz w:val="28"/>
          <w:szCs w:val="28"/>
        </w:rPr>
      </w:pPr>
    </w:p>
    <w:p w14:paraId="4B9386DE" w14:textId="77777777" w:rsidR="00DD7019" w:rsidRPr="00F77484" w:rsidRDefault="00DD7019" w:rsidP="00DD7019">
      <w:pPr>
        <w:pStyle w:val="a7"/>
        <w:numPr>
          <w:ilvl w:val="0"/>
          <w:numId w:val="38"/>
        </w:numPr>
        <w:ind w:right="-284"/>
        <w:jc w:val="both"/>
        <w:rPr>
          <w:b/>
          <w:bCs/>
          <w:sz w:val="28"/>
          <w:szCs w:val="28"/>
        </w:rPr>
      </w:pPr>
      <w:r w:rsidRPr="00F77484">
        <w:rPr>
          <w:b/>
          <w:bCs/>
          <w:sz w:val="28"/>
          <w:szCs w:val="28"/>
        </w:rPr>
        <w:t>Тарифы на горячую воду в отрытой системе водоснабжения</w:t>
      </w:r>
    </w:p>
    <w:p w14:paraId="75A9DC98" w14:textId="77777777" w:rsidR="00DD7019" w:rsidRPr="00F77484" w:rsidRDefault="00DD7019" w:rsidP="00DD7019">
      <w:pPr>
        <w:pStyle w:val="a7"/>
        <w:ind w:left="360" w:right="-284"/>
        <w:jc w:val="both"/>
        <w:rPr>
          <w:b/>
          <w:bCs/>
          <w:sz w:val="28"/>
          <w:szCs w:val="28"/>
        </w:rPr>
      </w:pPr>
    </w:p>
    <w:p w14:paraId="1080AD48" w14:textId="77777777" w:rsidR="00DD7019" w:rsidRPr="00E66616" w:rsidRDefault="00DD7019" w:rsidP="00DD7019">
      <w:pPr>
        <w:ind w:right="-1" w:firstLine="709"/>
        <w:jc w:val="both"/>
        <w:rPr>
          <w:sz w:val="28"/>
          <w:szCs w:val="28"/>
        </w:rPr>
      </w:pPr>
      <w:r w:rsidRPr="00E66616">
        <w:rPr>
          <w:sz w:val="28"/>
          <w:szCs w:val="28"/>
        </w:rPr>
        <w:t xml:space="preserve">Согласно п. 5 статьи 9 Федерального закона от 27.07.2010  </w:t>
      </w:r>
      <w:r>
        <w:rPr>
          <w:sz w:val="28"/>
          <w:szCs w:val="28"/>
        </w:rPr>
        <w:t>№ </w:t>
      </w:r>
      <w:r w:rsidRPr="00E66616">
        <w:rPr>
          <w:sz w:val="28"/>
          <w:szCs w:val="28"/>
        </w:rPr>
        <w:t xml:space="preserve">190 -ФЗ «О теплоснабжении» тарифы на горячую воду в открытых системах теплоснабжения (горячего водоснабжения) </w:t>
      </w:r>
      <w:hyperlink r:id="rId38" w:history="1">
        <w:r w:rsidRPr="00E66616">
          <w:rPr>
            <w:sz w:val="28"/>
            <w:szCs w:val="28"/>
          </w:rPr>
          <w:t>устанавливаются</w:t>
        </w:r>
      </w:hyperlink>
      <w:r w:rsidRPr="00E66616">
        <w:rPr>
          <w:sz w:val="28"/>
          <w:szCs w:val="28"/>
        </w:rPr>
        <w:t xml:space="preserve"> в виде двухкомпонентных тарифов с использованием компонента на теплоноситель и компонента на тепловую энергию.</w:t>
      </w:r>
    </w:p>
    <w:p w14:paraId="33845296" w14:textId="77777777" w:rsidR="00DD7019" w:rsidRDefault="00DD7019" w:rsidP="00DD7019">
      <w:pPr>
        <w:ind w:right="-1" w:firstLine="709"/>
        <w:jc w:val="both"/>
        <w:rPr>
          <w:sz w:val="28"/>
          <w:szCs w:val="28"/>
        </w:rPr>
      </w:pPr>
      <w:r w:rsidRPr="00E66616">
        <w:rPr>
          <w:sz w:val="28"/>
          <w:szCs w:val="28"/>
        </w:rPr>
        <w:t>Эксперты полагают экономически и технологически обоснованным то обстоятельство, что компонент на теплоноситель принимается равным тарифу на теплоноситель и включают в себя стоимость 1 м³ исходной воды с дополнительной химподготовкой</w:t>
      </w:r>
      <w:r>
        <w:rPr>
          <w:sz w:val="28"/>
          <w:szCs w:val="28"/>
        </w:rPr>
        <w:t>:</w:t>
      </w:r>
    </w:p>
    <w:p w14:paraId="76611D81" w14:textId="77777777" w:rsidR="00DD7019" w:rsidRDefault="00DD7019" w:rsidP="00DD7019">
      <w:pPr>
        <w:ind w:right="-1" w:firstLine="709"/>
        <w:jc w:val="both"/>
        <w:rPr>
          <w:sz w:val="28"/>
          <w:szCs w:val="28"/>
        </w:rPr>
      </w:pPr>
      <w:r>
        <w:rPr>
          <w:sz w:val="28"/>
          <w:szCs w:val="28"/>
        </w:rPr>
        <w:t>- с 01.01.2021 ‒ 44,45 руб. /м³;</w:t>
      </w:r>
    </w:p>
    <w:p w14:paraId="06B5D5FA" w14:textId="77777777" w:rsidR="00DD7019" w:rsidRPr="00E66616" w:rsidRDefault="00DD7019" w:rsidP="00DD7019">
      <w:pPr>
        <w:ind w:right="-1" w:firstLine="709"/>
        <w:jc w:val="both"/>
        <w:rPr>
          <w:sz w:val="28"/>
          <w:szCs w:val="28"/>
        </w:rPr>
      </w:pPr>
      <w:r>
        <w:rPr>
          <w:sz w:val="28"/>
          <w:szCs w:val="28"/>
        </w:rPr>
        <w:t>- с 01.07.2021 ‒ 48,58 руб./м³.</w:t>
      </w:r>
    </w:p>
    <w:p w14:paraId="08DE91E5" w14:textId="77777777" w:rsidR="00DD7019" w:rsidRPr="00E66616" w:rsidRDefault="00DD7019" w:rsidP="00DD7019">
      <w:pPr>
        <w:ind w:right="-1" w:firstLine="709"/>
        <w:jc w:val="both"/>
        <w:rPr>
          <w:sz w:val="28"/>
          <w:szCs w:val="28"/>
        </w:rPr>
      </w:pPr>
      <w:r w:rsidRPr="00E66616">
        <w:rPr>
          <w:sz w:val="28"/>
          <w:szCs w:val="28"/>
        </w:rPr>
        <w:t>Компонент на тепловую энергию соответствует тарифу на тепловую энергию на 2021 год и составляет:</w:t>
      </w:r>
    </w:p>
    <w:p w14:paraId="5D8FA8E6" w14:textId="77777777" w:rsidR="00DD7019" w:rsidRPr="00406BED" w:rsidRDefault="00DD7019" w:rsidP="00DD7019">
      <w:pPr>
        <w:pStyle w:val="affd"/>
        <w:keepNext/>
        <w:jc w:val="right"/>
        <w:rPr>
          <w:b/>
          <w:bCs/>
        </w:rPr>
      </w:pPr>
      <w:r w:rsidRPr="00406BED">
        <w:rPr>
          <w:bCs/>
        </w:rPr>
        <w:t xml:space="preserve">Таблица </w:t>
      </w:r>
      <w:r w:rsidRPr="00406BED">
        <w:rPr>
          <w:b/>
          <w:bCs/>
        </w:rPr>
        <w:fldChar w:fldCharType="begin"/>
      </w:r>
      <w:r w:rsidRPr="00406BED">
        <w:rPr>
          <w:bCs/>
        </w:rPr>
        <w:instrText xml:space="preserve"> SEQ Таблица \* ARABIC </w:instrText>
      </w:r>
      <w:r w:rsidRPr="00406BED">
        <w:rPr>
          <w:b/>
          <w:bCs/>
        </w:rPr>
        <w:fldChar w:fldCharType="separate"/>
      </w:r>
      <w:r>
        <w:rPr>
          <w:bCs/>
          <w:noProof/>
        </w:rPr>
        <w:t>21</w:t>
      </w:r>
      <w:r w:rsidRPr="00406BED">
        <w:rPr>
          <w:b/>
          <w:bCs/>
        </w:rPr>
        <w:fldChar w:fldCharType="end"/>
      </w:r>
    </w:p>
    <w:tbl>
      <w:tblPr>
        <w:tblpPr w:leftFromText="180" w:rightFromText="180" w:vertAnchor="text" w:tblpXSpec="center" w:tblpY="1"/>
        <w:tblOverlap w:val="neve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499"/>
      </w:tblGrid>
      <w:tr w:rsidR="00DD7019" w:rsidRPr="00E66616" w14:paraId="5E7DBA21" w14:textId="77777777" w:rsidTr="00DD7019">
        <w:trPr>
          <w:trHeight w:val="495"/>
          <w:jc w:val="center"/>
        </w:trPr>
        <w:tc>
          <w:tcPr>
            <w:tcW w:w="4248" w:type="dxa"/>
            <w:shd w:val="clear" w:color="auto" w:fill="auto"/>
            <w:vAlign w:val="center"/>
            <w:hideMark/>
          </w:tcPr>
          <w:p w14:paraId="6B4F6DEC" w14:textId="77777777" w:rsidR="00DD7019" w:rsidRPr="00E66616" w:rsidRDefault="00DD7019" w:rsidP="00DD7019">
            <w:pPr>
              <w:ind w:right="-1"/>
              <w:jc w:val="center"/>
            </w:pPr>
            <w:r w:rsidRPr="00E66616">
              <w:t>Период</w:t>
            </w:r>
          </w:p>
        </w:tc>
        <w:tc>
          <w:tcPr>
            <w:tcW w:w="5499" w:type="dxa"/>
            <w:shd w:val="clear" w:color="auto" w:fill="auto"/>
            <w:vAlign w:val="center"/>
            <w:hideMark/>
          </w:tcPr>
          <w:p w14:paraId="6138E5ED" w14:textId="77777777" w:rsidR="00DD7019" w:rsidRPr="00E66616" w:rsidRDefault="00DD7019" w:rsidP="00DD7019">
            <w:pPr>
              <w:ind w:right="-1"/>
              <w:jc w:val="center"/>
            </w:pPr>
            <w:r w:rsidRPr="00E66616">
              <w:t>Компонент на тепловую энергию</w:t>
            </w:r>
          </w:p>
          <w:p w14:paraId="5ED9A437" w14:textId="77777777" w:rsidR="00DD7019" w:rsidRPr="00E66616" w:rsidRDefault="00DD7019" w:rsidP="00DD7019">
            <w:pPr>
              <w:ind w:right="-1"/>
              <w:jc w:val="center"/>
            </w:pPr>
            <w:r w:rsidRPr="00E66616">
              <w:t>руб./Гкал (без НДС)</w:t>
            </w:r>
          </w:p>
        </w:tc>
      </w:tr>
      <w:tr w:rsidR="00DD7019" w:rsidRPr="00E66616" w14:paraId="48E37D6E" w14:textId="77777777" w:rsidTr="00DD7019">
        <w:trPr>
          <w:trHeight w:hRule="exact" w:val="454"/>
          <w:jc w:val="center"/>
        </w:trPr>
        <w:tc>
          <w:tcPr>
            <w:tcW w:w="4248" w:type="dxa"/>
            <w:shd w:val="clear" w:color="auto" w:fill="auto"/>
            <w:vAlign w:val="center"/>
          </w:tcPr>
          <w:p w14:paraId="185A7043" w14:textId="77777777" w:rsidR="00DD7019" w:rsidRPr="00E66616" w:rsidRDefault="00DD7019" w:rsidP="00DD7019">
            <w:pPr>
              <w:ind w:right="-1"/>
              <w:jc w:val="center"/>
              <w:rPr>
                <w:sz w:val="28"/>
                <w:szCs w:val="28"/>
              </w:rPr>
            </w:pPr>
            <w:r w:rsidRPr="00E66616">
              <w:rPr>
                <w:sz w:val="28"/>
                <w:szCs w:val="28"/>
              </w:rPr>
              <w:t>с 01.01.202</w:t>
            </w:r>
            <w:r>
              <w:rPr>
                <w:sz w:val="28"/>
                <w:szCs w:val="28"/>
              </w:rPr>
              <w:t>1</w:t>
            </w:r>
          </w:p>
        </w:tc>
        <w:tc>
          <w:tcPr>
            <w:tcW w:w="5499" w:type="dxa"/>
            <w:shd w:val="clear" w:color="auto" w:fill="auto"/>
            <w:vAlign w:val="center"/>
          </w:tcPr>
          <w:p w14:paraId="60917FDF" w14:textId="77777777" w:rsidR="00DD7019" w:rsidRPr="00E66616" w:rsidRDefault="00DD7019" w:rsidP="00DD7019">
            <w:pPr>
              <w:ind w:right="-1"/>
              <w:jc w:val="center"/>
              <w:rPr>
                <w:sz w:val="28"/>
                <w:szCs w:val="28"/>
              </w:rPr>
            </w:pPr>
            <w:r w:rsidRPr="00E66616">
              <w:rPr>
                <w:sz w:val="28"/>
                <w:szCs w:val="28"/>
              </w:rPr>
              <w:t>2</w:t>
            </w:r>
            <w:r w:rsidRPr="00891AA0">
              <w:rPr>
                <w:sz w:val="28"/>
                <w:szCs w:val="28"/>
              </w:rPr>
              <w:t> </w:t>
            </w:r>
            <w:r w:rsidRPr="00E66616">
              <w:rPr>
                <w:sz w:val="28"/>
                <w:szCs w:val="28"/>
              </w:rPr>
              <w:t>068,22</w:t>
            </w:r>
          </w:p>
        </w:tc>
      </w:tr>
      <w:tr w:rsidR="00DD7019" w:rsidRPr="00E66616" w14:paraId="7248CD40" w14:textId="77777777" w:rsidTr="00DD7019">
        <w:trPr>
          <w:trHeight w:hRule="exact" w:val="454"/>
          <w:jc w:val="center"/>
        </w:trPr>
        <w:tc>
          <w:tcPr>
            <w:tcW w:w="4248" w:type="dxa"/>
            <w:shd w:val="clear" w:color="auto" w:fill="auto"/>
            <w:vAlign w:val="center"/>
          </w:tcPr>
          <w:p w14:paraId="5A4FC29F" w14:textId="77777777" w:rsidR="00DD7019" w:rsidRPr="00E66616" w:rsidRDefault="00DD7019" w:rsidP="00DD7019">
            <w:pPr>
              <w:ind w:right="-1"/>
              <w:jc w:val="center"/>
              <w:rPr>
                <w:sz w:val="28"/>
                <w:szCs w:val="28"/>
              </w:rPr>
            </w:pPr>
            <w:r w:rsidRPr="00E66616">
              <w:rPr>
                <w:sz w:val="28"/>
                <w:szCs w:val="28"/>
              </w:rPr>
              <w:t>с 01.07.202</w:t>
            </w:r>
            <w:r>
              <w:rPr>
                <w:sz w:val="28"/>
                <w:szCs w:val="28"/>
              </w:rPr>
              <w:t>1</w:t>
            </w:r>
          </w:p>
        </w:tc>
        <w:tc>
          <w:tcPr>
            <w:tcW w:w="5499" w:type="dxa"/>
            <w:shd w:val="clear" w:color="auto" w:fill="auto"/>
            <w:vAlign w:val="center"/>
          </w:tcPr>
          <w:p w14:paraId="40EA298D" w14:textId="77777777" w:rsidR="00DD7019" w:rsidRPr="00E66616" w:rsidRDefault="00DD7019" w:rsidP="00DD7019">
            <w:pPr>
              <w:ind w:right="-1"/>
              <w:jc w:val="center"/>
              <w:rPr>
                <w:sz w:val="28"/>
                <w:szCs w:val="28"/>
              </w:rPr>
            </w:pPr>
            <w:r w:rsidRPr="00891AA0">
              <w:rPr>
                <w:sz w:val="28"/>
                <w:szCs w:val="28"/>
              </w:rPr>
              <w:t>2</w:t>
            </w:r>
            <w:r>
              <w:rPr>
                <w:sz w:val="28"/>
                <w:szCs w:val="28"/>
              </w:rPr>
              <w:t> 117,49</w:t>
            </w:r>
          </w:p>
        </w:tc>
      </w:tr>
    </w:tbl>
    <w:p w14:paraId="6DF717F1" w14:textId="77777777" w:rsidR="00DD7019" w:rsidRPr="00E66616" w:rsidRDefault="00DD7019" w:rsidP="00DD7019">
      <w:pPr>
        <w:ind w:right="-1" w:firstLine="709"/>
        <w:jc w:val="both"/>
        <w:rPr>
          <w:sz w:val="28"/>
          <w:szCs w:val="28"/>
        </w:rPr>
      </w:pPr>
      <w:r w:rsidRPr="00E66616">
        <w:rPr>
          <w:sz w:val="28"/>
          <w:szCs w:val="28"/>
        </w:rPr>
        <w:t xml:space="preserve">Нормативы расхода тепловой энергии, необходимой для осуществления горячего водоснабжения </w:t>
      </w:r>
      <w:r>
        <w:rPr>
          <w:sz w:val="28"/>
          <w:szCs w:val="28"/>
        </w:rPr>
        <w:t>ООО «Теплоснабжение»</w:t>
      </w:r>
      <w:r w:rsidRPr="00E66616">
        <w:rPr>
          <w:sz w:val="28"/>
          <w:szCs w:val="28"/>
        </w:rPr>
        <w:t xml:space="preserve"> приняты в соответствии с постановлением региональной энергетической комиссии Кемеровской области от 13.11.2019 </w:t>
      </w:r>
      <w:r>
        <w:rPr>
          <w:sz w:val="28"/>
          <w:szCs w:val="28"/>
        </w:rPr>
        <w:t>№ </w:t>
      </w:r>
      <w:r w:rsidRPr="00E66616">
        <w:rPr>
          <w:sz w:val="28"/>
          <w:szCs w:val="28"/>
        </w:rPr>
        <w:t>410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3B5E76F5" w14:textId="77777777" w:rsidR="00DD7019" w:rsidRDefault="00DD7019" w:rsidP="00DD7019">
      <w:pPr>
        <w:tabs>
          <w:tab w:val="left" w:pos="0"/>
          <w:tab w:val="left" w:pos="9900"/>
        </w:tabs>
        <w:ind w:right="-1" w:firstLine="709"/>
        <w:jc w:val="both"/>
      </w:pPr>
    </w:p>
    <w:p w14:paraId="320658F7" w14:textId="77777777" w:rsidR="00DD7019" w:rsidRPr="00406BED" w:rsidRDefault="00DD7019" w:rsidP="00DD7019">
      <w:pPr>
        <w:tabs>
          <w:tab w:val="left" w:pos="0"/>
          <w:tab w:val="left" w:pos="9900"/>
        </w:tabs>
        <w:ind w:right="-1" w:firstLine="709"/>
        <w:jc w:val="right"/>
        <w:rPr>
          <w:snapToGrid w:val="0"/>
          <w:color w:val="000000"/>
          <w:sz w:val="28"/>
          <w:szCs w:val="28"/>
        </w:rPr>
      </w:pPr>
      <w:r w:rsidRPr="00406BED">
        <w:rPr>
          <w:sz w:val="28"/>
          <w:szCs w:val="28"/>
        </w:rPr>
        <w:t xml:space="preserve">Таблица </w:t>
      </w:r>
      <w:r w:rsidRPr="00406BED">
        <w:rPr>
          <w:sz w:val="28"/>
          <w:szCs w:val="28"/>
        </w:rPr>
        <w:fldChar w:fldCharType="begin"/>
      </w:r>
      <w:r w:rsidRPr="00406BED">
        <w:rPr>
          <w:sz w:val="28"/>
          <w:szCs w:val="28"/>
        </w:rPr>
        <w:instrText xml:space="preserve"> SEQ Таблица \* ARABIC </w:instrText>
      </w:r>
      <w:r w:rsidRPr="00406BED">
        <w:rPr>
          <w:sz w:val="28"/>
          <w:szCs w:val="28"/>
        </w:rPr>
        <w:fldChar w:fldCharType="separate"/>
      </w:r>
      <w:r>
        <w:rPr>
          <w:noProof/>
          <w:sz w:val="28"/>
          <w:szCs w:val="28"/>
        </w:rPr>
        <w:t>22</w:t>
      </w:r>
      <w:r w:rsidRPr="00406BED">
        <w:rPr>
          <w:sz w:val="28"/>
          <w:szCs w:val="28"/>
        </w:rPr>
        <w:fldChar w:fldCharType="end"/>
      </w:r>
    </w:p>
    <w:p w14:paraId="388FCBE8" w14:textId="77777777" w:rsidR="00DD7019" w:rsidRDefault="00DD7019" w:rsidP="00DD7019">
      <w:pPr>
        <w:pStyle w:val="affd"/>
        <w:keepNext/>
      </w:pPr>
    </w:p>
    <w:tbl>
      <w:tblPr>
        <w:tblpPr w:leftFromText="180" w:rightFromText="180" w:vertAnchor="text" w:horzAnchor="margin" w:tblpX="-147" w:tblpY="-115"/>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2439"/>
        <w:gridCol w:w="2693"/>
      </w:tblGrid>
      <w:tr w:rsidR="00DD7019" w:rsidRPr="00E66616" w14:paraId="05B80D4C" w14:textId="77777777" w:rsidTr="00DD7019">
        <w:trPr>
          <w:trHeight w:val="485"/>
        </w:trPr>
        <w:tc>
          <w:tcPr>
            <w:tcW w:w="4644" w:type="dxa"/>
            <w:gridSpan w:val="2"/>
            <w:shd w:val="clear" w:color="auto" w:fill="auto"/>
            <w:vAlign w:val="center"/>
          </w:tcPr>
          <w:p w14:paraId="7F8E4464" w14:textId="77777777" w:rsidR="00DD7019" w:rsidRPr="00E66616" w:rsidRDefault="00DD7019" w:rsidP="00DD7019">
            <w:pPr>
              <w:ind w:right="-1"/>
              <w:jc w:val="center"/>
            </w:pPr>
            <w:r w:rsidRPr="00E66616">
              <w:t>С изолированными стояками</w:t>
            </w:r>
          </w:p>
        </w:tc>
        <w:tc>
          <w:tcPr>
            <w:tcW w:w="5132" w:type="dxa"/>
            <w:gridSpan w:val="2"/>
            <w:shd w:val="clear" w:color="auto" w:fill="auto"/>
            <w:vAlign w:val="center"/>
            <w:hideMark/>
          </w:tcPr>
          <w:p w14:paraId="0FE2AA9D" w14:textId="77777777" w:rsidR="00DD7019" w:rsidRPr="00E66616" w:rsidRDefault="00DD7019" w:rsidP="00DD7019">
            <w:pPr>
              <w:ind w:right="-1"/>
              <w:jc w:val="center"/>
              <w:rPr>
                <w:snapToGrid w:val="0"/>
                <w:sz w:val="28"/>
                <w:szCs w:val="28"/>
              </w:rPr>
            </w:pPr>
            <w:r w:rsidRPr="00E66616">
              <w:t>С неизолированными стояками</w:t>
            </w:r>
          </w:p>
        </w:tc>
      </w:tr>
      <w:tr w:rsidR="00DD7019" w:rsidRPr="00E66616" w14:paraId="055EB584" w14:textId="77777777" w:rsidTr="00DD7019">
        <w:trPr>
          <w:trHeight w:val="293"/>
        </w:trPr>
        <w:tc>
          <w:tcPr>
            <w:tcW w:w="2376" w:type="dxa"/>
            <w:shd w:val="clear" w:color="auto" w:fill="auto"/>
            <w:tcMar>
              <w:left w:w="28" w:type="dxa"/>
              <w:right w:w="28" w:type="dxa"/>
            </w:tcMar>
            <w:vAlign w:val="center"/>
            <w:hideMark/>
          </w:tcPr>
          <w:p w14:paraId="00E2E24C" w14:textId="77777777" w:rsidR="00DD7019" w:rsidRPr="00E66616" w:rsidRDefault="00DD7019" w:rsidP="00DD7019">
            <w:pPr>
              <w:ind w:right="-1"/>
              <w:jc w:val="center"/>
            </w:pPr>
            <w:r w:rsidRPr="00E66616">
              <w:t>с полотенцесушителем</w:t>
            </w:r>
          </w:p>
        </w:tc>
        <w:tc>
          <w:tcPr>
            <w:tcW w:w="2268" w:type="dxa"/>
            <w:shd w:val="clear" w:color="auto" w:fill="auto"/>
            <w:tcMar>
              <w:left w:w="28" w:type="dxa"/>
              <w:right w:w="28" w:type="dxa"/>
            </w:tcMar>
            <w:vAlign w:val="center"/>
            <w:hideMark/>
          </w:tcPr>
          <w:p w14:paraId="1B102E3E" w14:textId="77777777" w:rsidR="00DD7019" w:rsidRPr="00E66616" w:rsidRDefault="00DD7019" w:rsidP="00DD7019">
            <w:pPr>
              <w:ind w:right="-1"/>
              <w:jc w:val="center"/>
            </w:pPr>
            <w:r w:rsidRPr="00E66616">
              <w:t>без полотенцесушителя</w:t>
            </w:r>
          </w:p>
        </w:tc>
        <w:tc>
          <w:tcPr>
            <w:tcW w:w="2439" w:type="dxa"/>
            <w:shd w:val="clear" w:color="auto" w:fill="auto"/>
            <w:tcMar>
              <w:left w:w="28" w:type="dxa"/>
              <w:right w:w="28" w:type="dxa"/>
            </w:tcMar>
            <w:vAlign w:val="center"/>
            <w:hideMark/>
          </w:tcPr>
          <w:p w14:paraId="56CAAF94" w14:textId="77777777" w:rsidR="00DD7019" w:rsidRPr="00E66616" w:rsidRDefault="00DD7019" w:rsidP="00DD7019">
            <w:pPr>
              <w:ind w:right="-1"/>
              <w:jc w:val="center"/>
            </w:pPr>
            <w:r w:rsidRPr="00E66616">
              <w:t>с полотенцесушителем</w:t>
            </w:r>
          </w:p>
        </w:tc>
        <w:tc>
          <w:tcPr>
            <w:tcW w:w="2693" w:type="dxa"/>
            <w:shd w:val="clear" w:color="auto" w:fill="auto"/>
            <w:tcMar>
              <w:left w:w="28" w:type="dxa"/>
              <w:right w:w="28" w:type="dxa"/>
            </w:tcMar>
            <w:vAlign w:val="center"/>
            <w:hideMark/>
          </w:tcPr>
          <w:p w14:paraId="38BEA8CE" w14:textId="77777777" w:rsidR="00DD7019" w:rsidRPr="00E66616" w:rsidRDefault="00DD7019" w:rsidP="00DD7019">
            <w:pPr>
              <w:ind w:right="-1"/>
              <w:jc w:val="center"/>
            </w:pPr>
            <w:r w:rsidRPr="00E66616">
              <w:t>без полотенцесушителя</w:t>
            </w:r>
          </w:p>
        </w:tc>
      </w:tr>
      <w:tr w:rsidR="00DD7019" w:rsidRPr="00E66616" w14:paraId="2AA7500D" w14:textId="77777777" w:rsidTr="00DD7019">
        <w:trPr>
          <w:trHeight w:val="293"/>
        </w:trPr>
        <w:tc>
          <w:tcPr>
            <w:tcW w:w="2376" w:type="dxa"/>
            <w:shd w:val="clear" w:color="auto" w:fill="auto"/>
            <w:vAlign w:val="center"/>
          </w:tcPr>
          <w:p w14:paraId="1D6631CB" w14:textId="77777777" w:rsidR="00DD7019" w:rsidRPr="00E66616" w:rsidRDefault="00DD7019" w:rsidP="00DD7019">
            <w:pPr>
              <w:ind w:right="-1"/>
              <w:jc w:val="center"/>
            </w:pPr>
            <w:r w:rsidRPr="00E66616">
              <w:t>0,0603</w:t>
            </w:r>
          </w:p>
        </w:tc>
        <w:tc>
          <w:tcPr>
            <w:tcW w:w="2268" w:type="dxa"/>
            <w:shd w:val="clear" w:color="auto" w:fill="auto"/>
            <w:vAlign w:val="center"/>
          </w:tcPr>
          <w:p w14:paraId="7490EBFF" w14:textId="77777777" w:rsidR="00DD7019" w:rsidRPr="00E66616" w:rsidRDefault="00DD7019" w:rsidP="00DD7019">
            <w:pPr>
              <w:ind w:right="-1"/>
              <w:jc w:val="center"/>
            </w:pPr>
            <w:r w:rsidRPr="00E66616">
              <w:t>0,0553</w:t>
            </w:r>
          </w:p>
        </w:tc>
        <w:tc>
          <w:tcPr>
            <w:tcW w:w="2439" w:type="dxa"/>
            <w:shd w:val="clear" w:color="auto" w:fill="auto"/>
            <w:vAlign w:val="center"/>
          </w:tcPr>
          <w:p w14:paraId="76BA78C4" w14:textId="77777777" w:rsidR="00DD7019" w:rsidRPr="00E66616" w:rsidRDefault="00DD7019" w:rsidP="00DD7019">
            <w:pPr>
              <w:ind w:right="-1"/>
              <w:jc w:val="center"/>
            </w:pPr>
            <w:r w:rsidRPr="00E66616">
              <w:t>0,0647</w:t>
            </w:r>
          </w:p>
        </w:tc>
        <w:tc>
          <w:tcPr>
            <w:tcW w:w="2693" w:type="dxa"/>
            <w:shd w:val="clear" w:color="auto" w:fill="auto"/>
            <w:vAlign w:val="center"/>
          </w:tcPr>
          <w:p w14:paraId="6AB7DD07" w14:textId="77777777" w:rsidR="00DD7019" w:rsidRPr="00E66616" w:rsidRDefault="00DD7019" w:rsidP="00DD7019">
            <w:pPr>
              <w:ind w:right="-1"/>
              <w:jc w:val="center"/>
            </w:pPr>
            <w:r w:rsidRPr="00E66616">
              <w:t>0,0598</w:t>
            </w:r>
          </w:p>
        </w:tc>
      </w:tr>
    </w:tbl>
    <w:p w14:paraId="6FB6DBE2" w14:textId="77777777" w:rsidR="00DD7019" w:rsidRDefault="00DD7019" w:rsidP="00DD7019">
      <w:pPr>
        <w:ind w:right="-1" w:firstLine="709"/>
        <w:jc w:val="both"/>
        <w:rPr>
          <w:sz w:val="28"/>
          <w:szCs w:val="28"/>
        </w:rPr>
      </w:pPr>
      <w:r w:rsidRPr="00E66616">
        <w:rPr>
          <w:sz w:val="28"/>
          <w:szCs w:val="28"/>
        </w:rPr>
        <w:t>Расчёт экспертов тарифов на горячую воду в открытой системе горячего водоснабжения на 202</w:t>
      </w:r>
      <w:r>
        <w:rPr>
          <w:sz w:val="28"/>
          <w:szCs w:val="28"/>
        </w:rPr>
        <w:t>1</w:t>
      </w:r>
      <w:r w:rsidRPr="00E66616">
        <w:rPr>
          <w:sz w:val="28"/>
          <w:szCs w:val="28"/>
        </w:rPr>
        <w:t xml:space="preserve"> год для </w:t>
      </w:r>
      <w:r>
        <w:rPr>
          <w:sz w:val="28"/>
          <w:szCs w:val="28"/>
        </w:rPr>
        <w:t>ООО «Теплоснабжение»</w:t>
      </w:r>
      <w:r w:rsidRPr="00E66616">
        <w:rPr>
          <w:sz w:val="28"/>
          <w:szCs w:val="28"/>
        </w:rPr>
        <w:t xml:space="preserve"> представлен </w:t>
      </w:r>
      <w:r w:rsidRPr="00E66616">
        <w:rPr>
          <w:sz w:val="28"/>
          <w:szCs w:val="28"/>
        </w:rPr>
        <w:br/>
        <w:t xml:space="preserve">в таблице </w:t>
      </w:r>
      <w:r>
        <w:rPr>
          <w:sz w:val="28"/>
          <w:szCs w:val="28"/>
        </w:rPr>
        <w:t>23</w:t>
      </w:r>
      <w:r w:rsidRPr="00E66616">
        <w:rPr>
          <w:sz w:val="28"/>
          <w:szCs w:val="28"/>
        </w:rPr>
        <w:t>.</w:t>
      </w:r>
      <w:r>
        <w:rPr>
          <w:sz w:val="28"/>
          <w:szCs w:val="28"/>
        </w:rPr>
        <w:br w:type="page"/>
      </w:r>
    </w:p>
    <w:p w14:paraId="551E7326" w14:textId="77777777" w:rsidR="00DD7019" w:rsidRDefault="00DD7019" w:rsidP="00DD7019">
      <w:pPr>
        <w:tabs>
          <w:tab w:val="left" w:pos="1890"/>
        </w:tabs>
        <w:ind w:right="-284" w:firstLine="709"/>
        <w:jc w:val="right"/>
        <w:rPr>
          <w:snapToGrid w:val="0"/>
          <w:sz w:val="28"/>
          <w:szCs w:val="28"/>
        </w:rPr>
        <w:sectPr w:rsidR="00DD7019" w:rsidSect="00DD7019">
          <w:pgSz w:w="11906" w:h="16838"/>
          <w:pgMar w:top="1134" w:right="567" w:bottom="1134" w:left="1701" w:header="709" w:footer="709" w:gutter="0"/>
          <w:cols w:space="708"/>
          <w:titlePg/>
          <w:docGrid w:linePitch="360"/>
        </w:sectPr>
      </w:pPr>
    </w:p>
    <w:p w14:paraId="0C345100" w14:textId="77777777" w:rsidR="00DD7019" w:rsidRPr="00406BED" w:rsidRDefault="00DD7019" w:rsidP="00DD7019">
      <w:pPr>
        <w:tabs>
          <w:tab w:val="left" w:pos="1890"/>
        </w:tabs>
        <w:ind w:right="-284" w:firstLine="709"/>
        <w:jc w:val="right"/>
        <w:rPr>
          <w:snapToGrid w:val="0"/>
          <w:sz w:val="28"/>
          <w:szCs w:val="28"/>
        </w:rPr>
      </w:pPr>
      <w:r w:rsidRPr="00406BED">
        <w:rPr>
          <w:sz w:val="28"/>
          <w:szCs w:val="28"/>
        </w:rPr>
        <w:t xml:space="preserve">Таблица </w:t>
      </w:r>
      <w:r w:rsidRPr="00406BED">
        <w:rPr>
          <w:sz w:val="28"/>
          <w:szCs w:val="28"/>
        </w:rPr>
        <w:fldChar w:fldCharType="begin"/>
      </w:r>
      <w:r w:rsidRPr="00406BED">
        <w:rPr>
          <w:sz w:val="28"/>
          <w:szCs w:val="28"/>
        </w:rPr>
        <w:instrText xml:space="preserve"> SEQ Таблица \* ARABIC </w:instrText>
      </w:r>
      <w:r w:rsidRPr="00406BED">
        <w:rPr>
          <w:sz w:val="28"/>
          <w:szCs w:val="28"/>
        </w:rPr>
        <w:fldChar w:fldCharType="separate"/>
      </w:r>
      <w:r>
        <w:rPr>
          <w:noProof/>
          <w:sz w:val="28"/>
          <w:szCs w:val="28"/>
        </w:rPr>
        <w:t>23</w:t>
      </w:r>
      <w:r w:rsidRPr="00406BED">
        <w:rPr>
          <w:sz w:val="28"/>
          <w:szCs w:val="28"/>
        </w:rPr>
        <w:fldChar w:fldCharType="end"/>
      </w:r>
      <w:r w:rsidRPr="00406BED">
        <w:rPr>
          <w:snapToGrid w:val="0"/>
          <w:sz w:val="28"/>
          <w:szCs w:val="28"/>
        </w:rPr>
        <w:t xml:space="preserve"> </w:t>
      </w:r>
    </w:p>
    <w:p w14:paraId="4E141875" w14:textId="77777777" w:rsidR="00DD7019" w:rsidRPr="00E66616" w:rsidRDefault="00DD7019" w:rsidP="00DD7019">
      <w:pPr>
        <w:tabs>
          <w:tab w:val="left" w:pos="1890"/>
        </w:tabs>
        <w:ind w:right="-284" w:firstLine="709"/>
        <w:jc w:val="center"/>
        <w:rPr>
          <w:snapToGrid w:val="0"/>
          <w:sz w:val="28"/>
          <w:szCs w:val="28"/>
        </w:rPr>
      </w:pPr>
      <w:r w:rsidRPr="00E66616">
        <w:rPr>
          <w:snapToGrid w:val="0"/>
          <w:sz w:val="28"/>
          <w:szCs w:val="28"/>
        </w:rPr>
        <w:t xml:space="preserve">Тарифы на горячую воду </w:t>
      </w:r>
      <w:r>
        <w:rPr>
          <w:snapToGrid w:val="0"/>
          <w:sz w:val="28"/>
          <w:szCs w:val="28"/>
        </w:rPr>
        <w:t>ООО «Теплоснабжение»</w:t>
      </w:r>
      <w:r w:rsidRPr="00E66616">
        <w:rPr>
          <w:snapToGrid w:val="0"/>
          <w:sz w:val="28"/>
          <w:szCs w:val="28"/>
        </w:rPr>
        <w:t xml:space="preserve">, </w:t>
      </w:r>
      <w:r w:rsidRPr="00E66616">
        <w:rPr>
          <w:snapToGrid w:val="0"/>
          <w:sz w:val="28"/>
          <w:szCs w:val="28"/>
        </w:rPr>
        <w:br/>
        <w:t xml:space="preserve">реализуемую в открытой системе горячего водоснабжения </w:t>
      </w:r>
      <w:r w:rsidRPr="00E66616">
        <w:rPr>
          <w:snapToGrid w:val="0"/>
          <w:sz w:val="28"/>
          <w:szCs w:val="28"/>
        </w:rPr>
        <w:br/>
        <w:t xml:space="preserve">на потребительском рынке </w:t>
      </w:r>
    </w:p>
    <w:p w14:paraId="73FB27D4" w14:textId="77777777" w:rsidR="00DD7019" w:rsidRPr="00E66616" w:rsidRDefault="00DD7019" w:rsidP="00DD7019">
      <w:pPr>
        <w:tabs>
          <w:tab w:val="left" w:pos="1890"/>
        </w:tabs>
        <w:ind w:right="-284" w:firstLine="709"/>
        <w:jc w:val="right"/>
        <w:rPr>
          <w:sz w:val="28"/>
          <w:szCs w:val="28"/>
        </w:rPr>
      </w:pPr>
      <w:r w:rsidRPr="00E66616">
        <w:rPr>
          <w:sz w:val="28"/>
          <w:szCs w:val="28"/>
        </w:rPr>
        <w:t xml:space="preserve"> (без НДС)</w:t>
      </w:r>
    </w:p>
    <w:p w14:paraId="0533DC5E" w14:textId="77777777" w:rsidR="00DD7019" w:rsidRPr="00E66616" w:rsidRDefault="00DD7019" w:rsidP="00DD7019">
      <w:pPr>
        <w:tabs>
          <w:tab w:val="left" w:pos="1890"/>
        </w:tabs>
        <w:ind w:right="-284"/>
        <w:jc w:val="right"/>
        <w:rPr>
          <w:sz w:val="28"/>
          <w:szCs w:val="28"/>
        </w:rPr>
      </w:pPr>
    </w:p>
    <w:p w14:paraId="3199A870" w14:textId="77777777" w:rsidR="00DD7019" w:rsidRDefault="00DD7019" w:rsidP="00DD7019">
      <w:pPr>
        <w:pStyle w:val="affd"/>
        <w:keepNext/>
      </w:pPr>
    </w:p>
    <w:tbl>
      <w:tblPr>
        <w:tblW w:w="16019" w:type="dxa"/>
        <w:tblInd w:w="-856" w:type="dxa"/>
        <w:tblLayout w:type="fixed"/>
        <w:tblLook w:val="04A0" w:firstRow="1" w:lastRow="0" w:firstColumn="1" w:lastColumn="0" w:noHBand="0" w:noVBand="1"/>
      </w:tblPr>
      <w:tblGrid>
        <w:gridCol w:w="1896"/>
        <w:gridCol w:w="1559"/>
        <w:gridCol w:w="1134"/>
        <w:gridCol w:w="992"/>
        <w:gridCol w:w="993"/>
        <w:gridCol w:w="992"/>
        <w:gridCol w:w="992"/>
        <w:gridCol w:w="992"/>
        <w:gridCol w:w="1134"/>
        <w:gridCol w:w="851"/>
        <w:gridCol w:w="1134"/>
        <w:gridCol w:w="992"/>
        <w:gridCol w:w="1139"/>
        <w:gridCol w:w="1219"/>
      </w:tblGrid>
      <w:tr w:rsidR="00DD7019" w:rsidRPr="00891AA0" w14:paraId="3675484E" w14:textId="77777777" w:rsidTr="00DD7019">
        <w:trPr>
          <w:trHeight w:val="315"/>
        </w:trPr>
        <w:tc>
          <w:tcPr>
            <w:tcW w:w="18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DFA38E" w14:textId="77777777" w:rsidR="00DD7019" w:rsidRPr="00891AA0" w:rsidRDefault="00DD7019" w:rsidP="00DD7019">
            <w:pPr>
              <w:jc w:val="center"/>
              <w:rPr>
                <w:sz w:val="20"/>
                <w:szCs w:val="20"/>
              </w:rPr>
            </w:pPr>
            <w:r w:rsidRPr="00891AA0">
              <w:rPr>
                <w:sz w:val="20"/>
                <w:szCs w:val="20"/>
              </w:rPr>
              <w:t>Наименование регулируемой организации</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927ABF" w14:textId="77777777" w:rsidR="00DD7019" w:rsidRPr="00891AA0" w:rsidRDefault="00DD7019" w:rsidP="00DD7019">
            <w:pPr>
              <w:jc w:val="center"/>
              <w:rPr>
                <w:sz w:val="20"/>
                <w:szCs w:val="20"/>
              </w:rPr>
            </w:pPr>
            <w:r w:rsidRPr="00891AA0">
              <w:rPr>
                <w:sz w:val="20"/>
                <w:szCs w:val="20"/>
              </w:rPr>
              <w:t>Период</w:t>
            </w:r>
          </w:p>
        </w:tc>
        <w:tc>
          <w:tcPr>
            <w:tcW w:w="4111" w:type="dxa"/>
            <w:gridSpan w:val="4"/>
            <w:tcBorders>
              <w:top w:val="single" w:sz="4" w:space="0" w:color="auto"/>
              <w:left w:val="nil"/>
              <w:bottom w:val="single" w:sz="4" w:space="0" w:color="auto"/>
              <w:right w:val="single" w:sz="4" w:space="0" w:color="auto"/>
            </w:tcBorders>
            <w:shd w:val="clear" w:color="auto" w:fill="auto"/>
            <w:vAlign w:val="center"/>
            <w:hideMark/>
          </w:tcPr>
          <w:p w14:paraId="527BA41D" w14:textId="77777777" w:rsidR="00DD7019" w:rsidRPr="00891AA0" w:rsidRDefault="00DD7019" w:rsidP="00DD7019">
            <w:pPr>
              <w:jc w:val="center"/>
              <w:rPr>
                <w:sz w:val="20"/>
                <w:szCs w:val="20"/>
              </w:rPr>
            </w:pPr>
            <w:r w:rsidRPr="00891AA0">
              <w:rPr>
                <w:sz w:val="20"/>
                <w:szCs w:val="20"/>
              </w:rPr>
              <w:t>Тариф на горячую воду для населения, руб./м</w:t>
            </w:r>
            <w:r w:rsidRPr="00891AA0">
              <w:rPr>
                <w:sz w:val="20"/>
                <w:szCs w:val="20"/>
                <w:vertAlign w:val="superscript"/>
              </w:rPr>
              <w:t xml:space="preserve">3 </w:t>
            </w:r>
            <w:r w:rsidRPr="00891AA0">
              <w:rPr>
                <w:sz w:val="20"/>
                <w:szCs w:val="20"/>
              </w:rPr>
              <w:t>* (с НДС)</w:t>
            </w:r>
          </w:p>
        </w:tc>
        <w:tc>
          <w:tcPr>
            <w:tcW w:w="3969" w:type="dxa"/>
            <w:gridSpan w:val="4"/>
            <w:tcBorders>
              <w:top w:val="single" w:sz="4" w:space="0" w:color="auto"/>
              <w:left w:val="nil"/>
              <w:bottom w:val="single" w:sz="4" w:space="0" w:color="auto"/>
              <w:right w:val="single" w:sz="4" w:space="0" w:color="auto"/>
            </w:tcBorders>
            <w:shd w:val="clear" w:color="auto" w:fill="auto"/>
            <w:vAlign w:val="center"/>
            <w:hideMark/>
          </w:tcPr>
          <w:p w14:paraId="6C53C53F" w14:textId="77777777" w:rsidR="00DD7019" w:rsidRPr="00891AA0" w:rsidRDefault="00DD7019" w:rsidP="00DD7019">
            <w:pPr>
              <w:jc w:val="center"/>
              <w:rPr>
                <w:sz w:val="20"/>
                <w:szCs w:val="20"/>
              </w:rPr>
            </w:pPr>
            <w:r w:rsidRPr="00891AA0">
              <w:rPr>
                <w:sz w:val="20"/>
                <w:szCs w:val="20"/>
              </w:rPr>
              <w:t>Тариф на горячую воду для прочих потребителей, руб./ м3 (без НДС)</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C3047C" w14:textId="77777777" w:rsidR="00DD7019" w:rsidRPr="00891AA0" w:rsidRDefault="00DD7019" w:rsidP="00DD7019">
            <w:pPr>
              <w:jc w:val="center"/>
              <w:rPr>
                <w:sz w:val="20"/>
                <w:szCs w:val="20"/>
              </w:rPr>
            </w:pPr>
            <w:r w:rsidRPr="00891AA0">
              <w:rPr>
                <w:sz w:val="20"/>
                <w:szCs w:val="20"/>
              </w:rPr>
              <w:t>Компо-нент на теплоно-ситель, руб./м3 ** (без НДС)</w:t>
            </w:r>
          </w:p>
        </w:tc>
        <w:tc>
          <w:tcPr>
            <w:tcW w:w="3350" w:type="dxa"/>
            <w:gridSpan w:val="3"/>
            <w:tcBorders>
              <w:top w:val="single" w:sz="4" w:space="0" w:color="auto"/>
              <w:left w:val="nil"/>
              <w:bottom w:val="single" w:sz="4" w:space="0" w:color="auto"/>
              <w:right w:val="single" w:sz="4" w:space="0" w:color="auto"/>
            </w:tcBorders>
            <w:shd w:val="clear" w:color="auto" w:fill="auto"/>
            <w:vAlign w:val="center"/>
            <w:hideMark/>
          </w:tcPr>
          <w:p w14:paraId="288FF9F7" w14:textId="77777777" w:rsidR="00DD7019" w:rsidRPr="00891AA0" w:rsidRDefault="00DD7019" w:rsidP="00DD7019">
            <w:pPr>
              <w:jc w:val="center"/>
              <w:rPr>
                <w:sz w:val="20"/>
                <w:szCs w:val="20"/>
              </w:rPr>
            </w:pPr>
            <w:r w:rsidRPr="00891AA0">
              <w:rPr>
                <w:sz w:val="20"/>
                <w:szCs w:val="20"/>
              </w:rPr>
              <w:t>Компонент на тепловую энергию</w:t>
            </w:r>
          </w:p>
        </w:tc>
      </w:tr>
      <w:tr w:rsidR="00DD7019" w:rsidRPr="00891AA0" w14:paraId="7A581CE0" w14:textId="77777777" w:rsidTr="00DD7019">
        <w:trPr>
          <w:trHeight w:val="315"/>
        </w:trPr>
        <w:tc>
          <w:tcPr>
            <w:tcW w:w="1896" w:type="dxa"/>
            <w:vMerge/>
            <w:tcBorders>
              <w:top w:val="single" w:sz="4" w:space="0" w:color="auto"/>
              <w:left w:val="single" w:sz="4" w:space="0" w:color="auto"/>
              <w:bottom w:val="single" w:sz="4" w:space="0" w:color="auto"/>
              <w:right w:val="single" w:sz="4" w:space="0" w:color="auto"/>
            </w:tcBorders>
            <w:vAlign w:val="center"/>
            <w:hideMark/>
          </w:tcPr>
          <w:p w14:paraId="4C63AE6E" w14:textId="77777777" w:rsidR="00DD7019" w:rsidRPr="00891AA0" w:rsidRDefault="00DD7019" w:rsidP="00DD7019">
            <w:pPr>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727807D" w14:textId="77777777" w:rsidR="00DD7019" w:rsidRPr="00891AA0" w:rsidRDefault="00DD7019" w:rsidP="00DD7019">
            <w:pPr>
              <w:rPr>
                <w:sz w:val="20"/>
                <w:szCs w:val="20"/>
              </w:rPr>
            </w:pP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14:paraId="3178FCAD" w14:textId="77777777" w:rsidR="00DD7019" w:rsidRPr="00891AA0" w:rsidRDefault="00DD7019" w:rsidP="00DD7019">
            <w:pPr>
              <w:jc w:val="center"/>
              <w:rPr>
                <w:sz w:val="20"/>
                <w:szCs w:val="20"/>
              </w:rPr>
            </w:pPr>
            <w:r w:rsidRPr="00891AA0">
              <w:rPr>
                <w:sz w:val="20"/>
                <w:szCs w:val="20"/>
              </w:rPr>
              <w:t>Изолированные стояки</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09823458" w14:textId="77777777" w:rsidR="00DD7019" w:rsidRPr="00891AA0" w:rsidRDefault="00DD7019" w:rsidP="00DD7019">
            <w:pPr>
              <w:jc w:val="center"/>
              <w:rPr>
                <w:sz w:val="20"/>
                <w:szCs w:val="20"/>
              </w:rPr>
            </w:pPr>
            <w:r w:rsidRPr="00891AA0">
              <w:rPr>
                <w:sz w:val="20"/>
                <w:szCs w:val="20"/>
              </w:rPr>
              <w:t>Неизолированные стояки</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14:paraId="631ECFFC" w14:textId="77777777" w:rsidR="00DD7019" w:rsidRPr="00891AA0" w:rsidRDefault="00DD7019" w:rsidP="00DD7019">
            <w:pPr>
              <w:jc w:val="center"/>
              <w:rPr>
                <w:sz w:val="20"/>
                <w:szCs w:val="20"/>
              </w:rPr>
            </w:pPr>
            <w:r w:rsidRPr="00891AA0">
              <w:rPr>
                <w:sz w:val="20"/>
                <w:szCs w:val="20"/>
              </w:rPr>
              <w:t>Изолированные стояки</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301DE358" w14:textId="77777777" w:rsidR="00DD7019" w:rsidRPr="00891AA0" w:rsidRDefault="00DD7019" w:rsidP="00DD7019">
            <w:pPr>
              <w:jc w:val="center"/>
              <w:rPr>
                <w:sz w:val="20"/>
                <w:szCs w:val="20"/>
              </w:rPr>
            </w:pPr>
            <w:r w:rsidRPr="00891AA0">
              <w:rPr>
                <w:sz w:val="20"/>
                <w:szCs w:val="20"/>
              </w:rPr>
              <w:t>Неизолированные стояки</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5A776EC" w14:textId="77777777" w:rsidR="00DD7019" w:rsidRPr="00891AA0" w:rsidRDefault="00DD7019" w:rsidP="00DD7019">
            <w:pPr>
              <w:rPr>
                <w:sz w:val="20"/>
                <w:szCs w:val="20"/>
              </w:rPr>
            </w:pP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0489E7F2" w14:textId="77777777" w:rsidR="00DD7019" w:rsidRPr="00891AA0" w:rsidRDefault="00DD7019" w:rsidP="00DD7019">
            <w:pPr>
              <w:jc w:val="center"/>
              <w:rPr>
                <w:sz w:val="20"/>
                <w:szCs w:val="20"/>
              </w:rPr>
            </w:pPr>
            <w:r w:rsidRPr="00891AA0">
              <w:rPr>
                <w:sz w:val="20"/>
                <w:szCs w:val="20"/>
              </w:rPr>
              <w:t xml:space="preserve">Односта-вочный, руб./Гкал </w:t>
            </w:r>
            <w:r w:rsidRPr="00891AA0">
              <w:rPr>
                <w:sz w:val="20"/>
                <w:szCs w:val="20"/>
              </w:rPr>
              <w:br/>
              <w:t>*** (без НДС)</w:t>
            </w:r>
          </w:p>
        </w:tc>
        <w:tc>
          <w:tcPr>
            <w:tcW w:w="2358" w:type="dxa"/>
            <w:gridSpan w:val="2"/>
            <w:tcBorders>
              <w:top w:val="single" w:sz="4" w:space="0" w:color="auto"/>
              <w:left w:val="nil"/>
              <w:bottom w:val="single" w:sz="4" w:space="0" w:color="auto"/>
              <w:right w:val="single" w:sz="4" w:space="0" w:color="auto"/>
            </w:tcBorders>
            <w:shd w:val="clear" w:color="auto" w:fill="auto"/>
            <w:vAlign w:val="center"/>
            <w:hideMark/>
          </w:tcPr>
          <w:p w14:paraId="3993E8D6" w14:textId="77777777" w:rsidR="00DD7019" w:rsidRPr="00891AA0" w:rsidRDefault="00DD7019" w:rsidP="00DD7019">
            <w:pPr>
              <w:jc w:val="center"/>
              <w:rPr>
                <w:sz w:val="20"/>
                <w:szCs w:val="20"/>
              </w:rPr>
            </w:pPr>
            <w:r w:rsidRPr="00891AA0">
              <w:rPr>
                <w:sz w:val="20"/>
                <w:szCs w:val="20"/>
              </w:rPr>
              <w:t>Двухставочный</w:t>
            </w:r>
          </w:p>
        </w:tc>
      </w:tr>
      <w:tr w:rsidR="00DD7019" w:rsidRPr="00891AA0" w14:paraId="52872D02" w14:textId="77777777" w:rsidTr="00DD7019">
        <w:trPr>
          <w:trHeight w:val="1575"/>
        </w:trPr>
        <w:tc>
          <w:tcPr>
            <w:tcW w:w="1896" w:type="dxa"/>
            <w:vMerge/>
            <w:tcBorders>
              <w:top w:val="single" w:sz="4" w:space="0" w:color="auto"/>
              <w:left w:val="single" w:sz="4" w:space="0" w:color="auto"/>
              <w:bottom w:val="single" w:sz="4" w:space="0" w:color="auto"/>
              <w:right w:val="single" w:sz="4" w:space="0" w:color="auto"/>
            </w:tcBorders>
            <w:vAlign w:val="center"/>
            <w:hideMark/>
          </w:tcPr>
          <w:p w14:paraId="2158B3FD" w14:textId="77777777" w:rsidR="00DD7019" w:rsidRPr="00891AA0" w:rsidRDefault="00DD7019" w:rsidP="00DD7019">
            <w:pPr>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2FDB910" w14:textId="77777777" w:rsidR="00DD7019" w:rsidRPr="00891AA0" w:rsidRDefault="00DD7019" w:rsidP="00DD7019">
            <w:pPr>
              <w:rPr>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14:paraId="3AB197F2" w14:textId="77777777" w:rsidR="00DD7019" w:rsidRPr="00891AA0" w:rsidRDefault="00DD7019" w:rsidP="00DD7019">
            <w:pPr>
              <w:jc w:val="center"/>
              <w:rPr>
                <w:sz w:val="20"/>
                <w:szCs w:val="20"/>
              </w:rPr>
            </w:pPr>
            <w:r w:rsidRPr="00891AA0">
              <w:rPr>
                <w:sz w:val="20"/>
                <w:szCs w:val="20"/>
              </w:rPr>
              <w:t>с поло-тенце-суши-телями</w:t>
            </w:r>
          </w:p>
        </w:tc>
        <w:tc>
          <w:tcPr>
            <w:tcW w:w="992" w:type="dxa"/>
            <w:tcBorders>
              <w:top w:val="nil"/>
              <w:left w:val="nil"/>
              <w:bottom w:val="single" w:sz="4" w:space="0" w:color="auto"/>
              <w:right w:val="single" w:sz="4" w:space="0" w:color="auto"/>
            </w:tcBorders>
            <w:shd w:val="clear" w:color="auto" w:fill="auto"/>
            <w:vAlign w:val="center"/>
            <w:hideMark/>
          </w:tcPr>
          <w:p w14:paraId="4A1EDF6D" w14:textId="77777777" w:rsidR="00DD7019" w:rsidRPr="00891AA0" w:rsidRDefault="00DD7019" w:rsidP="00DD7019">
            <w:pPr>
              <w:jc w:val="center"/>
              <w:rPr>
                <w:sz w:val="20"/>
                <w:szCs w:val="20"/>
              </w:rPr>
            </w:pPr>
            <w:r w:rsidRPr="00891AA0">
              <w:rPr>
                <w:sz w:val="20"/>
                <w:szCs w:val="20"/>
              </w:rPr>
              <w:t>без поло-тенце-суши-теля</w:t>
            </w:r>
          </w:p>
        </w:tc>
        <w:tc>
          <w:tcPr>
            <w:tcW w:w="993" w:type="dxa"/>
            <w:tcBorders>
              <w:top w:val="nil"/>
              <w:left w:val="nil"/>
              <w:bottom w:val="single" w:sz="4" w:space="0" w:color="auto"/>
              <w:right w:val="single" w:sz="4" w:space="0" w:color="auto"/>
            </w:tcBorders>
            <w:shd w:val="clear" w:color="auto" w:fill="auto"/>
            <w:vAlign w:val="center"/>
            <w:hideMark/>
          </w:tcPr>
          <w:p w14:paraId="1D6E4180" w14:textId="77777777" w:rsidR="00DD7019" w:rsidRPr="00891AA0" w:rsidRDefault="00DD7019" w:rsidP="00DD7019">
            <w:pPr>
              <w:jc w:val="center"/>
              <w:rPr>
                <w:sz w:val="20"/>
                <w:szCs w:val="20"/>
              </w:rPr>
            </w:pPr>
            <w:r w:rsidRPr="00891AA0">
              <w:rPr>
                <w:sz w:val="20"/>
                <w:szCs w:val="20"/>
              </w:rPr>
              <w:t>с поло-тенце-суши-телями</w:t>
            </w:r>
          </w:p>
        </w:tc>
        <w:tc>
          <w:tcPr>
            <w:tcW w:w="992" w:type="dxa"/>
            <w:tcBorders>
              <w:top w:val="nil"/>
              <w:left w:val="nil"/>
              <w:bottom w:val="single" w:sz="4" w:space="0" w:color="auto"/>
              <w:right w:val="single" w:sz="4" w:space="0" w:color="auto"/>
            </w:tcBorders>
            <w:shd w:val="clear" w:color="auto" w:fill="auto"/>
            <w:vAlign w:val="center"/>
            <w:hideMark/>
          </w:tcPr>
          <w:p w14:paraId="29D38A5E" w14:textId="77777777" w:rsidR="00DD7019" w:rsidRPr="00891AA0" w:rsidRDefault="00DD7019" w:rsidP="00DD7019">
            <w:pPr>
              <w:jc w:val="center"/>
              <w:rPr>
                <w:sz w:val="20"/>
                <w:szCs w:val="20"/>
              </w:rPr>
            </w:pPr>
            <w:r w:rsidRPr="00891AA0">
              <w:rPr>
                <w:sz w:val="20"/>
                <w:szCs w:val="20"/>
              </w:rPr>
              <w:t>без поло-тенце-суши-теля</w:t>
            </w:r>
          </w:p>
        </w:tc>
        <w:tc>
          <w:tcPr>
            <w:tcW w:w="992" w:type="dxa"/>
            <w:tcBorders>
              <w:top w:val="nil"/>
              <w:left w:val="nil"/>
              <w:bottom w:val="single" w:sz="4" w:space="0" w:color="auto"/>
              <w:right w:val="single" w:sz="4" w:space="0" w:color="auto"/>
            </w:tcBorders>
            <w:shd w:val="clear" w:color="auto" w:fill="auto"/>
            <w:vAlign w:val="center"/>
            <w:hideMark/>
          </w:tcPr>
          <w:p w14:paraId="336FFAD6" w14:textId="77777777" w:rsidR="00DD7019" w:rsidRPr="00891AA0" w:rsidRDefault="00DD7019" w:rsidP="00DD7019">
            <w:pPr>
              <w:jc w:val="center"/>
              <w:rPr>
                <w:sz w:val="20"/>
                <w:szCs w:val="20"/>
              </w:rPr>
            </w:pPr>
            <w:r w:rsidRPr="00891AA0">
              <w:rPr>
                <w:sz w:val="20"/>
                <w:szCs w:val="20"/>
              </w:rPr>
              <w:t>с поло-тенце-суши-телями</w:t>
            </w:r>
          </w:p>
        </w:tc>
        <w:tc>
          <w:tcPr>
            <w:tcW w:w="992" w:type="dxa"/>
            <w:tcBorders>
              <w:top w:val="nil"/>
              <w:left w:val="nil"/>
              <w:bottom w:val="single" w:sz="4" w:space="0" w:color="auto"/>
              <w:right w:val="single" w:sz="4" w:space="0" w:color="auto"/>
            </w:tcBorders>
            <w:shd w:val="clear" w:color="auto" w:fill="auto"/>
            <w:vAlign w:val="center"/>
            <w:hideMark/>
          </w:tcPr>
          <w:p w14:paraId="69F6B08B" w14:textId="77777777" w:rsidR="00DD7019" w:rsidRPr="00891AA0" w:rsidRDefault="00DD7019" w:rsidP="00DD7019">
            <w:pPr>
              <w:jc w:val="center"/>
              <w:rPr>
                <w:sz w:val="20"/>
                <w:szCs w:val="20"/>
              </w:rPr>
            </w:pPr>
            <w:r w:rsidRPr="00891AA0">
              <w:rPr>
                <w:sz w:val="20"/>
                <w:szCs w:val="20"/>
              </w:rPr>
              <w:t>без поло-тенце-суши-теля</w:t>
            </w:r>
          </w:p>
        </w:tc>
        <w:tc>
          <w:tcPr>
            <w:tcW w:w="1134" w:type="dxa"/>
            <w:tcBorders>
              <w:top w:val="nil"/>
              <w:left w:val="nil"/>
              <w:bottom w:val="single" w:sz="4" w:space="0" w:color="auto"/>
              <w:right w:val="single" w:sz="4" w:space="0" w:color="auto"/>
            </w:tcBorders>
            <w:shd w:val="clear" w:color="auto" w:fill="auto"/>
            <w:vAlign w:val="center"/>
            <w:hideMark/>
          </w:tcPr>
          <w:p w14:paraId="37DFA54E" w14:textId="77777777" w:rsidR="00DD7019" w:rsidRPr="00891AA0" w:rsidRDefault="00DD7019" w:rsidP="00DD7019">
            <w:pPr>
              <w:jc w:val="center"/>
              <w:rPr>
                <w:sz w:val="20"/>
                <w:szCs w:val="20"/>
              </w:rPr>
            </w:pPr>
            <w:r w:rsidRPr="00891AA0">
              <w:rPr>
                <w:sz w:val="20"/>
                <w:szCs w:val="20"/>
              </w:rPr>
              <w:t>с поло-тенце-суши-телями</w:t>
            </w:r>
          </w:p>
        </w:tc>
        <w:tc>
          <w:tcPr>
            <w:tcW w:w="851" w:type="dxa"/>
            <w:tcBorders>
              <w:top w:val="nil"/>
              <w:left w:val="nil"/>
              <w:bottom w:val="single" w:sz="4" w:space="0" w:color="auto"/>
              <w:right w:val="single" w:sz="4" w:space="0" w:color="auto"/>
            </w:tcBorders>
            <w:shd w:val="clear" w:color="auto" w:fill="auto"/>
            <w:vAlign w:val="center"/>
            <w:hideMark/>
          </w:tcPr>
          <w:p w14:paraId="19D56EE4" w14:textId="77777777" w:rsidR="00DD7019" w:rsidRPr="00891AA0" w:rsidRDefault="00DD7019" w:rsidP="00DD7019">
            <w:pPr>
              <w:jc w:val="center"/>
              <w:rPr>
                <w:sz w:val="20"/>
                <w:szCs w:val="20"/>
              </w:rPr>
            </w:pPr>
            <w:r w:rsidRPr="00891AA0">
              <w:rPr>
                <w:sz w:val="20"/>
                <w:szCs w:val="20"/>
              </w:rPr>
              <w:t>без поло-тенце-суши-теля</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C0BD43B" w14:textId="77777777" w:rsidR="00DD7019" w:rsidRPr="00891AA0" w:rsidRDefault="00DD7019" w:rsidP="00DD7019">
            <w:pPr>
              <w:rPr>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14:paraId="5CD9A623" w14:textId="77777777" w:rsidR="00DD7019" w:rsidRPr="00891AA0" w:rsidRDefault="00DD7019" w:rsidP="00DD7019">
            <w:pPr>
              <w:rPr>
                <w:sz w:val="20"/>
                <w:szCs w:val="20"/>
              </w:rPr>
            </w:pPr>
          </w:p>
        </w:tc>
        <w:tc>
          <w:tcPr>
            <w:tcW w:w="1139" w:type="dxa"/>
            <w:tcBorders>
              <w:top w:val="nil"/>
              <w:left w:val="nil"/>
              <w:bottom w:val="single" w:sz="4" w:space="0" w:color="auto"/>
              <w:right w:val="single" w:sz="4" w:space="0" w:color="auto"/>
            </w:tcBorders>
            <w:shd w:val="clear" w:color="auto" w:fill="auto"/>
            <w:vAlign w:val="center"/>
            <w:hideMark/>
          </w:tcPr>
          <w:p w14:paraId="24C76A3A" w14:textId="77777777" w:rsidR="00DD7019" w:rsidRPr="00891AA0" w:rsidRDefault="00DD7019" w:rsidP="00DD7019">
            <w:pPr>
              <w:jc w:val="center"/>
              <w:rPr>
                <w:sz w:val="20"/>
                <w:szCs w:val="20"/>
              </w:rPr>
            </w:pPr>
            <w:r w:rsidRPr="00891AA0">
              <w:rPr>
                <w:sz w:val="20"/>
                <w:szCs w:val="20"/>
              </w:rPr>
              <w:t>Ставка за мощность,</w:t>
            </w:r>
            <w:r>
              <w:rPr>
                <w:sz w:val="20"/>
                <w:szCs w:val="20"/>
              </w:rPr>
              <w:t> тыс. руб.</w:t>
            </w:r>
            <w:r w:rsidRPr="00891AA0">
              <w:rPr>
                <w:sz w:val="20"/>
                <w:szCs w:val="20"/>
              </w:rPr>
              <w:t>/Гкал/</w:t>
            </w:r>
            <w:r w:rsidRPr="00891AA0">
              <w:rPr>
                <w:sz w:val="20"/>
                <w:szCs w:val="20"/>
              </w:rPr>
              <w:br/>
              <w:t>час в мес.</w:t>
            </w:r>
          </w:p>
        </w:tc>
        <w:tc>
          <w:tcPr>
            <w:tcW w:w="1219" w:type="dxa"/>
            <w:tcBorders>
              <w:top w:val="nil"/>
              <w:left w:val="nil"/>
              <w:bottom w:val="single" w:sz="4" w:space="0" w:color="auto"/>
              <w:right w:val="single" w:sz="4" w:space="0" w:color="auto"/>
            </w:tcBorders>
            <w:shd w:val="clear" w:color="auto" w:fill="auto"/>
            <w:vAlign w:val="center"/>
            <w:hideMark/>
          </w:tcPr>
          <w:p w14:paraId="114300ED" w14:textId="77777777" w:rsidR="00DD7019" w:rsidRPr="00891AA0" w:rsidRDefault="00DD7019" w:rsidP="00DD7019">
            <w:pPr>
              <w:jc w:val="center"/>
              <w:rPr>
                <w:sz w:val="20"/>
                <w:szCs w:val="20"/>
              </w:rPr>
            </w:pPr>
            <w:r w:rsidRPr="00891AA0">
              <w:rPr>
                <w:sz w:val="20"/>
                <w:szCs w:val="20"/>
              </w:rPr>
              <w:t>Ставка за тепловую энергию, руб./Гкал</w:t>
            </w:r>
          </w:p>
        </w:tc>
      </w:tr>
      <w:tr w:rsidR="00DD7019" w:rsidRPr="00DC53E8" w14:paraId="7B0EFC58" w14:textId="77777777" w:rsidTr="00DD7019">
        <w:trPr>
          <w:trHeight w:val="315"/>
        </w:trPr>
        <w:tc>
          <w:tcPr>
            <w:tcW w:w="18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D68650" w14:textId="77777777" w:rsidR="00DD7019" w:rsidRPr="00DC53E8" w:rsidRDefault="00DD7019" w:rsidP="00DD7019">
            <w:pPr>
              <w:jc w:val="center"/>
              <w:rPr>
                <w:sz w:val="20"/>
                <w:szCs w:val="20"/>
              </w:rPr>
            </w:pPr>
            <w:r w:rsidRPr="00DC53E8">
              <w:rPr>
                <w:sz w:val="20"/>
                <w:szCs w:val="20"/>
              </w:rPr>
              <w:t xml:space="preserve">ООО </w:t>
            </w:r>
            <w:r>
              <w:rPr>
                <w:sz w:val="20"/>
                <w:szCs w:val="20"/>
              </w:rPr>
              <w:t>«</w:t>
            </w:r>
            <w:r w:rsidRPr="00DC53E8">
              <w:rPr>
                <w:sz w:val="20"/>
                <w:szCs w:val="20"/>
              </w:rPr>
              <w:t>Теплоснабжение</w:t>
            </w:r>
            <w:r>
              <w:rPr>
                <w:sz w:val="20"/>
                <w:szCs w:val="20"/>
              </w:rPr>
              <w:t>»</w:t>
            </w:r>
          </w:p>
        </w:tc>
        <w:tc>
          <w:tcPr>
            <w:tcW w:w="1559" w:type="dxa"/>
            <w:tcBorders>
              <w:top w:val="nil"/>
              <w:left w:val="nil"/>
              <w:bottom w:val="single" w:sz="4" w:space="0" w:color="auto"/>
              <w:right w:val="single" w:sz="4" w:space="0" w:color="auto"/>
            </w:tcBorders>
            <w:shd w:val="clear" w:color="auto" w:fill="auto"/>
            <w:vAlign w:val="center"/>
            <w:hideMark/>
          </w:tcPr>
          <w:p w14:paraId="0EEB63B6" w14:textId="77777777" w:rsidR="00DD7019" w:rsidRPr="00DC53E8" w:rsidRDefault="00DD7019" w:rsidP="00DD7019">
            <w:pPr>
              <w:jc w:val="center"/>
              <w:rPr>
                <w:color w:val="000000"/>
                <w:sz w:val="20"/>
                <w:szCs w:val="20"/>
              </w:rPr>
            </w:pPr>
            <w:r w:rsidRPr="00DC53E8">
              <w:rPr>
                <w:sz w:val="20"/>
                <w:szCs w:val="20"/>
              </w:rPr>
              <w:t>с 01.01.2021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5CFCE1" w14:textId="77777777" w:rsidR="00DD7019" w:rsidRPr="00DC53E8" w:rsidRDefault="00DD7019" w:rsidP="00DD7019">
            <w:pPr>
              <w:jc w:val="center"/>
              <w:rPr>
                <w:color w:val="000000"/>
                <w:sz w:val="20"/>
                <w:szCs w:val="20"/>
              </w:rPr>
            </w:pPr>
            <w:r w:rsidRPr="00DC53E8">
              <w:rPr>
                <w:color w:val="000000"/>
                <w:sz w:val="20"/>
                <w:szCs w:val="20"/>
              </w:rPr>
              <w:t>202,99</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55E33AE" w14:textId="77777777" w:rsidR="00DD7019" w:rsidRPr="00DC53E8" w:rsidRDefault="00DD7019" w:rsidP="00DD7019">
            <w:pPr>
              <w:jc w:val="center"/>
              <w:rPr>
                <w:color w:val="000000"/>
                <w:sz w:val="20"/>
                <w:szCs w:val="20"/>
              </w:rPr>
            </w:pPr>
            <w:r w:rsidRPr="00DC53E8">
              <w:rPr>
                <w:color w:val="000000"/>
                <w:sz w:val="20"/>
                <w:szCs w:val="20"/>
              </w:rPr>
              <w:t>190,58</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9F18270" w14:textId="77777777" w:rsidR="00DD7019" w:rsidRPr="00DC53E8" w:rsidRDefault="00DD7019" w:rsidP="00DD7019">
            <w:pPr>
              <w:jc w:val="center"/>
              <w:rPr>
                <w:color w:val="000000"/>
                <w:sz w:val="20"/>
                <w:szCs w:val="20"/>
              </w:rPr>
            </w:pPr>
            <w:r w:rsidRPr="00DC53E8">
              <w:rPr>
                <w:color w:val="000000"/>
                <w:sz w:val="20"/>
                <w:szCs w:val="20"/>
              </w:rPr>
              <w:t>213,91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125CF90" w14:textId="77777777" w:rsidR="00DD7019" w:rsidRPr="00DC53E8" w:rsidRDefault="00DD7019" w:rsidP="00DD7019">
            <w:pPr>
              <w:jc w:val="center"/>
              <w:rPr>
                <w:color w:val="000000"/>
                <w:sz w:val="20"/>
                <w:szCs w:val="20"/>
              </w:rPr>
            </w:pPr>
            <w:r w:rsidRPr="00DC53E8">
              <w:rPr>
                <w:color w:val="000000"/>
                <w:sz w:val="20"/>
                <w:szCs w:val="20"/>
              </w:rPr>
              <w:t>201,76</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298AF17" w14:textId="77777777" w:rsidR="00DD7019" w:rsidRPr="00DC53E8" w:rsidRDefault="00DD7019" w:rsidP="00DD7019">
            <w:pPr>
              <w:jc w:val="center"/>
              <w:rPr>
                <w:color w:val="000000"/>
                <w:sz w:val="20"/>
                <w:szCs w:val="20"/>
              </w:rPr>
            </w:pPr>
            <w:r w:rsidRPr="00DC53E8">
              <w:rPr>
                <w:color w:val="000000"/>
                <w:sz w:val="20"/>
                <w:szCs w:val="20"/>
              </w:rPr>
              <w:t>169,16</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681CEC9" w14:textId="77777777" w:rsidR="00DD7019" w:rsidRPr="00DC53E8" w:rsidRDefault="00DD7019" w:rsidP="00DD7019">
            <w:pPr>
              <w:jc w:val="center"/>
              <w:rPr>
                <w:color w:val="000000"/>
                <w:sz w:val="20"/>
                <w:szCs w:val="20"/>
              </w:rPr>
            </w:pPr>
            <w:r w:rsidRPr="00DC53E8">
              <w:rPr>
                <w:color w:val="000000"/>
                <w:sz w:val="20"/>
                <w:szCs w:val="20"/>
              </w:rPr>
              <w:t>158,82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CE6CF28" w14:textId="77777777" w:rsidR="00DD7019" w:rsidRPr="00DC53E8" w:rsidRDefault="00DD7019" w:rsidP="00DD7019">
            <w:pPr>
              <w:jc w:val="center"/>
              <w:rPr>
                <w:color w:val="000000"/>
                <w:sz w:val="20"/>
                <w:szCs w:val="20"/>
              </w:rPr>
            </w:pPr>
            <w:r w:rsidRPr="00DC53E8">
              <w:rPr>
                <w:color w:val="000000"/>
                <w:sz w:val="20"/>
                <w:szCs w:val="20"/>
              </w:rPr>
              <w:t>178,26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DA61F14" w14:textId="77777777" w:rsidR="00DD7019" w:rsidRPr="00DC53E8" w:rsidRDefault="00DD7019" w:rsidP="00DD7019">
            <w:pPr>
              <w:jc w:val="center"/>
              <w:rPr>
                <w:sz w:val="20"/>
                <w:szCs w:val="20"/>
              </w:rPr>
            </w:pPr>
            <w:r w:rsidRPr="00DC53E8">
              <w:rPr>
                <w:color w:val="000000"/>
                <w:sz w:val="20"/>
                <w:szCs w:val="20"/>
              </w:rPr>
              <w:t>168,13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9030B2D" w14:textId="77777777" w:rsidR="00DD7019" w:rsidRPr="00DC53E8" w:rsidRDefault="00DD7019" w:rsidP="00DD7019">
            <w:pPr>
              <w:jc w:val="center"/>
              <w:rPr>
                <w:sz w:val="20"/>
                <w:szCs w:val="20"/>
              </w:rPr>
            </w:pPr>
            <w:r w:rsidRPr="00DC53E8">
              <w:rPr>
                <w:sz w:val="20"/>
                <w:szCs w:val="20"/>
              </w:rPr>
              <w:t>44,45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4D066B5" w14:textId="77777777" w:rsidR="00DD7019" w:rsidRPr="00DC53E8" w:rsidRDefault="00DD7019" w:rsidP="00DD7019">
            <w:pPr>
              <w:jc w:val="center"/>
              <w:rPr>
                <w:sz w:val="20"/>
                <w:szCs w:val="20"/>
              </w:rPr>
            </w:pPr>
            <w:r w:rsidRPr="00DC53E8">
              <w:rPr>
                <w:sz w:val="20"/>
                <w:szCs w:val="20"/>
              </w:rPr>
              <w:t>2 068,22</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14:paraId="5A0111C8" w14:textId="77777777" w:rsidR="00DD7019" w:rsidRPr="00DC53E8" w:rsidRDefault="00DD7019" w:rsidP="00DD7019">
            <w:pPr>
              <w:jc w:val="center"/>
              <w:rPr>
                <w:sz w:val="20"/>
                <w:szCs w:val="20"/>
              </w:rPr>
            </w:pPr>
            <w:r w:rsidRPr="00DC53E8">
              <w:rPr>
                <w:sz w:val="20"/>
                <w:szCs w:val="20"/>
              </w:rPr>
              <w:t>х</w:t>
            </w:r>
          </w:p>
        </w:tc>
        <w:tc>
          <w:tcPr>
            <w:tcW w:w="1219" w:type="dxa"/>
            <w:tcBorders>
              <w:top w:val="single" w:sz="4" w:space="0" w:color="auto"/>
              <w:left w:val="nil"/>
              <w:bottom w:val="single" w:sz="4" w:space="0" w:color="auto"/>
              <w:right w:val="single" w:sz="4" w:space="0" w:color="auto"/>
            </w:tcBorders>
            <w:vAlign w:val="center"/>
          </w:tcPr>
          <w:p w14:paraId="7614124D" w14:textId="77777777" w:rsidR="00DD7019" w:rsidRPr="00DC53E8" w:rsidRDefault="00DD7019" w:rsidP="00DD7019">
            <w:pPr>
              <w:jc w:val="center"/>
              <w:rPr>
                <w:sz w:val="20"/>
                <w:szCs w:val="20"/>
              </w:rPr>
            </w:pPr>
            <w:r w:rsidRPr="00DC53E8">
              <w:rPr>
                <w:sz w:val="20"/>
                <w:szCs w:val="20"/>
              </w:rPr>
              <w:t>х</w:t>
            </w:r>
          </w:p>
        </w:tc>
      </w:tr>
      <w:tr w:rsidR="00DD7019" w:rsidRPr="00DC53E8" w14:paraId="5A30B93C" w14:textId="77777777" w:rsidTr="00DD7019">
        <w:trPr>
          <w:trHeight w:val="315"/>
        </w:trPr>
        <w:tc>
          <w:tcPr>
            <w:tcW w:w="1896" w:type="dxa"/>
            <w:vMerge/>
            <w:tcBorders>
              <w:top w:val="nil"/>
              <w:left w:val="single" w:sz="4" w:space="0" w:color="auto"/>
              <w:bottom w:val="single" w:sz="4" w:space="0" w:color="auto"/>
              <w:right w:val="single" w:sz="4" w:space="0" w:color="auto"/>
            </w:tcBorders>
            <w:vAlign w:val="center"/>
            <w:hideMark/>
          </w:tcPr>
          <w:p w14:paraId="08F3BD39" w14:textId="77777777" w:rsidR="00DD7019" w:rsidRPr="00DC53E8" w:rsidRDefault="00DD7019" w:rsidP="00DD7019">
            <w:pPr>
              <w:rPr>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14:paraId="09AEF3ED" w14:textId="77777777" w:rsidR="00DD7019" w:rsidRPr="00DC53E8" w:rsidRDefault="00DD7019" w:rsidP="00DD7019">
            <w:pPr>
              <w:jc w:val="center"/>
              <w:rPr>
                <w:sz w:val="20"/>
                <w:szCs w:val="20"/>
              </w:rPr>
            </w:pPr>
            <w:r w:rsidRPr="00DC53E8">
              <w:rPr>
                <w:sz w:val="20"/>
                <w:szCs w:val="20"/>
              </w:rPr>
              <w:t>с 01.07.2021</w:t>
            </w:r>
          </w:p>
        </w:tc>
        <w:tc>
          <w:tcPr>
            <w:tcW w:w="1134" w:type="dxa"/>
            <w:tcBorders>
              <w:top w:val="nil"/>
              <w:left w:val="single" w:sz="4" w:space="0" w:color="auto"/>
              <w:bottom w:val="single" w:sz="4" w:space="0" w:color="auto"/>
              <w:right w:val="single" w:sz="4" w:space="0" w:color="auto"/>
            </w:tcBorders>
            <w:shd w:val="clear" w:color="auto" w:fill="auto"/>
            <w:hideMark/>
          </w:tcPr>
          <w:p w14:paraId="17D071C3" w14:textId="77777777" w:rsidR="00DD7019" w:rsidRPr="00CB3117" w:rsidRDefault="00DD7019" w:rsidP="00DD7019">
            <w:pPr>
              <w:jc w:val="center"/>
              <w:rPr>
                <w:color w:val="000000"/>
                <w:sz w:val="20"/>
                <w:szCs w:val="20"/>
              </w:rPr>
            </w:pPr>
            <w:r w:rsidRPr="00CB3117">
              <w:rPr>
                <w:sz w:val="20"/>
                <w:szCs w:val="20"/>
              </w:rPr>
              <w:t>211,51</w:t>
            </w:r>
          </w:p>
        </w:tc>
        <w:tc>
          <w:tcPr>
            <w:tcW w:w="992" w:type="dxa"/>
            <w:tcBorders>
              <w:top w:val="nil"/>
              <w:left w:val="nil"/>
              <w:bottom w:val="single" w:sz="4" w:space="0" w:color="auto"/>
              <w:right w:val="single" w:sz="4" w:space="0" w:color="auto"/>
            </w:tcBorders>
            <w:shd w:val="clear" w:color="auto" w:fill="auto"/>
            <w:hideMark/>
          </w:tcPr>
          <w:p w14:paraId="32A91531" w14:textId="77777777" w:rsidR="00DD7019" w:rsidRPr="00CB3117" w:rsidRDefault="00DD7019" w:rsidP="00DD7019">
            <w:pPr>
              <w:jc w:val="center"/>
              <w:rPr>
                <w:color w:val="000000"/>
                <w:sz w:val="20"/>
                <w:szCs w:val="20"/>
              </w:rPr>
            </w:pPr>
            <w:r w:rsidRPr="00CB3117">
              <w:rPr>
                <w:sz w:val="20"/>
                <w:szCs w:val="20"/>
              </w:rPr>
              <w:t>198,82</w:t>
            </w:r>
          </w:p>
        </w:tc>
        <w:tc>
          <w:tcPr>
            <w:tcW w:w="993" w:type="dxa"/>
            <w:tcBorders>
              <w:top w:val="nil"/>
              <w:left w:val="nil"/>
              <w:bottom w:val="single" w:sz="4" w:space="0" w:color="auto"/>
              <w:right w:val="single" w:sz="4" w:space="0" w:color="auto"/>
            </w:tcBorders>
            <w:shd w:val="clear" w:color="auto" w:fill="auto"/>
            <w:hideMark/>
          </w:tcPr>
          <w:p w14:paraId="1B9EB9FE" w14:textId="77777777" w:rsidR="00DD7019" w:rsidRPr="00CB3117" w:rsidRDefault="00DD7019" w:rsidP="00DD7019">
            <w:pPr>
              <w:jc w:val="center"/>
              <w:rPr>
                <w:color w:val="000000"/>
                <w:sz w:val="20"/>
                <w:szCs w:val="20"/>
              </w:rPr>
            </w:pPr>
            <w:r w:rsidRPr="00CB3117">
              <w:rPr>
                <w:sz w:val="20"/>
                <w:szCs w:val="20"/>
              </w:rPr>
              <w:t>222,70</w:t>
            </w:r>
          </w:p>
        </w:tc>
        <w:tc>
          <w:tcPr>
            <w:tcW w:w="992" w:type="dxa"/>
            <w:tcBorders>
              <w:top w:val="nil"/>
              <w:left w:val="nil"/>
              <w:bottom w:val="single" w:sz="4" w:space="0" w:color="auto"/>
              <w:right w:val="single" w:sz="4" w:space="0" w:color="auto"/>
            </w:tcBorders>
            <w:shd w:val="clear" w:color="auto" w:fill="auto"/>
            <w:hideMark/>
          </w:tcPr>
          <w:p w14:paraId="3351F9CD" w14:textId="77777777" w:rsidR="00DD7019" w:rsidRPr="00CB3117" w:rsidRDefault="00DD7019" w:rsidP="00DD7019">
            <w:pPr>
              <w:jc w:val="center"/>
              <w:rPr>
                <w:color w:val="000000"/>
                <w:sz w:val="20"/>
                <w:szCs w:val="20"/>
              </w:rPr>
            </w:pPr>
            <w:r w:rsidRPr="00CB3117">
              <w:rPr>
                <w:sz w:val="20"/>
                <w:szCs w:val="20"/>
              </w:rPr>
              <w:t>210,25</w:t>
            </w:r>
          </w:p>
        </w:tc>
        <w:tc>
          <w:tcPr>
            <w:tcW w:w="992" w:type="dxa"/>
            <w:tcBorders>
              <w:top w:val="nil"/>
              <w:left w:val="nil"/>
              <w:bottom w:val="single" w:sz="4" w:space="0" w:color="auto"/>
              <w:right w:val="single" w:sz="4" w:space="0" w:color="auto"/>
            </w:tcBorders>
            <w:shd w:val="clear" w:color="auto" w:fill="auto"/>
            <w:hideMark/>
          </w:tcPr>
          <w:p w14:paraId="6AE8ED9C" w14:textId="77777777" w:rsidR="00DD7019" w:rsidRPr="00CB3117" w:rsidRDefault="00DD7019" w:rsidP="00DD7019">
            <w:pPr>
              <w:jc w:val="center"/>
              <w:rPr>
                <w:color w:val="000000"/>
                <w:sz w:val="20"/>
                <w:szCs w:val="20"/>
              </w:rPr>
            </w:pPr>
            <w:r w:rsidRPr="00CB3117">
              <w:rPr>
                <w:sz w:val="20"/>
                <w:szCs w:val="20"/>
              </w:rPr>
              <w:t>176,26</w:t>
            </w:r>
          </w:p>
        </w:tc>
        <w:tc>
          <w:tcPr>
            <w:tcW w:w="992" w:type="dxa"/>
            <w:tcBorders>
              <w:top w:val="nil"/>
              <w:left w:val="nil"/>
              <w:bottom w:val="single" w:sz="4" w:space="0" w:color="auto"/>
              <w:right w:val="single" w:sz="4" w:space="0" w:color="auto"/>
            </w:tcBorders>
            <w:shd w:val="clear" w:color="auto" w:fill="auto"/>
            <w:hideMark/>
          </w:tcPr>
          <w:p w14:paraId="04F06619" w14:textId="77777777" w:rsidR="00DD7019" w:rsidRPr="00CB3117" w:rsidRDefault="00DD7019" w:rsidP="00DD7019">
            <w:pPr>
              <w:jc w:val="center"/>
              <w:rPr>
                <w:color w:val="000000"/>
                <w:sz w:val="20"/>
                <w:szCs w:val="20"/>
              </w:rPr>
            </w:pPr>
            <w:r w:rsidRPr="00CB3117">
              <w:rPr>
                <w:sz w:val="20"/>
                <w:szCs w:val="20"/>
              </w:rPr>
              <w:t>165,68</w:t>
            </w:r>
          </w:p>
        </w:tc>
        <w:tc>
          <w:tcPr>
            <w:tcW w:w="1134" w:type="dxa"/>
            <w:tcBorders>
              <w:top w:val="nil"/>
              <w:left w:val="nil"/>
              <w:bottom w:val="single" w:sz="4" w:space="0" w:color="auto"/>
              <w:right w:val="single" w:sz="4" w:space="0" w:color="auto"/>
            </w:tcBorders>
            <w:shd w:val="clear" w:color="auto" w:fill="auto"/>
            <w:hideMark/>
          </w:tcPr>
          <w:p w14:paraId="15897A44" w14:textId="77777777" w:rsidR="00DD7019" w:rsidRPr="00CB3117" w:rsidRDefault="00DD7019" w:rsidP="00DD7019">
            <w:pPr>
              <w:jc w:val="center"/>
              <w:rPr>
                <w:color w:val="000000"/>
                <w:sz w:val="20"/>
                <w:szCs w:val="20"/>
              </w:rPr>
            </w:pPr>
            <w:r w:rsidRPr="00CB3117">
              <w:rPr>
                <w:sz w:val="20"/>
                <w:szCs w:val="20"/>
              </w:rPr>
              <w:t>185,58</w:t>
            </w:r>
          </w:p>
        </w:tc>
        <w:tc>
          <w:tcPr>
            <w:tcW w:w="851" w:type="dxa"/>
            <w:tcBorders>
              <w:top w:val="nil"/>
              <w:left w:val="nil"/>
              <w:bottom w:val="single" w:sz="4" w:space="0" w:color="auto"/>
              <w:right w:val="single" w:sz="4" w:space="0" w:color="auto"/>
            </w:tcBorders>
            <w:shd w:val="clear" w:color="auto" w:fill="auto"/>
            <w:hideMark/>
          </w:tcPr>
          <w:p w14:paraId="56244A7C" w14:textId="77777777" w:rsidR="00DD7019" w:rsidRPr="00CB3117" w:rsidRDefault="00DD7019" w:rsidP="00DD7019">
            <w:pPr>
              <w:jc w:val="center"/>
              <w:rPr>
                <w:color w:val="000000"/>
                <w:sz w:val="20"/>
                <w:szCs w:val="20"/>
              </w:rPr>
            </w:pPr>
            <w:r w:rsidRPr="00CB3117">
              <w:rPr>
                <w:sz w:val="20"/>
                <w:szCs w:val="20"/>
              </w:rPr>
              <w:t>175,21</w:t>
            </w:r>
          </w:p>
        </w:tc>
        <w:tc>
          <w:tcPr>
            <w:tcW w:w="1134" w:type="dxa"/>
            <w:tcBorders>
              <w:top w:val="nil"/>
              <w:left w:val="nil"/>
              <w:bottom w:val="single" w:sz="4" w:space="0" w:color="auto"/>
              <w:right w:val="single" w:sz="4" w:space="0" w:color="auto"/>
            </w:tcBorders>
            <w:shd w:val="clear" w:color="auto" w:fill="auto"/>
            <w:hideMark/>
          </w:tcPr>
          <w:p w14:paraId="494A5156" w14:textId="77777777" w:rsidR="00DD7019" w:rsidRPr="00CB3117" w:rsidRDefault="00DD7019" w:rsidP="00DD7019">
            <w:pPr>
              <w:jc w:val="center"/>
              <w:rPr>
                <w:sz w:val="20"/>
                <w:szCs w:val="20"/>
              </w:rPr>
            </w:pPr>
            <w:r w:rsidRPr="00CB3117">
              <w:rPr>
                <w:sz w:val="20"/>
                <w:szCs w:val="20"/>
              </w:rPr>
              <w:t>48,58</w:t>
            </w:r>
          </w:p>
        </w:tc>
        <w:tc>
          <w:tcPr>
            <w:tcW w:w="992" w:type="dxa"/>
            <w:tcBorders>
              <w:top w:val="nil"/>
              <w:left w:val="nil"/>
              <w:bottom w:val="single" w:sz="4" w:space="0" w:color="auto"/>
              <w:right w:val="single" w:sz="4" w:space="0" w:color="auto"/>
            </w:tcBorders>
            <w:shd w:val="clear" w:color="auto" w:fill="auto"/>
            <w:hideMark/>
          </w:tcPr>
          <w:p w14:paraId="431F255C" w14:textId="77777777" w:rsidR="00DD7019" w:rsidRPr="00CB3117" w:rsidRDefault="00DD7019" w:rsidP="00DD7019">
            <w:pPr>
              <w:jc w:val="center"/>
              <w:rPr>
                <w:sz w:val="20"/>
                <w:szCs w:val="20"/>
              </w:rPr>
            </w:pPr>
            <w:r w:rsidRPr="00CB3117">
              <w:rPr>
                <w:sz w:val="20"/>
                <w:szCs w:val="20"/>
              </w:rPr>
              <w:t>2 117,49</w:t>
            </w:r>
          </w:p>
        </w:tc>
        <w:tc>
          <w:tcPr>
            <w:tcW w:w="1139" w:type="dxa"/>
            <w:tcBorders>
              <w:top w:val="nil"/>
              <w:left w:val="nil"/>
              <w:bottom w:val="single" w:sz="4" w:space="0" w:color="auto"/>
              <w:right w:val="single" w:sz="4" w:space="0" w:color="auto"/>
            </w:tcBorders>
            <w:shd w:val="clear" w:color="auto" w:fill="auto"/>
            <w:vAlign w:val="center"/>
            <w:hideMark/>
          </w:tcPr>
          <w:p w14:paraId="1CE92173" w14:textId="77777777" w:rsidR="00DD7019" w:rsidRPr="00DC53E8" w:rsidRDefault="00DD7019" w:rsidP="00DD7019">
            <w:pPr>
              <w:jc w:val="center"/>
              <w:rPr>
                <w:sz w:val="20"/>
                <w:szCs w:val="20"/>
              </w:rPr>
            </w:pPr>
            <w:r w:rsidRPr="00DC53E8">
              <w:rPr>
                <w:sz w:val="20"/>
                <w:szCs w:val="20"/>
              </w:rPr>
              <w:t>х</w:t>
            </w:r>
          </w:p>
        </w:tc>
        <w:tc>
          <w:tcPr>
            <w:tcW w:w="1219" w:type="dxa"/>
            <w:tcBorders>
              <w:top w:val="nil"/>
              <w:left w:val="nil"/>
              <w:bottom w:val="single" w:sz="4" w:space="0" w:color="auto"/>
              <w:right w:val="single" w:sz="4" w:space="0" w:color="auto"/>
            </w:tcBorders>
            <w:shd w:val="clear" w:color="auto" w:fill="auto"/>
            <w:vAlign w:val="center"/>
            <w:hideMark/>
          </w:tcPr>
          <w:p w14:paraId="36B50940" w14:textId="77777777" w:rsidR="00DD7019" w:rsidRPr="00DC53E8" w:rsidRDefault="00DD7019" w:rsidP="00DD7019">
            <w:pPr>
              <w:jc w:val="center"/>
              <w:rPr>
                <w:sz w:val="20"/>
                <w:szCs w:val="20"/>
              </w:rPr>
            </w:pPr>
            <w:r w:rsidRPr="00DC53E8">
              <w:rPr>
                <w:sz w:val="20"/>
                <w:szCs w:val="20"/>
              </w:rPr>
              <w:t>х</w:t>
            </w:r>
          </w:p>
        </w:tc>
      </w:tr>
    </w:tbl>
    <w:p w14:paraId="1A3F1C99" w14:textId="77777777" w:rsidR="00DD7019" w:rsidRPr="00DC53E8" w:rsidRDefault="00DD7019" w:rsidP="00DD7019">
      <w:pPr>
        <w:ind w:right="-143"/>
        <w:jc w:val="both"/>
        <w:rPr>
          <w:sz w:val="20"/>
          <w:szCs w:val="20"/>
        </w:rPr>
      </w:pPr>
    </w:p>
    <w:p w14:paraId="0238DF58" w14:textId="77777777" w:rsidR="00DD7019" w:rsidRDefault="00DD7019" w:rsidP="00DD7019">
      <w:pPr>
        <w:ind w:right="-143"/>
        <w:jc w:val="both"/>
        <w:rPr>
          <w:sz w:val="28"/>
          <w:szCs w:val="28"/>
        </w:rPr>
        <w:sectPr w:rsidR="00DD7019" w:rsidSect="00DD7019">
          <w:pgSz w:w="16838" w:h="11906" w:orient="landscape"/>
          <w:pgMar w:top="1701" w:right="1134" w:bottom="567" w:left="1134" w:header="709" w:footer="709" w:gutter="0"/>
          <w:cols w:space="708"/>
          <w:titlePg/>
          <w:docGrid w:linePitch="360"/>
        </w:sectPr>
      </w:pPr>
    </w:p>
    <w:p w14:paraId="5ADCEA90" w14:textId="77777777" w:rsidR="00DD7019" w:rsidRPr="00406BED" w:rsidRDefault="00DD7019" w:rsidP="00DD7019">
      <w:pPr>
        <w:ind w:right="-143"/>
        <w:jc w:val="right"/>
        <w:rPr>
          <w:sz w:val="28"/>
          <w:szCs w:val="28"/>
        </w:rPr>
      </w:pPr>
      <w:r w:rsidRPr="00406BED">
        <w:rPr>
          <w:sz w:val="28"/>
          <w:szCs w:val="28"/>
        </w:rPr>
        <w:t xml:space="preserve">Таблица </w:t>
      </w:r>
      <w:r w:rsidRPr="00406BED">
        <w:rPr>
          <w:sz w:val="28"/>
          <w:szCs w:val="28"/>
        </w:rPr>
        <w:fldChar w:fldCharType="begin"/>
      </w:r>
      <w:r w:rsidRPr="00406BED">
        <w:rPr>
          <w:sz w:val="28"/>
          <w:szCs w:val="28"/>
        </w:rPr>
        <w:instrText xml:space="preserve"> SEQ Таблица \* ARABIC </w:instrText>
      </w:r>
      <w:r w:rsidRPr="00406BED">
        <w:rPr>
          <w:sz w:val="28"/>
          <w:szCs w:val="28"/>
        </w:rPr>
        <w:fldChar w:fldCharType="separate"/>
      </w:r>
      <w:r>
        <w:rPr>
          <w:noProof/>
          <w:sz w:val="28"/>
          <w:szCs w:val="28"/>
        </w:rPr>
        <w:t>24</w:t>
      </w:r>
      <w:r w:rsidRPr="00406BED">
        <w:rPr>
          <w:sz w:val="28"/>
          <w:szCs w:val="28"/>
        </w:rPr>
        <w:fldChar w:fldCharType="end"/>
      </w:r>
    </w:p>
    <w:p w14:paraId="681F8DF9" w14:textId="77777777" w:rsidR="00DD7019" w:rsidRPr="003F69FD" w:rsidRDefault="00DD7019" w:rsidP="00DD7019">
      <w:pPr>
        <w:pStyle w:val="3"/>
      </w:pPr>
      <w:bookmarkStart w:id="102" w:name="_Toc532896294"/>
      <w:bookmarkStart w:id="103" w:name="_Toc21692685"/>
      <w:bookmarkStart w:id="104" w:name="_Toc51765716"/>
      <w:bookmarkStart w:id="105" w:name="_Toc495595269"/>
      <w:r w:rsidRPr="000E3BE6">
        <w:t xml:space="preserve">Сравнительный анализ динамики расходов в сравнении </w:t>
      </w:r>
      <w:r w:rsidRPr="000E3BE6">
        <w:br/>
        <w:t xml:space="preserve">с предыдущими периодами регулирования </w:t>
      </w:r>
      <w:bookmarkEnd w:id="102"/>
      <w:r>
        <w:t>ООО «Теплоснабжение»</w:t>
      </w:r>
      <w:bookmarkEnd w:id="103"/>
      <w:bookmarkEnd w:id="104"/>
      <w:r w:rsidRPr="003F69FD">
        <w:t xml:space="preserve"> </w:t>
      </w:r>
    </w:p>
    <w:p w14:paraId="1D967D60" w14:textId="77777777" w:rsidR="00DD7019" w:rsidRPr="003F69FD" w:rsidRDefault="00DD7019" w:rsidP="00DD7019">
      <w:pPr>
        <w:spacing w:line="360" w:lineRule="auto"/>
        <w:ind w:firstLine="851"/>
        <w:rPr>
          <w:sz w:val="28"/>
          <w:szCs w:val="28"/>
        </w:rPr>
      </w:pPr>
    </w:p>
    <w:p w14:paraId="31547F47" w14:textId="77777777" w:rsidR="00DD7019" w:rsidRPr="003F69FD" w:rsidRDefault="00DD7019" w:rsidP="00DD7019">
      <w:pPr>
        <w:spacing w:line="360" w:lineRule="auto"/>
        <w:ind w:firstLine="851"/>
        <w:jc w:val="center"/>
        <w:rPr>
          <w:b/>
          <w:sz w:val="28"/>
          <w:szCs w:val="28"/>
        </w:rPr>
      </w:pPr>
      <w:r w:rsidRPr="003F69FD">
        <w:rPr>
          <w:b/>
          <w:sz w:val="28"/>
          <w:szCs w:val="28"/>
        </w:rPr>
        <w:t>Расходы на производство тепловой энергии</w:t>
      </w:r>
    </w:p>
    <w:tbl>
      <w:tblPr>
        <w:tblW w:w="11167" w:type="dxa"/>
        <w:tblInd w:w="108" w:type="dxa"/>
        <w:tblLook w:val="04A0" w:firstRow="1" w:lastRow="0" w:firstColumn="1" w:lastColumn="0" w:noHBand="0" w:noVBand="1"/>
      </w:tblPr>
      <w:tblGrid>
        <w:gridCol w:w="829"/>
        <w:gridCol w:w="3361"/>
        <w:gridCol w:w="1573"/>
        <w:gridCol w:w="191"/>
        <w:gridCol w:w="1647"/>
        <w:gridCol w:w="200"/>
        <w:gridCol w:w="1573"/>
        <w:gridCol w:w="299"/>
        <w:gridCol w:w="1494"/>
      </w:tblGrid>
      <w:tr w:rsidR="00DD7019" w:rsidRPr="003F69FD" w14:paraId="4B1192A6" w14:textId="77777777" w:rsidTr="00DD7019">
        <w:trPr>
          <w:trHeight w:val="705"/>
        </w:trPr>
        <w:tc>
          <w:tcPr>
            <w:tcW w:w="11167" w:type="dxa"/>
            <w:gridSpan w:val="9"/>
            <w:tcBorders>
              <w:top w:val="nil"/>
              <w:left w:val="nil"/>
              <w:bottom w:val="nil"/>
              <w:right w:val="nil"/>
            </w:tcBorders>
            <w:shd w:val="clear" w:color="auto" w:fill="auto"/>
            <w:noWrap/>
            <w:vAlign w:val="center"/>
            <w:hideMark/>
          </w:tcPr>
          <w:p w14:paraId="11A39180" w14:textId="77777777" w:rsidR="00DD7019" w:rsidRPr="003F69FD" w:rsidRDefault="00DD7019" w:rsidP="00DD7019">
            <w:pPr>
              <w:ind w:right="1337"/>
              <w:jc w:val="center"/>
              <w:rPr>
                <w:bCs/>
                <w:sz w:val="28"/>
                <w:szCs w:val="28"/>
              </w:rPr>
            </w:pPr>
            <w:r w:rsidRPr="003F69FD">
              <w:rPr>
                <w:bCs/>
                <w:sz w:val="28"/>
                <w:szCs w:val="28"/>
              </w:rPr>
              <w:t>Реестр операционных (подконтрольных) расходов</w:t>
            </w:r>
          </w:p>
        </w:tc>
      </w:tr>
      <w:tr w:rsidR="00DD7019" w:rsidRPr="003F69FD" w14:paraId="5FC1D5E2" w14:textId="77777777" w:rsidTr="00DD7019">
        <w:trPr>
          <w:trHeight w:val="300"/>
        </w:trPr>
        <w:tc>
          <w:tcPr>
            <w:tcW w:w="829" w:type="dxa"/>
            <w:tcBorders>
              <w:top w:val="nil"/>
              <w:left w:val="nil"/>
              <w:bottom w:val="nil"/>
              <w:right w:val="nil"/>
            </w:tcBorders>
            <w:shd w:val="clear" w:color="auto" w:fill="auto"/>
            <w:vAlign w:val="center"/>
            <w:hideMark/>
          </w:tcPr>
          <w:p w14:paraId="7C33B827" w14:textId="77777777" w:rsidR="00DD7019" w:rsidRPr="003F69FD" w:rsidRDefault="00DD7019" w:rsidP="00DD7019">
            <w:pPr>
              <w:rPr>
                <w:b/>
                <w:bCs/>
              </w:rPr>
            </w:pPr>
          </w:p>
        </w:tc>
        <w:tc>
          <w:tcPr>
            <w:tcW w:w="3361" w:type="dxa"/>
            <w:tcBorders>
              <w:top w:val="nil"/>
              <w:left w:val="nil"/>
              <w:bottom w:val="nil"/>
              <w:right w:val="nil"/>
            </w:tcBorders>
            <w:shd w:val="clear" w:color="auto" w:fill="auto"/>
            <w:vAlign w:val="center"/>
            <w:hideMark/>
          </w:tcPr>
          <w:p w14:paraId="672CA5CE" w14:textId="77777777" w:rsidR="00DD7019" w:rsidRPr="003F69FD" w:rsidRDefault="00DD7019" w:rsidP="00DD7019">
            <w:pPr>
              <w:jc w:val="center"/>
            </w:pPr>
          </w:p>
        </w:tc>
        <w:tc>
          <w:tcPr>
            <w:tcW w:w="1573" w:type="dxa"/>
            <w:tcBorders>
              <w:top w:val="nil"/>
              <w:left w:val="nil"/>
              <w:bottom w:val="nil"/>
              <w:right w:val="nil"/>
            </w:tcBorders>
            <w:shd w:val="clear" w:color="auto" w:fill="auto"/>
            <w:vAlign w:val="center"/>
            <w:hideMark/>
          </w:tcPr>
          <w:p w14:paraId="36E1B092" w14:textId="77777777" w:rsidR="00DD7019" w:rsidRPr="003F69FD" w:rsidRDefault="00DD7019" w:rsidP="00DD7019">
            <w:pPr>
              <w:jc w:val="center"/>
            </w:pPr>
          </w:p>
        </w:tc>
        <w:tc>
          <w:tcPr>
            <w:tcW w:w="1838" w:type="dxa"/>
            <w:gridSpan w:val="2"/>
            <w:tcBorders>
              <w:top w:val="nil"/>
              <w:left w:val="nil"/>
              <w:bottom w:val="nil"/>
              <w:right w:val="nil"/>
            </w:tcBorders>
            <w:shd w:val="clear" w:color="auto" w:fill="auto"/>
            <w:vAlign w:val="center"/>
            <w:hideMark/>
          </w:tcPr>
          <w:p w14:paraId="0B3F97A0" w14:textId="77777777" w:rsidR="00DD7019" w:rsidRPr="003F69FD" w:rsidRDefault="00DD7019" w:rsidP="00DD7019">
            <w:pPr>
              <w:jc w:val="center"/>
            </w:pPr>
          </w:p>
        </w:tc>
        <w:tc>
          <w:tcPr>
            <w:tcW w:w="1773" w:type="dxa"/>
            <w:gridSpan w:val="2"/>
            <w:tcBorders>
              <w:top w:val="nil"/>
              <w:left w:val="nil"/>
              <w:bottom w:val="nil"/>
              <w:right w:val="nil"/>
            </w:tcBorders>
            <w:shd w:val="clear" w:color="auto" w:fill="auto"/>
            <w:vAlign w:val="center"/>
            <w:hideMark/>
          </w:tcPr>
          <w:p w14:paraId="21A88CA6" w14:textId="77777777" w:rsidR="00DD7019" w:rsidRPr="003F69FD" w:rsidRDefault="00DD7019" w:rsidP="00DD7019">
            <w:pPr>
              <w:jc w:val="right"/>
            </w:pPr>
            <w:r w:rsidRPr="003F69FD">
              <w:t>тыс. руб.</w:t>
            </w:r>
          </w:p>
        </w:tc>
        <w:tc>
          <w:tcPr>
            <w:tcW w:w="1793" w:type="dxa"/>
            <w:gridSpan w:val="2"/>
            <w:tcBorders>
              <w:top w:val="nil"/>
              <w:left w:val="nil"/>
              <w:bottom w:val="nil"/>
              <w:right w:val="nil"/>
            </w:tcBorders>
            <w:shd w:val="clear" w:color="auto" w:fill="auto"/>
            <w:vAlign w:val="center"/>
            <w:hideMark/>
          </w:tcPr>
          <w:p w14:paraId="5A2886A2" w14:textId="77777777" w:rsidR="00DD7019" w:rsidRPr="003F69FD" w:rsidRDefault="00DD7019" w:rsidP="00DD7019">
            <w:pPr>
              <w:jc w:val="right"/>
            </w:pPr>
          </w:p>
        </w:tc>
      </w:tr>
      <w:tr w:rsidR="00DD7019" w:rsidRPr="003F69FD" w14:paraId="136D2D5B" w14:textId="77777777" w:rsidTr="00DD7019">
        <w:trPr>
          <w:gridAfter w:val="1"/>
          <w:wAfter w:w="1494" w:type="dxa"/>
          <w:trHeight w:val="900"/>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37218F" w14:textId="77777777" w:rsidR="00DD7019" w:rsidRPr="003F69FD" w:rsidRDefault="00DD7019" w:rsidP="00DD7019">
            <w:pPr>
              <w:jc w:val="center"/>
            </w:pPr>
            <w:r>
              <w:t>№ </w:t>
            </w:r>
            <w:r w:rsidRPr="003F69FD">
              <w:t>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00F385A" w14:textId="77777777" w:rsidR="00DD7019" w:rsidRPr="003F69FD" w:rsidRDefault="00DD7019" w:rsidP="00DD7019">
            <w:pPr>
              <w:jc w:val="center"/>
            </w:pPr>
            <w:r w:rsidRPr="003F69FD">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02F1A087" w14:textId="77777777" w:rsidR="00DD7019" w:rsidRPr="003F69FD" w:rsidRDefault="00DD7019" w:rsidP="00DD7019">
            <w:pPr>
              <w:jc w:val="center"/>
            </w:pPr>
            <w:r w:rsidRPr="003F69FD">
              <w:t>Утверждено на 20</w:t>
            </w:r>
            <w:r>
              <w:t>20</w:t>
            </w:r>
            <w:r w:rsidRPr="003F69FD">
              <w:t xml:space="preserve"> год</w:t>
            </w:r>
          </w:p>
        </w:tc>
        <w:tc>
          <w:tcPr>
            <w:tcW w:w="1847" w:type="dxa"/>
            <w:gridSpan w:val="2"/>
            <w:tcBorders>
              <w:top w:val="single" w:sz="4" w:space="0" w:color="auto"/>
              <w:left w:val="single" w:sz="4" w:space="0" w:color="auto"/>
              <w:bottom w:val="single" w:sz="4" w:space="0" w:color="auto"/>
              <w:right w:val="nil"/>
            </w:tcBorders>
            <w:shd w:val="clear" w:color="auto" w:fill="auto"/>
            <w:vAlign w:val="center"/>
            <w:hideMark/>
          </w:tcPr>
          <w:p w14:paraId="0AA807A1" w14:textId="77777777" w:rsidR="00DD7019" w:rsidRPr="003F69FD" w:rsidRDefault="00DD7019" w:rsidP="00DD7019">
            <w:pPr>
              <w:jc w:val="center"/>
            </w:pPr>
            <w:r w:rsidRPr="003F69FD">
              <w:t>Предложение экспертов на 202</w:t>
            </w:r>
            <w:r>
              <w:t>1</w:t>
            </w:r>
            <w:r w:rsidRPr="003F69FD">
              <w:t xml:space="preserve">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B3961E3" w14:textId="77777777" w:rsidR="00DD7019" w:rsidRPr="003F69FD" w:rsidRDefault="00DD7019" w:rsidP="00DD7019">
            <w:pPr>
              <w:jc w:val="center"/>
            </w:pPr>
            <w:r w:rsidRPr="003F69FD">
              <w:t>Динамика расходов</w:t>
            </w:r>
          </w:p>
        </w:tc>
      </w:tr>
      <w:tr w:rsidR="00DD7019" w:rsidRPr="003F69FD" w14:paraId="33FC8CCB" w14:textId="77777777" w:rsidTr="00DD7019">
        <w:trPr>
          <w:gridAfter w:val="1"/>
          <w:wAfter w:w="1494" w:type="dxa"/>
          <w:trHeight w:val="300"/>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71B5FA" w14:textId="77777777" w:rsidR="00DD7019" w:rsidRPr="003F69FD" w:rsidRDefault="00DD7019" w:rsidP="00DD7019">
            <w:pPr>
              <w:jc w:val="center"/>
            </w:pPr>
            <w:r w:rsidRPr="003F69FD">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B5F2152" w14:textId="77777777" w:rsidR="00DD7019" w:rsidRPr="003F69FD" w:rsidRDefault="00DD7019" w:rsidP="00DD7019">
            <w:r w:rsidRPr="003F69FD">
              <w:t>Расходы на приобретение сырья и материалов</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8E170A" w14:textId="77777777" w:rsidR="00DD7019" w:rsidRPr="000F400D" w:rsidRDefault="00DD7019" w:rsidP="00DD7019">
            <w:pPr>
              <w:jc w:val="center"/>
            </w:pPr>
            <w:r w:rsidRPr="000F400D">
              <w:t>2 643</w:t>
            </w:r>
          </w:p>
        </w:tc>
        <w:tc>
          <w:tcPr>
            <w:tcW w:w="18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16A2B7" w14:textId="77777777" w:rsidR="00DD7019" w:rsidRPr="000F400D" w:rsidRDefault="00DD7019" w:rsidP="00DD7019">
            <w:pPr>
              <w:jc w:val="center"/>
            </w:pPr>
            <w:r w:rsidRPr="000F400D">
              <w:t>2 721</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06D1648" w14:textId="77777777" w:rsidR="00DD7019" w:rsidRPr="000F400D" w:rsidRDefault="00DD7019" w:rsidP="00DD7019">
            <w:pPr>
              <w:jc w:val="center"/>
            </w:pPr>
            <w:r w:rsidRPr="000F400D">
              <w:t>78</w:t>
            </w:r>
          </w:p>
        </w:tc>
      </w:tr>
      <w:tr w:rsidR="00DD7019" w:rsidRPr="003F69FD" w14:paraId="57413ED7" w14:textId="77777777" w:rsidTr="00DD7019">
        <w:trPr>
          <w:gridAfter w:val="1"/>
          <w:wAfter w:w="1494" w:type="dxa"/>
          <w:trHeight w:val="300"/>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B209E8" w14:textId="77777777" w:rsidR="00DD7019" w:rsidRPr="003F69FD" w:rsidRDefault="00DD7019" w:rsidP="00DD7019">
            <w:pPr>
              <w:jc w:val="center"/>
            </w:pPr>
            <w:r w:rsidRPr="003F69FD">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B32F209" w14:textId="77777777" w:rsidR="00DD7019" w:rsidRPr="003F69FD" w:rsidRDefault="00DD7019" w:rsidP="00DD7019">
            <w:r w:rsidRPr="003F69FD">
              <w:t>Расходы на ремонт основных средств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C7BF45A" w14:textId="77777777" w:rsidR="00DD7019" w:rsidRPr="000F400D" w:rsidRDefault="00DD7019" w:rsidP="00DD7019">
            <w:pPr>
              <w:jc w:val="center"/>
            </w:pPr>
            <w:r w:rsidRPr="000F400D">
              <w:t>6 137</w:t>
            </w:r>
          </w:p>
        </w:tc>
        <w:tc>
          <w:tcPr>
            <w:tcW w:w="1847" w:type="dxa"/>
            <w:gridSpan w:val="2"/>
            <w:tcBorders>
              <w:top w:val="nil"/>
              <w:left w:val="single" w:sz="4" w:space="0" w:color="auto"/>
              <w:bottom w:val="single" w:sz="4" w:space="0" w:color="auto"/>
              <w:right w:val="single" w:sz="4" w:space="0" w:color="auto"/>
            </w:tcBorders>
            <w:shd w:val="clear" w:color="auto" w:fill="auto"/>
            <w:vAlign w:val="center"/>
          </w:tcPr>
          <w:p w14:paraId="0A59D333" w14:textId="77777777" w:rsidR="00DD7019" w:rsidRPr="000F400D" w:rsidRDefault="00DD7019" w:rsidP="00DD7019">
            <w:pPr>
              <w:jc w:val="center"/>
            </w:pPr>
            <w:r w:rsidRPr="000F400D">
              <w:t>6 317</w:t>
            </w:r>
          </w:p>
        </w:tc>
        <w:tc>
          <w:tcPr>
            <w:tcW w:w="1872" w:type="dxa"/>
            <w:gridSpan w:val="2"/>
            <w:tcBorders>
              <w:top w:val="nil"/>
              <w:left w:val="nil"/>
              <w:bottom w:val="single" w:sz="4" w:space="0" w:color="auto"/>
              <w:right w:val="single" w:sz="4" w:space="0" w:color="auto"/>
            </w:tcBorders>
            <w:shd w:val="clear" w:color="auto" w:fill="auto"/>
            <w:vAlign w:val="center"/>
          </w:tcPr>
          <w:p w14:paraId="33080F57" w14:textId="77777777" w:rsidR="00DD7019" w:rsidRPr="000F400D" w:rsidRDefault="00DD7019" w:rsidP="00DD7019">
            <w:pPr>
              <w:jc w:val="center"/>
            </w:pPr>
            <w:r w:rsidRPr="000F400D">
              <w:t>180</w:t>
            </w:r>
          </w:p>
        </w:tc>
      </w:tr>
      <w:tr w:rsidR="00DD7019" w:rsidRPr="003F69FD" w14:paraId="1CBB4922" w14:textId="77777777" w:rsidTr="00DD7019">
        <w:trPr>
          <w:gridAfter w:val="1"/>
          <w:wAfter w:w="1494" w:type="dxa"/>
          <w:trHeight w:val="300"/>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14ADD2" w14:textId="77777777" w:rsidR="00DD7019" w:rsidRPr="003F69FD" w:rsidRDefault="00DD7019" w:rsidP="00DD7019">
            <w:pPr>
              <w:jc w:val="center"/>
            </w:pPr>
            <w:r w:rsidRPr="003F69FD">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D5D4AD3" w14:textId="77777777" w:rsidR="00DD7019" w:rsidRPr="003F69FD" w:rsidRDefault="00DD7019" w:rsidP="00DD7019">
            <w:r w:rsidRPr="003F69FD">
              <w:t>Расходы на оплату труда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F0C4C1C" w14:textId="77777777" w:rsidR="00DD7019" w:rsidRPr="000F400D" w:rsidRDefault="00DD7019" w:rsidP="00DD7019">
            <w:pPr>
              <w:jc w:val="center"/>
            </w:pPr>
            <w:r w:rsidRPr="000F400D">
              <w:t>37 671,45</w:t>
            </w:r>
          </w:p>
        </w:tc>
        <w:tc>
          <w:tcPr>
            <w:tcW w:w="1847" w:type="dxa"/>
            <w:gridSpan w:val="2"/>
            <w:tcBorders>
              <w:top w:val="nil"/>
              <w:left w:val="single" w:sz="4" w:space="0" w:color="auto"/>
              <w:bottom w:val="single" w:sz="4" w:space="0" w:color="auto"/>
              <w:right w:val="single" w:sz="4" w:space="0" w:color="auto"/>
            </w:tcBorders>
            <w:shd w:val="clear" w:color="auto" w:fill="auto"/>
            <w:vAlign w:val="center"/>
          </w:tcPr>
          <w:p w14:paraId="35D07E47" w14:textId="77777777" w:rsidR="00DD7019" w:rsidRPr="000F400D" w:rsidRDefault="00DD7019" w:rsidP="00DD7019">
            <w:pPr>
              <w:jc w:val="center"/>
            </w:pPr>
            <w:r w:rsidRPr="000F400D">
              <w:t>38 773</w:t>
            </w:r>
          </w:p>
        </w:tc>
        <w:tc>
          <w:tcPr>
            <w:tcW w:w="1872" w:type="dxa"/>
            <w:gridSpan w:val="2"/>
            <w:tcBorders>
              <w:top w:val="nil"/>
              <w:left w:val="nil"/>
              <w:bottom w:val="single" w:sz="4" w:space="0" w:color="auto"/>
              <w:right w:val="single" w:sz="4" w:space="0" w:color="auto"/>
            </w:tcBorders>
            <w:shd w:val="clear" w:color="auto" w:fill="auto"/>
            <w:vAlign w:val="center"/>
          </w:tcPr>
          <w:p w14:paraId="1A8934CC" w14:textId="77777777" w:rsidR="00DD7019" w:rsidRPr="000F400D" w:rsidRDefault="00DD7019" w:rsidP="00DD7019">
            <w:pPr>
              <w:jc w:val="center"/>
            </w:pPr>
            <w:r w:rsidRPr="000F400D">
              <w:t>1 102</w:t>
            </w:r>
          </w:p>
        </w:tc>
      </w:tr>
      <w:tr w:rsidR="00DD7019" w:rsidRPr="003F69FD" w14:paraId="17F1F8EC" w14:textId="77777777" w:rsidTr="00DD7019">
        <w:trPr>
          <w:gridAfter w:val="1"/>
          <w:wAfter w:w="1494" w:type="dxa"/>
          <w:trHeight w:val="900"/>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F15AB7" w14:textId="77777777" w:rsidR="00DD7019" w:rsidRPr="003F69FD" w:rsidRDefault="00DD7019" w:rsidP="00DD7019">
            <w:pPr>
              <w:jc w:val="center"/>
            </w:pPr>
            <w:r w:rsidRPr="003F69FD">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132159D" w14:textId="77777777" w:rsidR="00DD7019" w:rsidRPr="003F69FD" w:rsidRDefault="00DD7019" w:rsidP="00DD7019">
            <w:r w:rsidRPr="003F69FD">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97420E5" w14:textId="77777777" w:rsidR="00DD7019" w:rsidRPr="000F400D" w:rsidRDefault="00DD7019" w:rsidP="00DD7019">
            <w:pPr>
              <w:jc w:val="center"/>
            </w:pPr>
            <w:r w:rsidRPr="000F400D">
              <w:t>669</w:t>
            </w:r>
          </w:p>
        </w:tc>
        <w:tc>
          <w:tcPr>
            <w:tcW w:w="1847" w:type="dxa"/>
            <w:gridSpan w:val="2"/>
            <w:tcBorders>
              <w:top w:val="nil"/>
              <w:left w:val="single" w:sz="4" w:space="0" w:color="auto"/>
              <w:bottom w:val="single" w:sz="4" w:space="0" w:color="auto"/>
              <w:right w:val="single" w:sz="4" w:space="0" w:color="auto"/>
            </w:tcBorders>
            <w:shd w:val="clear" w:color="auto" w:fill="auto"/>
            <w:vAlign w:val="center"/>
          </w:tcPr>
          <w:p w14:paraId="571ECA81" w14:textId="77777777" w:rsidR="00DD7019" w:rsidRPr="000F400D" w:rsidRDefault="00DD7019" w:rsidP="00DD7019">
            <w:pPr>
              <w:jc w:val="center"/>
            </w:pPr>
            <w:r w:rsidRPr="000F400D">
              <w:t>688</w:t>
            </w:r>
          </w:p>
        </w:tc>
        <w:tc>
          <w:tcPr>
            <w:tcW w:w="1872" w:type="dxa"/>
            <w:gridSpan w:val="2"/>
            <w:tcBorders>
              <w:top w:val="nil"/>
              <w:left w:val="nil"/>
              <w:bottom w:val="single" w:sz="4" w:space="0" w:color="auto"/>
              <w:right w:val="single" w:sz="4" w:space="0" w:color="auto"/>
            </w:tcBorders>
            <w:shd w:val="clear" w:color="auto" w:fill="auto"/>
            <w:vAlign w:val="center"/>
          </w:tcPr>
          <w:p w14:paraId="534BA47C" w14:textId="77777777" w:rsidR="00DD7019" w:rsidRPr="000F400D" w:rsidRDefault="00DD7019" w:rsidP="00DD7019">
            <w:pPr>
              <w:jc w:val="center"/>
            </w:pPr>
            <w:r w:rsidRPr="000F400D">
              <w:t>19</w:t>
            </w:r>
          </w:p>
        </w:tc>
      </w:tr>
      <w:tr w:rsidR="00DD7019" w:rsidRPr="003F69FD" w14:paraId="16F4EBE0" w14:textId="77777777" w:rsidTr="00DD7019">
        <w:trPr>
          <w:gridAfter w:val="1"/>
          <w:wAfter w:w="1494" w:type="dxa"/>
          <w:trHeight w:val="600"/>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E74156" w14:textId="77777777" w:rsidR="00DD7019" w:rsidRPr="003F69FD" w:rsidRDefault="00DD7019" w:rsidP="00DD7019">
            <w:pPr>
              <w:jc w:val="center"/>
            </w:pPr>
            <w:r w:rsidRPr="003F69FD">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AC264A6" w14:textId="77777777" w:rsidR="00DD7019" w:rsidRPr="003F69FD" w:rsidRDefault="00DD7019" w:rsidP="00DD7019">
            <w:r w:rsidRPr="003F69FD">
              <w:t>Расходы на оплату иных работ и услуг, выполняемых по договорам с организациями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E9BF711" w14:textId="77777777" w:rsidR="00DD7019" w:rsidRPr="000F400D" w:rsidRDefault="00DD7019" w:rsidP="00DD7019">
            <w:pPr>
              <w:jc w:val="center"/>
            </w:pPr>
            <w:r w:rsidRPr="000F400D">
              <w:t>736</w:t>
            </w:r>
          </w:p>
        </w:tc>
        <w:tc>
          <w:tcPr>
            <w:tcW w:w="1847" w:type="dxa"/>
            <w:gridSpan w:val="2"/>
            <w:tcBorders>
              <w:top w:val="nil"/>
              <w:left w:val="single" w:sz="4" w:space="0" w:color="auto"/>
              <w:bottom w:val="single" w:sz="4" w:space="0" w:color="auto"/>
              <w:right w:val="single" w:sz="4" w:space="0" w:color="auto"/>
            </w:tcBorders>
            <w:shd w:val="clear" w:color="auto" w:fill="auto"/>
            <w:vAlign w:val="center"/>
          </w:tcPr>
          <w:p w14:paraId="30621AF2" w14:textId="77777777" w:rsidR="00DD7019" w:rsidRPr="000F400D" w:rsidRDefault="00DD7019" w:rsidP="00DD7019">
            <w:pPr>
              <w:jc w:val="center"/>
            </w:pPr>
            <w:r w:rsidRPr="000F400D">
              <w:t>757</w:t>
            </w:r>
          </w:p>
        </w:tc>
        <w:tc>
          <w:tcPr>
            <w:tcW w:w="1872" w:type="dxa"/>
            <w:gridSpan w:val="2"/>
            <w:tcBorders>
              <w:top w:val="nil"/>
              <w:left w:val="nil"/>
              <w:bottom w:val="single" w:sz="4" w:space="0" w:color="auto"/>
              <w:right w:val="single" w:sz="4" w:space="0" w:color="auto"/>
            </w:tcBorders>
            <w:shd w:val="clear" w:color="auto" w:fill="auto"/>
            <w:vAlign w:val="center"/>
          </w:tcPr>
          <w:p w14:paraId="3EB0929A" w14:textId="77777777" w:rsidR="00DD7019" w:rsidRPr="000F400D" w:rsidRDefault="00DD7019" w:rsidP="00DD7019">
            <w:pPr>
              <w:jc w:val="center"/>
            </w:pPr>
            <w:r w:rsidRPr="000F400D">
              <w:t>21</w:t>
            </w:r>
          </w:p>
        </w:tc>
      </w:tr>
      <w:tr w:rsidR="00DD7019" w:rsidRPr="003F69FD" w14:paraId="689C3250" w14:textId="77777777" w:rsidTr="00DD7019">
        <w:trPr>
          <w:gridAfter w:val="1"/>
          <w:wAfter w:w="1494" w:type="dxa"/>
          <w:trHeight w:val="300"/>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09A041" w14:textId="77777777" w:rsidR="00DD7019" w:rsidRPr="003F69FD" w:rsidRDefault="00DD7019" w:rsidP="00DD7019">
            <w:pPr>
              <w:jc w:val="center"/>
            </w:pPr>
            <w:r w:rsidRPr="003F69FD">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555BA14" w14:textId="77777777" w:rsidR="00DD7019" w:rsidRPr="003F69FD" w:rsidRDefault="00DD7019" w:rsidP="00DD7019">
            <w:r w:rsidRPr="003F69FD">
              <w:t>Расходы на служебные командировки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4D04A49" w14:textId="77777777" w:rsidR="00DD7019" w:rsidRPr="000F400D" w:rsidRDefault="00DD7019" w:rsidP="00DD7019">
            <w:pPr>
              <w:jc w:val="center"/>
            </w:pPr>
            <w:r w:rsidRPr="000F400D">
              <w:t>48</w:t>
            </w:r>
          </w:p>
        </w:tc>
        <w:tc>
          <w:tcPr>
            <w:tcW w:w="1847" w:type="dxa"/>
            <w:gridSpan w:val="2"/>
            <w:tcBorders>
              <w:top w:val="nil"/>
              <w:left w:val="single" w:sz="4" w:space="0" w:color="auto"/>
              <w:bottom w:val="single" w:sz="4" w:space="0" w:color="auto"/>
              <w:right w:val="single" w:sz="4" w:space="0" w:color="auto"/>
            </w:tcBorders>
            <w:shd w:val="clear" w:color="auto" w:fill="auto"/>
            <w:vAlign w:val="center"/>
          </w:tcPr>
          <w:p w14:paraId="05BEB521" w14:textId="77777777" w:rsidR="00DD7019" w:rsidRPr="000F400D" w:rsidRDefault="00DD7019" w:rsidP="00DD7019">
            <w:pPr>
              <w:jc w:val="center"/>
            </w:pPr>
            <w:r w:rsidRPr="000F400D">
              <w:t>50</w:t>
            </w:r>
          </w:p>
        </w:tc>
        <w:tc>
          <w:tcPr>
            <w:tcW w:w="1872" w:type="dxa"/>
            <w:gridSpan w:val="2"/>
            <w:tcBorders>
              <w:top w:val="nil"/>
              <w:left w:val="nil"/>
              <w:bottom w:val="single" w:sz="4" w:space="0" w:color="auto"/>
              <w:right w:val="single" w:sz="4" w:space="0" w:color="auto"/>
            </w:tcBorders>
            <w:shd w:val="clear" w:color="auto" w:fill="auto"/>
            <w:vAlign w:val="center"/>
          </w:tcPr>
          <w:p w14:paraId="003767F8" w14:textId="77777777" w:rsidR="00DD7019" w:rsidRPr="000F400D" w:rsidRDefault="00DD7019" w:rsidP="00DD7019">
            <w:pPr>
              <w:jc w:val="center"/>
            </w:pPr>
            <w:r w:rsidRPr="000F400D">
              <w:t>2</w:t>
            </w:r>
          </w:p>
        </w:tc>
      </w:tr>
      <w:tr w:rsidR="00DD7019" w:rsidRPr="003F69FD" w14:paraId="1775578E" w14:textId="77777777" w:rsidTr="00DD7019">
        <w:trPr>
          <w:gridAfter w:val="1"/>
          <w:wAfter w:w="1494" w:type="dxa"/>
          <w:trHeight w:val="300"/>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43211F" w14:textId="77777777" w:rsidR="00DD7019" w:rsidRPr="003F69FD" w:rsidRDefault="00DD7019" w:rsidP="00DD7019">
            <w:pPr>
              <w:jc w:val="center"/>
            </w:pPr>
            <w:r w:rsidRPr="003F69FD">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95A865D" w14:textId="77777777" w:rsidR="00DD7019" w:rsidRPr="003F69FD" w:rsidRDefault="00DD7019" w:rsidP="00DD7019">
            <w:r w:rsidRPr="003F69FD">
              <w:t>Расходы на обучение персонала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0E19166" w14:textId="77777777" w:rsidR="00DD7019" w:rsidRPr="000F400D" w:rsidRDefault="00DD7019" w:rsidP="00DD7019">
            <w:pPr>
              <w:jc w:val="center"/>
            </w:pPr>
            <w:r w:rsidRPr="000F400D">
              <w:t>318</w:t>
            </w:r>
          </w:p>
        </w:tc>
        <w:tc>
          <w:tcPr>
            <w:tcW w:w="1847" w:type="dxa"/>
            <w:gridSpan w:val="2"/>
            <w:tcBorders>
              <w:top w:val="nil"/>
              <w:left w:val="single" w:sz="4" w:space="0" w:color="auto"/>
              <w:bottom w:val="single" w:sz="4" w:space="0" w:color="auto"/>
              <w:right w:val="single" w:sz="4" w:space="0" w:color="auto"/>
            </w:tcBorders>
            <w:shd w:val="clear" w:color="auto" w:fill="auto"/>
            <w:vAlign w:val="center"/>
          </w:tcPr>
          <w:p w14:paraId="7893DA4E" w14:textId="77777777" w:rsidR="00DD7019" w:rsidRPr="000F400D" w:rsidRDefault="00DD7019" w:rsidP="00DD7019">
            <w:pPr>
              <w:jc w:val="center"/>
            </w:pPr>
            <w:r w:rsidRPr="000F400D">
              <w:t>327</w:t>
            </w:r>
          </w:p>
        </w:tc>
        <w:tc>
          <w:tcPr>
            <w:tcW w:w="1872" w:type="dxa"/>
            <w:gridSpan w:val="2"/>
            <w:tcBorders>
              <w:top w:val="nil"/>
              <w:left w:val="nil"/>
              <w:bottom w:val="single" w:sz="4" w:space="0" w:color="auto"/>
              <w:right w:val="single" w:sz="4" w:space="0" w:color="auto"/>
            </w:tcBorders>
            <w:shd w:val="clear" w:color="auto" w:fill="auto"/>
            <w:vAlign w:val="center"/>
          </w:tcPr>
          <w:p w14:paraId="5B2AE3E3" w14:textId="77777777" w:rsidR="00DD7019" w:rsidRPr="000F400D" w:rsidRDefault="00DD7019" w:rsidP="00DD7019">
            <w:pPr>
              <w:jc w:val="center"/>
            </w:pPr>
            <w:r w:rsidRPr="000F400D">
              <w:t>9</w:t>
            </w:r>
          </w:p>
        </w:tc>
      </w:tr>
      <w:tr w:rsidR="00DD7019" w:rsidRPr="003F69FD" w14:paraId="0E191548" w14:textId="77777777" w:rsidTr="00DD7019">
        <w:trPr>
          <w:gridAfter w:val="1"/>
          <w:wAfter w:w="1494" w:type="dxa"/>
          <w:trHeight w:val="300"/>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AC9F22" w14:textId="77777777" w:rsidR="00DD7019" w:rsidRPr="003F69FD" w:rsidRDefault="00DD7019" w:rsidP="00DD7019">
            <w:pPr>
              <w:jc w:val="center"/>
            </w:pPr>
            <w:r w:rsidRPr="003F69FD">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86185D5" w14:textId="77777777" w:rsidR="00DD7019" w:rsidRPr="003F69FD" w:rsidRDefault="00DD7019" w:rsidP="00DD7019">
            <w:r w:rsidRPr="003F69FD">
              <w:t>Лизинговый платеж</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0583C35" w14:textId="77777777" w:rsidR="00DD7019" w:rsidRPr="000F400D" w:rsidRDefault="00DD7019" w:rsidP="00DD7019">
            <w:pPr>
              <w:jc w:val="center"/>
            </w:pPr>
            <w:r w:rsidRPr="000F400D">
              <w:t>0</w:t>
            </w:r>
          </w:p>
        </w:tc>
        <w:tc>
          <w:tcPr>
            <w:tcW w:w="1847" w:type="dxa"/>
            <w:gridSpan w:val="2"/>
            <w:tcBorders>
              <w:top w:val="nil"/>
              <w:left w:val="single" w:sz="4" w:space="0" w:color="auto"/>
              <w:bottom w:val="single" w:sz="4" w:space="0" w:color="auto"/>
              <w:right w:val="single" w:sz="4" w:space="0" w:color="auto"/>
            </w:tcBorders>
            <w:shd w:val="clear" w:color="auto" w:fill="auto"/>
            <w:vAlign w:val="center"/>
          </w:tcPr>
          <w:p w14:paraId="640A9298" w14:textId="77777777" w:rsidR="00DD7019" w:rsidRPr="000F400D" w:rsidRDefault="00DD7019" w:rsidP="00DD7019">
            <w:pPr>
              <w:jc w:val="center"/>
            </w:pPr>
            <w:r w:rsidRPr="000F400D">
              <w:t>0</w:t>
            </w:r>
          </w:p>
        </w:tc>
        <w:tc>
          <w:tcPr>
            <w:tcW w:w="1872" w:type="dxa"/>
            <w:gridSpan w:val="2"/>
            <w:tcBorders>
              <w:top w:val="nil"/>
              <w:left w:val="nil"/>
              <w:bottom w:val="single" w:sz="4" w:space="0" w:color="auto"/>
              <w:right w:val="single" w:sz="4" w:space="0" w:color="auto"/>
            </w:tcBorders>
            <w:shd w:val="clear" w:color="auto" w:fill="auto"/>
            <w:vAlign w:val="center"/>
          </w:tcPr>
          <w:p w14:paraId="04A6CD27" w14:textId="77777777" w:rsidR="00DD7019" w:rsidRPr="000F400D" w:rsidRDefault="00DD7019" w:rsidP="00DD7019">
            <w:pPr>
              <w:jc w:val="center"/>
            </w:pPr>
            <w:r w:rsidRPr="000F400D">
              <w:t>0</w:t>
            </w:r>
          </w:p>
        </w:tc>
      </w:tr>
      <w:tr w:rsidR="00DD7019" w:rsidRPr="003F69FD" w14:paraId="050E7EDB" w14:textId="77777777" w:rsidTr="00DD7019">
        <w:trPr>
          <w:gridAfter w:val="1"/>
          <w:wAfter w:w="1494" w:type="dxa"/>
          <w:trHeight w:val="300"/>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5222E6" w14:textId="77777777" w:rsidR="00DD7019" w:rsidRPr="003F69FD" w:rsidRDefault="00DD7019" w:rsidP="00DD7019">
            <w:pPr>
              <w:jc w:val="center"/>
            </w:pPr>
            <w:r w:rsidRPr="003F69FD">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111D727" w14:textId="77777777" w:rsidR="00DD7019" w:rsidRPr="003F69FD" w:rsidRDefault="00DD7019" w:rsidP="00DD7019">
            <w:r w:rsidRPr="003F69FD">
              <w:t>Арендная плата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477C7EA" w14:textId="77777777" w:rsidR="00DD7019" w:rsidRPr="000F400D" w:rsidRDefault="00DD7019" w:rsidP="00DD7019">
            <w:pPr>
              <w:jc w:val="center"/>
            </w:pPr>
            <w:r w:rsidRPr="000F400D">
              <w:t>0</w:t>
            </w:r>
          </w:p>
        </w:tc>
        <w:tc>
          <w:tcPr>
            <w:tcW w:w="1847" w:type="dxa"/>
            <w:gridSpan w:val="2"/>
            <w:tcBorders>
              <w:top w:val="nil"/>
              <w:left w:val="single" w:sz="4" w:space="0" w:color="auto"/>
              <w:bottom w:val="single" w:sz="4" w:space="0" w:color="auto"/>
              <w:right w:val="single" w:sz="4" w:space="0" w:color="auto"/>
            </w:tcBorders>
            <w:shd w:val="clear" w:color="auto" w:fill="auto"/>
            <w:vAlign w:val="center"/>
          </w:tcPr>
          <w:p w14:paraId="523D2031" w14:textId="77777777" w:rsidR="00DD7019" w:rsidRPr="000F400D" w:rsidRDefault="00DD7019" w:rsidP="00DD7019">
            <w:pPr>
              <w:jc w:val="center"/>
            </w:pPr>
            <w:r w:rsidRPr="000F400D">
              <w:t>0</w:t>
            </w:r>
          </w:p>
        </w:tc>
        <w:tc>
          <w:tcPr>
            <w:tcW w:w="1872" w:type="dxa"/>
            <w:gridSpan w:val="2"/>
            <w:tcBorders>
              <w:top w:val="nil"/>
              <w:left w:val="nil"/>
              <w:bottom w:val="single" w:sz="4" w:space="0" w:color="auto"/>
              <w:right w:val="single" w:sz="4" w:space="0" w:color="auto"/>
            </w:tcBorders>
            <w:shd w:val="clear" w:color="auto" w:fill="auto"/>
            <w:vAlign w:val="center"/>
          </w:tcPr>
          <w:p w14:paraId="0E08DCE2" w14:textId="77777777" w:rsidR="00DD7019" w:rsidRPr="000F400D" w:rsidRDefault="00DD7019" w:rsidP="00DD7019">
            <w:pPr>
              <w:jc w:val="center"/>
            </w:pPr>
            <w:r w:rsidRPr="000F400D">
              <w:t>0</w:t>
            </w:r>
          </w:p>
        </w:tc>
      </w:tr>
      <w:tr w:rsidR="00DD7019" w:rsidRPr="003F69FD" w14:paraId="4A8A4E53" w14:textId="77777777" w:rsidTr="00DD7019">
        <w:trPr>
          <w:gridAfter w:val="1"/>
          <w:wAfter w:w="1494" w:type="dxa"/>
          <w:trHeight w:val="300"/>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25463E" w14:textId="77777777" w:rsidR="00DD7019" w:rsidRPr="003F69FD" w:rsidRDefault="00DD7019" w:rsidP="00DD7019">
            <w:pPr>
              <w:jc w:val="center"/>
            </w:pPr>
            <w:r w:rsidRPr="003F69FD">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9047237" w14:textId="77777777" w:rsidR="00DD7019" w:rsidRPr="003F69FD" w:rsidRDefault="00DD7019" w:rsidP="00DD7019">
            <w:r w:rsidRPr="003F69FD">
              <w:t>Другие расходы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A9EA2EF" w14:textId="77777777" w:rsidR="00DD7019" w:rsidRPr="000F400D" w:rsidRDefault="00DD7019" w:rsidP="00DD7019">
            <w:pPr>
              <w:jc w:val="center"/>
            </w:pPr>
            <w:r w:rsidRPr="000F400D">
              <w:t>2 545</w:t>
            </w:r>
          </w:p>
        </w:tc>
        <w:tc>
          <w:tcPr>
            <w:tcW w:w="1847" w:type="dxa"/>
            <w:gridSpan w:val="2"/>
            <w:tcBorders>
              <w:top w:val="nil"/>
              <w:left w:val="single" w:sz="4" w:space="0" w:color="auto"/>
              <w:bottom w:val="single" w:sz="4" w:space="0" w:color="auto"/>
              <w:right w:val="single" w:sz="4" w:space="0" w:color="auto"/>
            </w:tcBorders>
            <w:shd w:val="clear" w:color="auto" w:fill="auto"/>
            <w:vAlign w:val="center"/>
          </w:tcPr>
          <w:p w14:paraId="62DDADCC" w14:textId="77777777" w:rsidR="00DD7019" w:rsidRPr="000F400D" w:rsidRDefault="00DD7019" w:rsidP="00DD7019">
            <w:pPr>
              <w:jc w:val="center"/>
            </w:pPr>
            <w:r w:rsidRPr="000F400D">
              <w:t>2 619</w:t>
            </w:r>
          </w:p>
        </w:tc>
        <w:tc>
          <w:tcPr>
            <w:tcW w:w="1872" w:type="dxa"/>
            <w:gridSpan w:val="2"/>
            <w:tcBorders>
              <w:top w:val="nil"/>
              <w:left w:val="nil"/>
              <w:bottom w:val="single" w:sz="4" w:space="0" w:color="auto"/>
              <w:right w:val="single" w:sz="4" w:space="0" w:color="auto"/>
            </w:tcBorders>
            <w:shd w:val="clear" w:color="auto" w:fill="auto"/>
            <w:vAlign w:val="center"/>
          </w:tcPr>
          <w:p w14:paraId="6D61586D" w14:textId="77777777" w:rsidR="00DD7019" w:rsidRPr="000F400D" w:rsidRDefault="00DD7019" w:rsidP="00DD7019">
            <w:pPr>
              <w:jc w:val="center"/>
            </w:pPr>
            <w:r w:rsidRPr="000F400D">
              <w:t>74</w:t>
            </w:r>
          </w:p>
        </w:tc>
      </w:tr>
      <w:tr w:rsidR="00DD7019" w:rsidRPr="003F69FD" w14:paraId="0869F82A" w14:textId="77777777" w:rsidTr="00DD7019">
        <w:trPr>
          <w:gridAfter w:val="1"/>
          <w:wAfter w:w="1494" w:type="dxa"/>
          <w:trHeight w:val="300"/>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EBA264" w14:textId="77777777" w:rsidR="00DD7019" w:rsidRPr="003F69FD" w:rsidRDefault="00DD7019" w:rsidP="00DD7019">
            <w:pPr>
              <w:jc w:val="center"/>
            </w:pPr>
            <w:r w:rsidRPr="003F69FD">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8C1A0CF" w14:textId="77777777" w:rsidR="00DD7019" w:rsidRPr="003F69FD" w:rsidRDefault="00DD7019" w:rsidP="00DD7019">
            <w:r w:rsidRPr="003F69FD">
              <w:t>ИТОГО операционны</w:t>
            </w:r>
            <w:r>
              <w:t>е</w:t>
            </w:r>
            <w:r w:rsidRPr="003F69FD">
              <w:t xml:space="preserve"> расход</w:t>
            </w:r>
            <w:r>
              <w:t>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742EDCF" w14:textId="77777777" w:rsidR="00DD7019" w:rsidRPr="000F400D" w:rsidRDefault="00DD7019" w:rsidP="00DD7019">
            <w:pPr>
              <w:jc w:val="center"/>
            </w:pPr>
            <w:r w:rsidRPr="000F400D">
              <w:t>50 768</w:t>
            </w:r>
          </w:p>
        </w:tc>
        <w:tc>
          <w:tcPr>
            <w:tcW w:w="1847" w:type="dxa"/>
            <w:gridSpan w:val="2"/>
            <w:tcBorders>
              <w:top w:val="nil"/>
              <w:left w:val="single" w:sz="4" w:space="0" w:color="auto"/>
              <w:bottom w:val="single" w:sz="4" w:space="0" w:color="auto"/>
              <w:right w:val="single" w:sz="4" w:space="0" w:color="auto"/>
            </w:tcBorders>
            <w:shd w:val="clear" w:color="auto" w:fill="auto"/>
            <w:vAlign w:val="center"/>
          </w:tcPr>
          <w:p w14:paraId="2DA9D20D" w14:textId="77777777" w:rsidR="00DD7019" w:rsidRPr="000F400D" w:rsidRDefault="00DD7019" w:rsidP="00DD7019">
            <w:pPr>
              <w:jc w:val="center"/>
            </w:pPr>
            <w:r w:rsidRPr="000F400D">
              <w:t>52 252</w:t>
            </w:r>
          </w:p>
        </w:tc>
        <w:tc>
          <w:tcPr>
            <w:tcW w:w="1872" w:type="dxa"/>
            <w:gridSpan w:val="2"/>
            <w:tcBorders>
              <w:top w:val="nil"/>
              <w:left w:val="nil"/>
              <w:bottom w:val="single" w:sz="4" w:space="0" w:color="auto"/>
              <w:right w:val="single" w:sz="4" w:space="0" w:color="auto"/>
            </w:tcBorders>
            <w:shd w:val="clear" w:color="auto" w:fill="auto"/>
            <w:vAlign w:val="center"/>
          </w:tcPr>
          <w:p w14:paraId="66EC0ADF" w14:textId="77777777" w:rsidR="00DD7019" w:rsidRPr="000F400D" w:rsidRDefault="00DD7019" w:rsidP="00DD7019">
            <w:pPr>
              <w:jc w:val="center"/>
            </w:pPr>
            <w:r w:rsidRPr="000F400D">
              <w:t>1 484</w:t>
            </w:r>
          </w:p>
        </w:tc>
      </w:tr>
    </w:tbl>
    <w:p w14:paraId="64620CFE" w14:textId="77777777" w:rsidR="00DD7019" w:rsidRPr="003F69FD" w:rsidRDefault="00DD7019" w:rsidP="00DD7019">
      <w:pPr>
        <w:numPr>
          <w:ilvl w:val="0"/>
          <w:numId w:val="36"/>
        </w:numPr>
        <w:tabs>
          <w:tab w:val="left" w:pos="1890"/>
        </w:tabs>
        <w:spacing w:line="360" w:lineRule="auto"/>
        <w:ind w:right="-142" w:firstLine="851"/>
        <w:jc w:val="right"/>
        <w:rPr>
          <w:sz w:val="28"/>
          <w:szCs w:val="28"/>
        </w:rPr>
      </w:pPr>
      <w:r w:rsidRPr="003F69FD">
        <w:rPr>
          <w:sz w:val="28"/>
          <w:szCs w:val="28"/>
        </w:rPr>
        <w:br w:type="page"/>
      </w:r>
    </w:p>
    <w:p w14:paraId="20994CC9" w14:textId="77777777" w:rsidR="00DD7019" w:rsidRPr="000F400D" w:rsidRDefault="00DD7019" w:rsidP="00DD7019">
      <w:pPr>
        <w:pStyle w:val="affd"/>
        <w:keepNext/>
        <w:jc w:val="right"/>
        <w:rPr>
          <w:b/>
          <w:bCs/>
          <w:szCs w:val="28"/>
        </w:rPr>
      </w:pPr>
      <w:r w:rsidRPr="000F400D">
        <w:rPr>
          <w:bCs/>
          <w:szCs w:val="28"/>
        </w:rPr>
        <w:t>Таблица 25</w:t>
      </w:r>
    </w:p>
    <w:tbl>
      <w:tblPr>
        <w:tblW w:w="11246" w:type="dxa"/>
        <w:tblInd w:w="108" w:type="dxa"/>
        <w:tblLook w:val="04A0" w:firstRow="1" w:lastRow="0" w:firstColumn="1" w:lastColumn="0" w:noHBand="0" w:noVBand="1"/>
      </w:tblPr>
      <w:tblGrid>
        <w:gridCol w:w="829"/>
        <w:gridCol w:w="3361"/>
        <w:gridCol w:w="1573"/>
        <w:gridCol w:w="191"/>
        <w:gridCol w:w="1647"/>
        <w:gridCol w:w="200"/>
        <w:gridCol w:w="1573"/>
        <w:gridCol w:w="299"/>
        <w:gridCol w:w="1573"/>
      </w:tblGrid>
      <w:tr w:rsidR="00DD7019" w:rsidRPr="000F400D" w14:paraId="03612437" w14:textId="77777777" w:rsidTr="00DD7019">
        <w:trPr>
          <w:trHeight w:val="315"/>
        </w:trPr>
        <w:tc>
          <w:tcPr>
            <w:tcW w:w="9374" w:type="dxa"/>
            <w:gridSpan w:val="7"/>
            <w:tcBorders>
              <w:top w:val="nil"/>
              <w:left w:val="nil"/>
              <w:bottom w:val="nil"/>
              <w:right w:val="nil"/>
            </w:tcBorders>
            <w:shd w:val="clear" w:color="auto" w:fill="auto"/>
            <w:noWrap/>
            <w:vAlign w:val="center"/>
            <w:hideMark/>
          </w:tcPr>
          <w:p w14:paraId="34236CB3" w14:textId="77777777" w:rsidR="00DD7019" w:rsidRPr="000F400D" w:rsidRDefault="00DD7019" w:rsidP="00DD7019">
            <w:pPr>
              <w:jc w:val="center"/>
              <w:rPr>
                <w:sz w:val="28"/>
                <w:szCs w:val="28"/>
              </w:rPr>
            </w:pPr>
            <w:r w:rsidRPr="000F400D">
              <w:rPr>
                <w:bCs/>
                <w:sz w:val="28"/>
                <w:szCs w:val="28"/>
              </w:rPr>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4E0DD2E9" w14:textId="77777777" w:rsidR="00DD7019" w:rsidRPr="000F400D" w:rsidRDefault="00DD7019" w:rsidP="00DD7019">
            <w:pPr>
              <w:rPr>
                <w:sz w:val="28"/>
                <w:szCs w:val="28"/>
              </w:rPr>
            </w:pPr>
          </w:p>
        </w:tc>
      </w:tr>
      <w:tr w:rsidR="00DD7019" w:rsidRPr="0010624E" w14:paraId="36208547" w14:textId="77777777" w:rsidTr="00DD7019">
        <w:trPr>
          <w:trHeight w:val="300"/>
        </w:trPr>
        <w:tc>
          <w:tcPr>
            <w:tcW w:w="829" w:type="dxa"/>
            <w:tcBorders>
              <w:top w:val="nil"/>
              <w:left w:val="nil"/>
              <w:bottom w:val="nil"/>
              <w:right w:val="nil"/>
            </w:tcBorders>
            <w:shd w:val="clear" w:color="auto" w:fill="auto"/>
            <w:noWrap/>
            <w:vAlign w:val="center"/>
            <w:hideMark/>
          </w:tcPr>
          <w:p w14:paraId="40B71737" w14:textId="77777777" w:rsidR="00DD7019" w:rsidRPr="0010624E" w:rsidRDefault="00DD7019" w:rsidP="00DD7019"/>
        </w:tc>
        <w:tc>
          <w:tcPr>
            <w:tcW w:w="3361" w:type="dxa"/>
            <w:tcBorders>
              <w:top w:val="nil"/>
              <w:left w:val="nil"/>
              <w:bottom w:val="nil"/>
              <w:right w:val="nil"/>
            </w:tcBorders>
            <w:shd w:val="clear" w:color="auto" w:fill="auto"/>
            <w:noWrap/>
            <w:vAlign w:val="center"/>
            <w:hideMark/>
          </w:tcPr>
          <w:p w14:paraId="4B026C86" w14:textId="77777777" w:rsidR="00DD7019" w:rsidRPr="0010624E" w:rsidRDefault="00DD7019" w:rsidP="00DD7019"/>
        </w:tc>
        <w:tc>
          <w:tcPr>
            <w:tcW w:w="1573" w:type="dxa"/>
            <w:tcBorders>
              <w:top w:val="nil"/>
              <w:left w:val="nil"/>
              <w:bottom w:val="nil"/>
              <w:right w:val="nil"/>
            </w:tcBorders>
            <w:shd w:val="clear" w:color="auto" w:fill="auto"/>
            <w:noWrap/>
            <w:vAlign w:val="center"/>
            <w:hideMark/>
          </w:tcPr>
          <w:p w14:paraId="370A3ED3" w14:textId="77777777" w:rsidR="00DD7019" w:rsidRPr="0010624E" w:rsidRDefault="00DD7019" w:rsidP="00DD7019"/>
        </w:tc>
        <w:tc>
          <w:tcPr>
            <w:tcW w:w="1838" w:type="dxa"/>
            <w:gridSpan w:val="2"/>
            <w:tcBorders>
              <w:top w:val="nil"/>
              <w:left w:val="nil"/>
              <w:bottom w:val="nil"/>
              <w:right w:val="nil"/>
            </w:tcBorders>
            <w:shd w:val="clear" w:color="auto" w:fill="auto"/>
            <w:noWrap/>
            <w:vAlign w:val="center"/>
            <w:hideMark/>
          </w:tcPr>
          <w:p w14:paraId="1F18FEF1" w14:textId="77777777" w:rsidR="00DD7019" w:rsidRPr="0010624E" w:rsidRDefault="00DD7019" w:rsidP="00DD7019"/>
        </w:tc>
        <w:tc>
          <w:tcPr>
            <w:tcW w:w="1773" w:type="dxa"/>
            <w:gridSpan w:val="2"/>
            <w:tcBorders>
              <w:top w:val="nil"/>
              <w:left w:val="nil"/>
              <w:bottom w:val="nil"/>
              <w:right w:val="nil"/>
            </w:tcBorders>
            <w:shd w:val="clear" w:color="auto" w:fill="auto"/>
            <w:noWrap/>
            <w:vAlign w:val="center"/>
            <w:hideMark/>
          </w:tcPr>
          <w:p w14:paraId="1CF938AC" w14:textId="77777777" w:rsidR="00DD7019" w:rsidRPr="0010624E" w:rsidRDefault="00DD7019" w:rsidP="00DD7019">
            <w:pPr>
              <w:jc w:val="right"/>
            </w:pPr>
            <w:r w:rsidRPr="0010624E">
              <w:t>тыс. руб.</w:t>
            </w:r>
          </w:p>
        </w:tc>
        <w:tc>
          <w:tcPr>
            <w:tcW w:w="1872" w:type="dxa"/>
            <w:gridSpan w:val="2"/>
            <w:tcBorders>
              <w:top w:val="nil"/>
              <w:left w:val="nil"/>
              <w:bottom w:val="nil"/>
              <w:right w:val="nil"/>
            </w:tcBorders>
            <w:shd w:val="clear" w:color="auto" w:fill="auto"/>
            <w:noWrap/>
            <w:vAlign w:val="center"/>
            <w:hideMark/>
          </w:tcPr>
          <w:p w14:paraId="1FFFDF26" w14:textId="77777777" w:rsidR="00DD7019" w:rsidRPr="0010624E" w:rsidRDefault="00DD7019" w:rsidP="00DD7019"/>
        </w:tc>
      </w:tr>
      <w:tr w:rsidR="00DD7019" w:rsidRPr="0010624E" w14:paraId="677E330D" w14:textId="77777777" w:rsidTr="00DD7019">
        <w:trPr>
          <w:gridAfter w:val="1"/>
          <w:wAfter w:w="1573" w:type="dxa"/>
          <w:trHeight w:val="900"/>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A5D1C8" w14:textId="77777777" w:rsidR="00DD7019" w:rsidRPr="0010624E" w:rsidRDefault="00DD7019" w:rsidP="00DD7019">
            <w:pPr>
              <w:jc w:val="center"/>
            </w:pPr>
            <w:r>
              <w:t>№ </w:t>
            </w:r>
            <w:r w:rsidRPr="0010624E">
              <w:t>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C6DA918" w14:textId="77777777" w:rsidR="00DD7019" w:rsidRPr="0010624E" w:rsidRDefault="00DD7019" w:rsidP="00DD7019">
            <w:pPr>
              <w:jc w:val="center"/>
            </w:pPr>
            <w:r w:rsidRPr="0010624E">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05FCC37B" w14:textId="77777777" w:rsidR="00DD7019" w:rsidRPr="0010624E" w:rsidRDefault="00DD7019" w:rsidP="00DD7019">
            <w:pPr>
              <w:jc w:val="center"/>
            </w:pPr>
            <w:r w:rsidRPr="0010624E">
              <w:t>Утверждено на 2020 год</w:t>
            </w:r>
          </w:p>
        </w:tc>
        <w:tc>
          <w:tcPr>
            <w:tcW w:w="1847" w:type="dxa"/>
            <w:gridSpan w:val="2"/>
            <w:tcBorders>
              <w:top w:val="single" w:sz="4" w:space="0" w:color="auto"/>
              <w:left w:val="single" w:sz="4" w:space="0" w:color="auto"/>
              <w:bottom w:val="single" w:sz="4" w:space="0" w:color="auto"/>
              <w:right w:val="nil"/>
            </w:tcBorders>
            <w:shd w:val="clear" w:color="auto" w:fill="auto"/>
            <w:vAlign w:val="center"/>
            <w:hideMark/>
          </w:tcPr>
          <w:p w14:paraId="4CE3FD48" w14:textId="77777777" w:rsidR="00DD7019" w:rsidRPr="0010624E" w:rsidRDefault="00DD7019" w:rsidP="00DD7019">
            <w:pPr>
              <w:jc w:val="center"/>
            </w:pPr>
            <w:r w:rsidRPr="0010624E">
              <w:t>Предложение экспертов на 2021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788474" w14:textId="77777777" w:rsidR="00DD7019" w:rsidRPr="0010624E" w:rsidRDefault="00DD7019" w:rsidP="00DD7019">
            <w:pPr>
              <w:jc w:val="center"/>
            </w:pPr>
            <w:r w:rsidRPr="0010624E">
              <w:t>Динамика расходов</w:t>
            </w:r>
          </w:p>
        </w:tc>
      </w:tr>
      <w:tr w:rsidR="00DD7019" w:rsidRPr="0010624E" w14:paraId="7C740E91" w14:textId="77777777" w:rsidTr="00DD7019">
        <w:trPr>
          <w:gridAfter w:val="1"/>
          <w:wAfter w:w="1573" w:type="dxa"/>
          <w:trHeight w:val="600"/>
        </w:trPr>
        <w:tc>
          <w:tcPr>
            <w:tcW w:w="8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795C8D" w14:textId="77777777" w:rsidR="00DD7019" w:rsidRPr="0010624E" w:rsidRDefault="00DD7019" w:rsidP="00DD7019">
            <w:pPr>
              <w:jc w:val="center"/>
            </w:pPr>
            <w:r w:rsidRPr="0010624E">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DE07D78" w14:textId="77777777" w:rsidR="00DD7019" w:rsidRPr="0010624E" w:rsidRDefault="00DD7019" w:rsidP="00DD7019">
            <w:r w:rsidRPr="0010624E">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83A1BF7" w14:textId="77777777" w:rsidR="00DD7019" w:rsidRPr="000F400D" w:rsidRDefault="00DD7019" w:rsidP="00DD7019">
            <w:pPr>
              <w:jc w:val="center"/>
            </w:pPr>
            <w:r w:rsidRPr="000F400D">
              <w:t>1 869</w:t>
            </w:r>
          </w:p>
        </w:tc>
        <w:tc>
          <w:tcPr>
            <w:tcW w:w="1847" w:type="dxa"/>
            <w:gridSpan w:val="2"/>
            <w:tcBorders>
              <w:top w:val="single" w:sz="4" w:space="0" w:color="auto"/>
              <w:left w:val="nil"/>
              <w:bottom w:val="single" w:sz="4" w:space="0" w:color="auto"/>
              <w:right w:val="single" w:sz="4" w:space="0" w:color="auto"/>
            </w:tcBorders>
            <w:shd w:val="clear" w:color="auto" w:fill="auto"/>
            <w:noWrap/>
            <w:vAlign w:val="center"/>
          </w:tcPr>
          <w:p w14:paraId="784FB57C" w14:textId="77777777" w:rsidR="00DD7019" w:rsidRPr="000F400D" w:rsidRDefault="00DD7019" w:rsidP="00DD7019">
            <w:pPr>
              <w:jc w:val="center"/>
            </w:pPr>
            <w:r w:rsidRPr="000F400D">
              <w:t>861</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4F23F53" w14:textId="77777777" w:rsidR="00DD7019" w:rsidRPr="000F400D" w:rsidRDefault="00DD7019" w:rsidP="00DD7019">
            <w:pPr>
              <w:jc w:val="center"/>
            </w:pPr>
            <w:r w:rsidRPr="000F400D">
              <w:t>-1 008</w:t>
            </w:r>
          </w:p>
        </w:tc>
      </w:tr>
      <w:tr w:rsidR="00DD7019" w:rsidRPr="0010624E" w14:paraId="2953E220" w14:textId="77777777" w:rsidTr="00DD7019">
        <w:trPr>
          <w:gridAfter w:val="1"/>
          <w:wAfter w:w="1573" w:type="dxa"/>
          <w:trHeight w:val="300"/>
        </w:trPr>
        <w:tc>
          <w:tcPr>
            <w:tcW w:w="8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5FD275" w14:textId="77777777" w:rsidR="00DD7019" w:rsidRPr="0010624E" w:rsidRDefault="00DD7019" w:rsidP="00DD7019">
            <w:pPr>
              <w:jc w:val="center"/>
            </w:pPr>
            <w:r w:rsidRPr="0010624E">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61976B1" w14:textId="77777777" w:rsidR="00DD7019" w:rsidRPr="0010624E" w:rsidRDefault="00DD7019" w:rsidP="00DD7019">
            <w:r w:rsidRPr="0010624E">
              <w:t>Арендная плата</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49EB5A3D" w14:textId="77777777" w:rsidR="00DD7019" w:rsidRPr="000F400D" w:rsidRDefault="00DD7019" w:rsidP="00DD7019">
            <w:pPr>
              <w:jc w:val="center"/>
            </w:pPr>
            <w:r w:rsidRPr="000F400D">
              <w:t>10 657</w:t>
            </w:r>
          </w:p>
        </w:tc>
        <w:tc>
          <w:tcPr>
            <w:tcW w:w="1847" w:type="dxa"/>
            <w:gridSpan w:val="2"/>
            <w:tcBorders>
              <w:top w:val="nil"/>
              <w:left w:val="nil"/>
              <w:bottom w:val="single" w:sz="4" w:space="0" w:color="auto"/>
              <w:right w:val="single" w:sz="4" w:space="0" w:color="auto"/>
            </w:tcBorders>
            <w:shd w:val="clear" w:color="auto" w:fill="auto"/>
            <w:noWrap/>
            <w:vAlign w:val="center"/>
          </w:tcPr>
          <w:p w14:paraId="64F1AC67" w14:textId="77777777" w:rsidR="00DD7019" w:rsidRPr="000F400D" w:rsidRDefault="00DD7019" w:rsidP="00DD7019">
            <w:pPr>
              <w:jc w:val="center"/>
            </w:pPr>
            <w:r w:rsidRPr="000F400D">
              <w:t>10 704</w:t>
            </w:r>
          </w:p>
        </w:tc>
        <w:tc>
          <w:tcPr>
            <w:tcW w:w="1872" w:type="dxa"/>
            <w:gridSpan w:val="2"/>
            <w:tcBorders>
              <w:top w:val="nil"/>
              <w:left w:val="nil"/>
              <w:bottom w:val="single" w:sz="4" w:space="0" w:color="auto"/>
              <w:right w:val="single" w:sz="4" w:space="0" w:color="auto"/>
            </w:tcBorders>
            <w:shd w:val="clear" w:color="auto" w:fill="auto"/>
            <w:noWrap/>
            <w:vAlign w:val="center"/>
          </w:tcPr>
          <w:p w14:paraId="266FC7E2" w14:textId="77777777" w:rsidR="00DD7019" w:rsidRPr="000F400D" w:rsidRDefault="00DD7019" w:rsidP="00DD7019">
            <w:pPr>
              <w:jc w:val="center"/>
            </w:pPr>
            <w:r w:rsidRPr="000F400D">
              <w:t>47</w:t>
            </w:r>
          </w:p>
        </w:tc>
      </w:tr>
      <w:tr w:rsidR="00DD7019" w:rsidRPr="0010624E" w14:paraId="751F5E20" w14:textId="77777777" w:rsidTr="00DD7019">
        <w:trPr>
          <w:gridAfter w:val="1"/>
          <w:wAfter w:w="1573" w:type="dxa"/>
          <w:trHeight w:val="300"/>
        </w:trPr>
        <w:tc>
          <w:tcPr>
            <w:tcW w:w="8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A1DF" w14:textId="77777777" w:rsidR="00DD7019" w:rsidRPr="0010624E" w:rsidRDefault="00DD7019" w:rsidP="00DD7019">
            <w:pPr>
              <w:jc w:val="center"/>
            </w:pPr>
            <w:r w:rsidRPr="0010624E">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94C9CFD" w14:textId="77777777" w:rsidR="00DD7019" w:rsidRPr="0010624E" w:rsidRDefault="00DD7019" w:rsidP="00DD7019">
            <w:r w:rsidRPr="0010624E">
              <w:t>Концессионная плата</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5B2F597F" w14:textId="77777777" w:rsidR="00DD7019" w:rsidRPr="000F400D" w:rsidRDefault="00DD7019" w:rsidP="00DD7019">
            <w:pPr>
              <w:jc w:val="center"/>
            </w:pPr>
            <w:r w:rsidRPr="000F400D">
              <w:t>0</w:t>
            </w:r>
          </w:p>
        </w:tc>
        <w:tc>
          <w:tcPr>
            <w:tcW w:w="1847" w:type="dxa"/>
            <w:gridSpan w:val="2"/>
            <w:tcBorders>
              <w:top w:val="nil"/>
              <w:left w:val="nil"/>
              <w:bottom w:val="single" w:sz="4" w:space="0" w:color="auto"/>
              <w:right w:val="single" w:sz="4" w:space="0" w:color="auto"/>
            </w:tcBorders>
            <w:shd w:val="clear" w:color="auto" w:fill="auto"/>
            <w:noWrap/>
            <w:vAlign w:val="center"/>
          </w:tcPr>
          <w:p w14:paraId="428930D5" w14:textId="77777777" w:rsidR="00DD7019" w:rsidRPr="000F400D" w:rsidRDefault="00DD7019" w:rsidP="00DD7019">
            <w:pPr>
              <w:jc w:val="center"/>
            </w:pPr>
            <w:r w:rsidRPr="000F400D">
              <w:t>0</w:t>
            </w:r>
          </w:p>
        </w:tc>
        <w:tc>
          <w:tcPr>
            <w:tcW w:w="1872" w:type="dxa"/>
            <w:gridSpan w:val="2"/>
            <w:tcBorders>
              <w:top w:val="nil"/>
              <w:left w:val="nil"/>
              <w:bottom w:val="single" w:sz="4" w:space="0" w:color="auto"/>
              <w:right w:val="single" w:sz="4" w:space="0" w:color="auto"/>
            </w:tcBorders>
            <w:shd w:val="clear" w:color="auto" w:fill="auto"/>
            <w:noWrap/>
            <w:vAlign w:val="center"/>
          </w:tcPr>
          <w:p w14:paraId="24233119" w14:textId="77777777" w:rsidR="00DD7019" w:rsidRPr="000F400D" w:rsidRDefault="00DD7019" w:rsidP="00DD7019">
            <w:pPr>
              <w:jc w:val="center"/>
            </w:pPr>
            <w:r w:rsidRPr="000F400D">
              <w:t>0</w:t>
            </w:r>
          </w:p>
        </w:tc>
      </w:tr>
      <w:tr w:rsidR="00DD7019" w:rsidRPr="0010624E" w14:paraId="2F235AF8" w14:textId="77777777" w:rsidTr="00DD7019">
        <w:trPr>
          <w:gridAfter w:val="1"/>
          <w:wAfter w:w="1573" w:type="dxa"/>
          <w:trHeight w:val="600"/>
        </w:trPr>
        <w:tc>
          <w:tcPr>
            <w:tcW w:w="8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AEDDB" w14:textId="77777777" w:rsidR="00DD7019" w:rsidRPr="0010624E" w:rsidRDefault="00DD7019" w:rsidP="00DD7019">
            <w:pPr>
              <w:jc w:val="center"/>
            </w:pPr>
            <w:r w:rsidRPr="0010624E">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433CAB1" w14:textId="77777777" w:rsidR="00DD7019" w:rsidRPr="0010624E" w:rsidRDefault="00DD7019" w:rsidP="00DD7019">
            <w:pPr>
              <w:jc w:val="both"/>
            </w:pPr>
            <w:r w:rsidRPr="0010624E">
              <w:t>Расходы на уплату налогов, сборов и других обязательных платежей, в том числе:</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61F3C3DD" w14:textId="77777777" w:rsidR="00DD7019" w:rsidRPr="000F400D" w:rsidRDefault="00DD7019" w:rsidP="00DD7019">
            <w:pPr>
              <w:jc w:val="center"/>
            </w:pPr>
            <w:r w:rsidRPr="000F400D">
              <w:t>759</w:t>
            </w:r>
          </w:p>
        </w:tc>
        <w:tc>
          <w:tcPr>
            <w:tcW w:w="1847" w:type="dxa"/>
            <w:gridSpan w:val="2"/>
            <w:tcBorders>
              <w:top w:val="nil"/>
              <w:left w:val="nil"/>
              <w:bottom w:val="single" w:sz="4" w:space="0" w:color="auto"/>
              <w:right w:val="single" w:sz="4" w:space="0" w:color="auto"/>
            </w:tcBorders>
            <w:shd w:val="clear" w:color="auto" w:fill="auto"/>
            <w:noWrap/>
            <w:vAlign w:val="center"/>
          </w:tcPr>
          <w:p w14:paraId="5FADCDC6" w14:textId="77777777" w:rsidR="00DD7019" w:rsidRPr="000F400D" w:rsidRDefault="00DD7019" w:rsidP="00DD7019">
            <w:pPr>
              <w:jc w:val="center"/>
            </w:pPr>
            <w:r w:rsidRPr="000F400D">
              <w:t>571</w:t>
            </w:r>
          </w:p>
        </w:tc>
        <w:tc>
          <w:tcPr>
            <w:tcW w:w="1872" w:type="dxa"/>
            <w:gridSpan w:val="2"/>
            <w:tcBorders>
              <w:top w:val="nil"/>
              <w:left w:val="nil"/>
              <w:bottom w:val="single" w:sz="4" w:space="0" w:color="auto"/>
              <w:right w:val="single" w:sz="4" w:space="0" w:color="auto"/>
            </w:tcBorders>
            <w:shd w:val="clear" w:color="auto" w:fill="auto"/>
            <w:noWrap/>
            <w:vAlign w:val="center"/>
          </w:tcPr>
          <w:p w14:paraId="29BC12A0" w14:textId="77777777" w:rsidR="00DD7019" w:rsidRPr="000F400D" w:rsidRDefault="00DD7019" w:rsidP="00DD7019">
            <w:pPr>
              <w:jc w:val="center"/>
            </w:pPr>
            <w:r w:rsidRPr="000F400D">
              <w:t>-188</w:t>
            </w:r>
          </w:p>
        </w:tc>
      </w:tr>
      <w:tr w:rsidR="00DD7019" w:rsidRPr="0010624E" w14:paraId="70012F63" w14:textId="77777777" w:rsidTr="00DD7019">
        <w:trPr>
          <w:gridAfter w:val="1"/>
          <w:wAfter w:w="1573" w:type="dxa"/>
          <w:trHeight w:val="1200"/>
        </w:trPr>
        <w:tc>
          <w:tcPr>
            <w:tcW w:w="8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65A392" w14:textId="77777777" w:rsidR="00DD7019" w:rsidRPr="0010624E" w:rsidRDefault="00DD7019" w:rsidP="00DD7019">
            <w:pPr>
              <w:jc w:val="center"/>
            </w:pPr>
            <w:r w:rsidRPr="0010624E">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841232F" w14:textId="77777777" w:rsidR="00DD7019" w:rsidRPr="0010624E" w:rsidRDefault="00DD7019" w:rsidP="00DD7019">
            <w:pPr>
              <w:jc w:val="both"/>
            </w:pPr>
            <w:r w:rsidRPr="0010624E">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65EF8163" w14:textId="77777777" w:rsidR="00DD7019" w:rsidRPr="000F400D" w:rsidRDefault="00DD7019" w:rsidP="00DD7019">
            <w:pPr>
              <w:jc w:val="center"/>
            </w:pPr>
            <w:r w:rsidRPr="000F400D">
              <w:t>103</w:t>
            </w:r>
          </w:p>
        </w:tc>
        <w:tc>
          <w:tcPr>
            <w:tcW w:w="1847" w:type="dxa"/>
            <w:gridSpan w:val="2"/>
            <w:tcBorders>
              <w:top w:val="nil"/>
              <w:left w:val="nil"/>
              <w:bottom w:val="single" w:sz="4" w:space="0" w:color="auto"/>
              <w:right w:val="single" w:sz="4" w:space="0" w:color="auto"/>
            </w:tcBorders>
            <w:shd w:val="clear" w:color="auto" w:fill="auto"/>
            <w:noWrap/>
            <w:vAlign w:val="center"/>
          </w:tcPr>
          <w:p w14:paraId="30439F76" w14:textId="77777777" w:rsidR="00DD7019" w:rsidRPr="000F400D" w:rsidRDefault="00DD7019" w:rsidP="00DD7019">
            <w:pPr>
              <w:jc w:val="center"/>
            </w:pPr>
            <w:r w:rsidRPr="000F400D">
              <w:t>105</w:t>
            </w:r>
          </w:p>
        </w:tc>
        <w:tc>
          <w:tcPr>
            <w:tcW w:w="1872" w:type="dxa"/>
            <w:gridSpan w:val="2"/>
            <w:tcBorders>
              <w:top w:val="nil"/>
              <w:left w:val="nil"/>
              <w:bottom w:val="single" w:sz="4" w:space="0" w:color="auto"/>
              <w:right w:val="single" w:sz="4" w:space="0" w:color="auto"/>
            </w:tcBorders>
            <w:shd w:val="clear" w:color="auto" w:fill="auto"/>
            <w:noWrap/>
            <w:vAlign w:val="center"/>
          </w:tcPr>
          <w:p w14:paraId="2D494C4F" w14:textId="77777777" w:rsidR="00DD7019" w:rsidRPr="000F400D" w:rsidRDefault="00DD7019" w:rsidP="00DD7019">
            <w:pPr>
              <w:jc w:val="center"/>
            </w:pPr>
            <w:r w:rsidRPr="000F400D">
              <w:t>2</w:t>
            </w:r>
          </w:p>
        </w:tc>
      </w:tr>
      <w:tr w:rsidR="00DD7019" w:rsidRPr="0010624E" w14:paraId="5781371A" w14:textId="77777777" w:rsidTr="00DD7019">
        <w:trPr>
          <w:gridAfter w:val="1"/>
          <w:wAfter w:w="1573" w:type="dxa"/>
          <w:trHeight w:val="300"/>
        </w:trPr>
        <w:tc>
          <w:tcPr>
            <w:tcW w:w="8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83EE1C" w14:textId="77777777" w:rsidR="00DD7019" w:rsidRPr="0010624E" w:rsidRDefault="00DD7019" w:rsidP="00DD7019">
            <w:pPr>
              <w:jc w:val="center"/>
            </w:pPr>
            <w:r w:rsidRPr="0010624E">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8529FD4" w14:textId="77777777" w:rsidR="00DD7019" w:rsidRPr="0010624E" w:rsidRDefault="00DD7019" w:rsidP="00DD7019">
            <w:pPr>
              <w:jc w:val="both"/>
            </w:pPr>
            <w:r w:rsidRPr="0010624E">
              <w:t>расходы на обязательное страхование</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14CA8B5E" w14:textId="77777777" w:rsidR="00DD7019" w:rsidRPr="000F400D" w:rsidRDefault="00DD7019" w:rsidP="00DD7019">
            <w:pPr>
              <w:jc w:val="center"/>
            </w:pPr>
            <w:r w:rsidRPr="000F400D">
              <w:t>44</w:t>
            </w:r>
          </w:p>
        </w:tc>
        <w:tc>
          <w:tcPr>
            <w:tcW w:w="1847" w:type="dxa"/>
            <w:gridSpan w:val="2"/>
            <w:tcBorders>
              <w:top w:val="nil"/>
              <w:left w:val="nil"/>
              <w:bottom w:val="single" w:sz="4" w:space="0" w:color="auto"/>
              <w:right w:val="single" w:sz="4" w:space="0" w:color="auto"/>
            </w:tcBorders>
            <w:shd w:val="clear" w:color="auto" w:fill="auto"/>
            <w:noWrap/>
            <w:vAlign w:val="center"/>
          </w:tcPr>
          <w:p w14:paraId="395158A9" w14:textId="77777777" w:rsidR="00DD7019" w:rsidRPr="000F400D" w:rsidRDefault="00DD7019" w:rsidP="00DD7019">
            <w:pPr>
              <w:jc w:val="center"/>
            </w:pPr>
            <w:r w:rsidRPr="000F400D">
              <w:t>28</w:t>
            </w:r>
          </w:p>
        </w:tc>
        <w:tc>
          <w:tcPr>
            <w:tcW w:w="1872" w:type="dxa"/>
            <w:gridSpan w:val="2"/>
            <w:tcBorders>
              <w:top w:val="nil"/>
              <w:left w:val="nil"/>
              <w:bottom w:val="single" w:sz="4" w:space="0" w:color="auto"/>
              <w:right w:val="single" w:sz="4" w:space="0" w:color="auto"/>
            </w:tcBorders>
            <w:shd w:val="clear" w:color="auto" w:fill="auto"/>
            <w:noWrap/>
            <w:vAlign w:val="center"/>
          </w:tcPr>
          <w:p w14:paraId="00C31820" w14:textId="77777777" w:rsidR="00DD7019" w:rsidRPr="000F400D" w:rsidRDefault="00DD7019" w:rsidP="00DD7019">
            <w:pPr>
              <w:jc w:val="center"/>
            </w:pPr>
            <w:r w:rsidRPr="000F400D">
              <w:t>-16</w:t>
            </w:r>
          </w:p>
        </w:tc>
      </w:tr>
      <w:tr w:rsidR="00DD7019" w:rsidRPr="0010624E" w14:paraId="02D9413F" w14:textId="77777777" w:rsidTr="00DD7019">
        <w:trPr>
          <w:gridAfter w:val="1"/>
          <w:wAfter w:w="1573" w:type="dxa"/>
          <w:trHeight w:val="300"/>
        </w:trPr>
        <w:tc>
          <w:tcPr>
            <w:tcW w:w="8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2BB21F" w14:textId="77777777" w:rsidR="00DD7019" w:rsidRPr="0010624E" w:rsidRDefault="00DD7019" w:rsidP="00DD7019">
            <w:pPr>
              <w:jc w:val="center"/>
            </w:pPr>
            <w:r w:rsidRPr="0010624E">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E5D0DC1" w14:textId="77777777" w:rsidR="00DD7019" w:rsidRPr="0010624E" w:rsidRDefault="00DD7019" w:rsidP="00DD7019">
            <w:r w:rsidRPr="0010624E">
              <w:t>иные расходы</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22E56B53" w14:textId="77777777" w:rsidR="00DD7019" w:rsidRPr="000F400D" w:rsidRDefault="00DD7019" w:rsidP="00DD7019">
            <w:pPr>
              <w:jc w:val="center"/>
            </w:pPr>
            <w:r w:rsidRPr="000F400D">
              <w:t>612</w:t>
            </w:r>
          </w:p>
        </w:tc>
        <w:tc>
          <w:tcPr>
            <w:tcW w:w="1847" w:type="dxa"/>
            <w:gridSpan w:val="2"/>
            <w:tcBorders>
              <w:top w:val="nil"/>
              <w:left w:val="nil"/>
              <w:bottom w:val="single" w:sz="4" w:space="0" w:color="auto"/>
              <w:right w:val="single" w:sz="4" w:space="0" w:color="auto"/>
            </w:tcBorders>
            <w:shd w:val="clear" w:color="auto" w:fill="auto"/>
            <w:noWrap/>
            <w:vAlign w:val="center"/>
          </w:tcPr>
          <w:p w14:paraId="56530A32" w14:textId="77777777" w:rsidR="00DD7019" w:rsidRPr="000F400D" w:rsidRDefault="00DD7019" w:rsidP="00DD7019">
            <w:pPr>
              <w:jc w:val="center"/>
            </w:pPr>
            <w:r w:rsidRPr="000F400D">
              <w:t>438</w:t>
            </w:r>
          </w:p>
        </w:tc>
        <w:tc>
          <w:tcPr>
            <w:tcW w:w="1872" w:type="dxa"/>
            <w:gridSpan w:val="2"/>
            <w:tcBorders>
              <w:top w:val="nil"/>
              <w:left w:val="nil"/>
              <w:bottom w:val="single" w:sz="4" w:space="0" w:color="auto"/>
              <w:right w:val="single" w:sz="4" w:space="0" w:color="auto"/>
            </w:tcBorders>
            <w:shd w:val="clear" w:color="auto" w:fill="auto"/>
            <w:noWrap/>
            <w:vAlign w:val="center"/>
          </w:tcPr>
          <w:p w14:paraId="4ABAFF19" w14:textId="77777777" w:rsidR="00DD7019" w:rsidRPr="000F400D" w:rsidRDefault="00DD7019" w:rsidP="00DD7019">
            <w:pPr>
              <w:jc w:val="center"/>
            </w:pPr>
            <w:r w:rsidRPr="000F400D">
              <w:t>-175</w:t>
            </w:r>
          </w:p>
        </w:tc>
      </w:tr>
      <w:tr w:rsidR="00DD7019" w:rsidRPr="0010624E" w14:paraId="3C9DFB61" w14:textId="77777777" w:rsidTr="00DD7019">
        <w:trPr>
          <w:gridAfter w:val="1"/>
          <w:wAfter w:w="1573" w:type="dxa"/>
          <w:trHeight w:val="300"/>
        </w:trPr>
        <w:tc>
          <w:tcPr>
            <w:tcW w:w="8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A8B539" w14:textId="77777777" w:rsidR="00DD7019" w:rsidRPr="0010624E" w:rsidRDefault="00DD7019" w:rsidP="00DD7019">
            <w:pPr>
              <w:jc w:val="center"/>
            </w:pPr>
            <w:r w:rsidRPr="0010624E">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A3D3369" w14:textId="77777777" w:rsidR="00DD7019" w:rsidRPr="0010624E" w:rsidRDefault="00DD7019" w:rsidP="00DD7019">
            <w:pPr>
              <w:jc w:val="both"/>
            </w:pPr>
            <w:r w:rsidRPr="0010624E">
              <w:t>Отчисления на социальные нужды</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78EA1C9B" w14:textId="77777777" w:rsidR="00DD7019" w:rsidRPr="000F400D" w:rsidRDefault="00DD7019" w:rsidP="00DD7019">
            <w:pPr>
              <w:jc w:val="center"/>
            </w:pPr>
            <w:r w:rsidRPr="000F400D">
              <w:t>11 407</w:t>
            </w:r>
          </w:p>
        </w:tc>
        <w:tc>
          <w:tcPr>
            <w:tcW w:w="1847" w:type="dxa"/>
            <w:gridSpan w:val="2"/>
            <w:tcBorders>
              <w:top w:val="nil"/>
              <w:left w:val="nil"/>
              <w:bottom w:val="single" w:sz="4" w:space="0" w:color="auto"/>
              <w:right w:val="single" w:sz="4" w:space="0" w:color="auto"/>
            </w:tcBorders>
            <w:shd w:val="clear" w:color="auto" w:fill="auto"/>
            <w:noWrap/>
            <w:vAlign w:val="center"/>
          </w:tcPr>
          <w:p w14:paraId="485861DD" w14:textId="77777777" w:rsidR="00DD7019" w:rsidRPr="000F400D" w:rsidRDefault="00DD7019" w:rsidP="00DD7019">
            <w:pPr>
              <w:jc w:val="center"/>
            </w:pPr>
            <w:r w:rsidRPr="000F400D">
              <w:t>11 709</w:t>
            </w:r>
          </w:p>
        </w:tc>
        <w:tc>
          <w:tcPr>
            <w:tcW w:w="1872" w:type="dxa"/>
            <w:gridSpan w:val="2"/>
            <w:tcBorders>
              <w:top w:val="nil"/>
              <w:left w:val="nil"/>
              <w:bottom w:val="single" w:sz="4" w:space="0" w:color="auto"/>
              <w:right w:val="single" w:sz="4" w:space="0" w:color="auto"/>
            </w:tcBorders>
            <w:shd w:val="clear" w:color="auto" w:fill="auto"/>
            <w:noWrap/>
            <w:vAlign w:val="center"/>
          </w:tcPr>
          <w:p w14:paraId="01AF495C" w14:textId="77777777" w:rsidR="00DD7019" w:rsidRPr="000F400D" w:rsidRDefault="00DD7019" w:rsidP="00DD7019">
            <w:pPr>
              <w:jc w:val="center"/>
            </w:pPr>
            <w:r w:rsidRPr="000F400D">
              <w:t>302</w:t>
            </w:r>
          </w:p>
        </w:tc>
      </w:tr>
      <w:tr w:rsidR="00DD7019" w:rsidRPr="0010624E" w14:paraId="5C1F10B3" w14:textId="77777777" w:rsidTr="00DD7019">
        <w:trPr>
          <w:gridAfter w:val="1"/>
          <w:wAfter w:w="1573" w:type="dxa"/>
          <w:trHeight w:val="300"/>
        </w:trPr>
        <w:tc>
          <w:tcPr>
            <w:tcW w:w="8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C1917C" w14:textId="77777777" w:rsidR="00DD7019" w:rsidRPr="0010624E" w:rsidRDefault="00DD7019" w:rsidP="00DD7019">
            <w:pPr>
              <w:jc w:val="center"/>
            </w:pPr>
            <w:r w:rsidRPr="0010624E">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3F6F2FB" w14:textId="77777777" w:rsidR="00DD7019" w:rsidRPr="0010624E" w:rsidRDefault="00DD7019" w:rsidP="00DD7019">
            <w:pPr>
              <w:jc w:val="both"/>
            </w:pPr>
            <w:r w:rsidRPr="0010624E">
              <w:t>Расходы по сомнительным долгам</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33D42BC0" w14:textId="77777777" w:rsidR="00DD7019" w:rsidRPr="000F400D" w:rsidRDefault="00DD7019" w:rsidP="00DD7019">
            <w:pPr>
              <w:jc w:val="center"/>
            </w:pPr>
            <w:r w:rsidRPr="000F400D">
              <w:t>2 626</w:t>
            </w:r>
          </w:p>
        </w:tc>
        <w:tc>
          <w:tcPr>
            <w:tcW w:w="1847" w:type="dxa"/>
            <w:gridSpan w:val="2"/>
            <w:tcBorders>
              <w:top w:val="nil"/>
              <w:left w:val="nil"/>
              <w:bottom w:val="single" w:sz="4" w:space="0" w:color="auto"/>
              <w:right w:val="single" w:sz="4" w:space="0" w:color="auto"/>
            </w:tcBorders>
            <w:shd w:val="clear" w:color="auto" w:fill="auto"/>
            <w:noWrap/>
            <w:vAlign w:val="center"/>
          </w:tcPr>
          <w:p w14:paraId="6D9F30CD" w14:textId="77777777" w:rsidR="00DD7019" w:rsidRPr="000F400D" w:rsidRDefault="00DD7019" w:rsidP="00DD7019">
            <w:pPr>
              <w:jc w:val="center"/>
            </w:pPr>
            <w:r w:rsidRPr="000F400D">
              <w:t>1 884</w:t>
            </w:r>
          </w:p>
        </w:tc>
        <w:tc>
          <w:tcPr>
            <w:tcW w:w="1872" w:type="dxa"/>
            <w:gridSpan w:val="2"/>
            <w:tcBorders>
              <w:top w:val="nil"/>
              <w:left w:val="nil"/>
              <w:bottom w:val="single" w:sz="4" w:space="0" w:color="auto"/>
              <w:right w:val="single" w:sz="4" w:space="0" w:color="auto"/>
            </w:tcBorders>
            <w:shd w:val="clear" w:color="auto" w:fill="auto"/>
            <w:noWrap/>
            <w:vAlign w:val="center"/>
          </w:tcPr>
          <w:p w14:paraId="0F201054" w14:textId="77777777" w:rsidR="00DD7019" w:rsidRPr="000F400D" w:rsidRDefault="00DD7019" w:rsidP="00DD7019">
            <w:pPr>
              <w:jc w:val="center"/>
            </w:pPr>
            <w:r w:rsidRPr="000F400D">
              <w:t>-742</w:t>
            </w:r>
          </w:p>
        </w:tc>
      </w:tr>
      <w:tr w:rsidR="00DD7019" w:rsidRPr="0010624E" w14:paraId="3AE3DEE6" w14:textId="77777777" w:rsidTr="00DD7019">
        <w:trPr>
          <w:gridAfter w:val="1"/>
          <w:wAfter w:w="1573" w:type="dxa"/>
          <w:trHeight w:val="600"/>
        </w:trPr>
        <w:tc>
          <w:tcPr>
            <w:tcW w:w="8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D086FC" w14:textId="77777777" w:rsidR="00DD7019" w:rsidRPr="0010624E" w:rsidRDefault="00DD7019" w:rsidP="00DD7019">
            <w:pPr>
              <w:jc w:val="center"/>
            </w:pPr>
            <w:r w:rsidRPr="0010624E">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0D730DD" w14:textId="77777777" w:rsidR="00DD7019" w:rsidRPr="0010624E" w:rsidRDefault="00DD7019" w:rsidP="00DD7019">
            <w:pPr>
              <w:jc w:val="both"/>
            </w:pPr>
            <w:r w:rsidRPr="0010624E">
              <w:t>Амортизация основных средств и нематериальных активов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2A7A546B" w14:textId="77777777" w:rsidR="00DD7019" w:rsidRPr="000F400D" w:rsidRDefault="00DD7019" w:rsidP="00DD7019">
            <w:pPr>
              <w:jc w:val="center"/>
            </w:pPr>
            <w:r w:rsidRPr="000F400D">
              <w:t>2 716</w:t>
            </w:r>
          </w:p>
        </w:tc>
        <w:tc>
          <w:tcPr>
            <w:tcW w:w="1847" w:type="dxa"/>
            <w:gridSpan w:val="2"/>
            <w:tcBorders>
              <w:top w:val="nil"/>
              <w:left w:val="nil"/>
              <w:bottom w:val="single" w:sz="4" w:space="0" w:color="auto"/>
              <w:right w:val="single" w:sz="4" w:space="0" w:color="auto"/>
            </w:tcBorders>
            <w:shd w:val="clear" w:color="auto" w:fill="auto"/>
            <w:noWrap/>
            <w:vAlign w:val="center"/>
          </w:tcPr>
          <w:p w14:paraId="32056750" w14:textId="77777777" w:rsidR="00DD7019" w:rsidRPr="000F400D" w:rsidRDefault="00DD7019" w:rsidP="00DD7019">
            <w:pPr>
              <w:jc w:val="center"/>
            </w:pPr>
            <w:r w:rsidRPr="000F400D">
              <w:t>2 658</w:t>
            </w:r>
          </w:p>
        </w:tc>
        <w:tc>
          <w:tcPr>
            <w:tcW w:w="1872" w:type="dxa"/>
            <w:gridSpan w:val="2"/>
            <w:tcBorders>
              <w:top w:val="nil"/>
              <w:left w:val="nil"/>
              <w:bottom w:val="single" w:sz="4" w:space="0" w:color="auto"/>
              <w:right w:val="single" w:sz="4" w:space="0" w:color="auto"/>
            </w:tcBorders>
            <w:shd w:val="clear" w:color="auto" w:fill="auto"/>
            <w:noWrap/>
            <w:vAlign w:val="center"/>
          </w:tcPr>
          <w:p w14:paraId="145924C2" w14:textId="77777777" w:rsidR="00DD7019" w:rsidRPr="000F400D" w:rsidRDefault="00DD7019" w:rsidP="00DD7019">
            <w:pPr>
              <w:jc w:val="center"/>
            </w:pPr>
            <w:r w:rsidRPr="000F400D">
              <w:t>-58</w:t>
            </w:r>
          </w:p>
        </w:tc>
      </w:tr>
      <w:tr w:rsidR="00DD7019" w:rsidRPr="0010624E" w14:paraId="7449FB23" w14:textId="77777777" w:rsidTr="00DD7019">
        <w:trPr>
          <w:gridAfter w:val="1"/>
          <w:wAfter w:w="1573" w:type="dxa"/>
          <w:trHeight w:val="300"/>
        </w:trPr>
        <w:tc>
          <w:tcPr>
            <w:tcW w:w="8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EAEEC7" w14:textId="77777777" w:rsidR="00DD7019" w:rsidRPr="0010624E" w:rsidRDefault="00DD7019" w:rsidP="00DD7019">
            <w:pPr>
              <w:jc w:val="center"/>
            </w:pPr>
            <w:r w:rsidRPr="0010624E">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9D71E3D" w14:textId="77777777" w:rsidR="00DD7019" w:rsidRPr="0010624E" w:rsidRDefault="00DD7019" w:rsidP="00DD7019">
            <w:r w:rsidRPr="0010624E">
              <w:t>ИТОГО</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6CAFCABF" w14:textId="77777777" w:rsidR="00DD7019" w:rsidRPr="000F400D" w:rsidRDefault="00DD7019" w:rsidP="00DD7019">
            <w:pPr>
              <w:jc w:val="center"/>
            </w:pPr>
            <w:r w:rsidRPr="000F400D">
              <w:t>30 034</w:t>
            </w:r>
          </w:p>
        </w:tc>
        <w:tc>
          <w:tcPr>
            <w:tcW w:w="1847" w:type="dxa"/>
            <w:gridSpan w:val="2"/>
            <w:tcBorders>
              <w:top w:val="nil"/>
              <w:left w:val="nil"/>
              <w:bottom w:val="single" w:sz="4" w:space="0" w:color="auto"/>
              <w:right w:val="single" w:sz="4" w:space="0" w:color="auto"/>
            </w:tcBorders>
            <w:shd w:val="clear" w:color="auto" w:fill="auto"/>
            <w:noWrap/>
            <w:vAlign w:val="center"/>
          </w:tcPr>
          <w:p w14:paraId="2F01F142" w14:textId="77777777" w:rsidR="00DD7019" w:rsidRPr="000F400D" w:rsidRDefault="00DD7019" w:rsidP="00DD7019">
            <w:pPr>
              <w:jc w:val="center"/>
            </w:pPr>
            <w:r w:rsidRPr="000F400D">
              <w:t>28 387</w:t>
            </w:r>
          </w:p>
        </w:tc>
        <w:tc>
          <w:tcPr>
            <w:tcW w:w="1872" w:type="dxa"/>
            <w:gridSpan w:val="2"/>
            <w:tcBorders>
              <w:top w:val="nil"/>
              <w:left w:val="nil"/>
              <w:bottom w:val="single" w:sz="4" w:space="0" w:color="auto"/>
              <w:right w:val="single" w:sz="4" w:space="0" w:color="auto"/>
            </w:tcBorders>
            <w:shd w:val="clear" w:color="auto" w:fill="auto"/>
            <w:noWrap/>
            <w:vAlign w:val="center"/>
          </w:tcPr>
          <w:p w14:paraId="78912BCB" w14:textId="77777777" w:rsidR="00DD7019" w:rsidRPr="000F400D" w:rsidRDefault="00DD7019" w:rsidP="00DD7019">
            <w:pPr>
              <w:jc w:val="center"/>
            </w:pPr>
            <w:r w:rsidRPr="000F400D">
              <w:t>-1 648</w:t>
            </w:r>
          </w:p>
        </w:tc>
      </w:tr>
      <w:tr w:rsidR="00DD7019" w:rsidRPr="0010624E" w14:paraId="18B900C2" w14:textId="77777777" w:rsidTr="00DD7019">
        <w:trPr>
          <w:gridAfter w:val="1"/>
          <w:wAfter w:w="1573" w:type="dxa"/>
          <w:trHeight w:val="300"/>
        </w:trPr>
        <w:tc>
          <w:tcPr>
            <w:tcW w:w="8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34593C" w14:textId="77777777" w:rsidR="00DD7019" w:rsidRPr="0010624E" w:rsidRDefault="00DD7019" w:rsidP="00DD7019">
            <w:pPr>
              <w:jc w:val="center"/>
            </w:pPr>
            <w:r w:rsidRPr="0010624E">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45045D0" w14:textId="77777777" w:rsidR="00DD7019" w:rsidRPr="0010624E" w:rsidRDefault="00DD7019" w:rsidP="00DD7019">
            <w:r w:rsidRPr="0010624E">
              <w:t>Налог на прибыль</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26930F6F" w14:textId="77777777" w:rsidR="00DD7019" w:rsidRPr="000F400D" w:rsidRDefault="00DD7019" w:rsidP="00DD7019">
            <w:pPr>
              <w:jc w:val="center"/>
            </w:pPr>
            <w:r w:rsidRPr="000F400D">
              <w:t>382</w:t>
            </w:r>
          </w:p>
        </w:tc>
        <w:tc>
          <w:tcPr>
            <w:tcW w:w="1847" w:type="dxa"/>
            <w:gridSpan w:val="2"/>
            <w:tcBorders>
              <w:top w:val="nil"/>
              <w:left w:val="nil"/>
              <w:bottom w:val="single" w:sz="4" w:space="0" w:color="auto"/>
              <w:right w:val="single" w:sz="4" w:space="0" w:color="auto"/>
            </w:tcBorders>
            <w:shd w:val="clear" w:color="auto" w:fill="auto"/>
            <w:noWrap/>
            <w:vAlign w:val="center"/>
          </w:tcPr>
          <w:p w14:paraId="72C3EB1D" w14:textId="77777777" w:rsidR="00DD7019" w:rsidRPr="000F400D" w:rsidRDefault="00DD7019" w:rsidP="00DD7019">
            <w:pPr>
              <w:jc w:val="center"/>
            </w:pPr>
            <w:r w:rsidRPr="000F400D">
              <w:t>353</w:t>
            </w:r>
          </w:p>
        </w:tc>
        <w:tc>
          <w:tcPr>
            <w:tcW w:w="1872" w:type="dxa"/>
            <w:gridSpan w:val="2"/>
            <w:tcBorders>
              <w:top w:val="nil"/>
              <w:left w:val="nil"/>
              <w:bottom w:val="single" w:sz="4" w:space="0" w:color="auto"/>
              <w:right w:val="single" w:sz="4" w:space="0" w:color="auto"/>
            </w:tcBorders>
            <w:shd w:val="clear" w:color="auto" w:fill="auto"/>
            <w:noWrap/>
            <w:vAlign w:val="center"/>
          </w:tcPr>
          <w:p w14:paraId="611FB6E9" w14:textId="77777777" w:rsidR="00DD7019" w:rsidRPr="000F400D" w:rsidRDefault="00DD7019" w:rsidP="00DD7019">
            <w:pPr>
              <w:jc w:val="center"/>
            </w:pPr>
            <w:r w:rsidRPr="000F400D">
              <w:t>-29</w:t>
            </w:r>
          </w:p>
        </w:tc>
      </w:tr>
      <w:tr w:rsidR="00DD7019" w:rsidRPr="0010624E" w14:paraId="051404A1" w14:textId="77777777" w:rsidTr="00DD7019">
        <w:trPr>
          <w:gridAfter w:val="1"/>
          <w:wAfter w:w="1573" w:type="dxa"/>
          <w:trHeight w:val="900"/>
        </w:trPr>
        <w:tc>
          <w:tcPr>
            <w:tcW w:w="8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5ECC79" w14:textId="77777777" w:rsidR="00DD7019" w:rsidRPr="0010624E" w:rsidRDefault="00DD7019" w:rsidP="00DD7019">
            <w:pPr>
              <w:jc w:val="center"/>
            </w:pPr>
            <w:r w:rsidRPr="0010624E">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2BD70810" w14:textId="77777777" w:rsidR="00DD7019" w:rsidRPr="0010624E" w:rsidRDefault="00DD7019" w:rsidP="00DD7019">
            <w:pPr>
              <w:jc w:val="both"/>
            </w:pPr>
            <w:r w:rsidRPr="0010624E">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735D19F0" w14:textId="77777777" w:rsidR="00DD7019" w:rsidRPr="000F400D" w:rsidRDefault="00DD7019" w:rsidP="00DD7019">
            <w:pPr>
              <w:jc w:val="center"/>
            </w:pPr>
            <w:r w:rsidRPr="000F400D">
              <w:t>0</w:t>
            </w:r>
          </w:p>
        </w:tc>
        <w:tc>
          <w:tcPr>
            <w:tcW w:w="1847" w:type="dxa"/>
            <w:gridSpan w:val="2"/>
            <w:tcBorders>
              <w:top w:val="nil"/>
              <w:left w:val="nil"/>
              <w:bottom w:val="single" w:sz="4" w:space="0" w:color="auto"/>
              <w:right w:val="single" w:sz="4" w:space="0" w:color="auto"/>
            </w:tcBorders>
            <w:shd w:val="clear" w:color="auto" w:fill="auto"/>
            <w:noWrap/>
            <w:vAlign w:val="center"/>
          </w:tcPr>
          <w:p w14:paraId="55B8FB01" w14:textId="77777777" w:rsidR="00DD7019" w:rsidRPr="000F400D" w:rsidRDefault="00DD7019" w:rsidP="00DD7019">
            <w:pPr>
              <w:jc w:val="center"/>
            </w:pPr>
            <w:r w:rsidRPr="000F400D">
              <w:t>0</w:t>
            </w:r>
          </w:p>
        </w:tc>
        <w:tc>
          <w:tcPr>
            <w:tcW w:w="1872" w:type="dxa"/>
            <w:gridSpan w:val="2"/>
            <w:tcBorders>
              <w:top w:val="nil"/>
              <w:left w:val="nil"/>
              <w:bottom w:val="single" w:sz="4" w:space="0" w:color="auto"/>
              <w:right w:val="single" w:sz="4" w:space="0" w:color="auto"/>
            </w:tcBorders>
            <w:shd w:val="clear" w:color="auto" w:fill="auto"/>
            <w:noWrap/>
            <w:vAlign w:val="center"/>
          </w:tcPr>
          <w:p w14:paraId="34824814" w14:textId="77777777" w:rsidR="00DD7019" w:rsidRPr="000F400D" w:rsidRDefault="00DD7019" w:rsidP="00DD7019">
            <w:pPr>
              <w:jc w:val="center"/>
            </w:pPr>
            <w:r w:rsidRPr="000F400D">
              <w:t>0</w:t>
            </w:r>
          </w:p>
        </w:tc>
      </w:tr>
      <w:tr w:rsidR="00DD7019" w:rsidRPr="0010624E" w14:paraId="1B835B25" w14:textId="77777777" w:rsidTr="00DD7019">
        <w:trPr>
          <w:gridAfter w:val="1"/>
          <w:wAfter w:w="1573" w:type="dxa"/>
          <w:trHeight w:val="300"/>
        </w:trPr>
        <w:tc>
          <w:tcPr>
            <w:tcW w:w="8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025466" w14:textId="77777777" w:rsidR="00DD7019" w:rsidRPr="0010624E" w:rsidRDefault="00DD7019" w:rsidP="00DD7019">
            <w:pPr>
              <w:jc w:val="center"/>
            </w:pPr>
            <w:r w:rsidRPr="0010624E">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06CCAEF" w14:textId="77777777" w:rsidR="00DD7019" w:rsidRPr="0010624E" w:rsidRDefault="00DD7019" w:rsidP="00DD7019">
            <w:pPr>
              <w:jc w:val="both"/>
            </w:pPr>
            <w:r w:rsidRPr="0010624E">
              <w:t>Итого неподконтрольных расходов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58B212A8" w14:textId="77777777" w:rsidR="00DD7019" w:rsidRPr="000F400D" w:rsidRDefault="00DD7019" w:rsidP="00DD7019">
            <w:pPr>
              <w:jc w:val="center"/>
            </w:pPr>
            <w:r w:rsidRPr="000F400D">
              <w:t>30 416</w:t>
            </w:r>
          </w:p>
        </w:tc>
        <w:tc>
          <w:tcPr>
            <w:tcW w:w="1847" w:type="dxa"/>
            <w:gridSpan w:val="2"/>
            <w:tcBorders>
              <w:top w:val="nil"/>
              <w:left w:val="nil"/>
              <w:bottom w:val="single" w:sz="4" w:space="0" w:color="auto"/>
              <w:right w:val="single" w:sz="4" w:space="0" w:color="auto"/>
            </w:tcBorders>
            <w:shd w:val="clear" w:color="auto" w:fill="auto"/>
            <w:noWrap/>
            <w:vAlign w:val="center"/>
          </w:tcPr>
          <w:p w14:paraId="42829D15" w14:textId="77777777" w:rsidR="00DD7019" w:rsidRPr="000F400D" w:rsidRDefault="00DD7019" w:rsidP="00DD7019">
            <w:pPr>
              <w:jc w:val="center"/>
            </w:pPr>
            <w:r w:rsidRPr="000F400D">
              <w:t>28 739,5</w:t>
            </w:r>
          </w:p>
        </w:tc>
        <w:tc>
          <w:tcPr>
            <w:tcW w:w="1872" w:type="dxa"/>
            <w:gridSpan w:val="2"/>
            <w:tcBorders>
              <w:top w:val="nil"/>
              <w:left w:val="nil"/>
              <w:bottom w:val="single" w:sz="4" w:space="0" w:color="auto"/>
              <w:right w:val="single" w:sz="4" w:space="0" w:color="auto"/>
            </w:tcBorders>
            <w:shd w:val="clear" w:color="auto" w:fill="auto"/>
            <w:noWrap/>
            <w:vAlign w:val="center"/>
          </w:tcPr>
          <w:p w14:paraId="27D1179B" w14:textId="77777777" w:rsidR="00DD7019" w:rsidRPr="000F400D" w:rsidRDefault="00DD7019" w:rsidP="00DD7019">
            <w:pPr>
              <w:jc w:val="center"/>
            </w:pPr>
            <w:r w:rsidRPr="000F400D">
              <w:t>-1 677</w:t>
            </w:r>
          </w:p>
        </w:tc>
      </w:tr>
      <w:tr w:rsidR="00DD7019" w:rsidRPr="0010624E" w14:paraId="0E1E235B" w14:textId="77777777" w:rsidTr="00DD7019">
        <w:trPr>
          <w:trHeight w:val="300"/>
        </w:trPr>
        <w:tc>
          <w:tcPr>
            <w:tcW w:w="829" w:type="dxa"/>
            <w:tcBorders>
              <w:top w:val="nil"/>
              <w:left w:val="nil"/>
              <w:bottom w:val="nil"/>
              <w:right w:val="nil"/>
            </w:tcBorders>
            <w:shd w:val="clear" w:color="auto" w:fill="auto"/>
            <w:vAlign w:val="center"/>
            <w:hideMark/>
          </w:tcPr>
          <w:p w14:paraId="194C5902" w14:textId="77777777" w:rsidR="00DD7019" w:rsidRPr="0010624E" w:rsidRDefault="00DD7019" w:rsidP="00DD7019">
            <w:pPr>
              <w:jc w:val="center"/>
            </w:pPr>
          </w:p>
        </w:tc>
        <w:tc>
          <w:tcPr>
            <w:tcW w:w="3361" w:type="dxa"/>
            <w:tcBorders>
              <w:top w:val="nil"/>
              <w:left w:val="nil"/>
              <w:bottom w:val="nil"/>
              <w:right w:val="nil"/>
            </w:tcBorders>
            <w:shd w:val="clear" w:color="auto" w:fill="auto"/>
            <w:vAlign w:val="center"/>
            <w:hideMark/>
          </w:tcPr>
          <w:p w14:paraId="20FF6EE8" w14:textId="77777777" w:rsidR="00DD7019" w:rsidRPr="0010624E" w:rsidRDefault="00DD7019" w:rsidP="00DD7019"/>
        </w:tc>
        <w:tc>
          <w:tcPr>
            <w:tcW w:w="1573" w:type="dxa"/>
            <w:tcBorders>
              <w:top w:val="nil"/>
              <w:left w:val="nil"/>
              <w:bottom w:val="nil"/>
              <w:right w:val="nil"/>
            </w:tcBorders>
            <w:shd w:val="clear" w:color="auto" w:fill="auto"/>
            <w:vAlign w:val="center"/>
            <w:hideMark/>
          </w:tcPr>
          <w:p w14:paraId="024E7135" w14:textId="77777777" w:rsidR="00DD7019" w:rsidRPr="0010624E" w:rsidRDefault="00DD7019" w:rsidP="00DD7019"/>
        </w:tc>
        <w:tc>
          <w:tcPr>
            <w:tcW w:w="1838" w:type="dxa"/>
            <w:gridSpan w:val="2"/>
            <w:tcBorders>
              <w:top w:val="nil"/>
              <w:left w:val="nil"/>
              <w:bottom w:val="nil"/>
              <w:right w:val="nil"/>
            </w:tcBorders>
            <w:shd w:val="clear" w:color="auto" w:fill="auto"/>
            <w:vAlign w:val="center"/>
            <w:hideMark/>
          </w:tcPr>
          <w:p w14:paraId="1659B734" w14:textId="77777777" w:rsidR="00DD7019" w:rsidRPr="0010624E" w:rsidRDefault="00DD7019" w:rsidP="00DD7019"/>
        </w:tc>
        <w:tc>
          <w:tcPr>
            <w:tcW w:w="1773" w:type="dxa"/>
            <w:gridSpan w:val="2"/>
            <w:tcBorders>
              <w:top w:val="nil"/>
              <w:left w:val="nil"/>
              <w:bottom w:val="nil"/>
              <w:right w:val="nil"/>
            </w:tcBorders>
            <w:shd w:val="clear" w:color="auto" w:fill="auto"/>
            <w:vAlign w:val="center"/>
            <w:hideMark/>
          </w:tcPr>
          <w:p w14:paraId="0AD5FB2C" w14:textId="77777777" w:rsidR="00DD7019" w:rsidRPr="0010624E" w:rsidRDefault="00DD7019" w:rsidP="00DD7019"/>
        </w:tc>
        <w:tc>
          <w:tcPr>
            <w:tcW w:w="1872" w:type="dxa"/>
            <w:gridSpan w:val="2"/>
            <w:tcBorders>
              <w:top w:val="nil"/>
              <w:left w:val="nil"/>
              <w:bottom w:val="nil"/>
              <w:right w:val="nil"/>
            </w:tcBorders>
            <w:shd w:val="clear" w:color="auto" w:fill="auto"/>
            <w:vAlign w:val="center"/>
            <w:hideMark/>
          </w:tcPr>
          <w:p w14:paraId="4E1170B8" w14:textId="77777777" w:rsidR="00DD7019" w:rsidRPr="0010624E" w:rsidRDefault="00DD7019" w:rsidP="00DD7019"/>
        </w:tc>
      </w:tr>
    </w:tbl>
    <w:p w14:paraId="353F0BBD" w14:textId="77777777" w:rsidR="00DD7019" w:rsidRDefault="00DD7019" w:rsidP="00DD7019">
      <w:pPr>
        <w:tabs>
          <w:tab w:val="left" w:pos="1890"/>
        </w:tabs>
        <w:spacing w:line="360" w:lineRule="auto"/>
        <w:ind w:left="9215" w:right="-142" w:firstLine="851"/>
        <w:jc w:val="right"/>
        <w:rPr>
          <w:sz w:val="28"/>
          <w:szCs w:val="28"/>
        </w:rPr>
      </w:pPr>
      <w:r>
        <w:rPr>
          <w:sz w:val="28"/>
          <w:szCs w:val="28"/>
        </w:rPr>
        <w:br w:type="page"/>
      </w:r>
    </w:p>
    <w:p w14:paraId="4EB2158B" w14:textId="77777777" w:rsidR="00DD7019" w:rsidRPr="003F69FD" w:rsidRDefault="00DD7019" w:rsidP="00DD7019">
      <w:pPr>
        <w:tabs>
          <w:tab w:val="left" w:pos="1890"/>
        </w:tabs>
        <w:spacing w:line="360" w:lineRule="auto"/>
        <w:ind w:left="9215" w:right="-142" w:firstLine="851"/>
        <w:jc w:val="right"/>
        <w:rPr>
          <w:sz w:val="28"/>
          <w:szCs w:val="28"/>
        </w:rPr>
      </w:pPr>
    </w:p>
    <w:p w14:paraId="20F16511" w14:textId="77777777" w:rsidR="00DD7019" w:rsidRPr="000437D2" w:rsidRDefault="00DD7019" w:rsidP="00DD7019">
      <w:pPr>
        <w:pStyle w:val="affd"/>
        <w:keepNext/>
        <w:jc w:val="right"/>
        <w:rPr>
          <w:b/>
          <w:bCs/>
        </w:rPr>
      </w:pPr>
      <w:r w:rsidRPr="000437D2">
        <w:rPr>
          <w:bCs/>
        </w:rPr>
        <w:t xml:space="preserve">Таблица </w:t>
      </w:r>
      <w:r>
        <w:rPr>
          <w:bCs/>
        </w:rPr>
        <w:t>26</w:t>
      </w:r>
    </w:p>
    <w:tbl>
      <w:tblPr>
        <w:tblW w:w="11167" w:type="dxa"/>
        <w:tblInd w:w="108" w:type="dxa"/>
        <w:tblLook w:val="04A0" w:firstRow="1" w:lastRow="0" w:firstColumn="1" w:lastColumn="0" w:noHBand="0" w:noVBand="1"/>
      </w:tblPr>
      <w:tblGrid>
        <w:gridCol w:w="931"/>
        <w:gridCol w:w="3361"/>
        <w:gridCol w:w="1573"/>
        <w:gridCol w:w="191"/>
        <w:gridCol w:w="1647"/>
        <w:gridCol w:w="200"/>
        <w:gridCol w:w="1559"/>
        <w:gridCol w:w="299"/>
        <w:gridCol w:w="1406"/>
      </w:tblGrid>
      <w:tr w:rsidR="00DD7019" w:rsidRPr="003F69FD" w14:paraId="25CC49B1" w14:textId="77777777" w:rsidTr="00DD7019">
        <w:trPr>
          <w:trHeight w:val="630"/>
        </w:trPr>
        <w:tc>
          <w:tcPr>
            <w:tcW w:w="11167" w:type="dxa"/>
            <w:gridSpan w:val="9"/>
            <w:tcBorders>
              <w:top w:val="nil"/>
              <w:left w:val="nil"/>
              <w:bottom w:val="nil"/>
              <w:right w:val="nil"/>
            </w:tcBorders>
            <w:shd w:val="clear" w:color="auto" w:fill="auto"/>
            <w:noWrap/>
            <w:vAlign w:val="center"/>
            <w:hideMark/>
          </w:tcPr>
          <w:p w14:paraId="67BF0268" w14:textId="77777777" w:rsidR="00DD7019" w:rsidRPr="003F69FD" w:rsidRDefault="00DD7019" w:rsidP="00DD7019">
            <w:pPr>
              <w:ind w:right="1478"/>
              <w:jc w:val="center"/>
              <w:rPr>
                <w:bCs/>
                <w:sz w:val="28"/>
                <w:szCs w:val="28"/>
              </w:rPr>
            </w:pPr>
            <w:r w:rsidRPr="003F69FD">
              <w:rPr>
                <w:bCs/>
                <w:sz w:val="28"/>
                <w:szCs w:val="28"/>
              </w:rPr>
              <w:t xml:space="preserve">Реестр расходов на приобретение энергетических ресурсов, холодной воды </w:t>
            </w:r>
            <w:r w:rsidRPr="003F69FD">
              <w:rPr>
                <w:bCs/>
                <w:sz w:val="28"/>
                <w:szCs w:val="28"/>
              </w:rPr>
              <w:br/>
              <w:t>и теплоносителя</w:t>
            </w:r>
          </w:p>
        </w:tc>
      </w:tr>
      <w:tr w:rsidR="00DD7019" w:rsidRPr="003F69FD" w14:paraId="393CC39D" w14:textId="77777777" w:rsidTr="00DD7019">
        <w:trPr>
          <w:trHeight w:val="300"/>
        </w:trPr>
        <w:tc>
          <w:tcPr>
            <w:tcW w:w="931" w:type="dxa"/>
            <w:tcBorders>
              <w:top w:val="nil"/>
              <w:left w:val="nil"/>
              <w:bottom w:val="nil"/>
              <w:right w:val="nil"/>
            </w:tcBorders>
            <w:shd w:val="clear" w:color="auto" w:fill="auto"/>
            <w:vAlign w:val="center"/>
            <w:hideMark/>
          </w:tcPr>
          <w:p w14:paraId="2933D315" w14:textId="77777777" w:rsidR="00DD7019" w:rsidRPr="003F69FD" w:rsidRDefault="00DD7019" w:rsidP="00DD7019">
            <w:pPr>
              <w:rPr>
                <w:b/>
                <w:bCs/>
                <w:sz w:val="28"/>
                <w:szCs w:val="28"/>
              </w:rPr>
            </w:pPr>
          </w:p>
        </w:tc>
        <w:tc>
          <w:tcPr>
            <w:tcW w:w="3361" w:type="dxa"/>
            <w:tcBorders>
              <w:top w:val="nil"/>
              <w:left w:val="nil"/>
              <w:bottom w:val="nil"/>
              <w:right w:val="nil"/>
            </w:tcBorders>
            <w:shd w:val="clear" w:color="auto" w:fill="auto"/>
            <w:vAlign w:val="center"/>
            <w:hideMark/>
          </w:tcPr>
          <w:p w14:paraId="4435A6EB" w14:textId="77777777" w:rsidR="00DD7019" w:rsidRPr="003F69FD" w:rsidRDefault="00DD7019" w:rsidP="00DD7019">
            <w:pPr>
              <w:rPr>
                <w:sz w:val="28"/>
                <w:szCs w:val="28"/>
              </w:rPr>
            </w:pPr>
          </w:p>
        </w:tc>
        <w:tc>
          <w:tcPr>
            <w:tcW w:w="1573" w:type="dxa"/>
            <w:tcBorders>
              <w:top w:val="nil"/>
              <w:left w:val="nil"/>
              <w:bottom w:val="nil"/>
              <w:right w:val="nil"/>
            </w:tcBorders>
            <w:shd w:val="clear" w:color="auto" w:fill="auto"/>
            <w:vAlign w:val="center"/>
            <w:hideMark/>
          </w:tcPr>
          <w:p w14:paraId="59515A7D" w14:textId="77777777" w:rsidR="00DD7019" w:rsidRPr="003F69FD" w:rsidRDefault="00DD7019" w:rsidP="00DD7019">
            <w:pPr>
              <w:rPr>
                <w:sz w:val="28"/>
                <w:szCs w:val="28"/>
              </w:rPr>
            </w:pPr>
          </w:p>
        </w:tc>
        <w:tc>
          <w:tcPr>
            <w:tcW w:w="1838" w:type="dxa"/>
            <w:gridSpan w:val="2"/>
            <w:tcBorders>
              <w:top w:val="nil"/>
              <w:left w:val="nil"/>
              <w:bottom w:val="nil"/>
              <w:right w:val="nil"/>
            </w:tcBorders>
            <w:shd w:val="clear" w:color="auto" w:fill="auto"/>
            <w:vAlign w:val="center"/>
            <w:hideMark/>
          </w:tcPr>
          <w:p w14:paraId="21095470" w14:textId="77777777" w:rsidR="00DD7019" w:rsidRPr="003F69FD" w:rsidRDefault="00DD7019" w:rsidP="00DD7019">
            <w:pPr>
              <w:rPr>
                <w:sz w:val="28"/>
                <w:szCs w:val="28"/>
              </w:rPr>
            </w:pPr>
          </w:p>
        </w:tc>
        <w:tc>
          <w:tcPr>
            <w:tcW w:w="1759" w:type="dxa"/>
            <w:gridSpan w:val="2"/>
            <w:tcBorders>
              <w:top w:val="nil"/>
              <w:left w:val="nil"/>
              <w:bottom w:val="nil"/>
              <w:right w:val="nil"/>
            </w:tcBorders>
            <w:shd w:val="clear" w:color="auto" w:fill="auto"/>
            <w:vAlign w:val="center"/>
            <w:hideMark/>
          </w:tcPr>
          <w:p w14:paraId="7DF91D28" w14:textId="77777777" w:rsidR="00DD7019" w:rsidRPr="003F69FD" w:rsidRDefault="00DD7019" w:rsidP="00DD7019">
            <w:pPr>
              <w:jc w:val="right"/>
              <w:rPr>
                <w:sz w:val="28"/>
                <w:szCs w:val="28"/>
              </w:rPr>
            </w:pPr>
            <w:r w:rsidRPr="003F69FD">
              <w:rPr>
                <w:sz w:val="28"/>
                <w:szCs w:val="28"/>
              </w:rPr>
              <w:t>тыс. руб.</w:t>
            </w:r>
          </w:p>
        </w:tc>
        <w:tc>
          <w:tcPr>
            <w:tcW w:w="1705" w:type="dxa"/>
            <w:gridSpan w:val="2"/>
            <w:tcBorders>
              <w:top w:val="nil"/>
              <w:left w:val="nil"/>
              <w:bottom w:val="nil"/>
              <w:right w:val="nil"/>
            </w:tcBorders>
            <w:shd w:val="clear" w:color="auto" w:fill="auto"/>
            <w:vAlign w:val="center"/>
            <w:hideMark/>
          </w:tcPr>
          <w:p w14:paraId="58E08AE1" w14:textId="77777777" w:rsidR="00DD7019" w:rsidRPr="003F69FD" w:rsidRDefault="00DD7019" w:rsidP="00DD7019">
            <w:pPr>
              <w:rPr>
                <w:sz w:val="28"/>
                <w:szCs w:val="28"/>
              </w:rPr>
            </w:pPr>
          </w:p>
        </w:tc>
      </w:tr>
      <w:tr w:rsidR="00DD7019" w:rsidRPr="003F69FD" w14:paraId="0B13D955" w14:textId="77777777" w:rsidTr="00DD7019">
        <w:trPr>
          <w:trHeight w:val="300"/>
        </w:trPr>
        <w:tc>
          <w:tcPr>
            <w:tcW w:w="931" w:type="dxa"/>
            <w:tcBorders>
              <w:top w:val="nil"/>
              <w:left w:val="nil"/>
              <w:bottom w:val="nil"/>
              <w:right w:val="nil"/>
            </w:tcBorders>
            <w:shd w:val="clear" w:color="auto" w:fill="auto"/>
            <w:vAlign w:val="center"/>
          </w:tcPr>
          <w:p w14:paraId="6B292AC2" w14:textId="77777777" w:rsidR="00DD7019" w:rsidRPr="003F69FD" w:rsidRDefault="00DD7019" w:rsidP="00DD7019">
            <w:pPr>
              <w:rPr>
                <w:b/>
                <w:bCs/>
                <w:sz w:val="28"/>
                <w:szCs w:val="28"/>
              </w:rPr>
            </w:pPr>
          </w:p>
        </w:tc>
        <w:tc>
          <w:tcPr>
            <w:tcW w:w="3361" w:type="dxa"/>
            <w:tcBorders>
              <w:top w:val="nil"/>
              <w:left w:val="nil"/>
              <w:bottom w:val="nil"/>
              <w:right w:val="nil"/>
            </w:tcBorders>
            <w:shd w:val="clear" w:color="auto" w:fill="auto"/>
            <w:vAlign w:val="center"/>
          </w:tcPr>
          <w:p w14:paraId="255A54AE" w14:textId="77777777" w:rsidR="00DD7019" w:rsidRPr="003F69FD" w:rsidRDefault="00DD7019" w:rsidP="00DD7019">
            <w:pPr>
              <w:rPr>
                <w:sz w:val="28"/>
                <w:szCs w:val="28"/>
              </w:rPr>
            </w:pPr>
          </w:p>
        </w:tc>
        <w:tc>
          <w:tcPr>
            <w:tcW w:w="1573" w:type="dxa"/>
            <w:tcBorders>
              <w:top w:val="nil"/>
              <w:left w:val="nil"/>
              <w:bottom w:val="nil"/>
              <w:right w:val="nil"/>
            </w:tcBorders>
            <w:shd w:val="clear" w:color="auto" w:fill="auto"/>
            <w:vAlign w:val="center"/>
          </w:tcPr>
          <w:p w14:paraId="156F68F6" w14:textId="77777777" w:rsidR="00DD7019" w:rsidRPr="003F69FD" w:rsidRDefault="00DD7019" w:rsidP="00DD7019">
            <w:pPr>
              <w:rPr>
                <w:sz w:val="28"/>
                <w:szCs w:val="28"/>
              </w:rPr>
            </w:pPr>
          </w:p>
        </w:tc>
        <w:tc>
          <w:tcPr>
            <w:tcW w:w="1838" w:type="dxa"/>
            <w:gridSpan w:val="2"/>
            <w:tcBorders>
              <w:top w:val="nil"/>
              <w:left w:val="nil"/>
              <w:bottom w:val="nil"/>
              <w:right w:val="nil"/>
            </w:tcBorders>
            <w:shd w:val="clear" w:color="auto" w:fill="auto"/>
            <w:vAlign w:val="center"/>
          </w:tcPr>
          <w:p w14:paraId="6E1A5F5C" w14:textId="77777777" w:rsidR="00DD7019" w:rsidRPr="003F69FD" w:rsidRDefault="00DD7019" w:rsidP="00DD7019">
            <w:pPr>
              <w:rPr>
                <w:sz w:val="28"/>
                <w:szCs w:val="28"/>
              </w:rPr>
            </w:pPr>
          </w:p>
        </w:tc>
        <w:tc>
          <w:tcPr>
            <w:tcW w:w="1759" w:type="dxa"/>
            <w:gridSpan w:val="2"/>
            <w:tcBorders>
              <w:top w:val="nil"/>
              <w:left w:val="nil"/>
              <w:bottom w:val="nil"/>
              <w:right w:val="nil"/>
            </w:tcBorders>
            <w:shd w:val="clear" w:color="auto" w:fill="auto"/>
            <w:vAlign w:val="center"/>
          </w:tcPr>
          <w:p w14:paraId="04C93CE5" w14:textId="77777777" w:rsidR="00DD7019" w:rsidRPr="003F69FD" w:rsidRDefault="00DD7019" w:rsidP="00DD7019">
            <w:pPr>
              <w:jc w:val="right"/>
              <w:rPr>
                <w:sz w:val="28"/>
                <w:szCs w:val="28"/>
              </w:rPr>
            </w:pPr>
          </w:p>
        </w:tc>
        <w:tc>
          <w:tcPr>
            <w:tcW w:w="1705" w:type="dxa"/>
            <w:gridSpan w:val="2"/>
            <w:tcBorders>
              <w:top w:val="nil"/>
              <w:left w:val="nil"/>
              <w:bottom w:val="nil"/>
              <w:right w:val="nil"/>
            </w:tcBorders>
            <w:shd w:val="clear" w:color="auto" w:fill="auto"/>
            <w:vAlign w:val="center"/>
          </w:tcPr>
          <w:p w14:paraId="3731C308" w14:textId="77777777" w:rsidR="00DD7019" w:rsidRPr="003F69FD" w:rsidRDefault="00DD7019" w:rsidP="00DD7019">
            <w:pPr>
              <w:rPr>
                <w:sz w:val="28"/>
                <w:szCs w:val="28"/>
              </w:rPr>
            </w:pPr>
          </w:p>
        </w:tc>
      </w:tr>
      <w:tr w:rsidR="00DD7019" w:rsidRPr="003F69FD" w14:paraId="0A0F6A31" w14:textId="77777777" w:rsidTr="00DD7019">
        <w:trPr>
          <w:gridAfter w:val="1"/>
          <w:wAfter w:w="1406" w:type="dxa"/>
          <w:trHeight w:val="900"/>
        </w:trPr>
        <w:tc>
          <w:tcPr>
            <w:tcW w:w="9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855A0A" w14:textId="77777777" w:rsidR="00DD7019" w:rsidRPr="003F69FD" w:rsidRDefault="00DD7019" w:rsidP="00DD7019">
            <w:pPr>
              <w:jc w:val="center"/>
              <w:rPr>
                <w:sz w:val="28"/>
                <w:szCs w:val="28"/>
              </w:rPr>
            </w:pPr>
            <w:r>
              <w:rPr>
                <w:sz w:val="28"/>
                <w:szCs w:val="28"/>
              </w:rPr>
              <w:t>№ </w:t>
            </w:r>
            <w:r w:rsidRPr="003F69FD">
              <w:rPr>
                <w:sz w:val="28"/>
                <w:szCs w:val="28"/>
              </w:rPr>
              <w:t>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DDBE208" w14:textId="77777777" w:rsidR="00DD7019" w:rsidRPr="003F69FD" w:rsidRDefault="00DD7019" w:rsidP="00DD7019">
            <w:pPr>
              <w:jc w:val="center"/>
              <w:rPr>
                <w:sz w:val="28"/>
                <w:szCs w:val="28"/>
              </w:rPr>
            </w:pPr>
            <w:r w:rsidRPr="003F69FD">
              <w:rPr>
                <w:sz w:val="28"/>
                <w:szCs w:val="28"/>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777B5A25" w14:textId="77777777" w:rsidR="00DD7019" w:rsidRPr="003F69FD" w:rsidRDefault="00DD7019" w:rsidP="00DD7019">
            <w:pPr>
              <w:jc w:val="center"/>
              <w:rPr>
                <w:sz w:val="28"/>
                <w:szCs w:val="28"/>
              </w:rPr>
            </w:pPr>
            <w:r w:rsidRPr="003F69FD">
              <w:rPr>
                <w:sz w:val="28"/>
                <w:szCs w:val="28"/>
              </w:rPr>
              <w:t>Утверждено на 20</w:t>
            </w:r>
            <w:r>
              <w:rPr>
                <w:sz w:val="28"/>
                <w:szCs w:val="28"/>
              </w:rPr>
              <w:t>20</w:t>
            </w:r>
            <w:r w:rsidRPr="003F69FD">
              <w:rPr>
                <w:sz w:val="28"/>
                <w:szCs w:val="28"/>
              </w:rPr>
              <w:t xml:space="preserve"> год</w:t>
            </w:r>
          </w:p>
        </w:tc>
        <w:tc>
          <w:tcPr>
            <w:tcW w:w="1847" w:type="dxa"/>
            <w:gridSpan w:val="2"/>
            <w:tcBorders>
              <w:top w:val="single" w:sz="4" w:space="0" w:color="auto"/>
              <w:left w:val="single" w:sz="4" w:space="0" w:color="auto"/>
              <w:bottom w:val="single" w:sz="4" w:space="0" w:color="auto"/>
              <w:right w:val="nil"/>
            </w:tcBorders>
            <w:shd w:val="clear" w:color="auto" w:fill="auto"/>
            <w:vAlign w:val="center"/>
            <w:hideMark/>
          </w:tcPr>
          <w:p w14:paraId="523E266A" w14:textId="77777777" w:rsidR="00DD7019" w:rsidRPr="003F69FD" w:rsidRDefault="00DD7019" w:rsidP="00DD7019">
            <w:pPr>
              <w:jc w:val="center"/>
              <w:rPr>
                <w:sz w:val="28"/>
                <w:szCs w:val="28"/>
              </w:rPr>
            </w:pPr>
            <w:r w:rsidRPr="003F69FD">
              <w:rPr>
                <w:sz w:val="28"/>
                <w:szCs w:val="28"/>
              </w:rPr>
              <w:t>Предложение экспертов на 202</w:t>
            </w:r>
            <w:r>
              <w:rPr>
                <w:sz w:val="28"/>
                <w:szCs w:val="28"/>
              </w:rPr>
              <w:t>1</w:t>
            </w:r>
            <w:r w:rsidRPr="003F69FD">
              <w:rPr>
                <w:sz w:val="28"/>
                <w:szCs w:val="28"/>
              </w:rPr>
              <w:t xml:space="preserve"> год</w:t>
            </w:r>
          </w:p>
        </w:tc>
        <w:tc>
          <w:tcPr>
            <w:tcW w:w="185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549CC8" w14:textId="77777777" w:rsidR="00DD7019" w:rsidRPr="003F69FD" w:rsidRDefault="00DD7019" w:rsidP="00DD7019">
            <w:pPr>
              <w:jc w:val="center"/>
              <w:rPr>
                <w:sz w:val="28"/>
                <w:szCs w:val="28"/>
              </w:rPr>
            </w:pPr>
            <w:r w:rsidRPr="003F69FD">
              <w:rPr>
                <w:sz w:val="28"/>
                <w:szCs w:val="28"/>
              </w:rPr>
              <w:t>Динамика расходов</w:t>
            </w:r>
          </w:p>
        </w:tc>
      </w:tr>
      <w:tr w:rsidR="00DD7019" w:rsidRPr="003F69FD" w14:paraId="5F2128CA" w14:textId="77777777" w:rsidTr="00DD7019">
        <w:trPr>
          <w:gridAfter w:val="1"/>
          <w:wAfter w:w="1406" w:type="dxa"/>
          <w:trHeight w:val="300"/>
        </w:trPr>
        <w:tc>
          <w:tcPr>
            <w:tcW w:w="9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69A2DC" w14:textId="77777777" w:rsidR="00DD7019" w:rsidRPr="003F69FD" w:rsidRDefault="00DD7019" w:rsidP="00DD7019">
            <w:pPr>
              <w:jc w:val="center"/>
              <w:rPr>
                <w:sz w:val="28"/>
                <w:szCs w:val="28"/>
              </w:rPr>
            </w:pPr>
            <w:r w:rsidRPr="003F69FD">
              <w:rPr>
                <w:sz w:val="28"/>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B998938" w14:textId="77777777" w:rsidR="00DD7019" w:rsidRPr="003F69FD" w:rsidRDefault="00DD7019" w:rsidP="00DD7019">
            <w:pPr>
              <w:rPr>
                <w:sz w:val="28"/>
                <w:szCs w:val="28"/>
              </w:rPr>
            </w:pPr>
            <w:r w:rsidRPr="003F69FD">
              <w:rPr>
                <w:sz w:val="28"/>
                <w:szCs w:val="28"/>
              </w:rPr>
              <w:t>Расходы на топливо</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320521" w14:textId="77777777" w:rsidR="00DD7019" w:rsidRPr="002166E1" w:rsidRDefault="00DD7019" w:rsidP="00DD7019">
            <w:pPr>
              <w:jc w:val="center"/>
            </w:pPr>
            <w:r w:rsidRPr="002166E1">
              <w:t>28 655</w:t>
            </w:r>
          </w:p>
        </w:tc>
        <w:tc>
          <w:tcPr>
            <w:tcW w:w="1847" w:type="dxa"/>
            <w:gridSpan w:val="2"/>
            <w:tcBorders>
              <w:top w:val="single" w:sz="4" w:space="0" w:color="auto"/>
              <w:left w:val="nil"/>
              <w:bottom w:val="single" w:sz="4" w:space="0" w:color="auto"/>
              <w:right w:val="single" w:sz="4" w:space="0" w:color="auto"/>
            </w:tcBorders>
            <w:shd w:val="clear" w:color="auto" w:fill="auto"/>
            <w:vAlign w:val="center"/>
          </w:tcPr>
          <w:p w14:paraId="05FBB063" w14:textId="77777777" w:rsidR="00DD7019" w:rsidRPr="002166E1" w:rsidRDefault="00DD7019" w:rsidP="00DD7019">
            <w:pPr>
              <w:jc w:val="center"/>
            </w:pPr>
            <w:r w:rsidRPr="002166E1">
              <w:t>25 261</w:t>
            </w:r>
          </w:p>
        </w:tc>
        <w:tc>
          <w:tcPr>
            <w:tcW w:w="1858" w:type="dxa"/>
            <w:gridSpan w:val="2"/>
            <w:tcBorders>
              <w:top w:val="single" w:sz="4" w:space="0" w:color="auto"/>
              <w:left w:val="nil"/>
              <w:bottom w:val="single" w:sz="4" w:space="0" w:color="auto"/>
              <w:right w:val="single" w:sz="4" w:space="0" w:color="auto"/>
            </w:tcBorders>
            <w:shd w:val="clear" w:color="auto" w:fill="auto"/>
            <w:vAlign w:val="center"/>
          </w:tcPr>
          <w:p w14:paraId="23AA80EF" w14:textId="77777777" w:rsidR="00DD7019" w:rsidRPr="002166E1" w:rsidRDefault="00DD7019" w:rsidP="00DD7019">
            <w:pPr>
              <w:jc w:val="center"/>
            </w:pPr>
            <w:r w:rsidRPr="002166E1">
              <w:t>-3 394</w:t>
            </w:r>
          </w:p>
        </w:tc>
      </w:tr>
      <w:tr w:rsidR="00DD7019" w:rsidRPr="003F69FD" w14:paraId="060B4EBB" w14:textId="77777777" w:rsidTr="00DD7019">
        <w:trPr>
          <w:gridAfter w:val="1"/>
          <w:wAfter w:w="1406" w:type="dxa"/>
          <w:trHeight w:val="300"/>
        </w:trPr>
        <w:tc>
          <w:tcPr>
            <w:tcW w:w="9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26B0AA" w14:textId="77777777" w:rsidR="00DD7019" w:rsidRPr="003F69FD" w:rsidRDefault="00DD7019" w:rsidP="00DD7019">
            <w:pPr>
              <w:jc w:val="center"/>
              <w:rPr>
                <w:sz w:val="28"/>
                <w:szCs w:val="28"/>
              </w:rPr>
            </w:pPr>
            <w:r w:rsidRPr="003F69FD">
              <w:rPr>
                <w:sz w:val="28"/>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5543715" w14:textId="77777777" w:rsidR="00DD7019" w:rsidRPr="003F69FD" w:rsidRDefault="00DD7019" w:rsidP="00DD7019">
            <w:pPr>
              <w:rPr>
                <w:sz w:val="28"/>
                <w:szCs w:val="28"/>
              </w:rPr>
            </w:pPr>
            <w:r w:rsidRPr="003F69FD">
              <w:rPr>
                <w:sz w:val="28"/>
                <w:szCs w:val="28"/>
              </w:rPr>
              <w:t>Расходы на электрическую энергию</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AD20BD9" w14:textId="77777777" w:rsidR="00DD7019" w:rsidRPr="002166E1" w:rsidRDefault="00DD7019" w:rsidP="00DD7019">
            <w:pPr>
              <w:jc w:val="center"/>
            </w:pPr>
            <w:r w:rsidRPr="002166E1">
              <w:t>8 425</w:t>
            </w:r>
          </w:p>
        </w:tc>
        <w:tc>
          <w:tcPr>
            <w:tcW w:w="1847" w:type="dxa"/>
            <w:gridSpan w:val="2"/>
            <w:tcBorders>
              <w:top w:val="nil"/>
              <w:left w:val="nil"/>
              <w:bottom w:val="single" w:sz="4" w:space="0" w:color="auto"/>
              <w:right w:val="single" w:sz="4" w:space="0" w:color="auto"/>
            </w:tcBorders>
            <w:shd w:val="clear" w:color="auto" w:fill="auto"/>
            <w:vAlign w:val="center"/>
          </w:tcPr>
          <w:p w14:paraId="171D8144" w14:textId="77777777" w:rsidR="00DD7019" w:rsidRPr="002166E1" w:rsidRDefault="00DD7019" w:rsidP="00DD7019">
            <w:pPr>
              <w:jc w:val="center"/>
            </w:pPr>
            <w:r w:rsidRPr="002166E1">
              <w:t>8 813</w:t>
            </w:r>
          </w:p>
        </w:tc>
        <w:tc>
          <w:tcPr>
            <w:tcW w:w="1858" w:type="dxa"/>
            <w:gridSpan w:val="2"/>
            <w:tcBorders>
              <w:top w:val="nil"/>
              <w:left w:val="nil"/>
              <w:bottom w:val="single" w:sz="4" w:space="0" w:color="auto"/>
              <w:right w:val="single" w:sz="4" w:space="0" w:color="auto"/>
            </w:tcBorders>
            <w:shd w:val="clear" w:color="auto" w:fill="auto"/>
            <w:vAlign w:val="center"/>
          </w:tcPr>
          <w:p w14:paraId="61F4C3E0" w14:textId="77777777" w:rsidR="00DD7019" w:rsidRPr="002166E1" w:rsidRDefault="00DD7019" w:rsidP="00DD7019">
            <w:pPr>
              <w:jc w:val="center"/>
            </w:pPr>
            <w:r w:rsidRPr="002166E1">
              <w:t>388</w:t>
            </w:r>
          </w:p>
        </w:tc>
      </w:tr>
      <w:tr w:rsidR="00DD7019" w:rsidRPr="003F69FD" w14:paraId="6DD5897C" w14:textId="77777777" w:rsidTr="00DD7019">
        <w:trPr>
          <w:gridAfter w:val="1"/>
          <w:wAfter w:w="1406" w:type="dxa"/>
          <w:trHeight w:val="300"/>
        </w:trPr>
        <w:tc>
          <w:tcPr>
            <w:tcW w:w="9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D8140D" w14:textId="77777777" w:rsidR="00DD7019" w:rsidRPr="003F69FD" w:rsidRDefault="00DD7019" w:rsidP="00DD7019">
            <w:pPr>
              <w:jc w:val="center"/>
              <w:rPr>
                <w:sz w:val="28"/>
                <w:szCs w:val="28"/>
              </w:rPr>
            </w:pPr>
            <w:r w:rsidRPr="003F69FD">
              <w:rPr>
                <w:sz w:val="28"/>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E8638CC" w14:textId="77777777" w:rsidR="00DD7019" w:rsidRPr="003F69FD" w:rsidRDefault="00DD7019" w:rsidP="00DD7019">
            <w:pPr>
              <w:jc w:val="both"/>
              <w:rPr>
                <w:sz w:val="28"/>
                <w:szCs w:val="28"/>
              </w:rPr>
            </w:pPr>
            <w:r w:rsidRPr="003F69FD">
              <w:rPr>
                <w:sz w:val="28"/>
                <w:szCs w:val="28"/>
              </w:rPr>
              <w:t>Расходы на тепловую энергию</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E3DD08A" w14:textId="77777777" w:rsidR="00DD7019" w:rsidRPr="002166E1" w:rsidRDefault="00DD7019" w:rsidP="00DD7019">
            <w:pPr>
              <w:jc w:val="center"/>
            </w:pPr>
            <w:r w:rsidRPr="002166E1">
              <w:t>0</w:t>
            </w:r>
          </w:p>
        </w:tc>
        <w:tc>
          <w:tcPr>
            <w:tcW w:w="1847" w:type="dxa"/>
            <w:gridSpan w:val="2"/>
            <w:tcBorders>
              <w:top w:val="nil"/>
              <w:left w:val="nil"/>
              <w:bottom w:val="single" w:sz="4" w:space="0" w:color="auto"/>
              <w:right w:val="single" w:sz="4" w:space="0" w:color="auto"/>
            </w:tcBorders>
            <w:shd w:val="clear" w:color="auto" w:fill="auto"/>
            <w:vAlign w:val="center"/>
          </w:tcPr>
          <w:p w14:paraId="7475FD38" w14:textId="77777777" w:rsidR="00DD7019" w:rsidRPr="002166E1" w:rsidRDefault="00DD7019" w:rsidP="00DD7019">
            <w:pPr>
              <w:jc w:val="center"/>
            </w:pPr>
            <w:r>
              <w:t>0</w:t>
            </w:r>
            <w:r w:rsidRPr="002166E1">
              <w:t> </w:t>
            </w:r>
          </w:p>
        </w:tc>
        <w:tc>
          <w:tcPr>
            <w:tcW w:w="1858" w:type="dxa"/>
            <w:gridSpan w:val="2"/>
            <w:tcBorders>
              <w:top w:val="nil"/>
              <w:left w:val="nil"/>
              <w:bottom w:val="single" w:sz="4" w:space="0" w:color="auto"/>
              <w:right w:val="single" w:sz="4" w:space="0" w:color="auto"/>
            </w:tcBorders>
            <w:shd w:val="clear" w:color="auto" w:fill="auto"/>
            <w:vAlign w:val="center"/>
          </w:tcPr>
          <w:p w14:paraId="6D804B4C" w14:textId="77777777" w:rsidR="00DD7019" w:rsidRPr="002166E1" w:rsidRDefault="00DD7019" w:rsidP="00DD7019">
            <w:pPr>
              <w:jc w:val="center"/>
            </w:pPr>
            <w:r w:rsidRPr="002166E1">
              <w:t>0</w:t>
            </w:r>
          </w:p>
        </w:tc>
      </w:tr>
      <w:tr w:rsidR="00DD7019" w:rsidRPr="003F69FD" w14:paraId="1DAA54A1" w14:textId="77777777" w:rsidTr="00DD7019">
        <w:trPr>
          <w:gridAfter w:val="1"/>
          <w:wAfter w:w="1406" w:type="dxa"/>
          <w:trHeight w:val="300"/>
        </w:trPr>
        <w:tc>
          <w:tcPr>
            <w:tcW w:w="9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084306" w14:textId="77777777" w:rsidR="00DD7019" w:rsidRPr="003F69FD" w:rsidRDefault="00DD7019" w:rsidP="00DD7019">
            <w:pPr>
              <w:jc w:val="center"/>
              <w:rPr>
                <w:sz w:val="28"/>
                <w:szCs w:val="28"/>
              </w:rPr>
            </w:pPr>
            <w:r w:rsidRPr="003F69FD">
              <w:rPr>
                <w:sz w:val="28"/>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C000317" w14:textId="77777777" w:rsidR="00DD7019" w:rsidRPr="003F69FD" w:rsidRDefault="00DD7019" w:rsidP="00DD7019">
            <w:pPr>
              <w:jc w:val="both"/>
              <w:rPr>
                <w:sz w:val="28"/>
                <w:szCs w:val="28"/>
              </w:rPr>
            </w:pPr>
            <w:r w:rsidRPr="003F69FD">
              <w:rPr>
                <w:sz w:val="28"/>
                <w:szCs w:val="28"/>
              </w:rPr>
              <w:t>Расходы на холодную воду</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7834EE3" w14:textId="77777777" w:rsidR="00DD7019" w:rsidRPr="002166E1" w:rsidRDefault="00DD7019" w:rsidP="00DD7019">
            <w:pPr>
              <w:jc w:val="center"/>
            </w:pPr>
            <w:r w:rsidRPr="002166E1">
              <w:t>469</w:t>
            </w:r>
          </w:p>
        </w:tc>
        <w:tc>
          <w:tcPr>
            <w:tcW w:w="1847" w:type="dxa"/>
            <w:gridSpan w:val="2"/>
            <w:tcBorders>
              <w:top w:val="nil"/>
              <w:left w:val="nil"/>
              <w:bottom w:val="single" w:sz="4" w:space="0" w:color="auto"/>
              <w:right w:val="single" w:sz="4" w:space="0" w:color="auto"/>
            </w:tcBorders>
            <w:shd w:val="clear" w:color="auto" w:fill="auto"/>
            <w:vAlign w:val="center"/>
          </w:tcPr>
          <w:p w14:paraId="337649E2" w14:textId="77777777" w:rsidR="00DD7019" w:rsidRPr="002166E1" w:rsidRDefault="00DD7019" w:rsidP="00DD7019">
            <w:pPr>
              <w:jc w:val="center"/>
            </w:pPr>
            <w:r w:rsidRPr="002166E1">
              <w:t>475</w:t>
            </w:r>
          </w:p>
        </w:tc>
        <w:tc>
          <w:tcPr>
            <w:tcW w:w="1858" w:type="dxa"/>
            <w:gridSpan w:val="2"/>
            <w:tcBorders>
              <w:top w:val="nil"/>
              <w:left w:val="nil"/>
              <w:bottom w:val="single" w:sz="4" w:space="0" w:color="auto"/>
              <w:right w:val="single" w:sz="4" w:space="0" w:color="auto"/>
            </w:tcBorders>
            <w:shd w:val="clear" w:color="auto" w:fill="auto"/>
            <w:vAlign w:val="center"/>
          </w:tcPr>
          <w:p w14:paraId="5BFD40C3" w14:textId="77777777" w:rsidR="00DD7019" w:rsidRPr="002166E1" w:rsidRDefault="00DD7019" w:rsidP="00DD7019">
            <w:pPr>
              <w:jc w:val="center"/>
            </w:pPr>
            <w:r w:rsidRPr="002166E1">
              <w:t>6</w:t>
            </w:r>
          </w:p>
        </w:tc>
      </w:tr>
      <w:tr w:rsidR="00DD7019" w:rsidRPr="003F69FD" w14:paraId="1123FF42" w14:textId="77777777" w:rsidTr="00DD7019">
        <w:trPr>
          <w:gridAfter w:val="1"/>
          <w:wAfter w:w="1406" w:type="dxa"/>
          <w:trHeight w:val="300"/>
        </w:trPr>
        <w:tc>
          <w:tcPr>
            <w:tcW w:w="9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7D6B86" w14:textId="77777777" w:rsidR="00DD7019" w:rsidRPr="003F69FD" w:rsidRDefault="00DD7019" w:rsidP="00DD7019">
            <w:pPr>
              <w:jc w:val="center"/>
              <w:rPr>
                <w:sz w:val="28"/>
                <w:szCs w:val="28"/>
              </w:rPr>
            </w:pPr>
            <w:r w:rsidRPr="003F69FD">
              <w:rPr>
                <w:sz w:val="28"/>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892AEA6" w14:textId="77777777" w:rsidR="00DD7019" w:rsidRPr="003F69FD" w:rsidRDefault="00DD7019" w:rsidP="00DD7019">
            <w:pPr>
              <w:rPr>
                <w:sz w:val="28"/>
                <w:szCs w:val="28"/>
              </w:rPr>
            </w:pPr>
            <w:r w:rsidRPr="003F69FD">
              <w:rPr>
                <w:sz w:val="28"/>
                <w:szCs w:val="28"/>
              </w:rPr>
              <w:t>Расходы на теплоноситель</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E42EE46" w14:textId="77777777" w:rsidR="00DD7019" w:rsidRPr="002166E1" w:rsidRDefault="00DD7019" w:rsidP="00DD7019">
            <w:pPr>
              <w:jc w:val="center"/>
            </w:pPr>
            <w:r w:rsidRPr="002166E1">
              <w:t>478</w:t>
            </w:r>
          </w:p>
        </w:tc>
        <w:tc>
          <w:tcPr>
            <w:tcW w:w="1847" w:type="dxa"/>
            <w:gridSpan w:val="2"/>
            <w:tcBorders>
              <w:top w:val="nil"/>
              <w:left w:val="nil"/>
              <w:bottom w:val="single" w:sz="4" w:space="0" w:color="auto"/>
              <w:right w:val="single" w:sz="4" w:space="0" w:color="auto"/>
            </w:tcBorders>
            <w:shd w:val="clear" w:color="auto" w:fill="auto"/>
            <w:vAlign w:val="center"/>
          </w:tcPr>
          <w:p w14:paraId="08BBB05A" w14:textId="77777777" w:rsidR="00DD7019" w:rsidRPr="002166E1" w:rsidRDefault="00DD7019" w:rsidP="00DD7019">
            <w:pPr>
              <w:jc w:val="center"/>
            </w:pPr>
            <w:r w:rsidRPr="002166E1">
              <w:t>503</w:t>
            </w:r>
          </w:p>
        </w:tc>
        <w:tc>
          <w:tcPr>
            <w:tcW w:w="1858" w:type="dxa"/>
            <w:gridSpan w:val="2"/>
            <w:tcBorders>
              <w:top w:val="nil"/>
              <w:left w:val="nil"/>
              <w:bottom w:val="single" w:sz="4" w:space="0" w:color="auto"/>
              <w:right w:val="single" w:sz="4" w:space="0" w:color="auto"/>
            </w:tcBorders>
            <w:shd w:val="clear" w:color="auto" w:fill="auto"/>
            <w:vAlign w:val="center"/>
          </w:tcPr>
          <w:p w14:paraId="236913A9" w14:textId="77777777" w:rsidR="00DD7019" w:rsidRPr="002166E1" w:rsidRDefault="00DD7019" w:rsidP="00DD7019">
            <w:pPr>
              <w:jc w:val="center"/>
            </w:pPr>
            <w:r w:rsidRPr="002166E1">
              <w:t>25</w:t>
            </w:r>
          </w:p>
        </w:tc>
      </w:tr>
      <w:tr w:rsidR="00DD7019" w:rsidRPr="003F69FD" w14:paraId="5D4396DB" w14:textId="77777777" w:rsidTr="00DD7019">
        <w:trPr>
          <w:gridAfter w:val="1"/>
          <w:wAfter w:w="1406" w:type="dxa"/>
          <w:trHeight w:val="300"/>
        </w:trPr>
        <w:tc>
          <w:tcPr>
            <w:tcW w:w="9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0437AE" w14:textId="77777777" w:rsidR="00DD7019" w:rsidRPr="003F69FD" w:rsidRDefault="00DD7019" w:rsidP="00DD7019">
            <w:pPr>
              <w:jc w:val="center"/>
              <w:rPr>
                <w:sz w:val="28"/>
                <w:szCs w:val="28"/>
              </w:rPr>
            </w:pPr>
            <w:r w:rsidRPr="003F69FD">
              <w:rPr>
                <w:sz w:val="28"/>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5D8EA9A" w14:textId="77777777" w:rsidR="00DD7019" w:rsidRPr="003F69FD" w:rsidRDefault="00DD7019" w:rsidP="00DD7019">
            <w:pPr>
              <w:rPr>
                <w:sz w:val="28"/>
                <w:szCs w:val="28"/>
              </w:rPr>
            </w:pPr>
            <w:r w:rsidRPr="003F69FD">
              <w:rPr>
                <w:sz w:val="28"/>
                <w:szCs w:val="28"/>
              </w:rPr>
              <w:t>ИТОГО</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DACC7FF" w14:textId="77777777" w:rsidR="00DD7019" w:rsidRPr="002166E1" w:rsidRDefault="00DD7019" w:rsidP="00DD7019">
            <w:pPr>
              <w:jc w:val="center"/>
            </w:pPr>
            <w:r w:rsidRPr="002166E1">
              <w:t>38 027</w:t>
            </w:r>
          </w:p>
        </w:tc>
        <w:tc>
          <w:tcPr>
            <w:tcW w:w="1847" w:type="dxa"/>
            <w:gridSpan w:val="2"/>
            <w:tcBorders>
              <w:top w:val="nil"/>
              <w:left w:val="nil"/>
              <w:bottom w:val="single" w:sz="4" w:space="0" w:color="auto"/>
              <w:right w:val="single" w:sz="4" w:space="0" w:color="auto"/>
            </w:tcBorders>
            <w:shd w:val="clear" w:color="auto" w:fill="auto"/>
            <w:vAlign w:val="center"/>
          </w:tcPr>
          <w:p w14:paraId="2881685D" w14:textId="77777777" w:rsidR="00DD7019" w:rsidRPr="002166E1" w:rsidRDefault="00DD7019" w:rsidP="00DD7019">
            <w:pPr>
              <w:jc w:val="center"/>
            </w:pPr>
            <w:r w:rsidRPr="002166E1">
              <w:t>35 053</w:t>
            </w:r>
          </w:p>
        </w:tc>
        <w:tc>
          <w:tcPr>
            <w:tcW w:w="1858" w:type="dxa"/>
            <w:gridSpan w:val="2"/>
            <w:tcBorders>
              <w:top w:val="nil"/>
              <w:left w:val="nil"/>
              <w:bottom w:val="single" w:sz="4" w:space="0" w:color="auto"/>
              <w:right w:val="single" w:sz="4" w:space="0" w:color="auto"/>
            </w:tcBorders>
            <w:shd w:val="clear" w:color="auto" w:fill="auto"/>
            <w:vAlign w:val="center"/>
          </w:tcPr>
          <w:p w14:paraId="078D92C0" w14:textId="77777777" w:rsidR="00DD7019" w:rsidRPr="002166E1" w:rsidRDefault="00DD7019" w:rsidP="00DD7019">
            <w:pPr>
              <w:jc w:val="center"/>
            </w:pPr>
            <w:r w:rsidRPr="002166E1">
              <w:t>-2 974</w:t>
            </w:r>
          </w:p>
        </w:tc>
      </w:tr>
      <w:tr w:rsidR="00DD7019" w:rsidRPr="003F69FD" w14:paraId="0F03D105" w14:textId="77777777" w:rsidTr="00DD7019">
        <w:trPr>
          <w:trHeight w:val="300"/>
        </w:trPr>
        <w:tc>
          <w:tcPr>
            <w:tcW w:w="931" w:type="dxa"/>
            <w:tcBorders>
              <w:top w:val="nil"/>
              <w:left w:val="nil"/>
              <w:bottom w:val="nil"/>
              <w:right w:val="nil"/>
            </w:tcBorders>
            <w:shd w:val="clear" w:color="auto" w:fill="auto"/>
            <w:vAlign w:val="center"/>
            <w:hideMark/>
          </w:tcPr>
          <w:p w14:paraId="04FF37DD" w14:textId="77777777" w:rsidR="00DD7019" w:rsidRPr="003F69FD" w:rsidRDefault="00DD7019" w:rsidP="00DD7019">
            <w:pPr>
              <w:jc w:val="center"/>
              <w:rPr>
                <w:color w:val="FF0000"/>
                <w:sz w:val="28"/>
                <w:szCs w:val="28"/>
              </w:rPr>
            </w:pPr>
          </w:p>
        </w:tc>
        <w:tc>
          <w:tcPr>
            <w:tcW w:w="3361" w:type="dxa"/>
            <w:tcBorders>
              <w:top w:val="nil"/>
              <w:left w:val="nil"/>
              <w:bottom w:val="nil"/>
              <w:right w:val="nil"/>
            </w:tcBorders>
            <w:shd w:val="clear" w:color="auto" w:fill="auto"/>
            <w:vAlign w:val="center"/>
            <w:hideMark/>
          </w:tcPr>
          <w:p w14:paraId="4E0EC6C4" w14:textId="77777777" w:rsidR="00DD7019" w:rsidRPr="003F69FD" w:rsidRDefault="00DD7019" w:rsidP="00DD7019">
            <w:pPr>
              <w:rPr>
                <w:sz w:val="28"/>
                <w:szCs w:val="28"/>
              </w:rPr>
            </w:pPr>
          </w:p>
        </w:tc>
        <w:tc>
          <w:tcPr>
            <w:tcW w:w="1573" w:type="dxa"/>
            <w:tcBorders>
              <w:top w:val="nil"/>
              <w:left w:val="nil"/>
              <w:bottom w:val="nil"/>
              <w:right w:val="nil"/>
            </w:tcBorders>
            <w:shd w:val="clear" w:color="auto" w:fill="auto"/>
            <w:vAlign w:val="center"/>
            <w:hideMark/>
          </w:tcPr>
          <w:p w14:paraId="27EC30DC" w14:textId="77777777" w:rsidR="00DD7019" w:rsidRPr="003F69FD" w:rsidRDefault="00DD7019" w:rsidP="00DD7019">
            <w:pPr>
              <w:jc w:val="center"/>
              <w:rPr>
                <w:sz w:val="28"/>
                <w:szCs w:val="28"/>
              </w:rPr>
            </w:pPr>
          </w:p>
        </w:tc>
        <w:tc>
          <w:tcPr>
            <w:tcW w:w="1838" w:type="dxa"/>
            <w:gridSpan w:val="2"/>
            <w:tcBorders>
              <w:top w:val="nil"/>
              <w:left w:val="nil"/>
              <w:bottom w:val="nil"/>
              <w:right w:val="nil"/>
            </w:tcBorders>
            <w:shd w:val="clear" w:color="auto" w:fill="auto"/>
            <w:vAlign w:val="center"/>
            <w:hideMark/>
          </w:tcPr>
          <w:p w14:paraId="2B1B31BA" w14:textId="77777777" w:rsidR="00DD7019" w:rsidRPr="001A0CDB" w:rsidRDefault="00DD7019" w:rsidP="00DD7019">
            <w:pPr>
              <w:jc w:val="center"/>
              <w:rPr>
                <w:sz w:val="28"/>
                <w:szCs w:val="28"/>
              </w:rPr>
            </w:pPr>
          </w:p>
        </w:tc>
        <w:tc>
          <w:tcPr>
            <w:tcW w:w="1759" w:type="dxa"/>
            <w:gridSpan w:val="2"/>
            <w:tcBorders>
              <w:top w:val="nil"/>
              <w:left w:val="nil"/>
              <w:bottom w:val="nil"/>
              <w:right w:val="nil"/>
            </w:tcBorders>
            <w:shd w:val="clear" w:color="auto" w:fill="auto"/>
            <w:vAlign w:val="center"/>
            <w:hideMark/>
          </w:tcPr>
          <w:p w14:paraId="4D4F8330" w14:textId="77777777" w:rsidR="00DD7019" w:rsidRPr="001A0CDB" w:rsidRDefault="00DD7019" w:rsidP="00DD7019">
            <w:pPr>
              <w:jc w:val="center"/>
              <w:rPr>
                <w:sz w:val="28"/>
                <w:szCs w:val="28"/>
              </w:rPr>
            </w:pPr>
          </w:p>
        </w:tc>
        <w:tc>
          <w:tcPr>
            <w:tcW w:w="1705" w:type="dxa"/>
            <w:gridSpan w:val="2"/>
            <w:tcBorders>
              <w:top w:val="nil"/>
              <w:left w:val="nil"/>
              <w:bottom w:val="nil"/>
              <w:right w:val="nil"/>
            </w:tcBorders>
            <w:shd w:val="clear" w:color="auto" w:fill="auto"/>
            <w:vAlign w:val="center"/>
            <w:hideMark/>
          </w:tcPr>
          <w:p w14:paraId="7E68A160" w14:textId="77777777" w:rsidR="00DD7019" w:rsidRPr="003F69FD" w:rsidRDefault="00DD7019" w:rsidP="00DD7019">
            <w:pPr>
              <w:jc w:val="center"/>
              <w:rPr>
                <w:sz w:val="28"/>
                <w:szCs w:val="28"/>
              </w:rPr>
            </w:pPr>
          </w:p>
        </w:tc>
      </w:tr>
      <w:tr w:rsidR="00DD7019" w:rsidRPr="003F69FD" w14:paraId="0F8EC605" w14:textId="77777777" w:rsidTr="00DD7019">
        <w:trPr>
          <w:trHeight w:val="300"/>
        </w:trPr>
        <w:tc>
          <w:tcPr>
            <w:tcW w:w="931" w:type="dxa"/>
            <w:tcBorders>
              <w:top w:val="nil"/>
              <w:left w:val="nil"/>
              <w:bottom w:val="nil"/>
              <w:right w:val="nil"/>
            </w:tcBorders>
            <w:shd w:val="clear" w:color="auto" w:fill="auto"/>
            <w:vAlign w:val="center"/>
            <w:hideMark/>
          </w:tcPr>
          <w:p w14:paraId="20766B16" w14:textId="77777777" w:rsidR="00DD7019" w:rsidRPr="003F69FD" w:rsidRDefault="00DD7019" w:rsidP="00DD7019">
            <w:pPr>
              <w:rPr>
                <w:sz w:val="28"/>
                <w:szCs w:val="28"/>
              </w:rPr>
            </w:pPr>
          </w:p>
        </w:tc>
        <w:tc>
          <w:tcPr>
            <w:tcW w:w="3361" w:type="dxa"/>
            <w:tcBorders>
              <w:top w:val="nil"/>
              <w:left w:val="nil"/>
              <w:bottom w:val="nil"/>
              <w:right w:val="nil"/>
            </w:tcBorders>
            <w:shd w:val="clear" w:color="auto" w:fill="auto"/>
            <w:vAlign w:val="center"/>
            <w:hideMark/>
          </w:tcPr>
          <w:p w14:paraId="79F6DC4B" w14:textId="77777777" w:rsidR="00DD7019" w:rsidRPr="003F69FD" w:rsidRDefault="00DD7019" w:rsidP="00DD7019">
            <w:pPr>
              <w:rPr>
                <w:sz w:val="28"/>
                <w:szCs w:val="28"/>
              </w:rPr>
            </w:pPr>
          </w:p>
        </w:tc>
        <w:tc>
          <w:tcPr>
            <w:tcW w:w="1573" w:type="dxa"/>
            <w:tcBorders>
              <w:top w:val="nil"/>
              <w:left w:val="nil"/>
              <w:bottom w:val="nil"/>
              <w:right w:val="nil"/>
            </w:tcBorders>
            <w:shd w:val="clear" w:color="auto" w:fill="auto"/>
            <w:vAlign w:val="center"/>
            <w:hideMark/>
          </w:tcPr>
          <w:p w14:paraId="0E6E1705" w14:textId="77777777" w:rsidR="00DD7019" w:rsidRPr="003F69FD" w:rsidRDefault="00DD7019" w:rsidP="00DD7019">
            <w:pPr>
              <w:jc w:val="center"/>
              <w:rPr>
                <w:sz w:val="28"/>
                <w:szCs w:val="28"/>
              </w:rPr>
            </w:pPr>
          </w:p>
        </w:tc>
        <w:tc>
          <w:tcPr>
            <w:tcW w:w="1838" w:type="dxa"/>
            <w:gridSpan w:val="2"/>
            <w:tcBorders>
              <w:top w:val="nil"/>
              <w:left w:val="nil"/>
              <w:bottom w:val="nil"/>
              <w:right w:val="nil"/>
            </w:tcBorders>
            <w:shd w:val="clear" w:color="auto" w:fill="auto"/>
            <w:vAlign w:val="center"/>
            <w:hideMark/>
          </w:tcPr>
          <w:p w14:paraId="3075D257" w14:textId="77777777" w:rsidR="00DD7019" w:rsidRPr="003F69FD" w:rsidRDefault="00DD7019" w:rsidP="00DD7019">
            <w:pPr>
              <w:jc w:val="center"/>
              <w:rPr>
                <w:sz w:val="28"/>
                <w:szCs w:val="28"/>
              </w:rPr>
            </w:pPr>
          </w:p>
        </w:tc>
        <w:tc>
          <w:tcPr>
            <w:tcW w:w="1759" w:type="dxa"/>
            <w:gridSpan w:val="2"/>
            <w:tcBorders>
              <w:top w:val="nil"/>
              <w:left w:val="nil"/>
              <w:bottom w:val="nil"/>
              <w:right w:val="nil"/>
            </w:tcBorders>
            <w:shd w:val="clear" w:color="auto" w:fill="auto"/>
            <w:vAlign w:val="center"/>
            <w:hideMark/>
          </w:tcPr>
          <w:p w14:paraId="33131DEF" w14:textId="77777777" w:rsidR="00DD7019" w:rsidRPr="003F69FD" w:rsidRDefault="00DD7019" w:rsidP="00DD7019">
            <w:pPr>
              <w:jc w:val="center"/>
              <w:rPr>
                <w:sz w:val="28"/>
                <w:szCs w:val="28"/>
              </w:rPr>
            </w:pPr>
          </w:p>
        </w:tc>
        <w:tc>
          <w:tcPr>
            <w:tcW w:w="1705" w:type="dxa"/>
            <w:gridSpan w:val="2"/>
            <w:tcBorders>
              <w:top w:val="nil"/>
              <w:left w:val="nil"/>
              <w:bottom w:val="nil"/>
              <w:right w:val="nil"/>
            </w:tcBorders>
            <w:shd w:val="clear" w:color="auto" w:fill="auto"/>
            <w:vAlign w:val="center"/>
            <w:hideMark/>
          </w:tcPr>
          <w:p w14:paraId="7F703ADA" w14:textId="77777777" w:rsidR="00DD7019" w:rsidRPr="003F69FD" w:rsidRDefault="00DD7019" w:rsidP="00DD7019">
            <w:pPr>
              <w:jc w:val="center"/>
              <w:rPr>
                <w:sz w:val="28"/>
                <w:szCs w:val="28"/>
              </w:rPr>
            </w:pPr>
          </w:p>
        </w:tc>
      </w:tr>
    </w:tbl>
    <w:p w14:paraId="734F5500" w14:textId="77777777" w:rsidR="00DD7019" w:rsidRPr="003F69FD" w:rsidRDefault="00DD7019" w:rsidP="00DD7019">
      <w:pPr>
        <w:numPr>
          <w:ilvl w:val="0"/>
          <w:numId w:val="36"/>
        </w:numPr>
        <w:tabs>
          <w:tab w:val="left" w:pos="1890"/>
        </w:tabs>
        <w:spacing w:line="360" w:lineRule="auto"/>
        <w:ind w:right="-142" w:firstLine="851"/>
        <w:jc w:val="right"/>
        <w:rPr>
          <w:sz w:val="28"/>
          <w:szCs w:val="28"/>
        </w:rPr>
      </w:pPr>
      <w:r w:rsidRPr="003F69FD">
        <w:rPr>
          <w:sz w:val="28"/>
          <w:szCs w:val="28"/>
        </w:rPr>
        <w:br w:type="page"/>
      </w:r>
    </w:p>
    <w:tbl>
      <w:tblPr>
        <w:tblW w:w="11167" w:type="dxa"/>
        <w:tblInd w:w="108" w:type="dxa"/>
        <w:tblLook w:val="04A0" w:firstRow="1" w:lastRow="0" w:firstColumn="1" w:lastColumn="0" w:noHBand="0" w:noVBand="1"/>
      </w:tblPr>
      <w:tblGrid>
        <w:gridCol w:w="829"/>
        <w:gridCol w:w="4245"/>
        <w:gridCol w:w="689"/>
        <w:gridCol w:w="871"/>
        <w:gridCol w:w="967"/>
        <w:gridCol w:w="734"/>
        <w:gridCol w:w="960"/>
        <w:gridCol w:w="299"/>
        <w:gridCol w:w="1573"/>
      </w:tblGrid>
      <w:tr w:rsidR="00DD7019" w:rsidRPr="0010624E" w14:paraId="3A5BDF30" w14:textId="77777777" w:rsidTr="00DD7019">
        <w:trPr>
          <w:trHeight w:val="315"/>
          <w:tblHeader/>
        </w:trPr>
        <w:tc>
          <w:tcPr>
            <w:tcW w:w="9295" w:type="dxa"/>
            <w:gridSpan w:val="7"/>
            <w:tcBorders>
              <w:top w:val="nil"/>
              <w:left w:val="nil"/>
              <w:bottom w:val="nil"/>
              <w:right w:val="nil"/>
            </w:tcBorders>
            <w:shd w:val="clear" w:color="auto" w:fill="auto"/>
            <w:noWrap/>
            <w:vAlign w:val="center"/>
            <w:hideMark/>
          </w:tcPr>
          <w:p w14:paraId="457CE121" w14:textId="77777777" w:rsidR="00DD7019" w:rsidRPr="0010624E" w:rsidRDefault="00DD7019" w:rsidP="00DD7019">
            <w:pPr>
              <w:pStyle w:val="affd"/>
              <w:keepNext/>
              <w:jc w:val="right"/>
              <w:rPr>
                <w:b/>
                <w:bCs/>
                <w:szCs w:val="28"/>
              </w:rPr>
            </w:pPr>
            <w:r w:rsidRPr="0010624E">
              <w:rPr>
                <w:bCs/>
                <w:szCs w:val="28"/>
              </w:rPr>
              <w:t>Таблица 27</w:t>
            </w:r>
          </w:p>
          <w:p w14:paraId="62D579D7" w14:textId="77777777" w:rsidR="00DD7019" w:rsidRPr="0010624E" w:rsidRDefault="00DD7019" w:rsidP="00DD7019">
            <w:pPr>
              <w:ind w:right="-394"/>
              <w:jc w:val="center"/>
              <w:rPr>
                <w:bCs/>
                <w:sz w:val="28"/>
                <w:szCs w:val="28"/>
              </w:rPr>
            </w:pPr>
            <w:r w:rsidRPr="0010624E">
              <w:rPr>
                <w:bCs/>
                <w:sz w:val="28"/>
                <w:szCs w:val="28"/>
              </w:rPr>
              <w:t>Расчет необходимой валовой выручки на производство тепловой энергии</w:t>
            </w:r>
          </w:p>
          <w:p w14:paraId="32B0188E" w14:textId="77777777" w:rsidR="00DD7019" w:rsidRPr="0010624E" w:rsidRDefault="00DD7019" w:rsidP="00DD7019">
            <w:pPr>
              <w:ind w:right="-394"/>
              <w:jc w:val="center"/>
              <w:rPr>
                <w:bCs/>
              </w:rPr>
            </w:pPr>
          </w:p>
        </w:tc>
        <w:tc>
          <w:tcPr>
            <w:tcW w:w="1872" w:type="dxa"/>
            <w:gridSpan w:val="2"/>
            <w:tcBorders>
              <w:top w:val="nil"/>
              <w:left w:val="nil"/>
              <w:bottom w:val="nil"/>
              <w:right w:val="nil"/>
            </w:tcBorders>
            <w:shd w:val="clear" w:color="auto" w:fill="auto"/>
            <w:noWrap/>
            <w:vAlign w:val="center"/>
            <w:hideMark/>
          </w:tcPr>
          <w:p w14:paraId="28AAC532" w14:textId="77777777" w:rsidR="00DD7019" w:rsidRPr="0010624E" w:rsidRDefault="00DD7019" w:rsidP="00DD7019">
            <w:pPr>
              <w:jc w:val="center"/>
            </w:pPr>
          </w:p>
        </w:tc>
      </w:tr>
      <w:tr w:rsidR="00DD7019" w:rsidRPr="0010624E" w14:paraId="516A1B80" w14:textId="77777777" w:rsidTr="00DD7019">
        <w:trPr>
          <w:trHeight w:val="300"/>
          <w:tblHeader/>
        </w:trPr>
        <w:tc>
          <w:tcPr>
            <w:tcW w:w="829" w:type="dxa"/>
            <w:tcBorders>
              <w:top w:val="nil"/>
              <w:left w:val="nil"/>
              <w:bottom w:val="nil"/>
              <w:right w:val="nil"/>
            </w:tcBorders>
            <w:shd w:val="clear" w:color="auto" w:fill="auto"/>
            <w:vAlign w:val="center"/>
            <w:hideMark/>
          </w:tcPr>
          <w:p w14:paraId="718E0DF9" w14:textId="77777777" w:rsidR="00DD7019" w:rsidRPr="0010624E" w:rsidRDefault="00DD7019" w:rsidP="00DD7019"/>
        </w:tc>
        <w:tc>
          <w:tcPr>
            <w:tcW w:w="4245" w:type="dxa"/>
            <w:tcBorders>
              <w:top w:val="nil"/>
              <w:left w:val="nil"/>
              <w:bottom w:val="nil"/>
              <w:right w:val="nil"/>
            </w:tcBorders>
            <w:shd w:val="clear" w:color="auto" w:fill="auto"/>
            <w:vAlign w:val="center"/>
            <w:hideMark/>
          </w:tcPr>
          <w:p w14:paraId="71BB0BFB" w14:textId="77777777" w:rsidR="00DD7019" w:rsidRPr="0010624E" w:rsidRDefault="00DD7019" w:rsidP="00DD7019"/>
        </w:tc>
        <w:tc>
          <w:tcPr>
            <w:tcW w:w="689" w:type="dxa"/>
            <w:tcBorders>
              <w:top w:val="nil"/>
              <w:left w:val="nil"/>
              <w:bottom w:val="nil"/>
              <w:right w:val="nil"/>
            </w:tcBorders>
            <w:shd w:val="clear" w:color="auto" w:fill="auto"/>
            <w:vAlign w:val="center"/>
            <w:hideMark/>
          </w:tcPr>
          <w:p w14:paraId="2FC78635" w14:textId="77777777" w:rsidR="00DD7019" w:rsidRPr="0010624E" w:rsidRDefault="00DD7019" w:rsidP="00DD7019">
            <w:pPr>
              <w:jc w:val="center"/>
            </w:pPr>
          </w:p>
        </w:tc>
        <w:tc>
          <w:tcPr>
            <w:tcW w:w="1838" w:type="dxa"/>
            <w:gridSpan w:val="2"/>
            <w:tcBorders>
              <w:top w:val="nil"/>
              <w:left w:val="nil"/>
              <w:bottom w:val="nil"/>
              <w:right w:val="nil"/>
            </w:tcBorders>
            <w:shd w:val="clear" w:color="auto" w:fill="auto"/>
            <w:vAlign w:val="center"/>
            <w:hideMark/>
          </w:tcPr>
          <w:p w14:paraId="147479FF" w14:textId="77777777" w:rsidR="00DD7019" w:rsidRPr="0010624E" w:rsidRDefault="00DD7019" w:rsidP="00DD7019">
            <w:pPr>
              <w:jc w:val="center"/>
            </w:pPr>
          </w:p>
        </w:tc>
        <w:tc>
          <w:tcPr>
            <w:tcW w:w="1694" w:type="dxa"/>
            <w:gridSpan w:val="2"/>
            <w:tcBorders>
              <w:top w:val="nil"/>
              <w:left w:val="nil"/>
              <w:bottom w:val="nil"/>
              <w:right w:val="nil"/>
            </w:tcBorders>
            <w:shd w:val="clear" w:color="auto" w:fill="auto"/>
            <w:vAlign w:val="center"/>
            <w:hideMark/>
          </w:tcPr>
          <w:p w14:paraId="5378DDD6" w14:textId="77777777" w:rsidR="00DD7019" w:rsidRPr="0010624E" w:rsidRDefault="00DD7019" w:rsidP="00DD7019">
            <w:pPr>
              <w:jc w:val="right"/>
            </w:pPr>
            <w:r w:rsidRPr="0010624E">
              <w:t>тыс. руб.</w:t>
            </w:r>
          </w:p>
        </w:tc>
        <w:tc>
          <w:tcPr>
            <w:tcW w:w="1872" w:type="dxa"/>
            <w:gridSpan w:val="2"/>
            <w:tcBorders>
              <w:top w:val="nil"/>
              <w:left w:val="nil"/>
              <w:bottom w:val="nil"/>
              <w:right w:val="nil"/>
            </w:tcBorders>
            <w:shd w:val="clear" w:color="auto" w:fill="auto"/>
            <w:vAlign w:val="center"/>
            <w:hideMark/>
          </w:tcPr>
          <w:p w14:paraId="5EE34F67" w14:textId="77777777" w:rsidR="00DD7019" w:rsidRPr="0010624E" w:rsidRDefault="00DD7019" w:rsidP="00DD7019">
            <w:pPr>
              <w:jc w:val="center"/>
            </w:pPr>
          </w:p>
        </w:tc>
      </w:tr>
      <w:tr w:rsidR="00DD7019" w:rsidRPr="0010624E" w14:paraId="65D1EB81" w14:textId="77777777" w:rsidTr="00DD7019">
        <w:trPr>
          <w:gridAfter w:val="1"/>
          <w:wAfter w:w="1573" w:type="dxa"/>
          <w:trHeight w:val="900"/>
          <w:tblHeader/>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ADEBB8" w14:textId="77777777" w:rsidR="00DD7019" w:rsidRPr="0010624E" w:rsidRDefault="00DD7019" w:rsidP="00DD7019">
            <w:pPr>
              <w:jc w:val="center"/>
            </w:pPr>
            <w:r>
              <w:t>№ </w:t>
            </w:r>
            <w:r w:rsidRPr="0010624E">
              <w:t>п/п</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2138D31A" w14:textId="77777777" w:rsidR="00DD7019" w:rsidRPr="0010624E" w:rsidRDefault="00DD7019" w:rsidP="00DD7019">
            <w:pPr>
              <w:jc w:val="center"/>
            </w:pPr>
            <w:r w:rsidRPr="0010624E">
              <w:t>Наименование расхода</w:t>
            </w:r>
          </w:p>
        </w:tc>
        <w:tc>
          <w:tcPr>
            <w:tcW w:w="1560" w:type="dxa"/>
            <w:gridSpan w:val="2"/>
            <w:tcBorders>
              <w:top w:val="single" w:sz="4" w:space="0" w:color="auto"/>
              <w:left w:val="single" w:sz="4" w:space="0" w:color="auto"/>
              <w:bottom w:val="single" w:sz="4" w:space="0" w:color="auto"/>
              <w:right w:val="nil"/>
            </w:tcBorders>
            <w:shd w:val="clear" w:color="auto" w:fill="auto"/>
            <w:vAlign w:val="center"/>
            <w:hideMark/>
          </w:tcPr>
          <w:p w14:paraId="1C075D98" w14:textId="77777777" w:rsidR="00DD7019" w:rsidRPr="0010624E" w:rsidRDefault="00DD7019" w:rsidP="00DD7019">
            <w:pPr>
              <w:jc w:val="center"/>
            </w:pPr>
            <w:r w:rsidRPr="0010624E">
              <w:t>Утверждено на 20</w:t>
            </w:r>
            <w:r>
              <w:t>20</w:t>
            </w:r>
            <w:r w:rsidRPr="0010624E">
              <w:t xml:space="preserve"> год</w:t>
            </w:r>
          </w:p>
        </w:tc>
        <w:tc>
          <w:tcPr>
            <w:tcW w:w="1701" w:type="dxa"/>
            <w:gridSpan w:val="2"/>
            <w:tcBorders>
              <w:top w:val="single" w:sz="4" w:space="0" w:color="auto"/>
              <w:left w:val="single" w:sz="4" w:space="0" w:color="auto"/>
              <w:bottom w:val="single" w:sz="4" w:space="0" w:color="auto"/>
              <w:right w:val="nil"/>
            </w:tcBorders>
            <w:shd w:val="clear" w:color="auto" w:fill="auto"/>
            <w:vAlign w:val="center"/>
            <w:hideMark/>
          </w:tcPr>
          <w:p w14:paraId="619E5F31" w14:textId="77777777" w:rsidR="00DD7019" w:rsidRPr="0010624E" w:rsidRDefault="00DD7019" w:rsidP="00DD7019">
            <w:pPr>
              <w:jc w:val="center"/>
            </w:pPr>
            <w:r w:rsidRPr="0010624E">
              <w:t>Предложение экспертов на 202</w:t>
            </w:r>
            <w:r>
              <w:t>1</w:t>
            </w:r>
            <w:r w:rsidRPr="0010624E">
              <w:t xml:space="preserve"> год</w:t>
            </w: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B6C5E0" w14:textId="77777777" w:rsidR="00DD7019" w:rsidRPr="0010624E" w:rsidRDefault="00DD7019" w:rsidP="00DD7019">
            <w:pPr>
              <w:jc w:val="center"/>
            </w:pPr>
            <w:r w:rsidRPr="0010624E">
              <w:t>Динамика расходов</w:t>
            </w:r>
          </w:p>
        </w:tc>
      </w:tr>
      <w:tr w:rsidR="00DD7019" w:rsidRPr="0010624E" w14:paraId="4E0A40EF" w14:textId="77777777" w:rsidTr="00DD7019">
        <w:trPr>
          <w:gridAfter w:val="1"/>
          <w:wAfter w:w="1573" w:type="dxa"/>
          <w:trHeight w:val="300"/>
          <w:tblHeader/>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44987E" w14:textId="77777777" w:rsidR="00DD7019" w:rsidRPr="0010624E" w:rsidRDefault="00DD7019" w:rsidP="00DD7019">
            <w:pPr>
              <w:jc w:val="center"/>
            </w:pPr>
            <w:r w:rsidRPr="0010624E">
              <w:t>1</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7F9AF170" w14:textId="77777777" w:rsidR="00DD7019" w:rsidRPr="0010624E" w:rsidRDefault="00DD7019" w:rsidP="00DD7019">
            <w:r w:rsidRPr="0010624E">
              <w:t>Операционные (подконтрольные) расходы</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2D4374" w14:textId="77777777" w:rsidR="00DD7019" w:rsidRPr="000F400D" w:rsidRDefault="00DD7019" w:rsidP="00DD7019">
            <w:pPr>
              <w:jc w:val="center"/>
            </w:pPr>
            <w:r w:rsidRPr="000F400D">
              <w:t>50 768</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4181BD64" w14:textId="77777777" w:rsidR="00DD7019" w:rsidRPr="000F400D" w:rsidRDefault="00DD7019" w:rsidP="00DD7019">
            <w:pPr>
              <w:jc w:val="center"/>
            </w:pPr>
            <w:r w:rsidRPr="000F400D">
              <w:t>52 252</w:t>
            </w:r>
          </w:p>
        </w:tc>
        <w:tc>
          <w:tcPr>
            <w:tcW w:w="1259" w:type="dxa"/>
            <w:gridSpan w:val="2"/>
            <w:tcBorders>
              <w:top w:val="single" w:sz="4" w:space="0" w:color="auto"/>
              <w:left w:val="nil"/>
              <w:bottom w:val="single" w:sz="4" w:space="0" w:color="auto"/>
              <w:right w:val="single" w:sz="4" w:space="0" w:color="auto"/>
            </w:tcBorders>
            <w:shd w:val="clear" w:color="auto" w:fill="auto"/>
            <w:vAlign w:val="center"/>
          </w:tcPr>
          <w:p w14:paraId="294B6FBC" w14:textId="77777777" w:rsidR="00DD7019" w:rsidRPr="000F400D" w:rsidRDefault="00DD7019" w:rsidP="00DD7019">
            <w:pPr>
              <w:jc w:val="center"/>
            </w:pPr>
            <w:r w:rsidRPr="000F400D">
              <w:t>1 484</w:t>
            </w:r>
          </w:p>
        </w:tc>
      </w:tr>
      <w:tr w:rsidR="00DD7019" w:rsidRPr="0010624E" w14:paraId="21DB5B2E" w14:textId="77777777" w:rsidTr="00DD7019">
        <w:trPr>
          <w:gridAfter w:val="1"/>
          <w:wAfter w:w="1573" w:type="dxa"/>
          <w:trHeight w:val="300"/>
          <w:tblHeader/>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69EF28" w14:textId="77777777" w:rsidR="00DD7019" w:rsidRPr="0010624E" w:rsidRDefault="00DD7019" w:rsidP="00DD7019">
            <w:pPr>
              <w:jc w:val="center"/>
            </w:pPr>
            <w:r w:rsidRPr="0010624E">
              <w:t>2</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4D08C5AB" w14:textId="77777777" w:rsidR="00DD7019" w:rsidRPr="0010624E" w:rsidRDefault="00DD7019" w:rsidP="00DD7019">
            <w:pPr>
              <w:jc w:val="both"/>
            </w:pPr>
            <w:r w:rsidRPr="0010624E">
              <w:t>Неподконтрольные расходы</w:t>
            </w:r>
          </w:p>
        </w:tc>
        <w:tc>
          <w:tcPr>
            <w:tcW w:w="1560" w:type="dxa"/>
            <w:gridSpan w:val="2"/>
            <w:tcBorders>
              <w:top w:val="nil"/>
              <w:left w:val="single" w:sz="4" w:space="0" w:color="auto"/>
              <w:bottom w:val="single" w:sz="4" w:space="0" w:color="auto"/>
              <w:right w:val="single" w:sz="4" w:space="0" w:color="auto"/>
            </w:tcBorders>
            <w:shd w:val="clear" w:color="auto" w:fill="auto"/>
            <w:vAlign w:val="center"/>
          </w:tcPr>
          <w:p w14:paraId="64941FF0" w14:textId="77777777" w:rsidR="00DD7019" w:rsidRPr="000F400D" w:rsidRDefault="00DD7019" w:rsidP="00DD7019">
            <w:pPr>
              <w:jc w:val="center"/>
            </w:pPr>
            <w:r w:rsidRPr="000F400D">
              <w:t>30 416</w:t>
            </w:r>
          </w:p>
        </w:tc>
        <w:tc>
          <w:tcPr>
            <w:tcW w:w="1701" w:type="dxa"/>
            <w:gridSpan w:val="2"/>
            <w:tcBorders>
              <w:top w:val="nil"/>
              <w:left w:val="nil"/>
              <w:bottom w:val="single" w:sz="4" w:space="0" w:color="auto"/>
              <w:right w:val="single" w:sz="4" w:space="0" w:color="auto"/>
            </w:tcBorders>
            <w:shd w:val="clear" w:color="auto" w:fill="auto"/>
            <w:vAlign w:val="center"/>
          </w:tcPr>
          <w:p w14:paraId="219A2CD4" w14:textId="77777777" w:rsidR="00DD7019" w:rsidRPr="000F400D" w:rsidRDefault="00DD7019" w:rsidP="00DD7019">
            <w:pPr>
              <w:jc w:val="center"/>
            </w:pPr>
            <w:r w:rsidRPr="000F400D">
              <w:t>28 739</w:t>
            </w:r>
          </w:p>
        </w:tc>
        <w:tc>
          <w:tcPr>
            <w:tcW w:w="1259" w:type="dxa"/>
            <w:gridSpan w:val="2"/>
            <w:tcBorders>
              <w:top w:val="nil"/>
              <w:left w:val="nil"/>
              <w:bottom w:val="single" w:sz="4" w:space="0" w:color="auto"/>
              <w:right w:val="single" w:sz="4" w:space="0" w:color="auto"/>
            </w:tcBorders>
            <w:shd w:val="clear" w:color="auto" w:fill="auto"/>
            <w:vAlign w:val="center"/>
          </w:tcPr>
          <w:p w14:paraId="32B69769" w14:textId="77777777" w:rsidR="00DD7019" w:rsidRPr="000F400D" w:rsidRDefault="00DD7019" w:rsidP="00DD7019">
            <w:pPr>
              <w:jc w:val="center"/>
            </w:pPr>
            <w:r w:rsidRPr="000F400D">
              <w:t>-1 677</w:t>
            </w:r>
          </w:p>
        </w:tc>
      </w:tr>
      <w:tr w:rsidR="00DD7019" w:rsidRPr="0010624E" w14:paraId="66FC0450" w14:textId="77777777" w:rsidTr="00DD7019">
        <w:trPr>
          <w:gridAfter w:val="1"/>
          <w:wAfter w:w="1573" w:type="dxa"/>
          <w:trHeight w:val="600"/>
          <w:tblHeader/>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45CAD9" w14:textId="77777777" w:rsidR="00DD7019" w:rsidRPr="0010624E" w:rsidRDefault="00DD7019" w:rsidP="00DD7019">
            <w:pPr>
              <w:jc w:val="center"/>
            </w:pPr>
            <w:r w:rsidRPr="0010624E">
              <w:t>3</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4B83F08D" w14:textId="77777777" w:rsidR="00DD7019" w:rsidRPr="0010624E" w:rsidRDefault="00DD7019" w:rsidP="00DD7019">
            <w:pPr>
              <w:jc w:val="both"/>
            </w:pPr>
            <w:r w:rsidRPr="0010624E">
              <w:t>Расходы на приобретение (производство) энергетических ресурсов, холодной воды и теплоносителя</w:t>
            </w:r>
          </w:p>
        </w:tc>
        <w:tc>
          <w:tcPr>
            <w:tcW w:w="1560" w:type="dxa"/>
            <w:gridSpan w:val="2"/>
            <w:tcBorders>
              <w:top w:val="nil"/>
              <w:left w:val="single" w:sz="4" w:space="0" w:color="auto"/>
              <w:bottom w:val="single" w:sz="4" w:space="0" w:color="auto"/>
              <w:right w:val="single" w:sz="4" w:space="0" w:color="auto"/>
            </w:tcBorders>
            <w:shd w:val="clear" w:color="auto" w:fill="auto"/>
            <w:vAlign w:val="center"/>
          </w:tcPr>
          <w:p w14:paraId="1FB025AB" w14:textId="77777777" w:rsidR="00DD7019" w:rsidRPr="000F400D" w:rsidRDefault="00DD7019" w:rsidP="00DD7019">
            <w:pPr>
              <w:jc w:val="center"/>
            </w:pPr>
            <w:r w:rsidRPr="000F400D">
              <w:t>38 027</w:t>
            </w:r>
          </w:p>
        </w:tc>
        <w:tc>
          <w:tcPr>
            <w:tcW w:w="1701" w:type="dxa"/>
            <w:gridSpan w:val="2"/>
            <w:tcBorders>
              <w:top w:val="nil"/>
              <w:left w:val="nil"/>
              <w:bottom w:val="single" w:sz="4" w:space="0" w:color="auto"/>
              <w:right w:val="single" w:sz="4" w:space="0" w:color="auto"/>
            </w:tcBorders>
            <w:shd w:val="clear" w:color="auto" w:fill="auto"/>
            <w:vAlign w:val="center"/>
          </w:tcPr>
          <w:p w14:paraId="43A1DFCC" w14:textId="77777777" w:rsidR="00DD7019" w:rsidRPr="000F400D" w:rsidRDefault="00DD7019" w:rsidP="00DD7019">
            <w:pPr>
              <w:jc w:val="center"/>
            </w:pPr>
            <w:r w:rsidRPr="000F400D">
              <w:t>35 053</w:t>
            </w:r>
          </w:p>
        </w:tc>
        <w:tc>
          <w:tcPr>
            <w:tcW w:w="1259" w:type="dxa"/>
            <w:gridSpan w:val="2"/>
            <w:tcBorders>
              <w:top w:val="nil"/>
              <w:left w:val="nil"/>
              <w:bottom w:val="single" w:sz="4" w:space="0" w:color="auto"/>
              <w:right w:val="single" w:sz="4" w:space="0" w:color="auto"/>
            </w:tcBorders>
            <w:shd w:val="clear" w:color="auto" w:fill="auto"/>
            <w:vAlign w:val="center"/>
          </w:tcPr>
          <w:p w14:paraId="3413644F" w14:textId="77777777" w:rsidR="00DD7019" w:rsidRPr="000F400D" w:rsidRDefault="00DD7019" w:rsidP="00DD7019">
            <w:pPr>
              <w:jc w:val="center"/>
            </w:pPr>
            <w:r w:rsidRPr="000F400D">
              <w:t>-2 974</w:t>
            </w:r>
          </w:p>
        </w:tc>
      </w:tr>
      <w:tr w:rsidR="00DD7019" w:rsidRPr="0010624E" w14:paraId="672BF9AA" w14:textId="77777777" w:rsidTr="00DD7019">
        <w:trPr>
          <w:gridAfter w:val="1"/>
          <w:wAfter w:w="1573" w:type="dxa"/>
          <w:trHeight w:val="300"/>
          <w:tblHeader/>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3E5431" w14:textId="77777777" w:rsidR="00DD7019" w:rsidRPr="0010624E" w:rsidRDefault="00DD7019" w:rsidP="00DD7019">
            <w:pPr>
              <w:jc w:val="center"/>
            </w:pPr>
            <w:r w:rsidRPr="0010624E">
              <w:t>4</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0B30C18F" w14:textId="77777777" w:rsidR="00DD7019" w:rsidRPr="0010624E" w:rsidRDefault="00DD7019" w:rsidP="00DD7019">
            <w:pPr>
              <w:jc w:val="both"/>
            </w:pPr>
            <w:r w:rsidRPr="0010624E">
              <w:t>Прибыль</w:t>
            </w:r>
          </w:p>
        </w:tc>
        <w:tc>
          <w:tcPr>
            <w:tcW w:w="1560" w:type="dxa"/>
            <w:gridSpan w:val="2"/>
            <w:tcBorders>
              <w:top w:val="nil"/>
              <w:left w:val="single" w:sz="4" w:space="0" w:color="auto"/>
              <w:bottom w:val="single" w:sz="4" w:space="0" w:color="auto"/>
              <w:right w:val="single" w:sz="4" w:space="0" w:color="auto"/>
            </w:tcBorders>
            <w:shd w:val="clear" w:color="auto" w:fill="auto"/>
            <w:vAlign w:val="center"/>
          </w:tcPr>
          <w:p w14:paraId="687E31D6" w14:textId="77777777" w:rsidR="00DD7019" w:rsidRPr="000F400D" w:rsidRDefault="00DD7019" w:rsidP="00DD7019">
            <w:pPr>
              <w:jc w:val="center"/>
            </w:pPr>
            <w:r w:rsidRPr="000F400D">
              <w:t>1 527</w:t>
            </w:r>
          </w:p>
        </w:tc>
        <w:tc>
          <w:tcPr>
            <w:tcW w:w="1701" w:type="dxa"/>
            <w:gridSpan w:val="2"/>
            <w:tcBorders>
              <w:top w:val="nil"/>
              <w:left w:val="nil"/>
              <w:bottom w:val="single" w:sz="4" w:space="0" w:color="auto"/>
              <w:right w:val="single" w:sz="4" w:space="0" w:color="auto"/>
            </w:tcBorders>
            <w:shd w:val="clear" w:color="auto" w:fill="auto"/>
            <w:vAlign w:val="center"/>
          </w:tcPr>
          <w:p w14:paraId="4C4AC2FF" w14:textId="77777777" w:rsidR="00DD7019" w:rsidRPr="000F400D" w:rsidRDefault="00DD7019" w:rsidP="00DD7019">
            <w:pPr>
              <w:jc w:val="center"/>
            </w:pPr>
            <w:r w:rsidRPr="000F400D">
              <w:t>1 411</w:t>
            </w:r>
          </w:p>
        </w:tc>
        <w:tc>
          <w:tcPr>
            <w:tcW w:w="1259" w:type="dxa"/>
            <w:gridSpan w:val="2"/>
            <w:tcBorders>
              <w:top w:val="nil"/>
              <w:left w:val="nil"/>
              <w:bottom w:val="single" w:sz="4" w:space="0" w:color="auto"/>
              <w:right w:val="single" w:sz="4" w:space="0" w:color="auto"/>
            </w:tcBorders>
            <w:shd w:val="clear" w:color="auto" w:fill="auto"/>
            <w:vAlign w:val="center"/>
          </w:tcPr>
          <w:p w14:paraId="6B278BD2" w14:textId="77777777" w:rsidR="00DD7019" w:rsidRPr="000F400D" w:rsidRDefault="00DD7019" w:rsidP="00DD7019">
            <w:pPr>
              <w:jc w:val="center"/>
            </w:pPr>
            <w:r w:rsidRPr="000F400D">
              <w:t>-115</w:t>
            </w:r>
          </w:p>
        </w:tc>
      </w:tr>
      <w:tr w:rsidR="00DD7019" w:rsidRPr="0010624E" w14:paraId="66045807" w14:textId="77777777" w:rsidTr="00DD7019">
        <w:trPr>
          <w:gridAfter w:val="1"/>
          <w:wAfter w:w="1573" w:type="dxa"/>
          <w:trHeight w:val="300"/>
          <w:tblHeader/>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15CAB3" w14:textId="77777777" w:rsidR="00DD7019" w:rsidRPr="0010624E" w:rsidRDefault="00DD7019" w:rsidP="00DD7019">
            <w:pPr>
              <w:jc w:val="center"/>
            </w:pPr>
            <w:r w:rsidRPr="0010624E">
              <w:t>5</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680DE3A1" w14:textId="77777777" w:rsidR="00DD7019" w:rsidRPr="0010624E" w:rsidRDefault="00DD7019" w:rsidP="00DD7019">
            <w:pPr>
              <w:jc w:val="both"/>
            </w:pPr>
            <w:r w:rsidRPr="0010624E">
              <w:t>Расчетная предпринимательская прибыль</w:t>
            </w:r>
          </w:p>
        </w:tc>
        <w:tc>
          <w:tcPr>
            <w:tcW w:w="1560" w:type="dxa"/>
            <w:gridSpan w:val="2"/>
            <w:tcBorders>
              <w:top w:val="nil"/>
              <w:left w:val="single" w:sz="4" w:space="0" w:color="auto"/>
              <w:bottom w:val="single" w:sz="4" w:space="0" w:color="auto"/>
              <w:right w:val="single" w:sz="4" w:space="0" w:color="auto"/>
            </w:tcBorders>
            <w:shd w:val="clear" w:color="auto" w:fill="auto"/>
            <w:vAlign w:val="center"/>
          </w:tcPr>
          <w:p w14:paraId="77E296F0" w14:textId="77777777" w:rsidR="00DD7019" w:rsidRPr="000F400D" w:rsidRDefault="00DD7019" w:rsidP="00DD7019">
            <w:pPr>
              <w:jc w:val="center"/>
            </w:pPr>
            <w:r w:rsidRPr="000F400D">
              <w:t>4 541</w:t>
            </w:r>
          </w:p>
        </w:tc>
        <w:tc>
          <w:tcPr>
            <w:tcW w:w="1701" w:type="dxa"/>
            <w:gridSpan w:val="2"/>
            <w:tcBorders>
              <w:top w:val="nil"/>
              <w:left w:val="nil"/>
              <w:bottom w:val="single" w:sz="4" w:space="0" w:color="auto"/>
              <w:right w:val="single" w:sz="4" w:space="0" w:color="auto"/>
            </w:tcBorders>
            <w:shd w:val="clear" w:color="auto" w:fill="auto"/>
            <w:vAlign w:val="center"/>
          </w:tcPr>
          <w:p w14:paraId="4AC57444" w14:textId="77777777" w:rsidR="00DD7019" w:rsidRPr="000F400D" w:rsidRDefault="00DD7019" w:rsidP="00DD7019">
            <w:pPr>
              <w:jc w:val="center"/>
            </w:pPr>
            <w:r w:rsidRPr="000F400D">
              <w:t>4 521</w:t>
            </w:r>
          </w:p>
        </w:tc>
        <w:tc>
          <w:tcPr>
            <w:tcW w:w="1259" w:type="dxa"/>
            <w:gridSpan w:val="2"/>
            <w:tcBorders>
              <w:top w:val="nil"/>
              <w:left w:val="nil"/>
              <w:bottom w:val="single" w:sz="4" w:space="0" w:color="auto"/>
              <w:right w:val="single" w:sz="4" w:space="0" w:color="auto"/>
            </w:tcBorders>
            <w:shd w:val="clear" w:color="auto" w:fill="auto"/>
            <w:vAlign w:val="center"/>
          </w:tcPr>
          <w:p w14:paraId="140A30F1" w14:textId="77777777" w:rsidR="00DD7019" w:rsidRPr="000F400D" w:rsidRDefault="00DD7019" w:rsidP="00DD7019">
            <w:pPr>
              <w:jc w:val="center"/>
            </w:pPr>
            <w:r w:rsidRPr="000F400D">
              <w:t>-20</w:t>
            </w:r>
          </w:p>
        </w:tc>
      </w:tr>
      <w:tr w:rsidR="00DD7019" w:rsidRPr="0010624E" w14:paraId="7BDEEB3C" w14:textId="77777777" w:rsidTr="00DD7019">
        <w:trPr>
          <w:gridAfter w:val="1"/>
          <w:wAfter w:w="1573" w:type="dxa"/>
          <w:trHeight w:val="900"/>
          <w:tblHeader/>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B1F383" w14:textId="77777777" w:rsidR="00DD7019" w:rsidRPr="0010624E" w:rsidRDefault="00DD7019" w:rsidP="00DD7019">
            <w:pPr>
              <w:jc w:val="center"/>
            </w:pPr>
            <w:r w:rsidRPr="0010624E">
              <w:t>6</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78D7C2CD" w14:textId="77777777" w:rsidR="00DD7019" w:rsidRPr="0010624E" w:rsidRDefault="00DD7019" w:rsidP="00DD7019">
            <w:pPr>
              <w:jc w:val="both"/>
            </w:pPr>
            <w:r w:rsidRPr="0010624E">
              <w:t>Результаты деятельности до перехода к регулированию цен (тарифов) на основе долгосрочных параметров регулирования</w:t>
            </w:r>
          </w:p>
        </w:tc>
        <w:tc>
          <w:tcPr>
            <w:tcW w:w="1560" w:type="dxa"/>
            <w:gridSpan w:val="2"/>
            <w:tcBorders>
              <w:top w:val="nil"/>
              <w:left w:val="single" w:sz="4" w:space="0" w:color="auto"/>
              <w:bottom w:val="single" w:sz="4" w:space="0" w:color="auto"/>
              <w:right w:val="single" w:sz="4" w:space="0" w:color="auto"/>
            </w:tcBorders>
            <w:shd w:val="clear" w:color="auto" w:fill="auto"/>
            <w:vAlign w:val="center"/>
          </w:tcPr>
          <w:p w14:paraId="085926FD" w14:textId="77777777" w:rsidR="00DD7019" w:rsidRPr="000F400D" w:rsidRDefault="00DD7019" w:rsidP="00DD7019">
            <w:pPr>
              <w:jc w:val="center"/>
            </w:pPr>
            <w:r w:rsidRPr="000F400D">
              <w:t>0</w:t>
            </w:r>
          </w:p>
        </w:tc>
        <w:tc>
          <w:tcPr>
            <w:tcW w:w="1701" w:type="dxa"/>
            <w:gridSpan w:val="2"/>
            <w:tcBorders>
              <w:top w:val="nil"/>
              <w:left w:val="nil"/>
              <w:bottom w:val="single" w:sz="4" w:space="0" w:color="auto"/>
              <w:right w:val="single" w:sz="4" w:space="0" w:color="auto"/>
            </w:tcBorders>
            <w:shd w:val="clear" w:color="auto" w:fill="auto"/>
            <w:vAlign w:val="center"/>
          </w:tcPr>
          <w:p w14:paraId="5F397CC5" w14:textId="77777777" w:rsidR="00DD7019" w:rsidRPr="000F400D" w:rsidRDefault="00DD7019" w:rsidP="00DD7019">
            <w:pPr>
              <w:jc w:val="center"/>
            </w:pPr>
            <w:r w:rsidRPr="000F400D">
              <w:t>0</w:t>
            </w:r>
          </w:p>
        </w:tc>
        <w:tc>
          <w:tcPr>
            <w:tcW w:w="1259" w:type="dxa"/>
            <w:gridSpan w:val="2"/>
            <w:tcBorders>
              <w:top w:val="nil"/>
              <w:left w:val="nil"/>
              <w:bottom w:val="single" w:sz="4" w:space="0" w:color="auto"/>
              <w:right w:val="single" w:sz="4" w:space="0" w:color="auto"/>
            </w:tcBorders>
            <w:shd w:val="clear" w:color="auto" w:fill="auto"/>
            <w:vAlign w:val="center"/>
          </w:tcPr>
          <w:p w14:paraId="3B7468A2" w14:textId="77777777" w:rsidR="00DD7019" w:rsidRPr="000F400D" w:rsidRDefault="00DD7019" w:rsidP="00DD7019">
            <w:pPr>
              <w:jc w:val="center"/>
            </w:pPr>
            <w:r w:rsidRPr="000F400D">
              <w:t>0</w:t>
            </w:r>
          </w:p>
        </w:tc>
      </w:tr>
      <w:tr w:rsidR="00DD7019" w:rsidRPr="0010624E" w14:paraId="2A60F6A8" w14:textId="77777777" w:rsidTr="00DD7019">
        <w:trPr>
          <w:gridAfter w:val="1"/>
          <w:wAfter w:w="1573" w:type="dxa"/>
          <w:trHeight w:val="900"/>
          <w:tblHeader/>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F35B94" w14:textId="77777777" w:rsidR="00DD7019" w:rsidRPr="0010624E" w:rsidRDefault="00DD7019" w:rsidP="00DD7019">
            <w:pPr>
              <w:jc w:val="center"/>
            </w:pPr>
            <w:r w:rsidRPr="0010624E">
              <w:t>7</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600CFD21" w14:textId="77777777" w:rsidR="00DD7019" w:rsidRPr="0010624E" w:rsidRDefault="00DD7019" w:rsidP="00DD7019">
            <w:pPr>
              <w:jc w:val="both"/>
            </w:pPr>
            <w:r w:rsidRPr="0010624E">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60" w:type="dxa"/>
            <w:gridSpan w:val="2"/>
            <w:tcBorders>
              <w:top w:val="nil"/>
              <w:left w:val="single" w:sz="4" w:space="0" w:color="auto"/>
              <w:bottom w:val="single" w:sz="4" w:space="0" w:color="auto"/>
              <w:right w:val="single" w:sz="4" w:space="0" w:color="auto"/>
            </w:tcBorders>
            <w:shd w:val="clear" w:color="auto" w:fill="auto"/>
            <w:vAlign w:val="center"/>
          </w:tcPr>
          <w:p w14:paraId="6D57B5F3" w14:textId="77777777" w:rsidR="00DD7019" w:rsidRPr="000F400D" w:rsidRDefault="00DD7019" w:rsidP="00DD7019">
            <w:pPr>
              <w:jc w:val="center"/>
            </w:pPr>
            <w:r w:rsidRPr="000F400D">
              <w:t>8 111</w:t>
            </w:r>
          </w:p>
        </w:tc>
        <w:tc>
          <w:tcPr>
            <w:tcW w:w="1701" w:type="dxa"/>
            <w:gridSpan w:val="2"/>
            <w:tcBorders>
              <w:top w:val="nil"/>
              <w:left w:val="nil"/>
              <w:bottom w:val="single" w:sz="4" w:space="0" w:color="auto"/>
              <w:right w:val="single" w:sz="4" w:space="0" w:color="auto"/>
            </w:tcBorders>
            <w:shd w:val="clear" w:color="auto" w:fill="auto"/>
            <w:vAlign w:val="center"/>
          </w:tcPr>
          <w:p w14:paraId="58EC18BF" w14:textId="77777777" w:rsidR="00DD7019" w:rsidRPr="000F400D" w:rsidRDefault="00DD7019" w:rsidP="00DD7019">
            <w:pPr>
              <w:jc w:val="center"/>
            </w:pPr>
            <w:r w:rsidRPr="000F400D">
              <w:t>11 278</w:t>
            </w:r>
          </w:p>
        </w:tc>
        <w:tc>
          <w:tcPr>
            <w:tcW w:w="1259" w:type="dxa"/>
            <w:gridSpan w:val="2"/>
            <w:tcBorders>
              <w:top w:val="nil"/>
              <w:left w:val="nil"/>
              <w:bottom w:val="single" w:sz="4" w:space="0" w:color="auto"/>
              <w:right w:val="single" w:sz="4" w:space="0" w:color="auto"/>
            </w:tcBorders>
            <w:shd w:val="clear" w:color="auto" w:fill="auto"/>
            <w:vAlign w:val="center"/>
          </w:tcPr>
          <w:p w14:paraId="747E3FC2" w14:textId="77777777" w:rsidR="00DD7019" w:rsidRPr="000F400D" w:rsidRDefault="00DD7019" w:rsidP="00DD7019">
            <w:pPr>
              <w:jc w:val="center"/>
            </w:pPr>
            <w:r w:rsidRPr="000F400D">
              <w:t>3 167</w:t>
            </w:r>
          </w:p>
        </w:tc>
      </w:tr>
      <w:tr w:rsidR="00DD7019" w:rsidRPr="0010624E" w14:paraId="10A29224" w14:textId="77777777" w:rsidTr="00DD7019">
        <w:trPr>
          <w:gridAfter w:val="1"/>
          <w:wAfter w:w="1573" w:type="dxa"/>
          <w:trHeight w:val="900"/>
          <w:tblHeader/>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E34433" w14:textId="77777777" w:rsidR="00DD7019" w:rsidRPr="0010624E" w:rsidRDefault="00DD7019" w:rsidP="00DD7019">
            <w:pPr>
              <w:jc w:val="center"/>
            </w:pPr>
            <w:r w:rsidRPr="0010624E">
              <w:t>8</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7DBC4911" w14:textId="77777777" w:rsidR="00DD7019" w:rsidRPr="0010624E" w:rsidRDefault="00DD7019" w:rsidP="00DD7019">
            <w:pPr>
              <w:jc w:val="both"/>
            </w:pPr>
            <w:r w:rsidRPr="0010624E">
              <w:t>Корректировка с учетом надежности и качества реализуемых товаров (оказываемых услуг), подлежащая учету в НВВ</w:t>
            </w:r>
          </w:p>
        </w:tc>
        <w:tc>
          <w:tcPr>
            <w:tcW w:w="1560" w:type="dxa"/>
            <w:gridSpan w:val="2"/>
            <w:tcBorders>
              <w:top w:val="nil"/>
              <w:left w:val="single" w:sz="4" w:space="0" w:color="auto"/>
              <w:bottom w:val="single" w:sz="4" w:space="0" w:color="auto"/>
              <w:right w:val="single" w:sz="4" w:space="0" w:color="auto"/>
            </w:tcBorders>
            <w:shd w:val="clear" w:color="auto" w:fill="auto"/>
            <w:vAlign w:val="center"/>
          </w:tcPr>
          <w:p w14:paraId="3B4C0AA3" w14:textId="77777777" w:rsidR="00DD7019" w:rsidRPr="000F400D" w:rsidRDefault="00DD7019" w:rsidP="00DD7019">
            <w:pPr>
              <w:jc w:val="center"/>
            </w:pPr>
            <w:r w:rsidRPr="000F400D">
              <w:t>0</w:t>
            </w:r>
          </w:p>
        </w:tc>
        <w:tc>
          <w:tcPr>
            <w:tcW w:w="1701" w:type="dxa"/>
            <w:gridSpan w:val="2"/>
            <w:tcBorders>
              <w:top w:val="nil"/>
              <w:left w:val="nil"/>
              <w:bottom w:val="single" w:sz="4" w:space="0" w:color="auto"/>
              <w:right w:val="single" w:sz="4" w:space="0" w:color="auto"/>
            </w:tcBorders>
            <w:shd w:val="clear" w:color="auto" w:fill="auto"/>
            <w:vAlign w:val="center"/>
          </w:tcPr>
          <w:p w14:paraId="6F40D39F" w14:textId="77777777" w:rsidR="00DD7019" w:rsidRPr="000F400D" w:rsidRDefault="00DD7019" w:rsidP="00DD7019">
            <w:pPr>
              <w:jc w:val="center"/>
            </w:pPr>
            <w:r w:rsidRPr="000F400D">
              <w:t>0</w:t>
            </w:r>
          </w:p>
        </w:tc>
        <w:tc>
          <w:tcPr>
            <w:tcW w:w="1259" w:type="dxa"/>
            <w:gridSpan w:val="2"/>
            <w:tcBorders>
              <w:top w:val="nil"/>
              <w:left w:val="nil"/>
              <w:bottom w:val="single" w:sz="4" w:space="0" w:color="auto"/>
              <w:right w:val="single" w:sz="4" w:space="0" w:color="auto"/>
            </w:tcBorders>
            <w:shd w:val="clear" w:color="auto" w:fill="auto"/>
            <w:vAlign w:val="center"/>
          </w:tcPr>
          <w:p w14:paraId="250374BF" w14:textId="77777777" w:rsidR="00DD7019" w:rsidRPr="000F400D" w:rsidRDefault="00DD7019" w:rsidP="00DD7019">
            <w:pPr>
              <w:jc w:val="center"/>
            </w:pPr>
            <w:r w:rsidRPr="000F400D">
              <w:t>0</w:t>
            </w:r>
          </w:p>
        </w:tc>
      </w:tr>
      <w:tr w:rsidR="00DD7019" w:rsidRPr="0010624E" w14:paraId="2A966C0E" w14:textId="77777777" w:rsidTr="00DD7019">
        <w:trPr>
          <w:gridAfter w:val="1"/>
          <w:wAfter w:w="1573" w:type="dxa"/>
          <w:trHeight w:val="600"/>
          <w:tblHeader/>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CD1EE2" w14:textId="77777777" w:rsidR="00DD7019" w:rsidRPr="0010624E" w:rsidRDefault="00DD7019" w:rsidP="00DD7019">
            <w:pPr>
              <w:jc w:val="center"/>
            </w:pPr>
            <w:r w:rsidRPr="0010624E">
              <w:t>9</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23269999" w14:textId="77777777" w:rsidR="00DD7019" w:rsidRPr="0010624E" w:rsidRDefault="00DD7019" w:rsidP="00DD7019">
            <w:pPr>
              <w:jc w:val="both"/>
            </w:pPr>
            <w:r w:rsidRPr="0010624E">
              <w:t>Корректировка НВВ в связи с изменением (неисполнением) инвестиционной программы</w:t>
            </w:r>
          </w:p>
        </w:tc>
        <w:tc>
          <w:tcPr>
            <w:tcW w:w="1560" w:type="dxa"/>
            <w:gridSpan w:val="2"/>
            <w:tcBorders>
              <w:top w:val="nil"/>
              <w:left w:val="single" w:sz="4" w:space="0" w:color="auto"/>
              <w:bottom w:val="single" w:sz="4" w:space="0" w:color="auto"/>
              <w:right w:val="single" w:sz="4" w:space="0" w:color="auto"/>
            </w:tcBorders>
            <w:shd w:val="clear" w:color="auto" w:fill="auto"/>
            <w:vAlign w:val="center"/>
          </w:tcPr>
          <w:p w14:paraId="1ADF3FBA" w14:textId="77777777" w:rsidR="00DD7019" w:rsidRPr="000F400D" w:rsidRDefault="00DD7019" w:rsidP="00DD7019">
            <w:pPr>
              <w:jc w:val="center"/>
            </w:pPr>
            <w:r w:rsidRPr="000F400D">
              <w:t>-5 093</w:t>
            </w:r>
          </w:p>
        </w:tc>
        <w:tc>
          <w:tcPr>
            <w:tcW w:w="1701" w:type="dxa"/>
            <w:gridSpan w:val="2"/>
            <w:tcBorders>
              <w:top w:val="nil"/>
              <w:left w:val="nil"/>
              <w:bottom w:val="single" w:sz="4" w:space="0" w:color="auto"/>
              <w:right w:val="single" w:sz="4" w:space="0" w:color="auto"/>
            </w:tcBorders>
            <w:shd w:val="clear" w:color="auto" w:fill="auto"/>
            <w:vAlign w:val="center"/>
          </w:tcPr>
          <w:p w14:paraId="019C7E71" w14:textId="77777777" w:rsidR="00DD7019" w:rsidRPr="000F400D" w:rsidRDefault="00DD7019" w:rsidP="00DD7019">
            <w:pPr>
              <w:jc w:val="center"/>
            </w:pPr>
            <w:r w:rsidRPr="000F400D">
              <w:t>-1 729</w:t>
            </w:r>
          </w:p>
        </w:tc>
        <w:tc>
          <w:tcPr>
            <w:tcW w:w="1259" w:type="dxa"/>
            <w:gridSpan w:val="2"/>
            <w:tcBorders>
              <w:top w:val="nil"/>
              <w:left w:val="nil"/>
              <w:bottom w:val="single" w:sz="4" w:space="0" w:color="auto"/>
              <w:right w:val="single" w:sz="4" w:space="0" w:color="auto"/>
            </w:tcBorders>
            <w:shd w:val="clear" w:color="auto" w:fill="auto"/>
            <w:vAlign w:val="center"/>
          </w:tcPr>
          <w:p w14:paraId="6BAB6D8B" w14:textId="77777777" w:rsidR="00DD7019" w:rsidRPr="000F400D" w:rsidRDefault="00DD7019" w:rsidP="00DD7019">
            <w:pPr>
              <w:jc w:val="center"/>
            </w:pPr>
            <w:r w:rsidRPr="000F400D">
              <w:t>3 364</w:t>
            </w:r>
          </w:p>
        </w:tc>
      </w:tr>
      <w:tr w:rsidR="00DD7019" w:rsidRPr="0010624E" w14:paraId="71C62DD3" w14:textId="77777777" w:rsidTr="00DD7019">
        <w:trPr>
          <w:gridAfter w:val="1"/>
          <w:wAfter w:w="1573" w:type="dxa"/>
          <w:trHeight w:val="2400"/>
          <w:tblHeader/>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BC0C28" w14:textId="77777777" w:rsidR="00DD7019" w:rsidRPr="0010624E" w:rsidRDefault="00DD7019" w:rsidP="00DD7019">
            <w:pPr>
              <w:jc w:val="center"/>
            </w:pPr>
            <w:r w:rsidRPr="0010624E">
              <w:t>10</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342B47C7" w14:textId="77777777" w:rsidR="00DD7019" w:rsidRPr="0010624E" w:rsidRDefault="00DD7019" w:rsidP="00DD7019">
            <w:pPr>
              <w:jc w:val="both"/>
            </w:pPr>
            <w:r w:rsidRPr="0010624E">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560" w:type="dxa"/>
            <w:gridSpan w:val="2"/>
            <w:tcBorders>
              <w:top w:val="nil"/>
              <w:left w:val="single" w:sz="4" w:space="0" w:color="auto"/>
              <w:bottom w:val="single" w:sz="4" w:space="0" w:color="auto"/>
              <w:right w:val="single" w:sz="4" w:space="0" w:color="auto"/>
            </w:tcBorders>
            <w:shd w:val="clear" w:color="auto" w:fill="auto"/>
            <w:vAlign w:val="center"/>
          </w:tcPr>
          <w:p w14:paraId="7B6D70AF" w14:textId="77777777" w:rsidR="00DD7019" w:rsidRPr="000F400D" w:rsidRDefault="00DD7019" w:rsidP="00DD7019">
            <w:pPr>
              <w:jc w:val="center"/>
            </w:pPr>
            <w:r w:rsidRPr="000F400D">
              <w:t>0</w:t>
            </w:r>
          </w:p>
        </w:tc>
        <w:tc>
          <w:tcPr>
            <w:tcW w:w="1701" w:type="dxa"/>
            <w:gridSpan w:val="2"/>
            <w:tcBorders>
              <w:top w:val="nil"/>
              <w:left w:val="nil"/>
              <w:bottom w:val="single" w:sz="4" w:space="0" w:color="auto"/>
              <w:right w:val="single" w:sz="4" w:space="0" w:color="auto"/>
            </w:tcBorders>
            <w:shd w:val="clear" w:color="auto" w:fill="auto"/>
            <w:vAlign w:val="center"/>
          </w:tcPr>
          <w:p w14:paraId="3088F026" w14:textId="77777777" w:rsidR="00DD7019" w:rsidRPr="000F400D" w:rsidRDefault="00DD7019" w:rsidP="00DD7019">
            <w:pPr>
              <w:jc w:val="center"/>
            </w:pPr>
            <w:r w:rsidRPr="000F400D">
              <w:t>0</w:t>
            </w:r>
          </w:p>
        </w:tc>
        <w:tc>
          <w:tcPr>
            <w:tcW w:w="1259" w:type="dxa"/>
            <w:gridSpan w:val="2"/>
            <w:tcBorders>
              <w:top w:val="nil"/>
              <w:left w:val="nil"/>
              <w:bottom w:val="single" w:sz="4" w:space="0" w:color="auto"/>
              <w:right w:val="single" w:sz="4" w:space="0" w:color="auto"/>
            </w:tcBorders>
            <w:shd w:val="clear" w:color="auto" w:fill="auto"/>
            <w:vAlign w:val="center"/>
          </w:tcPr>
          <w:p w14:paraId="10719DFA" w14:textId="77777777" w:rsidR="00DD7019" w:rsidRPr="000F400D" w:rsidRDefault="00DD7019" w:rsidP="00DD7019">
            <w:pPr>
              <w:jc w:val="center"/>
            </w:pPr>
            <w:r w:rsidRPr="000F400D">
              <w:t>0</w:t>
            </w:r>
          </w:p>
        </w:tc>
      </w:tr>
      <w:tr w:rsidR="00DD7019" w:rsidRPr="0010624E" w14:paraId="760DD6E8" w14:textId="77777777" w:rsidTr="00DD7019">
        <w:trPr>
          <w:gridAfter w:val="1"/>
          <w:wAfter w:w="1573" w:type="dxa"/>
          <w:trHeight w:val="300"/>
          <w:tblHeader/>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D8E5B8" w14:textId="77777777" w:rsidR="00DD7019" w:rsidRPr="0010624E" w:rsidRDefault="00DD7019" w:rsidP="00DD7019">
            <w:pPr>
              <w:jc w:val="center"/>
            </w:pPr>
            <w:r w:rsidRPr="0010624E">
              <w:t>1</w:t>
            </w:r>
            <w:r>
              <w:t>1</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4DF1BD9A" w14:textId="77777777" w:rsidR="00DD7019" w:rsidRPr="0010624E" w:rsidRDefault="00DD7019" w:rsidP="00DD7019">
            <w:pPr>
              <w:jc w:val="both"/>
            </w:pPr>
            <w:r w:rsidRPr="0010624E">
              <w:t>ИТОГО необходимая валовая выручка</w:t>
            </w:r>
          </w:p>
        </w:tc>
        <w:tc>
          <w:tcPr>
            <w:tcW w:w="1560" w:type="dxa"/>
            <w:gridSpan w:val="2"/>
            <w:tcBorders>
              <w:top w:val="nil"/>
              <w:left w:val="single" w:sz="4" w:space="0" w:color="auto"/>
              <w:bottom w:val="single" w:sz="4" w:space="0" w:color="auto"/>
              <w:right w:val="single" w:sz="4" w:space="0" w:color="auto"/>
            </w:tcBorders>
            <w:shd w:val="clear" w:color="auto" w:fill="auto"/>
            <w:vAlign w:val="center"/>
          </w:tcPr>
          <w:p w14:paraId="4E039D27" w14:textId="77777777" w:rsidR="00DD7019" w:rsidRPr="000F400D" w:rsidRDefault="00DD7019" w:rsidP="00DD7019">
            <w:pPr>
              <w:jc w:val="center"/>
            </w:pPr>
            <w:r w:rsidRPr="000F400D">
              <w:t>128 297</w:t>
            </w:r>
          </w:p>
        </w:tc>
        <w:tc>
          <w:tcPr>
            <w:tcW w:w="1701" w:type="dxa"/>
            <w:gridSpan w:val="2"/>
            <w:tcBorders>
              <w:top w:val="nil"/>
              <w:left w:val="nil"/>
              <w:bottom w:val="single" w:sz="4" w:space="0" w:color="auto"/>
              <w:right w:val="single" w:sz="4" w:space="0" w:color="auto"/>
            </w:tcBorders>
            <w:shd w:val="clear" w:color="auto" w:fill="auto"/>
            <w:vAlign w:val="center"/>
          </w:tcPr>
          <w:p w14:paraId="7BB0C3B2" w14:textId="77777777" w:rsidR="00DD7019" w:rsidRPr="000F400D" w:rsidRDefault="00DD7019" w:rsidP="00DD7019">
            <w:pPr>
              <w:jc w:val="center"/>
            </w:pPr>
            <w:r w:rsidRPr="000F400D">
              <w:t>131 526</w:t>
            </w:r>
          </w:p>
        </w:tc>
        <w:tc>
          <w:tcPr>
            <w:tcW w:w="1259" w:type="dxa"/>
            <w:gridSpan w:val="2"/>
            <w:tcBorders>
              <w:top w:val="nil"/>
              <w:left w:val="nil"/>
              <w:bottom w:val="single" w:sz="4" w:space="0" w:color="auto"/>
              <w:right w:val="single" w:sz="4" w:space="0" w:color="auto"/>
            </w:tcBorders>
            <w:shd w:val="clear" w:color="auto" w:fill="auto"/>
            <w:vAlign w:val="center"/>
          </w:tcPr>
          <w:p w14:paraId="47507E66" w14:textId="77777777" w:rsidR="00DD7019" w:rsidRPr="000F400D" w:rsidRDefault="00DD7019" w:rsidP="00DD7019">
            <w:pPr>
              <w:jc w:val="center"/>
            </w:pPr>
            <w:r w:rsidRPr="000F400D">
              <w:t>3 229</w:t>
            </w:r>
          </w:p>
        </w:tc>
      </w:tr>
      <w:tr w:rsidR="00DD7019" w:rsidRPr="0010624E" w14:paraId="252F6047" w14:textId="77777777" w:rsidTr="00DD7019">
        <w:trPr>
          <w:gridAfter w:val="1"/>
          <w:wAfter w:w="1573" w:type="dxa"/>
          <w:trHeight w:val="300"/>
          <w:tblHeader/>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0BFA89E8" w14:textId="77777777" w:rsidR="00DD7019" w:rsidRPr="0010624E" w:rsidRDefault="00DD7019" w:rsidP="00DD7019">
            <w:pPr>
              <w:jc w:val="center"/>
            </w:pPr>
            <w:r w:rsidRPr="0010624E">
              <w:t>1</w:t>
            </w:r>
            <w:r>
              <w:t>1</w:t>
            </w:r>
            <w:r w:rsidRPr="0010624E">
              <w:t>.1</w:t>
            </w:r>
          </w:p>
        </w:tc>
        <w:tc>
          <w:tcPr>
            <w:tcW w:w="4245" w:type="dxa"/>
            <w:tcBorders>
              <w:top w:val="single" w:sz="4" w:space="0" w:color="auto"/>
              <w:left w:val="nil"/>
              <w:bottom w:val="single" w:sz="4" w:space="0" w:color="auto"/>
              <w:right w:val="single" w:sz="4" w:space="0" w:color="auto"/>
            </w:tcBorders>
            <w:shd w:val="clear" w:color="auto" w:fill="auto"/>
            <w:vAlign w:val="center"/>
          </w:tcPr>
          <w:p w14:paraId="25893411" w14:textId="77777777" w:rsidR="00DD7019" w:rsidRPr="0010624E" w:rsidRDefault="00DD7019" w:rsidP="00DD7019">
            <w:pPr>
              <w:jc w:val="both"/>
            </w:pPr>
            <w:r w:rsidRPr="0010624E">
              <w:t>в том числе на потребительский рынок</w:t>
            </w:r>
          </w:p>
        </w:tc>
        <w:tc>
          <w:tcPr>
            <w:tcW w:w="1560" w:type="dxa"/>
            <w:gridSpan w:val="2"/>
            <w:tcBorders>
              <w:top w:val="nil"/>
              <w:left w:val="single" w:sz="4" w:space="0" w:color="auto"/>
              <w:bottom w:val="single" w:sz="4" w:space="0" w:color="auto"/>
              <w:right w:val="single" w:sz="4" w:space="0" w:color="auto"/>
            </w:tcBorders>
            <w:shd w:val="clear" w:color="auto" w:fill="auto"/>
            <w:vAlign w:val="center"/>
          </w:tcPr>
          <w:p w14:paraId="1B9F3F27" w14:textId="77777777" w:rsidR="00DD7019" w:rsidRPr="000F400D" w:rsidRDefault="00DD7019" w:rsidP="00DD7019">
            <w:pPr>
              <w:jc w:val="center"/>
            </w:pPr>
            <w:r w:rsidRPr="000F400D">
              <w:t>128 451</w:t>
            </w:r>
          </w:p>
        </w:tc>
        <w:tc>
          <w:tcPr>
            <w:tcW w:w="1701" w:type="dxa"/>
            <w:gridSpan w:val="2"/>
            <w:tcBorders>
              <w:top w:val="nil"/>
              <w:left w:val="nil"/>
              <w:bottom w:val="single" w:sz="4" w:space="0" w:color="auto"/>
              <w:right w:val="single" w:sz="4" w:space="0" w:color="auto"/>
            </w:tcBorders>
            <w:shd w:val="clear" w:color="auto" w:fill="auto"/>
            <w:vAlign w:val="center"/>
          </w:tcPr>
          <w:p w14:paraId="47467FE1" w14:textId="77777777" w:rsidR="00DD7019" w:rsidRPr="000F400D" w:rsidRDefault="00DD7019" w:rsidP="00DD7019">
            <w:pPr>
              <w:jc w:val="center"/>
            </w:pPr>
            <w:r w:rsidRPr="000F400D">
              <w:t>130 576</w:t>
            </w:r>
          </w:p>
        </w:tc>
        <w:tc>
          <w:tcPr>
            <w:tcW w:w="1259" w:type="dxa"/>
            <w:gridSpan w:val="2"/>
            <w:tcBorders>
              <w:top w:val="nil"/>
              <w:left w:val="nil"/>
              <w:bottom w:val="single" w:sz="4" w:space="0" w:color="auto"/>
              <w:right w:val="single" w:sz="4" w:space="0" w:color="auto"/>
            </w:tcBorders>
            <w:shd w:val="clear" w:color="auto" w:fill="auto"/>
            <w:vAlign w:val="center"/>
          </w:tcPr>
          <w:p w14:paraId="76A4A3DE" w14:textId="77777777" w:rsidR="00DD7019" w:rsidRPr="000F400D" w:rsidRDefault="00DD7019" w:rsidP="00DD7019">
            <w:pPr>
              <w:jc w:val="center"/>
            </w:pPr>
            <w:r w:rsidRPr="000F400D">
              <w:t>2 125</w:t>
            </w:r>
          </w:p>
        </w:tc>
      </w:tr>
    </w:tbl>
    <w:p w14:paraId="258D5B89" w14:textId="77777777" w:rsidR="00DD7019" w:rsidRPr="003F69FD" w:rsidRDefault="00DD7019" w:rsidP="00DD7019">
      <w:pPr>
        <w:spacing w:line="360" w:lineRule="auto"/>
        <w:ind w:firstLine="851"/>
        <w:jc w:val="center"/>
        <w:rPr>
          <w:sz w:val="28"/>
          <w:szCs w:val="28"/>
        </w:rPr>
      </w:pPr>
    </w:p>
    <w:p w14:paraId="3AFD6525" w14:textId="77777777" w:rsidR="00DD7019" w:rsidRDefault="00DD7019" w:rsidP="00DD7019">
      <w:pPr>
        <w:spacing w:line="360" w:lineRule="auto"/>
        <w:ind w:firstLine="851"/>
        <w:jc w:val="right"/>
        <w:rPr>
          <w:sz w:val="28"/>
          <w:szCs w:val="28"/>
        </w:rPr>
      </w:pPr>
      <w:r w:rsidRPr="003F69FD">
        <w:rPr>
          <w:sz w:val="28"/>
          <w:szCs w:val="28"/>
        </w:rPr>
        <w:br w:type="page"/>
      </w:r>
      <w:r>
        <w:rPr>
          <w:sz w:val="28"/>
          <w:szCs w:val="28"/>
        </w:rPr>
        <w:t>Таблица 28</w:t>
      </w:r>
    </w:p>
    <w:p w14:paraId="261E1622" w14:textId="77777777" w:rsidR="00DD7019" w:rsidRDefault="00DD7019" w:rsidP="00DD7019">
      <w:pPr>
        <w:ind w:right="-394"/>
        <w:jc w:val="center"/>
        <w:rPr>
          <w:bCs/>
          <w:sz w:val="28"/>
          <w:szCs w:val="28"/>
        </w:rPr>
      </w:pPr>
      <w:r w:rsidRPr="003F69FD">
        <w:rPr>
          <w:sz w:val="28"/>
          <w:szCs w:val="28"/>
        </w:rPr>
        <w:t xml:space="preserve"> </w:t>
      </w:r>
      <w:r w:rsidRPr="0010624E">
        <w:rPr>
          <w:bCs/>
          <w:sz w:val="28"/>
          <w:szCs w:val="28"/>
        </w:rPr>
        <w:t xml:space="preserve">Расчет необходимой валовой выручки на </w:t>
      </w:r>
      <w:r>
        <w:rPr>
          <w:bCs/>
          <w:sz w:val="28"/>
          <w:szCs w:val="28"/>
        </w:rPr>
        <w:t>теплоноситель</w:t>
      </w:r>
    </w:p>
    <w:p w14:paraId="6B43DA16" w14:textId="77777777" w:rsidR="00DD7019" w:rsidRDefault="00DD7019" w:rsidP="00DD7019">
      <w:pPr>
        <w:ind w:right="282"/>
        <w:jc w:val="right"/>
        <w:rPr>
          <w:bCs/>
          <w:sz w:val="28"/>
          <w:szCs w:val="28"/>
        </w:rPr>
      </w:pPr>
      <w:r>
        <w:rPr>
          <w:bCs/>
          <w:sz w:val="28"/>
          <w:szCs w:val="28"/>
        </w:rPr>
        <w:t>тыс. руб.</w:t>
      </w:r>
    </w:p>
    <w:tbl>
      <w:tblPr>
        <w:tblW w:w="9460" w:type="dxa"/>
        <w:tblLook w:val="04A0" w:firstRow="1" w:lastRow="0" w:firstColumn="1" w:lastColumn="0" w:noHBand="0" w:noVBand="1"/>
      </w:tblPr>
      <w:tblGrid>
        <w:gridCol w:w="829"/>
        <w:gridCol w:w="3844"/>
        <w:gridCol w:w="1614"/>
        <w:gridCol w:w="1614"/>
        <w:gridCol w:w="1559"/>
      </w:tblGrid>
      <w:tr w:rsidR="00DD7019" w:rsidRPr="0010624E" w14:paraId="5FCC96B4" w14:textId="77777777" w:rsidTr="00DD7019">
        <w:trPr>
          <w:trHeight w:val="900"/>
        </w:trPr>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125FA0" w14:textId="77777777" w:rsidR="00DD7019" w:rsidRPr="0010624E" w:rsidRDefault="00DD7019" w:rsidP="00DD7019">
            <w:pPr>
              <w:jc w:val="center"/>
            </w:pPr>
            <w:r>
              <w:t>№ </w:t>
            </w:r>
            <w:r w:rsidRPr="0010624E">
              <w:t>п/п</w:t>
            </w:r>
          </w:p>
        </w:tc>
        <w:tc>
          <w:tcPr>
            <w:tcW w:w="3895" w:type="dxa"/>
            <w:tcBorders>
              <w:top w:val="single" w:sz="4" w:space="0" w:color="auto"/>
              <w:left w:val="nil"/>
              <w:bottom w:val="single" w:sz="4" w:space="0" w:color="auto"/>
              <w:right w:val="single" w:sz="4" w:space="0" w:color="auto"/>
            </w:tcBorders>
            <w:shd w:val="clear" w:color="auto" w:fill="auto"/>
            <w:vAlign w:val="center"/>
            <w:hideMark/>
          </w:tcPr>
          <w:p w14:paraId="4CEB4AAD" w14:textId="77777777" w:rsidR="00DD7019" w:rsidRPr="0010624E" w:rsidRDefault="00DD7019" w:rsidP="00DD7019">
            <w:pPr>
              <w:jc w:val="center"/>
            </w:pPr>
            <w:r w:rsidRPr="0010624E">
              <w:t>Наименование расхода</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9CA89C" w14:textId="77777777" w:rsidR="00DD7019" w:rsidRPr="0010624E" w:rsidRDefault="00DD7019" w:rsidP="00DD7019">
            <w:pPr>
              <w:jc w:val="center"/>
            </w:pPr>
            <w:r w:rsidRPr="0010624E">
              <w:t>Предложение экспертов на 2020 год</w:t>
            </w:r>
          </w:p>
        </w:tc>
        <w:tc>
          <w:tcPr>
            <w:tcW w:w="1614" w:type="dxa"/>
            <w:tcBorders>
              <w:top w:val="single" w:sz="4" w:space="0" w:color="auto"/>
              <w:left w:val="nil"/>
              <w:bottom w:val="single" w:sz="4" w:space="0" w:color="auto"/>
              <w:right w:val="single" w:sz="4" w:space="0" w:color="auto"/>
            </w:tcBorders>
            <w:shd w:val="clear" w:color="auto" w:fill="auto"/>
            <w:vAlign w:val="center"/>
            <w:hideMark/>
          </w:tcPr>
          <w:p w14:paraId="09FD59BE" w14:textId="77777777" w:rsidR="00DD7019" w:rsidRPr="0010624E" w:rsidRDefault="00DD7019" w:rsidP="00DD7019">
            <w:pPr>
              <w:jc w:val="center"/>
            </w:pPr>
            <w:r w:rsidRPr="0010624E">
              <w:t>Предложение экспертов на 2021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768853F" w14:textId="77777777" w:rsidR="00DD7019" w:rsidRPr="0010624E" w:rsidRDefault="00DD7019" w:rsidP="00DD7019">
            <w:pPr>
              <w:jc w:val="center"/>
            </w:pPr>
            <w:r w:rsidRPr="0010624E">
              <w:t>Динамика</w:t>
            </w:r>
          </w:p>
        </w:tc>
      </w:tr>
      <w:tr w:rsidR="00DD7019" w:rsidRPr="0010624E" w14:paraId="2E891310" w14:textId="77777777" w:rsidTr="00DD7019">
        <w:trPr>
          <w:trHeight w:val="300"/>
        </w:trPr>
        <w:tc>
          <w:tcPr>
            <w:tcW w:w="778" w:type="dxa"/>
            <w:tcBorders>
              <w:top w:val="nil"/>
              <w:left w:val="single" w:sz="4" w:space="0" w:color="auto"/>
              <w:bottom w:val="single" w:sz="4" w:space="0" w:color="auto"/>
              <w:right w:val="single" w:sz="4" w:space="0" w:color="auto"/>
            </w:tcBorders>
            <w:shd w:val="clear" w:color="auto" w:fill="auto"/>
            <w:vAlign w:val="center"/>
            <w:hideMark/>
          </w:tcPr>
          <w:p w14:paraId="46BE68E8" w14:textId="77777777" w:rsidR="00DD7019" w:rsidRPr="0010624E" w:rsidRDefault="00DD7019" w:rsidP="00DD7019">
            <w:pPr>
              <w:jc w:val="center"/>
            </w:pPr>
            <w:r w:rsidRPr="0010624E">
              <w:t>1</w:t>
            </w:r>
          </w:p>
        </w:tc>
        <w:tc>
          <w:tcPr>
            <w:tcW w:w="3895" w:type="dxa"/>
            <w:tcBorders>
              <w:top w:val="nil"/>
              <w:left w:val="nil"/>
              <w:bottom w:val="single" w:sz="4" w:space="0" w:color="auto"/>
              <w:right w:val="single" w:sz="4" w:space="0" w:color="auto"/>
            </w:tcBorders>
            <w:shd w:val="clear" w:color="auto" w:fill="auto"/>
            <w:vAlign w:val="center"/>
            <w:hideMark/>
          </w:tcPr>
          <w:p w14:paraId="11CB6D3E" w14:textId="77777777" w:rsidR="00DD7019" w:rsidRPr="0010624E" w:rsidRDefault="00DD7019" w:rsidP="00DD7019">
            <w:r w:rsidRPr="0010624E">
              <w:t>Операционные (подконтрольные) расходы</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2A98A6" w14:textId="77777777" w:rsidR="00DD7019" w:rsidRPr="002166E1" w:rsidRDefault="00DD7019" w:rsidP="00DD7019">
            <w:pPr>
              <w:jc w:val="center"/>
            </w:pPr>
            <w:r w:rsidRPr="002166E1">
              <w:t>1 305</w:t>
            </w:r>
          </w:p>
        </w:tc>
        <w:tc>
          <w:tcPr>
            <w:tcW w:w="1614" w:type="dxa"/>
            <w:tcBorders>
              <w:top w:val="single" w:sz="4" w:space="0" w:color="auto"/>
              <w:left w:val="nil"/>
              <w:bottom w:val="single" w:sz="4" w:space="0" w:color="auto"/>
              <w:right w:val="single" w:sz="4" w:space="0" w:color="auto"/>
            </w:tcBorders>
            <w:shd w:val="clear" w:color="auto" w:fill="auto"/>
            <w:vAlign w:val="center"/>
            <w:hideMark/>
          </w:tcPr>
          <w:p w14:paraId="312EE9D4" w14:textId="77777777" w:rsidR="00DD7019" w:rsidRPr="002166E1" w:rsidRDefault="00DD7019" w:rsidP="00DD7019">
            <w:pPr>
              <w:jc w:val="center"/>
            </w:pPr>
            <w:r w:rsidRPr="002166E1">
              <w:t>1 337</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FCD3577" w14:textId="77777777" w:rsidR="00DD7019" w:rsidRPr="002166E1" w:rsidRDefault="00DD7019" w:rsidP="00DD7019">
            <w:pPr>
              <w:jc w:val="center"/>
            </w:pPr>
            <w:r w:rsidRPr="002166E1">
              <w:t>32</w:t>
            </w:r>
          </w:p>
        </w:tc>
      </w:tr>
      <w:tr w:rsidR="00DD7019" w:rsidRPr="0010624E" w14:paraId="234227F3" w14:textId="77777777" w:rsidTr="00DD7019">
        <w:trPr>
          <w:trHeight w:val="300"/>
        </w:trPr>
        <w:tc>
          <w:tcPr>
            <w:tcW w:w="778" w:type="dxa"/>
            <w:tcBorders>
              <w:top w:val="nil"/>
              <w:left w:val="single" w:sz="4" w:space="0" w:color="auto"/>
              <w:bottom w:val="single" w:sz="4" w:space="0" w:color="auto"/>
              <w:right w:val="single" w:sz="4" w:space="0" w:color="auto"/>
            </w:tcBorders>
            <w:shd w:val="clear" w:color="auto" w:fill="auto"/>
            <w:vAlign w:val="center"/>
            <w:hideMark/>
          </w:tcPr>
          <w:p w14:paraId="5BAD17F7" w14:textId="77777777" w:rsidR="00DD7019" w:rsidRPr="0010624E" w:rsidRDefault="00DD7019" w:rsidP="00DD7019">
            <w:pPr>
              <w:jc w:val="center"/>
            </w:pPr>
            <w:r w:rsidRPr="0010624E">
              <w:t>2</w:t>
            </w:r>
          </w:p>
        </w:tc>
        <w:tc>
          <w:tcPr>
            <w:tcW w:w="3895" w:type="dxa"/>
            <w:tcBorders>
              <w:top w:val="nil"/>
              <w:left w:val="nil"/>
              <w:bottom w:val="single" w:sz="4" w:space="0" w:color="auto"/>
              <w:right w:val="single" w:sz="4" w:space="0" w:color="auto"/>
            </w:tcBorders>
            <w:shd w:val="clear" w:color="auto" w:fill="auto"/>
            <w:vAlign w:val="center"/>
            <w:hideMark/>
          </w:tcPr>
          <w:p w14:paraId="1A7D3FB1" w14:textId="77777777" w:rsidR="00DD7019" w:rsidRPr="0010624E" w:rsidRDefault="00DD7019" w:rsidP="00DD7019">
            <w:pPr>
              <w:jc w:val="both"/>
            </w:pPr>
            <w:r w:rsidRPr="0010624E">
              <w:t>Неподконтрольные расходы</w:t>
            </w:r>
          </w:p>
        </w:tc>
        <w:tc>
          <w:tcPr>
            <w:tcW w:w="1614" w:type="dxa"/>
            <w:tcBorders>
              <w:top w:val="nil"/>
              <w:left w:val="single" w:sz="4" w:space="0" w:color="auto"/>
              <w:bottom w:val="single" w:sz="4" w:space="0" w:color="auto"/>
              <w:right w:val="single" w:sz="4" w:space="0" w:color="auto"/>
            </w:tcBorders>
            <w:shd w:val="clear" w:color="auto" w:fill="auto"/>
            <w:vAlign w:val="center"/>
            <w:hideMark/>
          </w:tcPr>
          <w:p w14:paraId="52011E6D" w14:textId="77777777" w:rsidR="00DD7019" w:rsidRPr="002166E1" w:rsidRDefault="00DD7019" w:rsidP="00DD7019">
            <w:pPr>
              <w:jc w:val="center"/>
            </w:pPr>
            <w:r w:rsidRPr="002166E1">
              <w:t>0</w:t>
            </w:r>
          </w:p>
        </w:tc>
        <w:tc>
          <w:tcPr>
            <w:tcW w:w="1614" w:type="dxa"/>
            <w:tcBorders>
              <w:top w:val="nil"/>
              <w:left w:val="nil"/>
              <w:bottom w:val="single" w:sz="4" w:space="0" w:color="auto"/>
              <w:right w:val="single" w:sz="4" w:space="0" w:color="auto"/>
            </w:tcBorders>
            <w:shd w:val="clear" w:color="auto" w:fill="auto"/>
            <w:vAlign w:val="center"/>
            <w:hideMark/>
          </w:tcPr>
          <w:p w14:paraId="0FF90D1F" w14:textId="77777777" w:rsidR="00DD7019" w:rsidRPr="002166E1" w:rsidRDefault="00DD7019" w:rsidP="00DD7019">
            <w:pPr>
              <w:jc w:val="center"/>
            </w:pPr>
            <w:r w:rsidRPr="002166E1">
              <w:t>0</w:t>
            </w:r>
          </w:p>
        </w:tc>
        <w:tc>
          <w:tcPr>
            <w:tcW w:w="1559" w:type="dxa"/>
            <w:tcBorders>
              <w:top w:val="nil"/>
              <w:left w:val="nil"/>
              <w:bottom w:val="single" w:sz="4" w:space="0" w:color="auto"/>
              <w:right w:val="single" w:sz="4" w:space="0" w:color="auto"/>
            </w:tcBorders>
            <w:shd w:val="clear" w:color="auto" w:fill="auto"/>
            <w:vAlign w:val="center"/>
            <w:hideMark/>
          </w:tcPr>
          <w:p w14:paraId="607929B6" w14:textId="77777777" w:rsidR="00DD7019" w:rsidRPr="002166E1" w:rsidRDefault="00DD7019" w:rsidP="00DD7019">
            <w:pPr>
              <w:jc w:val="center"/>
            </w:pPr>
            <w:r w:rsidRPr="002166E1">
              <w:t>0</w:t>
            </w:r>
          </w:p>
        </w:tc>
      </w:tr>
      <w:tr w:rsidR="00DD7019" w:rsidRPr="0010624E" w14:paraId="17701C4E" w14:textId="77777777" w:rsidTr="00DD7019">
        <w:trPr>
          <w:trHeight w:val="600"/>
        </w:trPr>
        <w:tc>
          <w:tcPr>
            <w:tcW w:w="778" w:type="dxa"/>
            <w:tcBorders>
              <w:top w:val="nil"/>
              <w:left w:val="single" w:sz="4" w:space="0" w:color="auto"/>
              <w:bottom w:val="single" w:sz="4" w:space="0" w:color="auto"/>
              <w:right w:val="single" w:sz="4" w:space="0" w:color="auto"/>
            </w:tcBorders>
            <w:shd w:val="clear" w:color="auto" w:fill="auto"/>
            <w:vAlign w:val="center"/>
            <w:hideMark/>
          </w:tcPr>
          <w:p w14:paraId="3C036048" w14:textId="77777777" w:rsidR="00DD7019" w:rsidRPr="0010624E" w:rsidRDefault="00DD7019" w:rsidP="00DD7019">
            <w:pPr>
              <w:jc w:val="center"/>
            </w:pPr>
            <w:r w:rsidRPr="0010624E">
              <w:t>3</w:t>
            </w:r>
          </w:p>
        </w:tc>
        <w:tc>
          <w:tcPr>
            <w:tcW w:w="3895" w:type="dxa"/>
            <w:tcBorders>
              <w:top w:val="nil"/>
              <w:left w:val="nil"/>
              <w:bottom w:val="single" w:sz="4" w:space="0" w:color="auto"/>
              <w:right w:val="single" w:sz="4" w:space="0" w:color="auto"/>
            </w:tcBorders>
            <w:shd w:val="clear" w:color="auto" w:fill="auto"/>
            <w:vAlign w:val="center"/>
            <w:hideMark/>
          </w:tcPr>
          <w:p w14:paraId="68917D2D" w14:textId="77777777" w:rsidR="00DD7019" w:rsidRPr="0010624E" w:rsidRDefault="00DD7019" w:rsidP="00DD7019">
            <w:pPr>
              <w:jc w:val="both"/>
            </w:pPr>
            <w:r w:rsidRPr="0010624E">
              <w:t>Расходы на приобретение (производство) энергетических ресурсов, холодной воды и теплоносителя</w:t>
            </w:r>
          </w:p>
        </w:tc>
        <w:tc>
          <w:tcPr>
            <w:tcW w:w="1614" w:type="dxa"/>
            <w:tcBorders>
              <w:top w:val="nil"/>
              <w:left w:val="single" w:sz="4" w:space="0" w:color="auto"/>
              <w:bottom w:val="single" w:sz="4" w:space="0" w:color="auto"/>
              <w:right w:val="single" w:sz="4" w:space="0" w:color="auto"/>
            </w:tcBorders>
            <w:shd w:val="clear" w:color="auto" w:fill="auto"/>
            <w:vAlign w:val="center"/>
            <w:hideMark/>
          </w:tcPr>
          <w:p w14:paraId="307C0B14" w14:textId="77777777" w:rsidR="00DD7019" w:rsidRPr="002166E1" w:rsidRDefault="00DD7019" w:rsidP="00DD7019">
            <w:pPr>
              <w:jc w:val="center"/>
            </w:pPr>
            <w:r w:rsidRPr="002166E1">
              <w:t>5 820</w:t>
            </w:r>
          </w:p>
        </w:tc>
        <w:tc>
          <w:tcPr>
            <w:tcW w:w="1614" w:type="dxa"/>
            <w:tcBorders>
              <w:top w:val="nil"/>
              <w:left w:val="nil"/>
              <w:bottom w:val="single" w:sz="4" w:space="0" w:color="auto"/>
              <w:right w:val="single" w:sz="4" w:space="0" w:color="auto"/>
            </w:tcBorders>
            <w:shd w:val="clear" w:color="auto" w:fill="auto"/>
            <w:vAlign w:val="center"/>
            <w:hideMark/>
          </w:tcPr>
          <w:p w14:paraId="21C1CF0A" w14:textId="77777777" w:rsidR="00DD7019" w:rsidRPr="002166E1" w:rsidRDefault="00DD7019" w:rsidP="00DD7019">
            <w:pPr>
              <w:jc w:val="center"/>
            </w:pPr>
            <w:r w:rsidRPr="002166E1">
              <w:t>6 263</w:t>
            </w:r>
          </w:p>
        </w:tc>
        <w:tc>
          <w:tcPr>
            <w:tcW w:w="1559" w:type="dxa"/>
            <w:tcBorders>
              <w:top w:val="nil"/>
              <w:left w:val="nil"/>
              <w:bottom w:val="single" w:sz="4" w:space="0" w:color="auto"/>
              <w:right w:val="single" w:sz="4" w:space="0" w:color="auto"/>
            </w:tcBorders>
            <w:shd w:val="clear" w:color="auto" w:fill="auto"/>
            <w:vAlign w:val="center"/>
            <w:hideMark/>
          </w:tcPr>
          <w:p w14:paraId="23308522" w14:textId="77777777" w:rsidR="00DD7019" w:rsidRPr="002166E1" w:rsidRDefault="00DD7019" w:rsidP="00DD7019">
            <w:pPr>
              <w:jc w:val="center"/>
            </w:pPr>
            <w:r w:rsidRPr="002166E1">
              <w:t>443</w:t>
            </w:r>
          </w:p>
        </w:tc>
      </w:tr>
      <w:tr w:rsidR="00DD7019" w:rsidRPr="0010624E" w14:paraId="19C4D7DF" w14:textId="77777777" w:rsidTr="00DD7019">
        <w:trPr>
          <w:trHeight w:val="300"/>
        </w:trPr>
        <w:tc>
          <w:tcPr>
            <w:tcW w:w="778" w:type="dxa"/>
            <w:tcBorders>
              <w:top w:val="nil"/>
              <w:left w:val="single" w:sz="4" w:space="0" w:color="auto"/>
              <w:bottom w:val="single" w:sz="4" w:space="0" w:color="auto"/>
              <w:right w:val="single" w:sz="4" w:space="0" w:color="auto"/>
            </w:tcBorders>
            <w:shd w:val="clear" w:color="auto" w:fill="auto"/>
            <w:vAlign w:val="center"/>
            <w:hideMark/>
          </w:tcPr>
          <w:p w14:paraId="42FAA398" w14:textId="77777777" w:rsidR="00DD7019" w:rsidRPr="0010624E" w:rsidRDefault="00DD7019" w:rsidP="00DD7019">
            <w:pPr>
              <w:jc w:val="center"/>
            </w:pPr>
            <w:r w:rsidRPr="0010624E">
              <w:t>4</w:t>
            </w:r>
          </w:p>
        </w:tc>
        <w:tc>
          <w:tcPr>
            <w:tcW w:w="3895" w:type="dxa"/>
            <w:tcBorders>
              <w:top w:val="nil"/>
              <w:left w:val="nil"/>
              <w:bottom w:val="single" w:sz="4" w:space="0" w:color="auto"/>
              <w:right w:val="single" w:sz="4" w:space="0" w:color="auto"/>
            </w:tcBorders>
            <w:shd w:val="clear" w:color="auto" w:fill="auto"/>
            <w:vAlign w:val="center"/>
            <w:hideMark/>
          </w:tcPr>
          <w:p w14:paraId="2462CE18" w14:textId="77777777" w:rsidR="00DD7019" w:rsidRPr="0010624E" w:rsidRDefault="00DD7019" w:rsidP="00DD7019">
            <w:pPr>
              <w:jc w:val="both"/>
            </w:pPr>
            <w:r w:rsidRPr="0010624E">
              <w:t>Прибыль</w:t>
            </w:r>
          </w:p>
        </w:tc>
        <w:tc>
          <w:tcPr>
            <w:tcW w:w="1614" w:type="dxa"/>
            <w:tcBorders>
              <w:top w:val="nil"/>
              <w:left w:val="single" w:sz="4" w:space="0" w:color="auto"/>
              <w:bottom w:val="single" w:sz="4" w:space="0" w:color="auto"/>
              <w:right w:val="single" w:sz="4" w:space="0" w:color="auto"/>
            </w:tcBorders>
            <w:shd w:val="clear" w:color="auto" w:fill="auto"/>
            <w:noWrap/>
            <w:vAlign w:val="center"/>
            <w:hideMark/>
          </w:tcPr>
          <w:p w14:paraId="7D893A51" w14:textId="77777777" w:rsidR="00DD7019" w:rsidRPr="002166E1" w:rsidRDefault="00DD7019" w:rsidP="00DD7019">
            <w:pPr>
              <w:jc w:val="center"/>
            </w:pPr>
            <w:r w:rsidRPr="002166E1">
              <w:t> </w:t>
            </w:r>
          </w:p>
        </w:tc>
        <w:tc>
          <w:tcPr>
            <w:tcW w:w="1614" w:type="dxa"/>
            <w:tcBorders>
              <w:top w:val="nil"/>
              <w:left w:val="nil"/>
              <w:bottom w:val="single" w:sz="4" w:space="0" w:color="auto"/>
              <w:right w:val="single" w:sz="4" w:space="0" w:color="auto"/>
            </w:tcBorders>
            <w:shd w:val="clear" w:color="auto" w:fill="auto"/>
            <w:noWrap/>
            <w:vAlign w:val="center"/>
            <w:hideMark/>
          </w:tcPr>
          <w:p w14:paraId="148F4032" w14:textId="77777777" w:rsidR="00DD7019" w:rsidRPr="002166E1" w:rsidRDefault="00DD7019" w:rsidP="00DD7019">
            <w:pPr>
              <w:jc w:val="center"/>
            </w:pPr>
            <w:r w:rsidRPr="002166E1">
              <w:t>0</w:t>
            </w:r>
          </w:p>
        </w:tc>
        <w:tc>
          <w:tcPr>
            <w:tcW w:w="1559" w:type="dxa"/>
            <w:tcBorders>
              <w:top w:val="nil"/>
              <w:left w:val="nil"/>
              <w:bottom w:val="single" w:sz="4" w:space="0" w:color="auto"/>
              <w:right w:val="single" w:sz="4" w:space="0" w:color="auto"/>
            </w:tcBorders>
            <w:shd w:val="clear" w:color="auto" w:fill="auto"/>
            <w:noWrap/>
            <w:vAlign w:val="center"/>
            <w:hideMark/>
          </w:tcPr>
          <w:p w14:paraId="569E80ED" w14:textId="77777777" w:rsidR="00DD7019" w:rsidRPr="002166E1" w:rsidRDefault="00DD7019" w:rsidP="00DD7019">
            <w:pPr>
              <w:jc w:val="center"/>
            </w:pPr>
            <w:r w:rsidRPr="002166E1">
              <w:t>0</w:t>
            </w:r>
          </w:p>
        </w:tc>
      </w:tr>
      <w:tr w:rsidR="00DD7019" w:rsidRPr="0010624E" w14:paraId="407EE83F" w14:textId="77777777" w:rsidTr="00DD7019">
        <w:trPr>
          <w:trHeight w:val="300"/>
        </w:trPr>
        <w:tc>
          <w:tcPr>
            <w:tcW w:w="778" w:type="dxa"/>
            <w:tcBorders>
              <w:top w:val="nil"/>
              <w:left w:val="single" w:sz="4" w:space="0" w:color="auto"/>
              <w:bottom w:val="single" w:sz="4" w:space="0" w:color="auto"/>
              <w:right w:val="single" w:sz="4" w:space="0" w:color="auto"/>
            </w:tcBorders>
            <w:shd w:val="clear" w:color="auto" w:fill="auto"/>
            <w:vAlign w:val="center"/>
            <w:hideMark/>
          </w:tcPr>
          <w:p w14:paraId="2F9A3C56" w14:textId="77777777" w:rsidR="00DD7019" w:rsidRPr="0010624E" w:rsidRDefault="00DD7019" w:rsidP="00DD7019">
            <w:pPr>
              <w:jc w:val="center"/>
            </w:pPr>
            <w:r w:rsidRPr="0010624E">
              <w:t>5</w:t>
            </w:r>
          </w:p>
        </w:tc>
        <w:tc>
          <w:tcPr>
            <w:tcW w:w="3895" w:type="dxa"/>
            <w:tcBorders>
              <w:top w:val="nil"/>
              <w:left w:val="nil"/>
              <w:bottom w:val="single" w:sz="4" w:space="0" w:color="auto"/>
              <w:right w:val="single" w:sz="4" w:space="0" w:color="auto"/>
            </w:tcBorders>
            <w:shd w:val="clear" w:color="auto" w:fill="auto"/>
            <w:vAlign w:val="center"/>
            <w:hideMark/>
          </w:tcPr>
          <w:p w14:paraId="4B097D2B" w14:textId="77777777" w:rsidR="00DD7019" w:rsidRPr="0010624E" w:rsidRDefault="00DD7019" w:rsidP="00DD7019">
            <w:pPr>
              <w:ind w:left="-55" w:right="-245"/>
              <w:jc w:val="both"/>
            </w:pPr>
            <w:r w:rsidRPr="0010624E">
              <w:t>Расчетная предпринимательская прибыль</w:t>
            </w:r>
          </w:p>
        </w:tc>
        <w:tc>
          <w:tcPr>
            <w:tcW w:w="1614" w:type="dxa"/>
            <w:tcBorders>
              <w:top w:val="nil"/>
              <w:left w:val="single" w:sz="4" w:space="0" w:color="auto"/>
              <w:bottom w:val="single" w:sz="4" w:space="0" w:color="auto"/>
              <w:right w:val="single" w:sz="4" w:space="0" w:color="auto"/>
            </w:tcBorders>
            <w:shd w:val="clear" w:color="auto" w:fill="auto"/>
            <w:vAlign w:val="center"/>
            <w:hideMark/>
          </w:tcPr>
          <w:p w14:paraId="4613B0DD" w14:textId="77777777" w:rsidR="00DD7019" w:rsidRPr="002166E1" w:rsidRDefault="00DD7019" w:rsidP="00DD7019">
            <w:pPr>
              <w:jc w:val="center"/>
            </w:pPr>
            <w:r w:rsidRPr="002166E1">
              <w:t>0</w:t>
            </w:r>
          </w:p>
        </w:tc>
        <w:tc>
          <w:tcPr>
            <w:tcW w:w="1614" w:type="dxa"/>
            <w:tcBorders>
              <w:top w:val="nil"/>
              <w:left w:val="nil"/>
              <w:bottom w:val="single" w:sz="4" w:space="0" w:color="auto"/>
              <w:right w:val="single" w:sz="4" w:space="0" w:color="auto"/>
            </w:tcBorders>
            <w:shd w:val="clear" w:color="auto" w:fill="auto"/>
            <w:vAlign w:val="center"/>
            <w:hideMark/>
          </w:tcPr>
          <w:p w14:paraId="7C74EABE" w14:textId="77777777" w:rsidR="00DD7019" w:rsidRPr="002166E1" w:rsidRDefault="00DD7019" w:rsidP="00DD7019">
            <w:pPr>
              <w:jc w:val="center"/>
            </w:pPr>
            <w:r w:rsidRPr="002166E1">
              <w:t>0</w:t>
            </w:r>
          </w:p>
        </w:tc>
        <w:tc>
          <w:tcPr>
            <w:tcW w:w="1559" w:type="dxa"/>
            <w:tcBorders>
              <w:top w:val="nil"/>
              <w:left w:val="nil"/>
              <w:bottom w:val="single" w:sz="4" w:space="0" w:color="auto"/>
              <w:right w:val="single" w:sz="4" w:space="0" w:color="auto"/>
            </w:tcBorders>
            <w:shd w:val="clear" w:color="auto" w:fill="auto"/>
            <w:vAlign w:val="center"/>
            <w:hideMark/>
          </w:tcPr>
          <w:p w14:paraId="2C5E80C6" w14:textId="77777777" w:rsidR="00DD7019" w:rsidRPr="002166E1" w:rsidRDefault="00DD7019" w:rsidP="00DD7019">
            <w:pPr>
              <w:jc w:val="center"/>
            </w:pPr>
            <w:r w:rsidRPr="002166E1">
              <w:t>0</w:t>
            </w:r>
          </w:p>
        </w:tc>
      </w:tr>
      <w:tr w:rsidR="00DD7019" w:rsidRPr="0010624E" w14:paraId="3A53EBA1" w14:textId="77777777" w:rsidTr="00DD7019">
        <w:trPr>
          <w:trHeight w:val="900"/>
        </w:trPr>
        <w:tc>
          <w:tcPr>
            <w:tcW w:w="778" w:type="dxa"/>
            <w:tcBorders>
              <w:top w:val="nil"/>
              <w:left w:val="single" w:sz="4" w:space="0" w:color="auto"/>
              <w:bottom w:val="single" w:sz="4" w:space="0" w:color="auto"/>
              <w:right w:val="single" w:sz="4" w:space="0" w:color="auto"/>
            </w:tcBorders>
            <w:shd w:val="clear" w:color="auto" w:fill="auto"/>
            <w:vAlign w:val="center"/>
            <w:hideMark/>
          </w:tcPr>
          <w:p w14:paraId="5FA09B31" w14:textId="77777777" w:rsidR="00DD7019" w:rsidRPr="0010624E" w:rsidRDefault="00DD7019" w:rsidP="00DD7019">
            <w:pPr>
              <w:jc w:val="center"/>
            </w:pPr>
            <w:r w:rsidRPr="0010624E">
              <w:t>6</w:t>
            </w:r>
          </w:p>
        </w:tc>
        <w:tc>
          <w:tcPr>
            <w:tcW w:w="3895" w:type="dxa"/>
            <w:tcBorders>
              <w:top w:val="nil"/>
              <w:left w:val="nil"/>
              <w:bottom w:val="single" w:sz="4" w:space="0" w:color="auto"/>
              <w:right w:val="single" w:sz="4" w:space="0" w:color="auto"/>
            </w:tcBorders>
            <w:shd w:val="clear" w:color="auto" w:fill="auto"/>
            <w:vAlign w:val="center"/>
            <w:hideMark/>
          </w:tcPr>
          <w:p w14:paraId="2F6E8CA1" w14:textId="77777777" w:rsidR="00DD7019" w:rsidRPr="0010624E" w:rsidRDefault="00DD7019" w:rsidP="00DD7019">
            <w:pPr>
              <w:ind w:right="-103"/>
              <w:jc w:val="both"/>
            </w:pPr>
            <w:r w:rsidRPr="0010624E">
              <w:t>Результаты деятельности до перехода к регулированию цен (тарифов) на основе долгосрочных параметров регулирования</w:t>
            </w:r>
          </w:p>
        </w:tc>
        <w:tc>
          <w:tcPr>
            <w:tcW w:w="1614" w:type="dxa"/>
            <w:tcBorders>
              <w:top w:val="nil"/>
              <w:left w:val="single" w:sz="4" w:space="0" w:color="auto"/>
              <w:bottom w:val="single" w:sz="4" w:space="0" w:color="auto"/>
              <w:right w:val="single" w:sz="4" w:space="0" w:color="auto"/>
            </w:tcBorders>
            <w:shd w:val="clear" w:color="auto" w:fill="auto"/>
            <w:vAlign w:val="center"/>
            <w:hideMark/>
          </w:tcPr>
          <w:p w14:paraId="3F15D08F" w14:textId="77777777" w:rsidR="00DD7019" w:rsidRPr="002166E1" w:rsidRDefault="00DD7019" w:rsidP="00DD7019">
            <w:pPr>
              <w:jc w:val="center"/>
            </w:pPr>
            <w:r w:rsidRPr="002166E1">
              <w:t>0</w:t>
            </w:r>
          </w:p>
        </w:tc>
        <w:tc>
          <w:tcPr>
            <w:tcW w:w="1614" w:type="dxa"/>
            <w:tcBorders>
              <w:top w:val="nil"/>
              <w:left w:val="nil"/>
              <w:bottom w:val="single" w:sz="4" w:space="0" w:color="auto"/>
              <w:right w:val="single" w:sz="4" w:space="0" w:color="auto"/>
            </w:tcBorders>
            <w:shd w:val="clear" w:color="auto" w:fill="auto"/>
            <w:vAlign w:val="center"/>
            <w:hideMark/>
          </w:tcPr>
          <w:p w14:paraId="42EED025" w14:textId="77777777" w:rsidR="00DD7019" w:rsidRPr="002166E1" w:rsidRDefault="00DD7019" w:rsidP="00DD7019">
            <w:pPr>
              <w:jc w:val="center"/>
            </w:pPr>
            <w:r w:rsidRPr="002166E1">
              <w:t>0</w:t>
            </w:r>
          </w:p>
        </w:tc>
        <w:tc>
          <w:tcPr>
            <w:tcW w:w="1559" w:type="dxa"/>
            <w:tcBorders>
              <w:top w:val="nil"/>
              <w:left w:val="nil"/>
              <w:bottom w:val="single" w:sz="4" w:space="0" w:color="auto"/>
              <w:right w:val="single" w:sz="4" w:space="0" w:color="auto"/>
            </w:tcBorders>
            <w:shd w:val="clear" w:color="auto" w:fill="auto"/>
            <w:vAlign w:val="center"/>
            <w:hideMark/>
          </w:tcPr>
          <w:p w14:paraId="5EB3FF3F" w14:textId="77777777" w:rsidR="00DD7019" w:rsidRPr="002166E1" w:rsidRDefault="00DD7019" w:rsidP="00DD7019">
            <w:pPr>
              <w:jc w:val="center"/>
            </w:pPr>
            <w:r w:rsidRPr="002166E1">
              <w:t>0</w:t>
            </w:r>
          </w:p>
        </w:tc>
      </w:tr>
      <w:tr w:rsidR="00DD7019" w:rsidRPr="0010624E" w14:paraId="52895B16" w14:textId="77777777" w:rsidTr="00DD7019">
        <w:trPr>
          <w:trHeight w:val="900"/>
        </w:trPr>
        <w:tc>
          <w:tcPr>
            <w:tcW w:w="778" w:type="dxa"/>
            <w:tcBorders>
              <w:top w:val="nil"/>
              <w:left w:val="single" w:sz="4" w:space="0" w:color="auto"/>
              <w:bottom w:val="single" w:sz="4" w:space="0" w:color="auto"/>
              <w:right w:val="single" w:sz="4" w:space="0" w:color="auto"/>
            </w:tcBorders>
            <w:shd w:val="clear" w:color="auto" w:fill="auto"/>
            <w:vAlign w:val="center"/>
            <w:hideMark/>
          </w:tcPr>
          <w:p w14:paraId="40834DDD" w14:textId="77777777" w:rsidR="00DD7019" w:rsidRPr="0010624E" w:rsidRDefault="00DD7019" w:rsidP="00DD7019">
            <w:pPr>
              <w:jc w:val="center"/>
            </w:pPr>
            <w:r w:rsidRPr="0010624E">
              <w:t>7</w:t>
            </w:r>
          </w:p>
        </w:tc>
        <w:tc>
          <w:tcPr>
            <w:tcW w:w="3895" w:type="dxa"/>
            <w:tcBorders>
              <w:top w:val="nil"/>
              <w:left w:val="nil"/>
              <w:bottom w:val="single" w:sz="4" w:space="0" w:color="auto"/>
              <w:right w:val="single" w:sz="4" w:space="0" w:color="auto"/>
            </w:tcBorders>
            <w:shd w:val="clear" w:color="auto" w:fill="auto"/>
            <w:vAlign w:val="center"/>
            <w:hideMark/>
          </w:tcPr>
          <w:p w14:paraId="084EF0FA" w14:textId="77777777" w:rsidR="00DD7019" w:rsidRPr="0010624E" w:rsidRDefault="00DD7019" w:rsidP="00DD7019">
            <w:pPr>
              <w:jc w:val="both"/>
            </w:pPr>
            <w:r w:rsidRPr="0010624E">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614" w:type="dxa"/>
            <w:tcBorders>
              <w:top w:val="nil"/>
              <w:left w:val="single" w:sz="4" w:space="0" w:color="auto"/>
              <w:bottom w:val="single" w:sz="4" w:space="0" w:color="auto"/>
              <w:right w:val="single" w:sz="4" w:space="0" w:color="auto"/>
            </w:tcBorders>
            <w:shd w:val="clear" w:color="auto" w:fill="auto"/>
            <w:vAlign w:val="center"/>
            <w:hideMark/>
          </w:tcPr>
          <w:p w14:paraId="577F6A8E" w14:textId="77777777" w:rsidR="00DD7019" w:rsidRPr="002166E1" w:rsidRDefault="00DD7019" w:rsidP="00DD7019">
            <w:pPr>
              <w:jc w:val="center"/>
            </w:pPr>
            <w:r w:rsidRPr="002166E1">
              <w:t>0</w:t>
            </w:r>
          </w:p>
        </w:tc>
        <w:tc>
          <w:tcPr>
            <w:tcW w:w="1614" w:type="dxa"/>
            <w:tcBorders>
              <w:top w:val="nil"/>
              <w:left w:val="nil"/>
              <w:bottom w:val="single" w:sz="4" w:space="0" w:color="auto"/>
              <w:right w:val="single" w:sz="4" w:space="0" w:color="auto"/>
            </w:tcBorders>
            <w:shd w:val="clear" w:color="auto" w:fill="auto"/>
            <w:vAlign w:val="center"/>
            <w:hideMark/>
          </w:tcPr>
          <w:p w14:paraId="4E27AB38" w14:textId="77777777" w:rsidR="00DD7019" w:rsidRPr="002166E1" w:rsidRDefault="00DD7019" w:rsidP="00DD7019">
            <w:pPr>
              <w:jc w:val="center"/>
            </w:pPr>
            <w:r w:rsidRPr="002166E1">
              <w:t>860</w:t>
            </w:r>
          </w:p>
        </w:tc>
        <w:tc>
          <w:tcPr>
            <w:tcW w:w="1559" w:type="dxa"/>
            <w:tcBorders>
              <w:top w:val="nil"/>
              <w:left w:val="nil"/>
              <w:bottom w:val="single" w:sz="4" w:space="0" w:color="auto"/>
              <w:right w:val="single" w:sz="4" w:space="0" w:color="auto"/>
            </w:tcBorders>
            <w:shd w:val="clear" w:color="auto" w:fill="auto"/>
            <w:vAlign w:val="center"/>
            <w:hideMark/>
          </w:tcPr>
          <w:p w14:paraId="62E050D1" w14:textId="77777777" w:rsidR="00DD7019" w:rsidRPr="002166E1" w:rsidRDefault="00DD7019" w:rsidP="00DD7019">
            <w:pPr>
              <w:jc w:val="center"/>
            </w:pPr>
            <w:r w:rsidRPr="002166E1">
              <w:t>860</w:t>
            </w:r>
          </w:p>
        </w:tc>
      </w:tr>
      <w:tr w:rsidR="00DD7019" w:rsidRPr="0010624E" w14:paraId="621478E9" w14:textId="77777777" w:rsidTr="00DD7019">
        <w:trPr>
          <w:trHeight w:val="900"/>
        </w:trPr>
        <w:tc>
          <w:tcPr>
            <w:tcW w:w="778" w:type="dxa"/>
            <w:tcBorders>
              <w:top w:val="nil"/>
              <w:left w:val="single" w:sz="4" w:space="0" w:color="auto"/>
              <w:bottom w:val="single" w:sz="4" w:space="0" w:color="auto"/>
              <w:right w:val="single" w:sz="4" w:space="0" w:color="auto"/>
            </w:tcBorders>
            <w:shd w:val="clear" w:color="auto" w:fill="auto"/>
            <w:vAlign w:val="center"/>
            <w:hideMark/>
          </w:tcPr>
          <w:p w14:paraId="7A7829D0" w14:textId="77777777" w:rsidR="00DD7019" w:rsidRPr="0010624E" w:rsidRDefault="00DD7019" w:rsidP="00DD7019">
            <w:pPr>
              <w:jc w:val="center"/>
            </w:pPr>
            <w:r w:rsidRPr="0010624E">
              <w:t>8</w:t>
            </w:r>
          </w:p>
        </w:tc>
        <w:tc>
          <w:tcPr>
            <w:tcW w:w="3895" w:type="dxa"/>
            <w:tcBorders>
              <w:top w:val="nil"/>
              <w:left w:val="nil"/>
              <w:bottom w:val="single" w:sz="4" w:space="0" w:color="auto"/>
              <w:right w:val="single" w:sz="4" w:space="0" w:color="auto"/>
            </w:tcBorders>
            <w:shd w:val="clear" w:color="auto" w:fill="auto"/>
            <w:vAlign w:val="center"/>
            <w:hideMark/>
          </w:tcPr>
          <w:p w14:paraId="6EE9140F" w14:textId="77777777" w:rsidR="00DD7019" w:rsidRPr="0010624E" w:rsidRDefault="00DD7019" w:rsidP="00DD7019">
            <w:pPr>
              <w:jc w:val="both"/>
            </w:pPr>
            <w:r w:rsidRPr="0010624E">
              <w:t>Корректировка с учетом надежности и качества реализуемых товаров (оказываемых услуг), подлежащая учету в НВВ</w:t>
            </w:r>
          </w:p>
        </w:tc>
        <w:tc>
          <w:tcPr>
            <w:tcW w:w="1614" w:type="dxa"/>
            <w:tcBorders>
              <w:top w:val="nil"/>
              <w:left w:val="single" w:sz="4" w:space="0" w:color="auto"/>
              <w:bottom w:val="single" w:sz="4" w:space="0" w:color="auto"/>
              <w:right w:val="single" w:sz="4" w:space="0" w:color="auto"/>
            </w:tcBorders>
            <w:shd w:val="clear" w:color="auto" w:fill="auto"/>
            <w:vAlign w:val="center"/>
            <w:hideMark/>
          </w:tcPr>
          <w:p w14:paraId="7EB37B42" w14:textId="77777777" w:rsidR="00DD7019" w:rsidRPr="002166E1" w:rsidRDefault="00DD7019" w:rsidP="00DD7019">
            <w:pPr>
              <w:jc w:val="center"/>
            </w:pPr>
            <w:r w:rsidRPr="002166E1">
              <w:t>0</w:t>
            </w:r>
          </w:p>
        </w:tc>
        <w:tc>
          <w:tcPr>
            <w:tcW w:w="1614" w:type="dxa"/>
            <w:tcBorders>
              <w:top w:val="nil"/>
              <w:left w:val="nil"/>
              <w:bottom w:val="single" w:sz="4" w:space="0" w:color="auto"/>
              <w:right w:val="single" w:sz="4" w:space="0" w:color="auto"/>
            </w:tcBorders>
            <w:shd w:val="clear" w:color="auto" w:fill="auto"/>
            <w:vAlign w:val="center"/>
            <w:hideMark/>
          </w:tcPr>
          <w:p w14:paraId="468C7DE6" w14:textId="77777777" w:rsidR="00DD7019" w:rsidRPr="002166E1" w:rsidRDefault="00DD7019" w:rsidP="00DD7019">
            <w:pPr>
              <w:jc w:val="center"/>
            </w:pPr>
            <w:r w:rsidRPr="002166E1">
              <w:t>0</w:t>
            </w:r>
          </w:p>
        </w:tc>
        <w:tc>
          <w:tcPr>
            <w:tcW w:w="1559" w:type="dxa"/>
            <w:tcBorders>
              <w:top w:val="nil"/>
              <w:left w:val="nil"/>
              <w:bottom w:val="single" w:sz="4" w:space="0" w:color="auto"/>
              <w:right w:val="single" w:sz="4" w:space="0" w:color="auto"/>
            </w:tcBorders>
            <w:shd w:val="clear" w:color="auto" w:fill="auto"/>
            <w:vAlign w:val="center"/>
            <w:hideMark/>
          </w:tcPr>
          <w:p w14:paraId="16C6C230" w14:textId="77777777" w:rsidR="00DD7019" w:rsidRPr="002166E1" w:rsidRDefault="00DD7019" w:rsidP="00DD7019">
            <w:pPr>
              <w:jc w:val="center"/>
            </w:pPr>
            <w:r w:rsidRPr="002166E1">
              <w:t>0</w:t>
            </w:r>
          </w:p>
        </w:tc>
      </w:tr>
      <w:tr w:rsidR="00DD7019" w:rsidRPr="0010624E" w14:paraId="69A0E2B1" w14:textId="77777777" w:rsidTr="00DD7019">
        <w:trPr>
          <w:trHeight w:val="600"/>
        </w:trPr>
        <w:tc>
          <w:tcPr>
            <w:tcW w:w="778" w:type="dxa"/>
            <w:tcBorders>
              <w:top w:val="nil"/>
              <w:left w:val="single" w:sz="4" w:space="0" w:color="auto"/>
              <w:bottom w:val="single" w:sz="4" w:space="0" w:color="auto"/>
              <w:right w:val="single" w:sz="4" w:space="0" w:color="auto"/>
            </w:tcBorders>
            <w:shd w:val="clear" w:color="auto" w:fill="auto"/>
            <w:vAlign w:val="center"/>
            <w:hideMark/>
          </w:tcPr>
          <w:p w14:paraId="466F7BCE" w14:textId="77777777" w:rsidR="00DD7019" w:rsidRPr="0010624E" w:rsidRDefault="00DD7019" w:rsidP="00DD7019">
            <w:pPr>
              <w:jc w:val="center"/>
            </w:pPr>
            <w:r w:rsidRPr="0010624E">
              <w:t>9</w:t>
            </w:r>
          </w:p>
        </w:tc>
        <w:tc>
          <w:tcPr>
            <w:tcW w:w="3895" w:type="dxa"/>
            <w:tcBorders>
              <w:top w:val="nil"/>
              <w:left w:val="nil"/>
              <w:bottom w:val="single" w:sz="4" w:space="0" w:color="auto"/>
              <w:right w:val="single" w:sz="4" w:space="0" w:color="auto"/>
            </w:tcBorders>
            <w:shd w:val="clear" w:color="auto" w:fill="auto"/>
            <w:vAlign w:val="center"/>
            <w:hideMark/>
          </w:tcPr>
          <w:p w14:paraId="3DED5CA9" w14:textId="77777777" w:rsidR="00DD7019" w:rsidRPr="0010624E" w:rsidRDefault="00DD7019" w:rsidP="00DD7019">
            <w:pPr>
              <w:jc w:val="both"/>
            </w:pPr>
            <w:r w:rsidRPr="0010624E">
              <w:t>Корректировка НВВ в связи с изменением (неисполнением) инвестиционной программы</w:t>
            </w:r>
          </w:p>
        </w:tc>
        <w:tc>
          <w:tcPr>
            <w:tcW w:w="1614" w:type="dxa"/>
            <w:tcBorders>
              <w:top w:val="nil"/>
              <w:left w:val="single" w:sz="4" w:space="0" w:color="auto"/>
              <w:bottom w:val="single" w:sz="4" w:space="0" w:color="auto"/>
              <w:right w:val="single" w:sz="4" w:space="0" w:color="auto"/>
            </w:tcBorders>
            <w:shd w:val="clear" w:color="auto" w:fill="auto"/>
            <w:vAlign w:val="center"/>
            <w:hideMark/>
          </w:tcPr>
          <w:p w14:paraId="56089C88" w14:textId="77777777" w:rsidR="00DD7019" w:rsidRPr="002166E1" w:rsidRDefault="00DD7019" w:rsidP="00DD7019">
            <w:pPr>
              <w:jc w:val="center"/>
            </w:pPr>
            <w:r w:rsidRPr="002166E1">
              <w:t>0</w:t>
            </w:r>
          </w:p>
        </w:tc>
        <w:tc>
          <w:tcPr>
            <w:tcW w:w="1614" w:type="dxa"/>
            <w:tcBorders>
              <w:top w:val="nil"/>
              <w:left w:val="nil"/>
              <w:bottom w:val="single" w:sz="4" w:space="0" w:color="auto"/>
              <w:right w:val="single" w:sz="4" w:space="0" w:color="auto"/>
            </w:tcBorders>
            <w:shd w:val="clear" w:color="auto" w:fill="auto"/>
            <w:vAlign w:val="center"/>
            <w:hideMark/>
          </w:tcPr>
          <w:p w14:paraId="2369DEC8" w14:textId="77777777" w:rsidR="00DD7019" w:rsidRPr="002166E1" w:rsidRDefault="00DD7019" w:rsidP="00DD7019">
            <w:pPr>
              <w:jc w:val="center"/>
            </w:pPr>
            <w:r w:rsidRPr="002166E1">
              <w:t>0</w:t>
            </w:r>
          </w:p>
        </w:tc>
        <w:tc>
          <w:tcPr>
            <w:tcW w:w="1559" w:type="dxa"/>
            <w:tcBorders>
              <w:top w:val="nil"/>
              <w:left w:val="nil"/>
              <w:bottom w:val="single" w:sz="4" w:space="0" w:color="auto"/>
              <w:right w:val="single" w:sz="4" w:space="0" w:color="auto"/>
            </w:tcBorders>
            <w:shd w:val="clear" w:color="auto" w:fill="auto"/>
            <w:vAlign w:val="center"/>
            <w:hideMark/>
          </w:tcPr>
          <w:p w14:paraId="2F945C2C" w14:textId="77777777" w:rsidR="00DD7019" w:rsidRPr="002166E1" w:rsidRDefault="00DD7019" w:rsidP="00DD7019">
            <w:pPr>
              <w:jc w:val="center"/>
            </w:pPr>
            <w:r w:rsidRPr="002166E1">
              <w:t>0</w:t>
            </w:r>
          </w:p>
        </w:tc>
      </w:tr>
      <w:tr w:rsidR="00DD7019" w:rsidRPr="0010624E" w14:paraId="53A7EBE4" w14:textId="77777777" w:rsidTr="00DD7019">
        <w:trPr>
          <w:trHeight w:val="2400"/>
        </w:trPr>
        <w:tc>
          <w:tcPr>
            <w:tcW w:w="778" w:type="dxa"/>
            <w:tcBorders>
              <w:top w:val="nil"/>
              <w:left w:val="single" w:sz="4" w:space="0" w:color="auto"/>
              <w:bottom w:val="single" w:sz="4" w:space="0" w:color="auto"/>
              <w:right w:val="single" w:sz="4" w:space="0" w:color="auto"/>
            </w:tcBorders>
            <w:shd w:val="clear" w:color="auto" w:fill="auto"/>
            <w:vAlign w:val="center"/>
            <w:hideMark/>
          </w:tcPr>
          <w:p w14:paraId="5C2590EB" w14:textId="77777777" w:rsidR="00DD7019" w:rsidRPr="0010624E" w:rsidRDefault="00DD7019" w:rsidP="00DD7019">
            <w:pPr>
              <w:jc w:val="center"/>
            </w:pPr>
            <w:r w:rsidRPr="0010624E">
              <w:t>10</w:t>
            </w:r>
          </w:p>
        </w:tc>
        <w:tc>
          <w:tcPr>
            <w:tcW w:w="3895" w:type="dxa"/>
            <w:tcBorders>
              <w:top w:val="nil"/>
              <w:left w:val="nil"/>
              <w:bottom w:val="single" w:sz="4" w:space="0" w:color="auto"/>
              <w:right w:val="single" w:sz="4" w:space="0" w:color="auto"/>
            </w:tcBorders>
            <w:shd w:val="clear" w:color="auto" w:fill="auto"/>
            <w:vAlign w:val="center"/>
            <w:hideMark/>
          </w:tcPr>
          <w:p w14:paraId="28356170" w14:textId="77777777" w:rsidR="00DD7019" w:rsidRPr="0010624E" w:rsidRDefault="00DD7019" w:rsidP="00DD7019">
            <w:pPr>
              <w:jc w:val="both"/>
            </w:pPr>
            <w:r w:rsidRPr="0010624E">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614" w:type="dxa"/>
            <w:tcBorders>
              <w:top w:val="nil"/>
              <w:left w:val="single" w:sz="4" w:space="0" w:color="auto"/>
              <w:bottom w:val="single" w:sz="4" w:space="0" w:color="auto"/>
              <w:right w:val="single" w:sz="4" w:space="0" w:color="auto"/>
            </w:tcBorders>
            <w:shd w:val="clear" w:color="auto" w:fill="auto"/>
            <w:vAlign w:val="center"/>
            <w:hideMark/>
          </w:tcPr>
          <w:p w14:paraId="22E7C5E7" w14:textId="77777777" w:rsidR="00DD7019" w:rsidRPr="002166E1" w:rsidRDefault="00DD7019" w:rsidP="00DD7019">
            <w:pPr>
              <w:jc w:val="center"/>
            </w:pPr>
            <w:r w:rsidRPr="002166E1">
              <w:t>0</w:t>
            </w:r>
          </w:p>
        </w:tc>
        <w:tc>
          <w:tcPr>
            <w:tcW w:w="1614" w:type="dxa"/>
            <w:tcBorders>
              <w:top w:val="nil"/>
              <w:left w:val="nil"/>
              <w:bottom w:val="single" w:sz="4" w:space="0" w:color="auto"/>
              <w:right w:val="single" w:sz="4" w:space="0" w:color="auto"/>
            </w:tcBorders>
            <w:shd w:val="clear" w:color="auto" w:fill="auto"/>
            <w:vAlign w:val="center"/>
            <w:hideMark/>
          </w:tcPr>
          <w:p w14:paraId="309FFBF2" w14:textId="77777777" w:rsidR="00DD7019" w:rsidRPr="002166E1" w:rsidRDefault="00DD7019" w:rsidP="00DD7019">
            <w:pPr>
              <w:jc w:val="center"/>
            </w:pPr>
            <w:r w:rsidRPr="002166E1">
              <w:t>0</w:t>
            </w:r>
          </w:p>
        </w:tc>
        <w:tc>
          <w:tcPr>
            <w:tcW w:w="1559" w:type="dxa"/>
            <w:tcBorders>
              <w:top w:val="nil"/>
              <w:left w:val="nil"/>
              <w:bottom w:val="single" w:sz="4" w:space="0" w:color="auto"/>
              <w:right w:val="single" w:sz="4" w:space="0" w:color="auto"/>
            </w:tcBorders>
            <w:shd w:val="clear" w:color="auto" w:fill="auto"/>
            <w:vAlign w:val="center"/>
            <w:hideMark/>
          </w:tcPr>
          <w:p w14:paraId="04914244" w14:textId="77777777" w:rsidR="00DD7019" w:rsidRPr="002166E1" w:rsidRDefault="00DD7019" w:rsidP="00DD7019">
            <w:pPr>
              <w:jc w:val="center"/>
            </w:pPr>
            <w:r w:rsidRPr="002166E1">
              <w:t>0</w:t>
            </w:r>
          </w:p>
        </w:tc>
      </w:tr>
      <w:tr w:rsidR="00DD7019" w:rsidRPr="0010624E" w14:paraId="3BBEE0E5" w14:textId="77777777" w:rsidTr="00DD7019">
        <w:trPr>
          <w:trHeight w:val="300"/>
        </w:trPr>
        <w:tc>
          <w:tcPr>
            <w:tcW w:w="778" w:type="dxa"/>
            <w:tcBorders>
              <w:top w:val="nil"/>
              <w:left w:val="single" w:sz="4" w:space="0" w:color="auto"/>
              <w:bottom w:val="single" w:sz="4" w:space="0" w:color="auto"/>
              <w:right w:val="single" w:sz="4" w:space="0" w:color="auto"/>
            </w:tcBorders>
            <w:shd w:val="clear" w:color="auto" w:fill="auto"/>
            <w:vAlign w:val="center"/>
            <w:hideMark/>
          </w:tcPr>
          <w:p w14:paraId="6C1164B7" w14:textId="77777777" w:rsidR="00DD7019" w:rsidRPr="0010624E" w:rsidRDefault="00DD7019" w:rsidP="00DD7019">
            <w:pPr>
              <w:jc w:val="center"/>
            </w:pPr>
            <w:r w:rsidRPr="0010624E">
              <w:t>1</w:t>
            </w:r>
            <w:r>
              <w:t>1</w:t>
            </w:r>
          </w:p>
        </w:tc>
        <w:tc>
          <w:tcPr>
            <w:tcW w:w="3895" w:type="dxa"/>
            <w:tcBorders>
              <w:top w:val="nil"/>
              <w:left w:val="nil"/>
              <w:bottom w:val="single" w:sz="4" w:space="0" w:color="auto"/>
              <w:right w:val="single" w:sz="4" w:space="0" w:color="auto"/>
            </w:tcBorders>
            <w:shd w:val="clear" w:color="auto" w:fill="auto"/>
            <w:vAlign w:val="center"/>
            <w:hideMark/>
          </w:tcPr>
          <w:p w14:paraId="7251A6FB" w14:textId="77777777" w:rsidR="00DD7019" w:rsidRPr="0010624E" w:rsidRDefault="00DD7019" w:rsidP="00DD7019">
            <w:pPr>
              <w:jc w:val="both"/>
            </w:pPr>
            <w:r w:rsidRPr="0010624E">
              <w:t>ИТОГО необходимая валовая выручка</w:t>
            </w:r>
          </w:p>
        </w:tc>
        <w:tc>
          <w:tcPr>
            <w:tcW w:w="1614" w:type="dxa"/>
            <w:tcBorders>
              <w:top w:val="nil"/>
              <w:left w:val="single" w:sz="4" w:space="0" w:color="auto"/>
              <w:bottom w:val="single" w:sz="4" w:space="0" w:color="auto"/>
              <w:right w:val="single" w:sz="4" w:space="0" w:color="auto"/>
            </w:tcBorders>
            <w:shd w:val="clear" w:color="auto" w:fill="auto"/>
            <w:vAlign w:val="center"/>
            <w:hideMark/>
          </w:tcPr>
          <w:p w14:paraId="417FD79B" w14:textId="77777777" w:rsidR="00DD7019" w:rsidRPr="002166E1" w:rsidRDefault="00DD7019" w:rsidP="00DD7019">
            <w:pPr>
              <w:jc w:val="center"/>
            </w:pPr>
            <w:r w:rsidRPr="002166E1">
              <w:t>7 125</w:t>
            </w:r>
          </w:p>
        </w:tc>
        <w:tc>
          <w:tcPr>
            <w:tcW w:w="1614" w:type="dxa"/>
            <w:tcBorders>
              <w:top w:val="nil"/>
              <w:left w:val="nil"/>
              <w:bottom w:val="single" w:sz="4" w:space="0" w:color="auto"/>
              <w:right w:val="single" w:sz="4" w:space="0" w:color="auto"/>
            </w:tcBorders>
            <w:shd w:val="clear" w:color="auto" w:fill="auto"/>
            <w:vAlign w:val="center"/>
            <w:hideMark/>
          </w:tcPr>
          <w:p w14:paraId="607F28DA" w14:textId="77777777" w:rsidR="00DD7019" w:rsidRPr="002166E1" w:rsidRDefault="00DD7019" w:rsidP="00DD7019">
            <w:pPr>
              <w:jc w:val="center"/>
            </w:pPr>
            <w:r w:rsidRPr="002166E1">
              <w:t>8 461</w:t>
            </w:r>
          </w:p>
        </w:tc>
        <w:tc>
          <w:tcPr>
            <w:tcW w:w="1559" w:type="dxa"/>
            <w:tcBorders>
              <w:top w:val="nil"/>
              <w:left w:val="nil"/>
              <w:bottom w:val="single" w:sz="4" w:space="0" w:color="auto"/>
              <w:right w:val="single" w:sz="4" w:space="0" w:color="auto"/>
            </w:tcBorders>
            <w:shd w:val="clear" w:color="auto" w:fill="auto"/>
            <w:vAlign w:val="center"/>
            <w:hideMark/>
          </w:tcPr>
          <w:p w14:paraId="094F2158" w14:textId="77777777" w:rsidR="00DD7019" w:rsidRPr="002166E1" w:rsidRDefault="00DD7019" w:rsidP="00DD7019">
            <w:pPr>
              <w:jc w:val="center"/>
            </w:pPr>
            <w:r w:rsidRPr="002166E1">
              <w:t>1 335</w:t>
            </w:r>
          </w:p>
        </w:tc>
      </w:tr>
      <w:bookmarkEnd w:id="105"/>
    </w:tbl>
    <w:p w14:paraId="24C68650" w14:textId="77777777" w:rsidR="00DD7019" w:rsidRDefault="00DD7019" w:rsidP="00DD7019">
      <w:pPr>
        <w:ind w:right="-394"/>
        <w:jc w:val="both"/>
        <w:rPr>
          <w:bCs/>
          <w:sz w:val="28"/>
          <w:szCs w:val="28"/>
        </w:rPr>
      </w:pPr>
    </w:p>
    <w:p w14:paraId="6F1B6BB9" w14:textId="77777777" w:rsidR="00DD7019" w:rsidRDefault="00DD7019" w:rsidP="00DD7019">
      <w:pPr>
        <w:ind w:right="-394"/>
        <w:jc w:val="both"/>
        <w:rPr>
          <w:bCs/>
          <w:sz w:val="28"/>
          <w:szCs w:val="28"/>
        </w:rPr>
      </w:pPr>
    </w:p>
    <w:p w14:paraId="60F73A80" w14:textId="77777777" w:rsidR="008A7D16" w:rsidRDefault="008A7D16" w:rsidP="00415368">
      <w:pPr>
        <w:tabs>
          <w:tab w:val="left" w:pos="5580"/>
          <w:tab w:val="left" w:pos="9498"/>
        </w:tabs>
        <w:ind w:right="-569"/>
        <w:sectPr w:rsidR="008A7D16" w:rsidSect="006E3ED9">
          <w:pgSz w:w="11906" w:h="16838"/>
          <w:pgMar w:top="709" w:right="851" w:bottom="1134" w:left="851" w:header="720" w:footer="720" w:gutter="0"/>
          <w:cols w:space="720"/>
          <w:titlePg/>
          <w:docGrid w:linePitch="326"/>
        </w:sectPr>
      </w:pPr>
    </w:p>
    <w:p w14:paraId="078C1878" w14:textId="298DB2E3" w:rsidR="008A7D16" w:rsidRDefault="008A7D16" w:rsidP="008A7D16">
      <w:pPr>
        <w:tabs>
          <w:tab w:val="left" w:pos="5580"/>
          <w:tab w:val="left" w:pos="9498"/>
        </w:tabs>
        <w:ind w:right="-569" w:firstLine="5670"/>
      </w:pPr>
      <w:r>
        <w:t>Приложение № 4 к протоколу № 63</w:t>
      </w:r>
    </w:p>
    <w:p w14:paraId="24937083" w14:textId="77777777" w:rsidR="008A7D16" w:rsidRDefault="008A7D16" w:rsidP="008A7D16">
      <w:pPr>
        <w:tabs>
          <w:tab w:val="left" w:pos="5580"/>
          <w:tab w:val="left" w:pos="9498"/>
        </w:tabs>
        <w:ind w:right="-569" w:firstLine="5670"/>
      </w:pPr>
      <w:r>
        <w:t>заседания Правления Региональной</w:t>
      </w:r>
    </w:p>
    <w:p w14:paraId="47501EEA" w14:textId="77777777" w:rsidR="008A7D16" w:rsidRDefault="008A7D16" w:rsidP="008A7D16">
      <w:pPr>
        <w:tabs>
          <w:tab w:val="left" w:pos="5580"/>
          <w:tab w:val="left" w:pos="9498"/>
        </w:tabs>
        <w:ind w:right="-569" w:firstLine="5670"/>
      </w:pPr>
      <w:r>
        <w:t>энергетической комиссии</w:t>
      </w:r>
    </w:p>
    <w:p w14:paraId="67BEE23A" w14:textId="09DA1E68" w:rsidR="008A7D16" w:rsidRDefault="008A7D16" w:rsidP="008A7D16">
      <w:pPr>
        <w:tabs>
          <w:tab w:val="left" w:pos="5580"/>
          <w:tab w:val="left" w:pos="9498"/>
        </w:tabs>
        <w:ind w:right="-569" w:firstLine="5670"/>
      </w:pPr>
      <w:r>
        <w:t>Кузбасса от 08.10.2020</w:t>
      </w:r>
    </w:p>
    <w:p w14:paraId="0FCD237F" w14:textId="77777777" w:rsidR="008A7D16" w:rsidRDefault="008A7D16" w:rsidP="008A7D16">
      <w:pPr>
        <w:tabs>
          <w:tab w:val="left" w:pos="5580"/>
          <w:tab w:val="left" w:pos="9498"/>
        </w:tabs>
        <w:ind w:right="-569" w:firstLine="5670"/>
      </w:pPr>
    </w:p>
    <w:p w14:paraId="2353DA90" w14:textId="77777777" w:rsidR="008A7D16" w:rsidRPr="008A7D16" w:rsidRDefault="008A7D16" w:rsidP="008A7D16">
      <w:pPr>
        <w:ind w:left="-284" w:right="-1"/>
        <w:jc w:val="center"/>
        <w:rPr>
          <w:b/>
          <w:bCs/>
          <w:color w:val="000000"/>
          <w:kern w:val="32"/>
          <w:sz w:val="28"/>
          <w:szCs w:val="28"/>
          <w:lang w:eastAsia="en-US"/>
        </w:rPr>
      </w:pPr>
      <w:r w:rsidRPr="008A7D16">
        <w:rPr>
          <w:b/>
          <w:bCs/>
          <w:sz w:val="28"/>
          <w:szCs w:val="28"/>
          <w:lang w:eastAsia="en-US"/>
        </w:rPr>
        <w:t xml:space="preserve">Долгосрочные тарифы </w:t>
      </w:r>
      <w:r w:rsidRPr="008A7D16">
        <w:rPr>
          <w:b/>
          <w:bCs/>
          <w:color w:val="000000"/>
          <w:kern w:val="32"/>
          <w:sz w:val="28"/>
          <w:szCs w:val="28"/>
          <w:lang w:eastAsia="en-US"/>
        </w:rPr>
        <w:t>ООО «Теплоснабжение»</w:t>
      </w:r>
    </w:p>
    <w:p w14:paraId="62F49A15" w14:textId="77777777" w:rsidR="008A7D16" w:rsidRPr="008A7D16" w:rsidRDefault="008A7D16" w:rsidP="008A7D16">
      <w:pPr>
        <w:ind w:left="426" w:right="-1"/>
        <w:jc w:val="center"/>
        <w:rPr>
          <w:b/>
          <w:bCs/>
          <w:sz w:val="28"/>
          <w:szCs w:val="28"/>
          <w:lang w:eastAsia="en-US"/>
        </w:rPr>
      </w:pPr>
      <w:r w:rsidRPr="008A7D16">
        <w:rPr>
          <w:b/>
          <w:bCs/>
          <w:sz w:val="28"/>
          <w:szCs w:val="28"/>
          <w:lang w:val="x-none" w:eastAsia="en-US"/>
        </w:rPr>
        <w:t>на тепловую энергию, реализуем</w:t>
      </w:r>
      <w:r w:rsidRPr="008A7D16">
        <w:rPr>
          <w:b/>
          <w:bCs/>
          <w:sz w:val="28"/>
          <w:szCs w:val="28"/>
          <w:lang w:eastAsia="en-US"/>
        </w:rPr>
        <w:t xml:space="preserve">ую </w:t>
      </w:r>
      <w:r w:rsidRPr="008A7D16">
        <w:rPr>
          <w:b/>
          <w:bCs/>
          <w:sz w:val="28"/>
          <w:szCs w:val="28"/>
          <w:lang w:val="x-none" w:eastAsia="en-US"/>
        </w:rPr>
        <w:t>на потребительском</w:t>
      </w:r>
    </w:p>
    <w:p w14:paraId="5CC7F450" w14:textId="77777777" w:rsidR="008A7D16" w:rsidRPr="008A7D16" w:rsidRDefault="008A7D16" w:rsidP="008A7D16">
      <w:pPr>
        <w:ind w:left="426" w:right="-1"/>
        <w:jc w:val="center"/>
        <w:rPr>
          <w:b/>
          <w:bCs/>
          <w:sz w:val="28"/>
          <w:szCs w:val="28"/>
          <w:lang w:eastAsia="en-US"/>
        </w:rPr>
      </w:pPr>
      <w:r w:rsidRPr="008A7D16">
        <w:rPr>
          <w:b/>
          <w:bCs/>
          <w:sz w:val="28"/>
          <w:szCs w:val="28"/>
          <w:lang w:val="x-none" w:eastAsia="en-US"/>
        </w:rPr>
        <w:t>рынке</w:t>
      </w:r>
      <w:r w:rsidRPr="008A7D16">
        <w:rPr>
          <w:b/>
          <w:bCs/>
          <w:sz w:val="28"/>
          <w:szCs w:val="28"/>
          <w:lang w:eastAsia="en-US"/>
        </w:rPr>
        <w:t xml:space="preserve"> </w:t>
      </w:r>
      <w:r w:rsidRPr="008A7D16">
        <w:rPr>
          <w:b/>
          <w:bCs/>
          <w:color w:val="000000"/>
          <w:kern w:val="32"/>
          <w:sz w:val="28"/>
          <w:szCs w:val="28"/>
          <w:lang w:eastAsia="en-US"/>
        </w:rPr>
        <w:t>г. Белово</w:t>
      </w:r>
      <w:r w:rsidRPr="008A7D16">
        <w:rPr>
          <w:b/>
          <w:bCs/>
          <w:sz w:val="28"/>
          <w:szCs w:val="28"/>
          <w:lang w:eastAsia="en-US"/>
        </w:rPr>
        <w:t>, на период с 01.01.2019 по 31.12.2023</w:t>
      </w:r>
    </w:p>
    <w:p w14:paraId="7DF49559" w14:textId="77777777" w:rsidR="008A7D16" w:rsidRPr="008A7D16" w:rsidRDefault="008A7D16" w:rsidP="008A7D16">
      <w:pPr>
        <w:ind w:left="426" w:right="-1"/>
        <w:jc w:val="center"/>
        <w:rPr>
          <w:b/>
          <w:bCs/>
          <w:sz w:val="28"/>
          <w:szCs w:val="28"/>
          <w:lang w:eastAsia="en-US"/>
        </w:rPr>
      </w:pPr>
    </w:p>
    <w:p w14:paraId="2B1273F0" w14:textId="77777777" w:rsidR="008A7D16" w:rsidRPr="008A7D16" w:rsidRDefault="008A7D16" w:rsidP="008A7D16">
      <w:pPr>
        <w:ind w:right="-2"/>
        <w:jc w:val="right"/>
        <w:rPr>
          <w:sz w:val="28"/>
          <w:szCs w:val="28"/>
          <w:lang w:eastAsia="en-US"/>
        </w:rPr>
      </w:pPr>
    </w:p>
    <w:tbl>
      <w:tblPr>
        <w:tblW w:w="10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0"/>
        <w:gridCol w:w="1756"/>
        <w:gridCol w:w="1417"/>
        <w:gridCol w:w="993"/>
        <w:gridCol w:w="993"/>
        <w:gridCol w:w="850"/>
        <w:gridCol w:w="851"/>
        <w:gridCol w:w="850"/>
        <w:gridCol w:w="851"/>
      </w:tblGrid>
      <w:tr w:rsidR="008A7D16" w:rsidRPr="008A7D16" w14:paraId="15755CC4" w14:textId="77777777" w:rsidTr="004E2028">
        <w:trPr>
          <w:trHeight w:val="256"/>
          <w:jc w:val="center"/>
        </w:trPr>
        <w:tc>
          <w:tcPr>
            <w:tcW w:w="1500" w:type="dxa"/>
            <w:vMerge w:val="restart"/>
            <w:shd w:val="clear" w:color="auto" w:fill="auto"/>
            <w:vAlign w:val="center"/>
          </w:tcPr>
          <w:p w14:paraId="7DF69AB8" w14:textId="77777777" w:rsidR="008A7D16" w:rsidRPr="008A7D16" w:rsidRDefault="008A7D16" w:rsidP="008A7D16">
            <w:pPr>
              <w:tabs>
                <w:tab w:val="left" w:pos="0"/>
              </w:tabs>
              <w:ind w:left="-108" w:right="-36"/>
              <w:jc w:val="center"/>
              <w:rPr>
                <w:sz w:val="22"/>
                <w:szCs w:val="22"/>
                <w:lang w:eastAsia="en-US"/>
              </w:rPr>
            </w:pPr>
            <w:r w:rsidRPr="008A7D16">
              <w:rPr>
                <w:sz w:val="22"/>
                <w:szCs w:val="22"/>
                <w:lang w:eastAsia="en-US"/>
              </w:rPr>
              <w:t>Наименование регулируемой организации</w:t>
            </w:r>
          </w:p>
        </w:tc>
        <w:tc>
          <w:tcPr>
            <w:tcW w:w="1756" w:type="dxa"/>
            <w:vMerge w:val="restart"/>
            <w:shd w:val="clear" w:color="auto" w:fill="auto"/>
            <w:vAlign w:val="center"/>
          </w:tcPr>
          <w:p w14:paraId="789A918E" w14:textId="77777777" w:rsidR="008A7D16" w:rsidRPr="008A7D16" w:rsidRDefault="008A7D16" w:rsidP="008A7D16">
            <w:pPr>
              <w:ind w:right="-101"/>
              <w:jc w:val="center"/>
              <w:rPr>
                <w:sz w:val="22"/>
                <w:szCs w:val="22"/>
                <w:lang w:eastAsia="en-US"/>
              </w:rPr>
            </w:pPr>
            <w:r w:rsidRPr="008A7D16">
              <w:rPr>
                <w:sz w:val="22"/>
                <w:szCs w:val="22"/>
                <w:lang w:eastAsia="en-US"/>
              </w:rPr>
              <w:t>Вид тарифа</w:t>
            </w:r>
          </w:p>
        </w:tc>
        <w:tc>
          <w:tcPr>
            <w:tcW w:w="1417" w:type="dxa"/>
            <w:vMerge w:val="restart"/>
            <w:shd w:val="clear" w:color="auto" w:fill="auto"/>
            <w:vAlign w:val="center"/>
          </w:tcPr>
          <w:p w14:paraId="5CCEF995" w14:textId="77777777" w:rsidR="008A7D16" w:rsidRPr="008A7D16" w:rsidRDefault="008A7D16" w:rsidP="008A7D16">
            <w:pPr>
              <w:ind w:left="-115" w:right="-2"/>
              <w:jc w:val="center"/>
              <w:rPr>
                <w:sz w:val="22"/>
                <w:szCs w:val="22"/>
                <w:lang w:eastAsia="en-US"/>
              </w:rPr>
            </w:pPr>
            <w:r w:rsidRPr="008A7D16">
              <w:rPr>
                <w:sz w:val="22"/>
                <w:szCs w:val="22"/>
                <w:lang w:eastAsia="en-US"/>
              </w:rPr>
              <w:t>Период</w:t>
            </w:r>
          </w:p>
        </w:tc>
        <w:tc>
          <w:tcPr>
            <w:tcW w:w="993" w:type="dxa"/>
            <w:vMerge w:val="restart"/>
            <w:shd w:val="clear" w:color="auto" w:fill="auto"/>
            <w:vAlign w:val="center"/>
          </w:tcPr>
          <w:p w14:paraId="0B49B2DB" w14:textId="77777777" w:rsidR="008A7D16" w:rsidRPr="008A7D16" w:rsidRDefault="008A7D16" w:rsidP="008A7D16">
            <w:pPr>
              <w:ind w:right="-2"/>
              <w:jc w:val="center"/>
              <w:rPr>
                <w:sz w:val="22"/>
                <w:szCs w:val="22"/>
                <w:lang w:eastAsia="en-US"/>
              </w:rPr>
            </w:pPr>
            <w:r w:rsidRPr="008A7D16">
              <w:rPr>
                <w:sz w:val="22"/>
                <w:szCs w:val="22"/>
                <w:lang w:eastAsia="en-US"/>
              </w:rPr>
              <w:t>Вода</w:t>
            </w:r>
          </w:p>
        </w:tc>
        <w:tc>
          <w:tcPr>
            <w:tcW w:w="3544" w:type="dxa"/>
            <w:gridSpan w:val="4"/>
            <w:shd w:val="clear" w:color="auto" w:fill="auto"/>
            <w:vAlign w:val="center"/>
          </w:tcPr>
          <w:p w14:paraId="255F3A5A" w14:textId="77777777" w:rsidR="008A7D16" w:rsidRPr="008A7D16" w:rsidRDefault="008A7D16" w:rsidP="008A7D16">
            <w:pPr>
              <w:ind w:right="-2"/>
              <w:jc w:val="center"/>
              <w:rPr>
                <w:sz w:val="22"/>
                <w:szCs w:val="22"/>
                <w:lang w:eastAsia="en-US"/>
              </w:rPr>
            </w:pPr>
            <w:r w:rsidRPr="008A7D16">
              <w:rPr>
                <w:sz w:val="22"/>
                <w:szCs w:val="22"/>
                <w:lang w:eastAsia="en-US"/>
              </w:rPr>
              <w:t>Отборный пар давлением</w:t>
            </w:r>
          </w:p>
        </w:tc>
        <w:tc>
          <w:tcPr>
            <w:tcW w:w="851" w:type="dxa"/>
            <w:vMerge w:val="restart"/>
            <w:shd w:val="clear" w:color="auto" w:fill="auto"/>
            <w:vAlign w:val="center"/>
          </w:tcPr>
          <w:p w14:paraId="514E4A6A" w14:textId="77777777" w:rsidR="008A7D16" w:rsidRPr="008A7D16" w:rsidRDefault="008A7D16" w:rsidP="008A7D16">
            <w:pPr>
              <w:ind w:left="-108" w:right="-108" w:hanging="41"/>
              <w:jc w:val="center"/>
              <w:rPr>
                <w:sz w:val="22"/>
                <w:szCs w:val="22"/>
                <w:lang w:eastAsia="en-US"/>
              </w:rPr>
            </w:pPr>
            <w:r w:rsidRPr="008A7D16">
              <w:rPr>
                <w:sz w:val="22"/>
                <w:szCs w:val="22"/>
                <w:lang w:eastAsia="en-US"/>
              </w:rPr>
              <w:t xml:space="preserve">Острый </w:t>
            </w:r>
          </w:p>
          <w:p w14:paraId="4389956E" w14:textId="77777777" w:rsidR="008A7D16" w:rsidRPr="008A7D16" w:rsidRDefault="008A7D16" w:rsidP="008A7D16">
            <w:pPr>
              <w:ind w:left="-108" w:right="-108" w:hanging="41"/>
              <w:jc w:val="center"/>
              <w:rPr>
                <w:sz w:val="22"/>
                <w:szCs w:val="22"/>
                <w:lang w:eastAsia="en-US"/>
              </w:rPr>
            </w:pPr>
            <w:r w:rsidRPr="008A7D16">
              <w:rPr>
                <w:sz w:val="22"/>
                <w:szCs w:val="22"/>
                <w:lang w:eastAsia="en-US"/>
              </w:rPr>
              <w:t>и</w:t>
            </w:r>
          </w:p>
          <w:p w14:paraId="10367D66" w14:textId="77777777" w:rsidR="008A7D16" w:rsidRPr="008A7D16" w:rsidRDefault="008A7D16" w:rsidP="008A7D16">
            <w:pPr>
              <w:ind w:left="-108" w:right="-108" w:hanging="41"/>
              <w:jc w:val="center"/>
              <w:rPr>
                <w:sz w:val="22"/>
                <w:szCs w:val="22"/>
                <w:lang w:eastAsia="en-US"/>
              </w:rPr>
            </w:pPr>
            <w:r w:rsidRPr="008A7D16">
              <w:rPr>
                <w:sz w:val="22"/>
                <w:szCs w:val="22"/>
                <w:lang w:eastAsia="en-US"/>
              </w:rPr>
              <w:t>редуци-рован-ный пар</w:t>
            </w:r>
          </w:p>
        </w:tc>
      </w:tr>
      <w:tr w:rsidR="008A7D16" w:rsidRPr="008A7D16" w14:paraId="2F7259E7" w14:textId="77777777" w:rsidTr="004E2028">
        <w:trPr>
          <w:trHeight w:val="1133"/>
          <w:jc w:val="center"/>
        </w:trPr>
        <w:tc>
          <w:tcPr>
            <w:tcW w:w="1500" w:type="dxa"/>
            <w:vMerge/>
            <w:shd w:val="clear" w:color="auto" w:fill="auto"/>
            <w:vAlign w:val="center"/>
          </w:tcPr>
          <w:p w14:paraId="52749335" w14:textId="77777777" w:rsidR="008A7D16" w:rsidRPr="008A7D16" w:rsidRDefault="008A7D16" w:rsidP="008A7D16">
            <w:pPr>
              <w:ind w:left="-156" w:right="-125"/>
              <w:jc w:val="center"/>
              <w:rPr>
                <w:sz w:val="22"/>
                <w:szCs w:val="22"/>
                <w:lang w:eastAsia="en-US"/>
              </w:rPr>
            </w:pPr>
          </w:p>
        </w:tc>
        <w:tc>
          <w:tcPr>
            <w:tcW w:w="1756" w:type="dxa"/>
            <w:vMerge/>
            <w:shd w:val="clear" w:color="auto" w:fill="auto"/>
          </w:tcPr>
          <w:p w14:paraId="5D404772" w14:textId="77777777" w:rsidR="008A7D16" w:rsidRPr="008A7D16" w:rsidRDefault="008A7D16" w:rsidP="008A7D16">
            <w:pPr>
              <w:ind w:right="-2"/>
              <w:jc w:val="center"/>
              <w:rPr>
                <w:sz w:val="22"/>
                <w:szCs w:val="22"/>
                <w:lang w:eastAsia="en-US"/>
              </w:rPr>
            </w:pPr>
          </w:p>
        </w:tc>
        <w:tc>
          <w:tcPr>
            <w:tcW w:w="1417" w:type="dxa"/>
            <w:vMerge/>
            <w:shd w:val="clear" w:color="auto" w:fill="auto"/>
          </w:tcPr>
          <w:p w14:paraId="0601CF89" w14:textId="77777777" w:rsidR="008A7D16" w:rsidRPr="008A7D16" w:rsidRDefault="008A7D16" w:rsidP="008A7D16">
            <w:pPr>
              <w:ind w:right="-2"/>
              <w:jc w:val="center"/>
              <w:rPr>
                <w:sz w:val="22"/>
                <w:szCs w:val="22"/>
                <w:lang w:eastAsia="en-US"/>
              </w:rPr>
            </w:pPr>
          </w:p>
        </w:tc>
        <w:tc>
          <w:tcPr>
            <w:tcW w:w="993" w:type="dxa"/>
            <w:vMerge/>
            <w:shd w:val="clear" w:color="auto" w:fill="auto"/>
            <w:vAlign w:val="center"/>
          </w:tcPr>
          <w:p w14:paraId="0E837C8F" w14:textId="77777777" w:rsidR="008A7D16" w:rsidRPr="008A7D16" w:rsidRDefault="008A7D16" w:rsidP="008A7D16">
            <w:pPr>
              <w:ind w:right="-2"/>
              <w:jc w:val="center"/>
              <w:rPr>
                <w:sz w:val="22"/>
                <w:szCs w:val="22"/>
                <w:lang w:eastAsia="en-US"/>
              </w:rPr>
            </w:pPr>
          </w:p>
        </w:tc>
        <w:tc>
          <w:tcPr>
            <w:tcW w:w="993" w:type="dxa"/>
            <w:shd w:val="clear" w:color="auto" w:fill="auto"/>
            <w:vAlign w:val="center"/>
          </w:tcPr>
          <w:p w14:paraId="654E3FDB" w14:textId="77777777" w:rsidR="008A7D16" w:rsidRPr="008A7D16" w:rsidRDefault="008A7D16" w:rsidP="008A7D16">
            <w:pPr>
              <w:ind w:right="-2"/>
              <w:jc w:val="center"/>
              <w:rPr>
                <w:sz w:val="22"/>
                <w:szCs w:val="22"/>
                <w:vertAlign w:val="superscript"/>
                <w:lang w:eastAsia="en-US"/>
              </w:rPr>
            </w:pPr>
            <w:r w:rsidRPr="008A7D16">
              <w:rPr>
                <w:sz w:val="22"/>
                <w:szCs w:val="22"/>
                <w:lang w:eastAsia="en-US"/>
              </w:rPr>
              <w:t>от 1,2 до 2,5 кг/см</w:t>
            </w:r>
            <w:r w:rsidRPr="008A7D16">
              <w:rPr>
                <w:sz w:val="22"/>
                <w:szCs w:val="22"/>
                <w:vertAlign w:val="superscript"/>
                <w:lang w:eastAsia="en-US"/>
              </w:rPr>
              <w:t>2</w:t>
            </w:r>
          </w:p>
        </w:tc>
        <w:tc>
          <w:tcPr>
            <w:tcW w:w="850" w:type="dxa"/>
            <w:shd w:val="clear" w:color="auto" w:fill="auto"/>
            <w:vAlign w:val="center"/>
          </w:tcPr>
          <w:p w14:paraId="05F4A076" w14:textId="77777777" w:rsidR="008A7D16" w:rsidRPr="008A7D16" w:rsidRDefault="008A7D16" w:rsidP="008A7D16">
            <w:pPr>
              <w:ind w:right="-2"/>
              <w:jc w:val="center"/>
              <w:rPr>
                <w:sz w:val="22"/>
                <w:szCs w:val="22"/>
                <w:lang w:eastAsia="en-US"/>
              </w:rPr>
            </w:pPr>
            <w:r w:rsidRPr="008A7D16">
              <w:rPr>
                <w:sz w:val="22"/>
                <w:szCs w:val="22"/>
                <w:lang w:eastAsia="en-US"/>
              </w:rPr>
              <w:t>от 2,5 до 7,0 кг/см</w:t>
            </w:r>
            <w:r w:rsidRPr="008A7D16">
              <w:rPr>
                <w:sz w:val="22"/>
                <w:szCs w:val="22"/>
                <w:vertAlign w:val="superscript"/>
                <w:lang w:eastAsia="en-US"/>
              </w:rPr>
              <w:t>2</w:t>
            </w:r>
          </w:p>
        </w:tc>
        <w:tc>
          <w:tcPr>
            <w:tcW w:w="851" w:type="dxa"/>
            <w:shd w:val="clear" w:color="auto" w:fill="auto"/>
            <w:vAlign w:val="center"/>
          </w:tcPr>
          <w:p w14:paraId="14BC7190" w14:textId="77777777" w:rsidR="008A7D16" w:rsidRPr="008A7D16" w:rsidRDefault="008A7D16" w:rsidP="008A7D16">
            <w:pPr>
              <w:ind w:right="-2"/>
              <w:jc w:val="center"/>
              <w:rPr>
                <w:sz w:val="22"/>
                <w:szCs w:val="22"/>
                <w:lang w:eastAsia="en-US"/>
              </w:rPr>
            </w:pPr>
            <w:r w:rsidRPr="008A7D16">
              <w:rPr>
                <w:sz w:val="22"/>
                <w:szCs w:val="22"/>
                <w:lang w:eastAsia="en-US"/>
              </w:rPr>
              <w:t>от 7,0 до 13,0 кг/см</w:t>
            </w:r>
            <w:r w:rsidRPr="008A7D16">
              <w:rPr>
                <w:sz w:val="22"/>
                <w:szCs w:val="22"/>
                <w:vertAlign w:val="superscript"/>
                <w:lang w:eastAsia="en-US"/>
              </w:rPr>
              <w:t>2</w:t>
            </w:r>
          </w:p>
        </w:tc>
        <w:tc>
          <w:tcPr>
            <w:tcW w:w="850" w:type="dxa"/>
            <w:shd w:val="clear" w:color="auto" w:fill="auto"/>
            <w:vAlign w:val="center"/>
          </w:tcPr>
          <w:p w14:paraId="1C5D589D" w14:textId="77777777" w:rsidR="008A7D16" w:rsidRPr="008A7D16" w:rsidRDefault="008A7D16" w:rsidP="008A7D16">
            <w:pPr>
              <w:ind w:right="-2" w:hanging="108"/>
              <w:jc w:val="center"/>
              <w:rPr>
                <w:sz w:val="22"/>
                <w:szCs w:val="22"/>
                <w:lang w:eastAsia="en-US"/>
              </w:rPr>
            </w:pPr>
            <w:r w:rsidRPr="008A7D16">
              <w:rPr>
                <w:sz w:val="22"/>
                <w:szCs w:val="22"/>
                <w:lang w:eastAsia="en-US"/>
              </w:rPr>
              <w:t>свыше 13,0 кг/см</w:t>
            </w:r>
            <w:r w:rsidRPr="008A7D16">
              <w:rPr>
                <w:sz w:val="22"/>
                <w:szCs w:val="22"/>
                <w:vertAlign w:val="superscript"/>
                <w:lang w:eastAsia="en-US"/>
              </w:rPr>
              <w:t>2</w:t>
            </w:r>
          </w:p>
        </w:tc>
        <w:tc>
          <w:tcPr>
            <w:tcW w:w="851" w:type="dxa"/>
            <w:vMerge/>
            <w:shd w:val="clear" w:color="auto" w:fill="auto"/>
          </w:tcPr>
          <w:p w14:paraId="441D3476" w14:textId="77777777" w:rsidR="008A7D16" w:rsidRPr="008A7D16" w:rsidRDefault="008A7D16" w:rsidP="008A7D16">
            <w:pPr>
              <w:ind w:right="-2"/>
              <w:jc w:val="center"/>
              <w:rPr>
                <w:sz w:val="22"/>
                <w:szCs w:val="22"/>
                <w:lang w:eastAsia="en-US"/>
              </w:rPr>
            </w:pPr>
          </w:p>
        </w:tc>
      </w:tr>
      <w:tr w:rsidR="008A7D16" w:rsidRPr="008A7D16" w14:paraId="61C3B1D0" w14:textId="77777777" w:rsidTr="004E2028">
        <w:trPr>
          <w:trHeight w:val="293"/>
          <w:jc w:val="center"/>
        </w:trPr>
        <w:tc>
          <w:tcPr>
            <w:tcW w:w="1500" w:type="dxa"/>
            <w:shd w:val="clear" w:color="auto" w:fill="auto"/>
            <w:vAlign w:val="center"/>
          </w:tcPr>
          <w:p w14:paraId="50EFADE3" w14:textId="77777777" w:rsidR="008A7D16" w:rsidRPr="008A7D16" w:rsidRDefault="008A7D16" w:rsidP="008A7D16">
            <w:pPr>
              <w:ind w:left="-156" w:right="-125"/>
              <w:jc w:val="center"/>
              <w:rPr>
                <w:sz w:val="22"/>
                <w:szCs w:val="22"/>
                <w:lang w:eastAsia="en-US"/>
              </w:rPr>
            </w:pPr>
            <w:r w:rsidRPr="008A7D16">
              <w:rPr>
                <w:sz w:val="22"/>
                <w:szCs w:val="22"/>
                <w:lang w:eastAsia="en-US"/>
              </w:rPr>
              <w:t>1</w:t>
            </w:r>
          </w:p>
        </w:tc>
        <w:tc>
          <w:tcPr>
            <w:tcW w:w="1756" w:type="dxa"/>
            <w:shd w:val="clear" w:color="auto" w:fill="auto"/>
            <w:vAlign w:val="center"/>
          </w:tcPr>
          <w:p w14:paraId="15EEB56F" w14:textId="77777777" w:rsidR="008A7D16" w:rsidRPr="008A7D16" w:rsidRDefault="008A7D16" w:rsidP="008A7D16">
            <w:pPr>
              <w:ind w:right="-2"/>
              <w:jc w:val="center"/>
              <w:rPr>
                <w:sz w:val="22"/>
                <w:szCs w:val="22"/>
                <w:lang w:eastAsia="en-US"/>
              </w:rPr>
            </w:pPr>
            <w:r w:rsidRPr="008A7D16">
              <w:rPr>
                <w:sz w:val="22"/>
                <w:szCs w:val="22"/>
                <w:lang w:eastAsia="en-US"/>
              </w:rPr>
              <w:t>2</w:t>
            </w:r>
          </w:p>
        </w:tc>
        <w:tc>
          <w:tcPr>
            <w:tcW w:w="1417" w:type="dxa"/>
            <w:shd w:val="clear" w:color="auto" w:fill="auto"/>
            <w:vAlign w:val="center"/>
          </w:tcPr>
          <w:p w14:paraId="01B3203F" w14:textId="77777777" w:rsidR="008A7D16" w:rsidRPr="008A7D16" w:rsidRDefault="008A7D16" w:rsidP="008A7D16">
            <w:pPr>
              <w:ind w:right="-2"/>
              <w:jc w:val="center"/>
              <w:rPr>
                <w:sz w:val="22"/>
                <w:szCs w:val="22"/>
                <w:lang w:eastAsia="en-US"/>
              </w:rPr>
            </w:pPr>
            <w:r w:rsidRPr="008A7D16">
              <w:rPr>
                <w:sz w:val="22"/>
                <w:szCs w:val="22"/>
                <w:lang w:eastAsia="en-US"/>
              </w:rPr>
              <w:t>3</w:t>
            </w:r>
          </w:p>
        </w:tc>
        <w:tc>
          <w:tcPr>
            <w:tcW w:w="993" w:type="dxa"/>
            <w:shd w:val="clear" w:color="auto" w:fill="auto"/>
            <w:vAlign w:val="center"/>
          </w:tcPr>
          <w:p w14:paraId="4FE8B7D9" w14:textId="77777777" w:rsidR="008A7D16" w:rsidRPr="008A7D16" w:rsidRDefault="008A7D16" w:rsidP="008A7D16">
            <w:pPr>
              <w:ind w:right="-2"/>
              <w:jc w:val="center"/>
              <w:rPr>
                <w:sz w:val="22"/>
                <w:szCs w:val="22"/>
                <w:lang w:eastAsia="en-US"/>
              </w:rPr>
            </w:pPr>
            <w:r w:rsidRPr="008A7D16">
              <w:rPr>
                <w:sz w:val="22"/>
                <w:szCs w:val="22"/>
                <w:lang w:eastAsia="en-US"/>
              </w:rPr>
              <w:t>4</w:t>
            </w:r>
          </w:p>
        </w:tc>
        <w:tc>
          <w:tcPr>
            <w:tcW w:w="993" w:type="dxa"/>
            <w:shd w:val="clear" w:color="auto" w:fill="auto"/>
            <w:vAlign w:val="center"/>
          </w:tcPr>
          <w:p w14:paraId="2DE1EB0F" w14:textId="77777777" w:rsidR="008A7D16" w:rsidRPr="008A7D16" w:rsidRDefault="008A7D16" w:rsidP="008A7D16">
            <w:pPr>
              <w:ind w:right="-2"/>
              <w:jc w:val="center"/>
              <w:rPr>
                <w:sz w:val="22"/>
                <w:szCs w:val="22"/>
                <w:lang w:eastAsia="en-US"/>
              </w:rPr>
            </w:pPr>
            <w:r w:rsidRPr="008A7D16">
              <w:rPr>
                <w:sz w:val="22"/>
                <w:szCs w:val="22"/>
                <w:lang w:eastAsia="en-US"/>
              </w:rPr>
              <w:t>5</w:t>
            </w:r>
          </w:p>
        </w:tc>
        <w:tc>
          <w:tcPr>
            <w:tcW w:w="850" w:type="dxa"/>
            <w:shd w:val="clear" w:color="auto" w:fill="auto"/>
            <w:vAlign w:val="center"/>
          </w:tcPr>
          <w:p w14:paraId="4F036628" w14:textId="77777777" w:rsidR="008A7D16" w:rsidRPr="008A7D16" w:rsidRDefault="008A7D16" w:rsidP="008A7D16">
            <w:pPr>
              <w:ind w:right="-2"/>
              <w:jc w:val="center"/>
              <w:rPr>
                <w:sz w:val="22"/>
                <w:szCs w:val="22"/>
                <w:lang w:eastAsia="en-US"/>
              </w:rPr>
            </w:pPr>
            <w:r w:rsidRPr="008A7D16">
              <w:rPr>
                <w:sz w:val="22"/>
                <w:szCs w:val="22"/>
                <w:lang w:eastAsia="en-US"/>
              </w:rPr>
              <w:t>6</w:t>
            </w:r>
          </w:p>
        </w:tc>
        <w:tc>
          <w:tcPr>
            <w:tcW w:w="851" w:type="dxa"/>
            <w:shd w:val="clear" w:color="auto" w:fill="auto"/>
            <w:vAlign w:val="center"/>
          </w:tcPr>
          <w:p w14:paraId="5072DFDA" w14:textId="77777777" w:rsidR="008A7D16" w:rsidRPr="008A7D16" w:rsidRDefault="008A7D16" w:rsidP="008A7D16">
            <w:pPr>
              <w:ind w:right="-2"/>
              <w:jc w:val="center"/>
              <w:rPr>
                <w:sz w:val="22"/>
                <w:szCs w:val="22"/>
                <w:lang w:eastAsia="en-US"/>
              </w:rPr>
            </w:pPr>
            <w:r w:rsidRPr="008A7D16">
              <w:rPr>
                <w:sz w:val="22"/>
                <w:szCs w:val="22"/>
                <w:lang w:eastAsia="en-US"/>
              </w:rPr>
              <w:t>7</w:t>
            </w:r>
          </w:p>
        </w:tc>
        <w:tc>
          <w:tcPr>
            <w:tcW w:w="850" w:type="dxa"/>
            <w:shd w:val="clear" w:color="auto" w:fill="auto"/>
            <w:vAlign w:val="center"/>
          </w:tcPr>
          <w:p w14:paraId="6202876F" w14:textId="77777777" w:rsidR="008A7D16" w:rsidRPr="008A7D16" w:rsidRDefault="008A7D16" w:rsidP="008A7D16">
            <w:pPr>
              <w:ind w:right="-2" w:hanging="108"/>
              <w:jc w:val="center"/>
              <w:rPr>
                <w:sz w:val="22"/>
                <w:szCs w:val="22"/>
                <w:lang w:eastAsia="en-US"/>
              </w:rPr>
            </w:pPr>
            <w:r w:rsidRPr="008A7D16">
              <w:rPr>
                <w:sz w:val="22"/>
                <w:szCs w:val="22"/>
                <w:lang w:eastAsia="en-US"/>
              </w:rPr>
              <w:t>8</w:t>
            </w:r>
          </w:p>
        </w:tc>
        <w:tc>
          <w:tcPr>
            <w:tcW w:w="851" w:type="dxa"/>
            <w:shd w:val="clear" w:color="auto" w:fill="auto"/>
            <w:vAlign w:val="center"/>
          </w:tcPr>
          <w:p w14:paraId="161293FB" w14:textId="77777777" w:rsidR="008A7D16" w:rsidRPr="008A7D16" w:rsidRDefault="008A7D16" w:rsidP="008A7D16">
            <w:pPr>
              <w:ind w:right="-2"/>
              <w:jc w:val="center"/>
              <w:rPr>
                <w:sz w:val="22"/>
                <w:szCs w:val="22"/>
                <w:lang w:eastAsia="en-US"/>
              </w:rPr>
            </w:pPr>
            <w:r w:rsidRPr="008A7D16">
              <w:rPr>
                <w:sz w:val="22"/>
                <w:szCs w:val="22"/>
                <w:lang w:eastAsia="en-US"/>
              </w:rPr>
              <w:t>9</w:t>
            </w:r>
          </w:p>
        </w:tc>
      </w:tr>
      <w:tr w:rsidR="008A7D16" w:rsidRPr="008A7D16" w14:paraId="4922B5D5" w14:textId="77777777" w:rsidTr="004E2028">
        <w:trPr>
          <w:trHeight w:val="604"/>
          <w:jc w:val="center"/>
        </w:trPr>
        <w:tc>
          <w:tcPr>
            <w:tcW w:w="1500" w:type="dxa"/>
            <w:vMerge w:val="restart"/>
            <w:shd w:val="clear" w:color="auto" w:fill="auto"/>
            <w:vAlign w:val="center"/>
          </w:tcPr>
          <w:p w14:paraId="2B896A28" w14:textId="77777777" w:rsidR="008A7D16" w:rsidRPr="008A7D16" w:rsidRDefault="008A7D16" w:rsidP="008A7D16">
            <w:pPr>
              <w:ind w:left="-220" w:right="-125"/>
              <w:jc w:val="center"/>
              <w:rPr>
                <w:bCs/>
                <w:color w:val="000000"/>
                <w:kern w:val="32"/>
                <w:sz w:val="22"/>
                <w:szCs w:val="22"/>
                <w:lang w:eastAsia="en-US"/>
              </w:rPr>
            </w:pPr>
            <w:r w:rsidRPr="008A7D16">
              <w:rPr>
                <w:bCs/>
                <w:color w:val="000000"/>
                <w:kern w:val="32"/>
                <w:sz w:val="22"/>
                <w:szCs w:val="22"/>
                <w:lang w:eastAsia="en-US"/>
              </w:rPr>
              <w:t>ООО</w:t>
            </w:r>
          </w:p>
          <w:p w14:paraId="51BA4218" w14:textId="77777777" w:rsidR="008A7D16" w:rsidRPr="008A7D16" w:rsidRDefault="008A7D16" w:rsidP="008A7D16">
            <w:pPr>
              <w:ind w:left="-220" w:right="-125"/>
              <w:jc w:val="center"/>
              <w:rPr>
                <w:sz w:val="22"/>
                <w:szCs w:val="22"/>
                <w:lang w:eastAsia="en-US"/>
              </w:rPr>
            </w:pPr>
            <w:r w:rsidRPr="008A7D16">
              <w:rPr>
                <w:bCs/>
                <w:color w:val="000000"/>
                <w:kern w:val="32"/>
                <w:sz w:val="22"/>
                <w:szCs w:val="22"/>
                <w:lang w:eastAsia="en-US"/>
              </w:rPr>
              <w:t xml:space="preserve"> «Теплоснаб-жение»</w:t>
            </w:r>
          </w:p>
        </w:tc>
        <w:tc>
          <w:tcPr>
            <w:tcW w:w="8561" w:type="dxa"/>
            <w:gridSpan w:val="8"/>
            <w:shd w:val="clear" w:color="auto" w:fill="auto"/>
            <w:vAlign w:val="center"/>
          </w:tcPr>
          <w:p w14:paraId="71866A15" w14:textId="77777777" w:rsidR="008A7D16" w:rsidRPr="008A7D16" w:rsidRDefault="008A7D16" w:rsidP="008A7D16">
            <w:pPr>
              <w:ind w:right="-994"/>
              <w:jc w:val="center"/>
              <w:rPr>
                <w:sz w:val="22"/>
                <w:szCs w:val="22"/>
                <w:lang w:eastAsia="en-US"/>
              </w:rPr>
            </w:pPr>
            <w:r w:rsidRPr="008A7D16">
              <w:rPr>
                <w:sz w:val="22"/>
                <w:szCs w:val="22"/>
                <w:lang w:eastAsia="en-US"/>
              </w:rPr>
              <w:t>Для потребителей, в случае отсутствия дифференциации тарифов по схеме</w:t>
            </w:r>
          </w:p>
          <w:p w14:paraId="4CA09FE3" w14:textId="77777777" w:rsidR="008A7D16" w:rsidRPr="008A7D16" w:rsidRDefault="008A7D16" w:rsidP="008A7D16">
            <w:pPr>
              <w:ind w:right="-994"/>
              <w:jc w:val="center"/>
              <w:rPr>
                <w:sz w:val="22"/>
                <w:szCs w:val="22"/>
                <w:lang w:eastAsia="en-US"/>
              </w:rPr>
            </w:pPr>
            <w:r w:rsidRPr="008A7D16">
              <w:rPr>
                <w:sz w:val="22"/>
                <w:szCs w:val="22"/>
                <w:lang w:eastAsia="en-US"/>
              </w:rPr>
              <w:t>подключения (без НДС)</w:t>
            </w:r>
          </w:p>
        </w:tc>
      </w:tr>
      <w:tr w:rsidR="008A7D16" w:rsidRPr="008A7D16" w14:paraId="64DD70FC" w14:textId="77777777" w:rsidTr="004E2028">
        <w:trPr>
          <w:trHeight w:val="245"/>
          <w:jc w:val="center"/>
        </w:trPr>
        <w:tc>
          <w:tcPr>
            <w:tcW w:w="1500" w:type="dxa"/>
            <w:vMerge/>
            <w:shd w:val="clear" w:color="auto" w:fill="auto"/>
          </w:tcPr>
          <w:p w14:paraId="53A69B92" w14:textId="77777777" w:rsidR="008A7D16" w:rsidRPr="008A7D16" w:rsidRDefault="008A7D16" w:rsidP="008A7D16">
            <w:pPr>
              <w:ind w:left="-220" w:right="-125"/>
              <w:jc w:val="center"/>
              <w:rPr>
                <w:sz w:val="22"/>
                <w:szCs w:val="22"/>
                <w:lang w:eastAsia="en-US"/>
              </w:rPr>
            </w:pPr>
          </w:p>
        </w:tc>
        <w:tc>
          <w:tcPr>
            <w:tcW w:w="1756" w:type="dxa"/>
            <w:vMerge w:val="restart"/>
            <w:shd w:val="clear" w:color="auto" w:fill="auto"/>
            <w:vAlign w:val="center"/>
          </w:tcPr>
          <w:p w14:paraId="39AB1F29" w14:textId="77777777" w:rsidR="008A7D16" w:rsidRPr="008A7D16" w:rsidRDefault="008A7D16" w:rsidP="008A7D16">
            <w:pPr>
              <w:ind w:right="-2"/>
              <w:jc w:val="center"/>
              <w:rPr>
                <w:sz w:val="22"/>
                <w:szCs w:val="22"/>
                <w:lang w:eastAsia="en-US"/>
              </w:rPr>
            </w:pPr>
            <w:r w:rsidRPr="008A7D16">
              <w:rPr>
                <w:sz w:val="22"/>
                <w:szCs w:val="22"/>
                <w:lang w:eastAsia="en-US"/>
              </w:rPr>
              <w:t>Одноставоч-ный</w:t>
            </w:r>
          </w:p>
          <w:p w14:paraId="74D729AE" w14:textId="77777777" w:rsidR="008A7D16" w:rsidRPr="008A7D16" w:rsidRDefault="008A7D16" w:rsidP="008A7D16">
            <w:pPr>
              <w:ind w:right="-2"/>
              <w:jc w:val="center"/>
              <w:rPr>
                <w:sz w:val="22"/>
                <w:szCs w:val="22"/>
                <w:lang w:eastAsia="en-US"/>
              </w:rPr>
            </w:pPr>
            <w:r w:rsidRPr="008A7D16">
              <w:rPr>
                <w:sz w:val="22"/>
                <w:szCs w:val="22"/>
                <w:lang w:eastAsia="en-US"/>
              </w:rPr>
              <w:t>руб./Гкал</w:t>
            </w:r>
          </w:p>
        </w:tc>
        <w:tc>
          <w:tcPr>
            <w:tcW w:w="1417" w:type="dxa"/>
            <w:shd w:val="clear" w:color="auto" w:fill="auto"/>
            <w:vAlign w:val="center"/>
          </w:tcPr>
          <w:p w14:paraId="7D66E47B" w14:textId="77777777" w:rsidR="008A7D16" w:rsidRPr="008A7D16" w:rsidRDefault="008A7D16" w:rsidP="008A7D16">
            <w:pPr>
              <w:ind w:right="-2"/>
              <w:jc w:val="center"/>
              <w:rPr>
                <w:sz w:val="22"/>
                <w:szCs w:val="22"/>
                <w:lang w:eastAsia="en-US"/>
              </w:rPr>
            </w:pPr>
            <w:r w:rsidRPr="008A7D16">
              <w:rPr>
                <w:sz w:val="22"/>
                <w:szCs w:val="22"/>
                <w:lang w:eastAsia="en-US"/>
              </w:rPr>
              <w:t>с 01.01.2019</w:t>
            </w:r>
          </w:p>
        </w:tc>
        <w:tc>
          <w:tcPr>
            <w:tcW w:w="993" w:type="dxa"/>
            <w:shd w:val="clear" w:color="auto" w:fill="auto"/>
            <w:vAlign w:val="center"/>
          </w:tcPr>
          <w:p w14:paraId="6F582EA7" w14:textId="77777777" w:rsidR="008A7D16" w:rsidRPr="008A7D16" w:rsidRDefault="008A7D16" w:rsidP="008A7D16">
            <w:pPr>
              <w:jc w:val="center"/>
              <w:rPr>
                <w:sz w:val="22"/>
                <w:szCs w:val="22"/>
                <w:lang w:eastAsia="en-US"/>
              </w:rPr>
            </w:pPr>
            <w:r w:rsidRPr="008A7D16">
              <w:rPr>
                <w:sz w:val="22"/>
                <w:szCs w:val="22"/>
                <w:lang w:eastAsia="en-US"/>
              </w:rPr>
              <w:t>1 867,17</w:t>
            </w:r>
          </w:p>
        </w:tc>
        <w:tc>
          <w:tcPr>
            <w:tcW w:w="993" w:type="dxa"/>
            <w:shd w:val="clear" w:color="auto" w:fill="auto"/>
            <w:vAlign w:val="center"/>
          </w:tcPr>
          <w:p w14:paraId="2502B322" w14:textId="77777777" w:rsidR="008A7D16" w:rsidRPr="008A7D16" w:rsidRDefault="008A7D16" w:rsidP="008A7D16">
            <w:pPr>
              <w:jc w:val="center"/>
              <w:rPr>
                <w:sz w:val="22"/>
                <w:szCs w:val="22"/>
                <w:lang w:eastAsia="en-US"/>
              </w:rPr>
            </w:pPr>
            <w:r w:rsidRPr="008A7D16">
              <w:rPr>
                <w:sz w:val="22"/>
                <w:szCs w:val="22"/>
                <w:lang w:eastAsia="en-US"/>
              </w:rPr>
              <w:t>x</w:t>
            </w:r>
          </w:p>
        </w:tc>
        <w:tc>
          <w:tcPr>
            <w:tcW w:w="850" w:type="dxa"/>
            <w:shd w:val="clear" w:color="auto" w:fill="auto"/>
            <w:vAlign w:val="center"/>
          </w:tcPr>
          <w:p w14:paraId="739ED991" w14:textId="77777777" w:rsidR="008A7D16" w:rsidRPr="008A7D16" w:rsidRDefault="008A7D16" w:rsidP="008A7D16">
            <w:pPr>
              <w:jc w:val="center"/>
              <w:rPr>
                <w:sz w:val="22"/>
                <w:szCs w:val="22"/>
                <w:lang w:eastAsia="en-US"/>
              </w:rPr>
            </w:pPr>
            <w:r w:rsidRPr="008A7D16">
              <w:rPr>
                <w:sz w:val="22"/>
                <w:szCs w:val="22"/>
                <w:lang w:eastAsia="en-US"/>
              </w:rPr>
              <w:t>x</w:t>
            </w:r>
          </w:p>
        </w:tc>
        <w:tc>
          <w:tcPr>
            <w:tcW w:w="851" w:type="dxa"/>
            <w:shd w:val="clear" w:color="auto" w:fill="auto"/>
            <w:vAlign w:val="center"/>
          </w:tcPr>
          <w:p w14:paraId="300D950D" w14:textId="77777777" w:rsidR="008A7D16" w:rsidRPr="008A7D16" w:rsidRDefault="008A7D16" w:rsidP="008A7D16">
            <w:pPr>
              <w:jc w:val="center"/>
              <w:rPr>
                <w:sz w:val="22"/>
                <w:szCs w:val="22"/>
                <w:lang w:eastAsia="en-US"/>
              </w:rPr>
            </w:pPr>
            <w:r w:rsidRPr="008A7D16">
              <w:rPr>
                <w:sz w:val="22"/>
                <w:szCs w:val="22"/>
                <w:lang w:eastAsia="en-US"/>
              </w:rPr>
              <w:t>x</w:t>
            </w:r>
          </w:p>
        </w:tc>
        <w:tc>
          <w:tcPr>
            <w:tcW w:w="850" w:type="dxa"/>
            <w:shd w:val="clear" w:color="auto" w:fill="auto"/>
            <w:vAlign w:val="center"/>
          </w:tcPr>
          <w:p w14:paraId="141BD37D" w14:textId="77777777" w:rsidR="008A7D16" w:rsidRPr="008A7D16" w:rsidRDefault="008A7D16" w:rsidP="008A7D16">
            <w:pPr>
              <w:jc w:val="center"/>
              <w:rPr>
                <w:sz w:val="22"/>
                <w:szCs w:val="22"/>
                <w:lang w:eastAsia="en-US"/>
              </w:rPr>
            </w:pPr>
            <w:r w:rsidRPr="008A7D16">
              <w:rPr>
                <w:sz w:val="22"/>
                <w:szCs w:val="22"/>
                <w:lang w:eastAsia="en-US"/>
              </w:rPr>
              <w:t>x</w:t>
            </w:r>
          </w:p>
        </w:tc>
        <w:tc>
          <w:tcPr>
            <w:tcW w:w="851" w:type="dxa"/>
            <w:shd w:val="clear" w:color="auto" w:fill="auto"/>
            <w:vAlign w:val="center"/>
          </w:tcPr>
          <w:p w14:paraId="0A8D2BFE" w14:textId="77777777" w:rsidR="008A7D16" w:rsidRPr="008A7D16" w:rsidRDefault="008A7D16" w:rsidP="008A7D16">
            <w:pPr>
              <w:jc w:val="center"/>
              <w:rPr>
                <w:sz w:val="22"/>
                <w:szCs w:val="22"/>
                <w:lang w:eastAsia="en-US"/>
              </w:rPr>
            </w:pPr>
            <w:r w:rsidRPr="008A7D16">
              <w:rPr>
                <w:sz w:val="22"/>
                <w:szCs w:val="22"/>
                <w:lang w:eastAsia="en-US"/>
              </w:rPr>
              <w:t>x</w:t>
            </w:r>
          </w:p>
        </w:tc>
      </w:tr>
      <w:tr w:rsidR="008A7D16" w:rsidRPr="008A7D16" w14:paraId="5D956AF4" w14:textId="77777777" w:rsidTr="004E2028">
        <w:trPr>
          <w:trHeight w:val="263"/>
          <w:jc w:val="center"/>
        </w:trPr>
        <w:tc>
          <w:tcPr>
            <w:tcW w:w="1500" w:type="dxa"/>
            <w:vMerge/>
            <w:shd w:val="clear" w:color="auto" w:fill="auto"/>
          </w:tcPr>
          <w:p w14:paraId="1E4458DA" w14:textId="77777777" w:rsidR="008A7D16" w:rsidRPr="008A7D16" w:rsidRDefault="008A7D16" w:rsidP="008A7D16">
            <w:pPr>
              <w:ind w:left="-220" w:right="-125"/>
              <w:jc w:val="center"/>
              <w:rPr>
                <w:sz w:val="22"/>
                <w:szCs w:val="22"/>
                <w:lang w:eastAsia="en-US"/>
              </w:rPr>
            </w:pPr>
          </w:p>
        </w:tc>
        <w:tc>
          <w:tcPr>
            <w:tcW w:w="1756" w:type="dxa"/>
            <w:vMerge/>
            <w:shd w:val="clear" w:color="auto" w:fill="auto"/>
            <w:vAlign w:val="center"/>
          </w:tcPr>
          <w:p w14:paraId="3F116CDA" w14:textId="77777777" w:rsidR="008A7D16" w:rsidRPr="008A7D16" w:rsidRDefault="008A7D16" w:rsidP="008A7D16">
            <w:pPr>
              <w:ind w:right="-2"/>
              <w:jc w:val="center"/>
              <w:rPr>
                <w:sz w:val="22"/>
                <w:szCs w:val="22"/>
                <w:lang w:eastAsia="en-US"/>
              </w:rPr>
            </w:pPr>
          </w:p>
        </w:tc>
        <w:tc>
          <w:tcPr>
            <w:tcW w:w="1417" w:type="dxa"/>
            <w:shd w:val="clear" w:color="auto" w:fill="auto"/>
            <w:vAlign w:val="center"/>
          </w:tcPr>
          <w:p w14:paraId="1A89AFE1" w14:textId="77777777" w:rsidR="008A7D16" w:rsidRPr="008A7D16" w:rsidRDefault="008A7D16" w:rsidP="008A7D16">
            <w:pPr>
              <w:ind w:right="-2"/>
              <w:jc w:val="center"/>
              <w:rPr>
                <w:sz w:val="22"/>
                <w:szCs w:val="22"/>
                <w:lang w:eastAsia="en-US"/>
              </w:rPr>
            </w:pPr>
            <w:r w:rsidRPr="008A7D16">
              <w:rPr>
                <w:sz w:val="22"/>
                <w:szCs w:val="22"/>
                <w:lang w:eastAsia="en-US"/>
              </w:rPr>
              <w:t>с 01.07.2019</w:t>
            </w:r>
          </w:p>
        </w:tc>
        <w:tc>
          <w:tcPr>
            <w:tcW w:w="993" w:type="dxa"/>
            <w:shd w:val="clear" w:color="auto" w:fill="auto"/>
            <w:vAlign w:val="center"/>
          </w:tcPr>
          <w:p w14:paraId="2F2D058F" w14:textId="77777777" w:rsidR="008A7D16" w:rsidRPr="008A7D16" w:rsidRDefault="008A7D16" w:rsidP="008A7D16">
            <w:pPr>
              <w:jc w:val="center"/>
              <w:rPr>
                <w:sz w:val="22"/>
                <w:szCs w:val="22"/>
                <w:lang w:eastAsia="en-US"/>
              </w:rPr>
            </w:pPr>
            <w:r w:rsidRPr="008A7D16">
              <w:rPr>
                <w:sz w:val="22"/>
                <w:szCs w:val="22"/>
                <w:lang w:eastAsia="en-US"/>
              </w:rPr>
              <w:t>2 134,47</w:t>
            </w:r>
          </w:p>
        </w:tc>
        <w:tc>
          <w:tcPr>
            <w:tcW w:w="993" w:type="dxa"/>
            <w:shd w:val="clear" w:color="auto" w:fill="auto"/>
            <w:vAlign w:val="center"/>
          </w:tcPr>
          <w:p w14:paraId="6D3B08FA" w14:textId="77777777" w:rsidR="008A7D16" w:rsidRPr="008A7D16" w:rsidRDefault="008A7D16" w:rsidP="008A7D16">
            <w:pPr>
              <w:jc w:val="center"/>
              <w:rPr>
                <w:sz w:val="22"/>
                <w:szCs w:val="22"/>
                <w:lang w:eastAsia="en-US"/>
              </w:rPr>
            </w:pPr>
            <w:r w:rsidRPr="008A7D16">
              <w:rPr>
                <w:sz w:val="22"/>
                <w:szCs w:val="22"/>
                <w:lang w:eastAsia="en-US"/>
              </w:rPr>
              <w:t>x</w:t>
            </w:r>
          </w:p>
        </w:tc>
        <w:tc>
          <w:tcPr>
            <w:tcW w:w="850" w:type="dxa"/>
            <w:shd w:val="clear" w:color="auto" w:fill="auto"/>
            <w:vAlign w:val="center"/>
          </w:tcPr>
          <w:p w14:paraId="0CD44A59" w14:textId="77777777" w:rsidR="008A7D16" w:rsidRPr="008A7D16" w:rsidRDefault="008A7D16" w:rsidP="008A7D16">
            <w:pPr>
              <w:jc w:val="center"/>
              <w:rPr>
                <w:sz w:val="22"/>
                <w:szCs w:val="22"/>
                <w:lang w:eastAsia="en-US"/>
              </w:rPr>
            </w:pPr>
            <w:r w:rsidRPr="008A7D16">
              <w:rPr>
                <w:sz w:val="22"/>
                <w:szCs w:val="22"/>
                <w:lang w:eastAsia="en-US"/>
              </w:rPr>
              <w:t>x</w:t>
            </w:r>
          </w:p>
        </w:tc>
        <w:tc>
          <w:tcPr>
            <w:tcW w:w="851" w:type="dxa"/>
            <w:shd w:val="clear" w:color="auto" w:fill="auto"/>
            <w:vAlign w:val="center"/>
          </w:tcPr>
          <w:p w14:paraId="4734DE9F" w14:textId="77777777" w:rsidR="008A7D16" w:rsidRPr="008A7D16" w:rsidRDefault="008A7D16" w:rsidP="008A7D16">
            <w:pPr>
              <w:jc w:val="center"/>
              <w:rPr>
                <w:sz w:val="22"/>
                <w:szCs w:val="22"/>
                <w:lang w:eastAsia="en-US"/>
              </w:rPr>
            </w:pPr>
            <w:r w:rsidRPr="008A7D16">
              <w:rPr>
                <w:sz w:val="22"/>
                <w:szCs w:val="22"/>
                <w:lang w:eastAsia="en-US"/>
              </w:rPr>
              <w:t>x</w:t>
            </w:r>
          </w:p>
        </w:tc>
        <w:tc>
          <w:tcPr>
            <w:tcW w:w="850" w:type="dxa"/>
            <w:shd w:val="clear" w:color="auto" w:fill="auto"/>
            <w:vAlign w:val="center"/>
          </w:tcPr>
          <w:p w14:paraId="524D4CA2" w14:textId="77777777" w:rsidR="008A7D16" w:rsidRPr="008A7D16" w:rsidRDefault="008A7D16" w:rsidP="008A7D16">
            <w:pPr>
              <w:jc w:val="center"/>
              <w:rPr>
                <w:sz w:val="22"/>
                <w:szCs w:val="22"/>
                <w:lang w:eastAsia="en-US"/>
              </w:rPr>
            </w:pPr>
            <w:r w:rsidRPr="008A7D16">
              <w:rPr>
                <w:sz w:val="22"/>
                <w:szCs w:val="22"/>
                <w:lang w:eastAsia="en-US"/>
              </w:rPr>
              <w:t>x</w:t>
            </w:r>
          </w:p>
        </w:tc>
        <w:tc>
          <w:tcPr>
            <w:tcW w:w="851" w:type="dxa"/>
            <w:shd w:val="clear" w:color="auto" w:fill="auto"/>
            <w:vAlign w:val="center"/>
          </w:tcPr>
          <w:p w14:paraId="7A81B8A4" w14:textId="77777777" w:rsidR="008A7D16" w:rsidRPr="008A7D16" w:rsidRDefault="008A7D16" w:rsidP="008A7D16">
            <w:pPr>
              <w:jc w:val="center"/>
              <w:rPr>
                <w:sz w:val="22"/>
                <w:szCs w:val="22"/>
                <w:lang w:eastAsia="en-US"/>
              </w:rPr>
            </w:pPr>
            <w:r w:rsidRPr="008A7D16">
              <w:rPr>
                <w:sz w:val="22"/>
                <w:szCs w:val="22"/>
                <w:lang w:eastAsia="en-US"/>
              </w:rPr>
              <w:t>x</w:t>
            </w:r>
          </w:p>
        </w:tc>
      </w:tr>
      <w:tr w:rsidR="008A7D16" w:rsidRPr="008A7D16" w14:paraId="62675C2B" w14:textId="77777777" w:rsidTr="004E2028">
        <w:trPr>
          <w:trHeight w:val="281"/>
          <w:jc w:val="center"/>
        </w:trPr>
        <w:tc>
          <w:tcPr>
            <w:tcW w:w="1500" w:type="dxa"/>
            <w:vMerge/>
            <w:shd w:val="clear" w:color="auto" w:fill="auto"/>
          </w:tcPr>
          <w:p w14:paraId="48350AC0" w14:textId="77777777" w:rsidR="008A7D16" w:rsidRPr="008A7D16" w:rsidRDefault="008A7D16" w:rsidP="008A7D16">
            <w:pPr>
              <w:ind w:left="-220" w:right="-125"/>
              <w:jc w:val="center"/>
              <w:rPr>
                <w:sz w:val="22"/>
                <w:szCs w:val="22"/>
                <w:lang w:eastAsia="en-US"/>
              </w:rPr>
            </w:pPr>
          </w:p>
        </w:tc>
        <w:tc>
          <w:tcPr>
            <w:tcW w:w="1756" w:type="dxa"/>
            <w:vMerge/>
            <w:shd w:val="clear" w:color="auto" w:fill="auto"/>
            <w:vAlign w:val="center"/>
          </w:tcPr>
          <w:p w14:paraId="35EA481C" w14:textId="77777777" w:rsidR="008A7D16" w:rsidRPr="008A7D16" w:rsidRDefault="008A7D16" w:rsidP="008A7D16">
            <w:pPr>
              <w:ind w:right="-2"/>
              <w:jc w:val="center"/>
              <w:rPr>
                <w:sz w:val="22"/>
                <w:szCs w:val="22"/>
                <w:lang w:eastAsia="en-US"/>
              </w:rPr>
            </w:pPr>
          </w:p>
        </w:tc>
        <w:tc>
          <w:tcPr>
            <w:tcW w:w="1417" w:type="dxa"/>
            <w:shd w:val="clear" w:color="auto" w:fill="auto"/>
            <w:vAlign w:val="center"/>
          </w:tcPr>
          <w:p w14:paraId="77DD2446" w14:textId="77777777" w:rsidR="008A7D16" w:rsidRPr="008A7D16" w:rsidRDefault="008A7D16" w:rsidP="008A7D16">
            <w:pPr>
              <w:ind w:right="-2"/>
              <w:jc w:val="center"/>
              <w:rPr>
                <w:sz w:val="22"/>
                <w:szCs w:val="22"/>
                <w:lang w:eastAsia="en-US"/>
              </w:rPr>
            </w:pPr>
            <w:r w:rsidRPr="008A7D16">
              <w:rPr>
                <w:sz w:val="22"/>
                <w:szCs w:val="22"/>
                <w:lang w:eastAsia="en-US"/>
              </w:rPr>
              <w:t>с 01.01.2020</w:t>
            </w:r>
          </w:p>
        </w:tc>
        <w:tc>
          <w:tcPr>
            <w:tcW w:w="993" w:type="dxa"/>
            <w:shd w:val="clear" w:color="auto" w:fill="auto"/>
            <w:vAlign w:val="center"/>
          </w:tcPr>
          <w:p w14:paraId="79C583EB" w14:textId="77777777" w:rsidR="008A7D16" w:rsidRPr="008A7D16" w:rsidRDefault="008A7D16" w:rsidP="008A7D16">
            <w:pPr>
              <w:jc w:val="center"/>
              <w:rPr>
                <w:sz w:val="22"/>
                <w:szCs w:val="22"/>
                <w:lang w:eastAsia="en-US"/>
              </w:rPr>
            </w:pPr>
            <w:r w:rsidRPr="008A7D16">
              <w:rPr>
                <w:sz w:val="22"/>
                <w:szCs w:val="22"/>
                <w:lang w:eastAsia="en-US"/>
              </w:rPr>
              <w:t>2 068,22</w:t>
            </w:r>
          </w:p>
        </w:tc>
        <w:tc>
          <w:tcPr>
            <w:tcW w:w="993" w:type="dxa"/>
            <w:shd w:val="clear" w:color="auto" w:fill="auto"/>
            <w:vAlign w:val="center"/>
          </w:tcPr>
          <w:p w14:paraId="2962BD31" w14:textId="77777777" w:rsidR="008A7D16" w:rsidRPr="008A7D16" w:rsidRDefault="008A7D16" w:rsidP="008A7D16">
            <w:pPr>
              <w:jc w:val="center"/>
              <w:rPr>
                <w:sz w:val="22"/>
                <w:szCs w:val="22"/>
                <w:lang w:val="en-US" w:eastAsia="en-US"/>
              </w:rPr>
            </w:pPr>
            <w:r w:rsidRPr="008A7D16">
              <w:rPr>
                <w:sz w:val="22"/>
                <w:szCs w:val="22"/>
                <w:lang w:eastAsia="en-US"/>
              </w:rPr>
              <w:t>x</w:t>
            </w:r>
          </w:p>
        </w:tc>
        <w:tc>
          <w:tcPr>
            <w:tcW w:w="850" w:type="dxa"/>
            <w:shd w:val="clear" w:color="auto" w:fill="auto"/>
            <w:vAlign w:val="center"/>
          </w:tcPr>
          <w:p w14:paraId="4C00CD27" w14:textId="77777777" w:rsidR="008A7D16" w:rsidRPr="008A7D16" w:rsidRDefault="008A7D16" w:rsidP="008A7D16">
            <w:pPr>
              <w:jc w:val="center"/>
              <w:rPr>
                <w:sz w:val="22"/>
                <w:szCs w:val="22"/>
                <w:lang w:val="en-US" w:eastAsia="en-US"/>
              </w:rPr>
            </w:pPr>
            <w:r w:rsidRPr="008A7D16">
              <w:rPr>
                <w:sz w:val="22"/>
                <w:szCs w:val="22"/>
                <w:lang w:eastAsia="en-US"/>
              </w:rPr>
              <w:t>x</w:t>
            </w:r>
          </w:p>
        </w:tc>
        <w:tc>
          <w:tcPr>
            <w:tcW w:w="851" w:type="dxa"/>
            <w:shd w:val="clear" w:color="auto" w:fill="auto"/>
            <w:vAlign w:val="center"/>
          </w:tcPr>
          <w:p w14:paraId="55CB2E87" w14:textId="77777777" w:rsidR="008A7D16" w:rsidRPr="008A7D16" w:rsidRDefault="008A7D16" w:rsidP="008A7D16">
            <w:pPr>
              <w:jc w:val="center"/>
              <w:rPr>
                <w:sz w:val="22"/>
                <w:szCs w:val="22"/>
                <w:lang w:val="en-US" w:eastAsia="en-US"/>
              </w:rPr>
            </w:pPr>
            <w:r w:rsidRPr="008A7D16">
              <w:rPr>
                <w:sz w:val="22"/>
                <w:szCs w:val="22"/>
                <w:lang w:eastAsia="en-US"/>
              </w:rPr>
              <w:t>x</w:t>
            </w:r>
          </w:p>
        </w:tc>
        <w:tc>
          <w:tcPr>
            <w:tcW w:w="850" w:type="dxa"/>
            <w:shd w:val="clear" w:color="auto" w:fill="auto"/>
            <w:vAlign w:val="center"/>
          </w:tcPr>
          <w:p w14:paraId="6EC4D751" w14:textId="77777777" w:rsidR="008A7D16" w:rsidRPr="008A7D16" w:rsidRDefault="008A7D16" w:rsidP="008A7D16">
            <w:pPr>
              <w:jc w:val="center"/>
              <w:rPr>
                <w:sz w:val="22"/>
                <w:szCs w:val="22"/>
                <w:lang w:val="en-US" w:eastAsia="en-US"/>
              </w:rPr>
            </w:pPr>
            <w:r w:rsidRPr="008A7D16">
              <w:rPr>
                <w:sz w:val="22"/>
                <w:szCs w:val="22"/>
                <w:lang w:eastAsia="en-US"/>
              </w:rPr>
              <w:t>x</w:t>
            </w:r>
          </w:p>
        </w:tc>
        <w:tc>
          <w:tcPr>
            <w:tcW w:w="851" w:type="dxa"/>
            <w:shd w:val="clear" w:color="auto" w:fill="auto"/>
            <w:vAlign w:val="center"/>
          </w:tcPr>
          <w:p w14:paraId="10853C4F" w14:textId="77777777" w:rsidR="008A7D16" w:rsidRPr="008A7D16" w:rsidRDefault="008A7D16" w:rsidP="008A7D16">
            <w:pPr>
              <w:jc w:val="center"/>
              <w:rPr>
                <w:sz w:val="22"/>
                <w:szCs w:val="22"/>
                <w:lang w:val="en-US" w:eastAsia="en-US"/>
              </w:rPr>
            </w:pPr>
            <w:r w:rsidRPr="008A7D16">
              <w:rPr>
                <w:sz w:val="22"/>
                <w:szCs w:val="22"/>
                <w:lang w:eastAsia="en-US"/>
              </w:rPr>
              <w:t>x</w:t>
            </w:r>
          </w:p>
        </w:tc>
      </w:tr>
      <w:tr w:rsidR="008A7D16" w:rsidRPr="008A7D16" w14:paraId="68E27AFC" w14:textId="77777777" w:rsidTr="004E2028">
        <w:trPr>
          <w:trHeight w:val="115"/>
          <w:jc w:val="center"/>
        </w:trPr>
        <w:tc>
          <w:tcPr>
            <w:tcW w:w="1500" w:type="dxa"/>
            <w:vMerge/>
            <w:shd w:val="clear" w:color="auto" w:fill="auto"/>
          </w:tcPr>
          <w:p w14:paraId="3247C3AD" w14:textId="77777777" w:rsidR="008A7D16" w:rsidRPr="008A7D16" w:rsidRDefault="008A7D16" w:rsidP="008A7D16">
            <w:pPr>
              <w:ind w:left="-220" w:right="-125"/>
              <w:jc w:val="center"/>
              <w:rPr>
                <w:sz w:val="22"/>
                <w:szCs w:val="22"/>
                <w:lang w:eastAsia="en-US"/>
              </w:rPr>
            </w:pPr>
          </w:p>
        </w:tc>
        <w:tc>
          <w:tcPr>
            <w:tcW w:w="1756" w:type="dxa"/>
            <w:vMerge/>
            <w:shd w:val="clear" w:color="auto" w:fill="auto"/>
            <w:vAlign w:val="center"/>
          </w:tcPr>
          <w:p w14:paraId="062A8676" w14:textId="77777777" w:rsidR="008A7D16" w:rsidRPr="008A7D16" w:rsidRDefault="008A7D16" w:rsidP="008A7D16">
            <w:pPr>
              <w:ind w:right="-2"/>
              <w:jc w:val="center"/>
              <w:rPr>
                <w:sz w:val="22"/>
                <w:szCs w:val="22"/>
                <w:lang w:eastAsia="en-US"/>
              </w:rPr>
            </w:pPr>
          </w:p>
        </w:tc>
        <w:tc>
          <w:tcPr>
            <w:tcW w:w="1417" w:type="dxa"/>
            <w:shd w:val="clear" w:color="auto" w:fill="auto"/>
            <w:vAlign w:val="center"/>
          </w:tcPr>
          <w:p w14:paraId="287522B4" w14:textId="77777777" w:rsidR="008A7D16" w:rsidRPr="008A7D16" w:rsidRDefault="008A7D16" w:rsidP="008A7D16">
            <w:pPr>
              <w:ind w:right="-2"/>
              <w:jc w:val="center"/>
              <w:rPr>
                <w:sz w:val="22"/>
                <w:szCs w:val="22"/>
                <w:lang w:eastAsia="en-US"/>
              </w:rPr>
            </w:pPr>
            <w:r w:rsidRPr="008A7D16">
              <w:rPr>
                <w:sz w:val="22"/>
                <w:szCs w:val="22"/>
                <w:lang w:eastAsia="en-US"/>
              </w:rPr>
              <w:t>с 01.07.2020</w:t>
            </w:r>
          </w:p>
        </w:tc>
        <w:tc>
          <w:tcPr>
            <w:tcW w:w="993" w:type="dxa"/>
            <w:shd w:val="clear" w:color="auto" w:fill="auto"/>
            <w:vAlign w:val="center"/>
          </w:tcPr>
          <w:p w14:paraId="30C111F5" w14:textId="77777777" w:rsidR="008A7D16" w:rsidRPr="008A7D16" w:rsidRDefault="008A7D16" w:rsidP="008A7D16">
            <w:pPr>
              <w:jc w:val="center"/>
              <w:rPr>
                <w:sz w:val="22"/>
                <w:szCs w:val="22"/>
                <w:lang w:eastAsia="en-US"/>
              </w:rPr>
            </w:pPr>
            <w:r w:rsidRPr="008A7D16">
              <w:rPr>
                <w:sz w:val="22"/>
                <w:szCs w:val="22"/>
                <w:lang w:eastAsia="en-US"/>
              </w:rPr>
              <w:t>2 068,22</w:t>
            </w:r>
          </w:p>
        </w:tc>
        <w:tc>
          <w:tcPr>
            <w:tcW w:w="993" w:type="dxa"/>
            <w:shd w:val="clear" w:color="auto" w:fill="auto"/>
            <w:vAlign w:val="center"/>
          </w:tcPr>
          <w:p w14:paraId="79DAB12D" w14:textId="77777777" w:rsidR="008A7D16" w:rsidRPr="008A7D16" w:rsidRDefault="008A7D16" w:rsidP="008A7D16">
            <w:pPr>
              <w:jc w:val="center"/>
              <w:rPr>
                <w:sz w:val="22"/>
                <w:szCs w:val="22"/>
                <w:lang w:val="en-US" w:eastAsia="en-US"/>
              </w:rPr>
            </w:pPr>
            <w:r w:rsidRPr="008A7D16">
              <w:rPr>
                <w:sz w:val="22"/>
                <w:szCs w:val="22"/>
                <w:lang w:eastAsia="en-US"/>
              </w:rPr>
              <w:t>x</w:t>
            </w:r>
          </w:p>
        </w:tc>
        <w:tc>
          <w:tcPr>
            <w:tcW w:w="850" w:type="dxa"/>
            <w:shd w:val="clear" w:color="auto" w:fill="auto"/>
            <w:vAlign w:val="center"/>
          </w:tcPr>
          <w:p w14:paraId="55CC0EFF" w14:textId="77777777" w:rsidR="008A7D16" w:rsidRPr="008A7D16" w:rsidRDefault="008A7D16" w:rsidP="008A7D16">
            <w:pPr>
              <w:jc w:val="center"/>
              <w:rPr>
                <w:sz w:val="22"/>
                <w:szCs w:val="22"/>
                <w:lang w:val="en-US" w:eastAsia="en-US"/>
              </w:rPr>
            </w:pPr>
            <w:r w:rsidRPr="008A7D16">
              <w:rPr>
                <w:sz w:val="22"/>
                <w:szCs w:val="22"/>
                <w:lang w:eastAsia="en-US"/>
              </w:rPr>
              <w:t>x</w:t>
            </w:r>
          </w:p>
        </w:tc>
        <w:tc>
          <w:tcPr>
            <w:tcW w:w="851" w:type="dxa"/>
            <w:shd w:val="clear" w:color="auto" w:fill="auto"/>
            <w:vAlign w:val="center"/>
          </w:tcPr>
          <w:p w14:paraId="10682C06" w14:textId="77777777" w:rsidR="008A7D16" w:rsidRPr="008A7D16" w:rsidRDefault="008A7D16" w:rsidP="008A7D16">
            <w:pPr>
              <w:jc w:val="center"/>
              <w:rPr>
                <w:sz w:val="22"/>
                <w:szCs w:val="22"/>
                <w:lang w:val="en-US" w:eastAsia="en-US"/>
              </w:rPr>
            </w:pPr>
            <w:r w:rsidRPr="008A7D16">
              <w:rPr>
                <w:sz w:val="22"/>
                <w:szCs w:val="22"/>
                <w:lang w:eastAsia="en-US"/>
              </w:rPr>
              <w:t>x</w:t>
            </w:r>
          </w:p>
        </w:tc>
        <w:tc>
          <w:tcPr>
            <w:tcW w:w="850" w:type="dxa"/>
            <w:shd w:val="clear" w:color="auto" w:fill="auto"/>
            <w:vAlign w:val="center"/>
          </w:tcPr>
          <w:p w14:paraId="076D9E6D" w14:textId="77777777" w:rsidR="008A7D16" w:rsidRPr="008A7D16" w:rsidRDefault="008A7D16" w:rsidP="008A7D16">
            <w:pPr>
              <w:jc w:val="center"/>
              <w:rPr>
                <w:sz w:val="22"/>
                <w:szCs w:val="22"/>
                <w:lang w:val="en-US" w:eastAsia="en-US"/>
              </w:rPr>
            </w:pPr>
            <w:r w:rsidRPr="008A7D16">
              <w:rPr>
                <w:sz w:val="22"/>
                <w:szCs w:val="22"/>
                <w:lang w:eastAsia="en-US"/>
              </w:rPr>
              <w:t>x</w:t>
            </w:r>
          </w:p>
        </w:tc>
        <w:tc>
          <w:tcPr>
            <w:tcW w:w="851" w:type="dxa"/>
            <w:shd w:val="clear" w:color="auto" w:fill="auto"/>
            <w:vAlign w:val="center"/>
          </w:tcPr>
          <w:p w14:paraId="13637093" w14:textId="77777777" w:rsidR="008A7D16" w:rsidRPr="008A7D16" w:rsidRDefault="008A7D16" w:rsidP="008A7D16">
            <w:pPr>
              <w:jc w:val="center"/>
              <w:rPr>
                <w:sz w:val="22"/>
                <w:szCs w:val="22"/>
                <w:lang w:val="en-US" w:eastAsia="en-US"/>
              </w:rPr>
            </w:pPr>
            <w:r w:rsidRPr="008A7D16">
              <w:rPr>
                <w:sz w:val="22"/>
                <w:szCs w:val="22"/>
                <w:lang w:eastAsia="en-US"/>
              </w:rPr>
              <w:t>x</w:t>
            </w:r>
          </w:p>
        </w:tc>
      </w:tr>
      <w:tr w:rsidR="008A7D16" w:rsidRPr="008A7D16" w14:paraId="05AC7472" w14:textId="77777777" w:rsidTr="004E2028">
        <w:trPr>
          <w:trHeight w:val="289"/>
          <w:jc w:val="center"/>
        </w:trPr>
        <w:tc>
          <w:tcPr>
            <w:tcW w:w="1500" w:type="dxa"/>
            <w:vMerge/>
            <w:shd w:val="clear" w:color="auto" w:fill="auto"/>
          </w:tcPr>
          <w:p w14:paraId="53950F9B" w14:textId="77777777" w:rsidR="008A7D16" w:rsidRPr="008A7D16" w:rsidRDefault="008A7D16" w:rsidP="008A7D16">
            <w:pPr>
              <w:ind w:left="-220" w:right="-125"/>
              <w:jc w:val="center"/>
              <w:rPr>
                <w:sz w:val="22"/>
                <w:szCs w:val="22"/>
                <w:lang w:eastAsia="en-US"/>
              </w:rPr>
            </w:pPr>
          </w:p>
        </w:tc>
        <w:tc>
          <w:tcPr>
            <w:tcW w:w="1756" w:type="dxa"/>
            <w:vMerge/>
            <w:shd w:val="clear" w:color="auto" w:fill="auto"/>
            <w:vAlign w:val="center"/>
          </w:tcPr>
          <w:p w14:paraId="18848307" w14:textId="77777777" w:rsidR="008A7D16" w:rsidRPr="008A7D16" w:rsidRDefault="008A7D16" w:rsidP="008A7D16">
            <w:pPr>
              <w:ind w:right="-2"/>
              <w:jc w:val="center"/>
              <w:rPr>
                <w:sz w:val="22"/>
                <w:szCs w:val="22"/>
                <w:lang w:eastAsia="en-US"/>
              </w:rPr>
            </w:pPr>
          </w:p>
        </w:tc>
        <w:tc>
          <w:tcPr>
            <w:tcW w:w="1417" w:type="dxa"/>
            <w:shd w:val="clear" w:color="auto" w:fill="auto"/>
            <w:vAlign w:val="center"/>
          </w:tcPr>
          <w:p w14:paraId="2EA37597" w14:textId="77777777" w:rsidR="008A7D16" w:rsidRPr="008A7D16" w:rsidRDefault="008A7D16" w:rsidP="008A7D16">
            <w:pPr>
              <w:ind w:right="-2"/>
              <w:jc w:val="center"/>
              <w:rPr>
                <w:sz w:val="22"/>
                <w:szCs w:val="22"/>
                <w:lang w:eastAsia="en-US"/>
              </w:rPr>
            </w:pPr>
            <w:r w:rsidRPr="008A7D16">
              <w:rPr>
                <w:sz w:val="22"/>
                <w:szCs w:val="22"/>
                <w:lang w:eastAsia="en-US"/>
              </w:rPr>
              <w:t>с 01.01.2021</w:t>
            </w:r>
          </w:p>
        </w:tc>
        <w:tc>
          <w:tcPr>
            <w:tcW w:w="993" w:type="dxa"/>
            <w:shd w:val="clear" w:color="auto" w:fill="auto"/>
            <w:vAlign w:val="center"/>
          </w:tcPr>
          <w:p w14:paraId="4FE2F7B9" w14:textId="77777777" w:rsidR="008A7D16" w:rsidRPr="008A7D16" w:rsidRDefault="008A7D16" w:rsidP="008A7D16">
            <w:pPr>
              <w:jc w:val="center"/>
              <w:rPr>
                <w:sz w:val="22"/>
                <w:szCs w:val="22"/>
                <w:lang w:eastAsia="en-US"/>
              </w:rPr>
            </w:pPr>
            <w:r w:rsidRPr="008A7D16">
              <w:rPr>
                <w:sz w:val="22"/>
                <w:szCs w:val="22"/>
                <w:lang w:eastAsia="en-US"/>
              </w:rPr>
              <w:t>2 068,22</w:t>
            </w:r>
          </w:p>
        </w:tc>
        <w:tc>
          <w:tcPr>
            <w:tcW w:w="993" w:type="dxa"/>
            <w:shd w:val="clear" w:color="auto" w:fill="auto"/>
            <w:vAlign w:val="center"/>
          </w:tcPr>
          <w:p w14:paraId="51465430" w14:textId="77777777" w:rsidR="008A7D16" w:rsidRPr="008A7D16" w:rsidRDefault="008A7D16" w:rsidP="008A7D16">
            <w:pPr>
              <w:jc w:val="center"/>
              <w:rPr>
                <w:sz w:val="22"/>
                <w:szCs w:val="22"/>
                <w:lang w:val="en-US" w:eastAsia="en-US"/>
              </w:rPr>
            </w:pPr>
            <w:r w:rsidRPr="008A7D16">
              <w:rPr>
                <w:sz w:val="22"/>
                <w:szCs w:val="22"/>
                <w:lang w:eastAsia="en-US"/>
              </w:rPr>
              <w:t>x</w:t>
            </w:r>
          </w:p>
        </w:tc>
        <w:tc>
          <w:tcPr>
            <w:tcW w:w="850" w:type="dxa"/>
            <w:shd w:val="clear" w:color="auto" w:fill="auto"/>
            <w:vAlign w:val="center"/>
          </w:tcPr>
          <w:p w14:paraId="1218A96E" w14:textId="77777777" w:rsidR="008A7D16" w:rsidRPr="008A7D16" w:rsidRDefault="008A7D16" w:rsidP="008A7D16">
            <w:pPr>
              <w:jc w:val="center"/>
              <w:rPr>
                <w:sz w:val="22"/>
                <w:szCs w:val="22"/>
                <w:lang w:val="en-US" w:eastAsia="en-US"/>
              </w:rPr>
            </w:pPr>
            <w:r w:rsidRPr="008A7D16">
              <w:rPr>
                <w:sz w:val="22"/>
                <w:szCs w:val="22"/>
                <w:lang w:eastAsia="en-US"/>
              </w:rPr>
              <w:t>x</w:t>
            </w:r>
          </w:p>
        </w:tc>
        <w:tc>
          <w:tcPr>
            <w:tcW w:w="851" w:type="dxa"/>
            <w:shd w:val="clear" w:color="auto" w:fill="auto"/>
            <w:vAlign w:val="center"/>
          </w:tcPr>
          <w:p w14:paraId="57289B54" w14:textId="77777777" w:rsidR="008A7D16" w:rsidRPr="008A7D16" w:rsidRDefault="008A7D16" w:rsidP="008A7D16">
            <w:pPr>
              <w:jc w:val="center"/>
              <w:rPr>
                <w:sz w:val="22"/>
                <w:szCs w:val="22"/>
                <w:lang w:val="en-US" w:eastAsia="en-US"/>
              </w:rPr>
            </w:pPr>
            <w:r w:rsidRPr="008A7D16">
              <w:rPr>
                <w:sz w:val="22"/>
                <w:szCs w:val="22"/>
                <w:lang w:eastAsia="en-US"/>
              </w:rPr>
              <w:t>x</w:t>
            </w:r>
          </w:p>
        </w:tc>
        <w:tc>
          <w:tcPr>
            <w:tcW w:w="850" w:type="dxa"/>
            <w:shd w:val="clear" w:color="auto" w:fill="auto"/>
            <w:vAlign w:val="center"/>
          </w:tcPr>
          <w:p w14:paraId="4BDBD276" w14:textId="77777777" w:rsidR="008A7D16" w:rsidRPr="008A7D16" w:rsidRDefault="008A7D16" w:rsidP="008A7D16">
            <w:pPr>
              <w:jc w:val="center"/>
              <w:rPr>
                <w:sz w:val="22"/>
                <w:szCs w:val="22"/>
                <w:lang w:val="en-US" w:eastAsia="en-US"/>
              </w:rPr>
            </w:pPr>
            <w:r w:rsidRPr="008A7D16">
              <w:rPr>
                <w:sz w:val="22"/>
                <w:szCs w:val="22"/>
                <w:lang w:eastAsia="en-US"/>
              </w:rPr>
              <w:t>x</w:t>
            </w:r>
          </w:p>
        </w:tc>
        <w:tc>
          <w:tcPr>
            <w:tcW w:w="851" w:type="dxa"/>
            <w:shd w:val="clear" w:color="auto" w:fill="auto"/>
            <w:vAlign w:val="center"/>
          </w:tcPr>
          <w:p w14:paraId="4B25D6C1" w14:textId="77777777" w:rsidR="008A7D16" w:rsidRPr="008A7D16" w:rsidRDefault="008A7D16" w:rsidP="008A7D16">
            <w:pPr>
              <w:jc w:val="center"/>
              <w:rPr>
                <w:sz w:val="22"/>
                <w:szCs w:val="22"/>
                <w:lang w:val="en-US" w:eastAsia="en-US"/>
              </w:rPr>
            </w:pPr>
            <w:r w:rsidRPr="008A7D16">
              <w:rPr>
                <w:sz w:val="22"/>
                <w:szCs w:val="22"/>
                <w:lang w:eastAsia="en-US"/>
              </w:rPr>
              <w:t>x</w:t>
            </w:r>
          </w:p>
        </w:tc>
      </w:tr>
      <w:tr w:rsidR="008A7D16" w:rsidRPr="008A7D16" w14:paraId="04010DA6" w14:textId="77777777" w:rsidTr="004E2028">
        <w:trPr>
          <w:trHeight w:val="265"/>
          <w:jc w:val="center"/>
        </w:trPr>
        <w:tc>
          <w:tcPr>
            <w:tcW w:w="1500" w:type="dxa"/>
            <w:vMerge/>
            <w:shd w:val="clear" w:color="auto" w:fill="auto"/>
          </w:tcPr>
          <w:p w14:paraId="43FBF415" w14:textId="77777777" w:rsidR="008A7D16" w:rsidRPr="008A7D16" w:rsidRDefault="008A7D16" w:rsidP="008A7D16">
            <w:pPr>
              <w:ind w:left="-220" w:right="-125"/>
              <w:jc w:val="center"/>
              <w:rPr>
                <w:sz w:val="22"/>
                <w:szCs w:val="22"/>
                <w:lang w:eastAsia="en-US"/>
              </w:rPr>
            </w:pPr>
          </w:p>
        </w:tc>
        <w:tc>
          <w:tcPr>
            <w:tcW w:w="1756" w:type="dxa"/>
            <w:vMerge/>
            <w:shd w:val="clear" w:color="auto" w:fill="auto"/>
            <w:vAlign w:val="center"/>
          </w:tcPr>
          <w:p w14:paraId="33CFAC16" w14:textId="77777777" w:rsidR="008A7D16" w:rsidRPr="008A7D16" w:rsidRDefault="008A7D16" w:rsidP="008A7D16">
            <w:pPr>
              <w:ind w:right="-2"/>
              <w:jc w:val="center"/>
              <w:rPr>
                <w:sz w:val="22"/>
                <w:szCs w:val="22"/>
                <w:lang w:eastAsia="en-US"/>
              </w:rPr>
            </w:pPr>
          </w:p>
        </w:tc>
        <w:tc>
          <w:tcPr>
            <w:tcW w:w="1417" w:type="dxa"/>
            <w:shd w:val="clear" w:color="auto" w:fill="auto"/>
            <w:vAlign w:val="center"/>
          </w:tcPr>
          <w:p w14:paraId="41099565" w14:textId="77777777" w:rsidR="008A7D16" w:rsidRPr="008A7D16" w:rsidRDefault="008A7D16" w:rsidP="008A7D16">
            <w:pPr>
              <w:ind w:right="-2"/>
              <w:jc w:val="center"/>
              <w:rPr>
                <w:sz w:val="22"/>
                <w:szCs w:val="22"/>
                <w:lang w:eastAsia="en-US"/>
              </w:rPr>
            </w:pPr>
            <w:r w:rsidRPr="008A7D16">
              <w:rPr>
                <w:sz w:val="22"/>
                <w:szCs w:val="22"/>
                <w:lang w:eastAsia="en-US"/>
              </w:rPr>
              <w:t>с 01.07.2021</w:t>
            </w:r>
          </w:p>
        </w:tc>
        <w:tc>
          <w:tcPr>
            <w:tcW w:w="993" w:type="dxa"/>
            <w:shd w:val="clear" w:color="auto" w:fill="auto"/>
            <w:vAlign w:val="center"/>
          </w:tcPr>
          <w:p w14:paraId="27B50F85" w14:textId="77777777" w:rsidR="008A7D16" w:rsidRPr="008A7D16" w:rsidRDefault="008A7D16" w:rsidP="008A7D16">
            <w:pPr>
              <w:jc w:val="center"/>
              <w:rPr>
                <w:sz w:val="22"/>
                <w:szCs w:val="22"/>
                <w:lang w:eastAsia="en-US"/>
              </w:rPr>
            </w:pPr>
            <w:r w:rsidRPr="008A7D16">
              <w:rPr>
                <w:sz w:val="22"/>
                <w:szCs w:val="22"/>
                <w:lang w:eastAsia="en-US"/>
              </w:rPr>
              <w:t>2 117,49</w:t>
            </w:r>
          </w:p>
        </w:tc>
        <w:tc>
          <w:tcPr>
            <w:tcW w:w="993" w:type="dxa"/>
            <w:shd w:val="clear" w:color="auto" w:fill="auto"/>
            <w:vAlign w:val="center"/>
          </w:tcPr>
          <w:p w14:paraId="68213443" w14:textId="77777777" w:rsidR="008A7D16" w:rsidRPr="008A7D16" w:rsidRDefault="008A7D16" w:rsidP="008A7D16">
            <w:pPr>
              <w:jc w:val="center"/>
              <w:rPr>
                <w:sz w:val="22"/>
                <w:szCs w:val="22"/>
                <w:lang w:val="en-US" w:eastAsia="en-US"/>
              </w:rPr>
            </w:pPr>
            <w:r w:rsidRPr="008A7D16">
              <w:rPr>
                <w:sz w:val="22"/>
                <w:szCs w:val="22"/>
                <w:lang w:eastAsia="en-US"/>
              </w:rPr>
              <w:t>x</w:t>
            </w:r>
          </w:p>
        </w:tc>
        <w:tc>
          <w:tcPr>
            <w:tcW w:w="850" w:type="dxa"/>
            <w:shd w:val="clear" w:color="auto" w:fill="auto"/>
            <w:vAlign w:val="center"/>
          </w:tcPr>
          <w:p w14:paraId="5CDECB1A" w14:textId="77777777" w:rsidR="008A7D16" w:rsidRPr="008A7D16" w:rsidRDefault="008A7D16" w:rsidP="008A7D16">
            <w:pPr>
              <w:jc w:val="center"/>
              <w:rPr>
                <w:sz w:val="22"/>
                <w:szCs w:val="22"/>
                <w:lang w:val="en-US" w:eastAsia="en-US"/>
              </w:rPr>
            </w:pPr>
            <w:r w:rsidRPr="008A7D16">
              <w:rPr>
                <w:sz w:val="22"/>
                <w:szCs w:val="22"/>
                <w:lang w:eastAsia="en-US"/>
              </w:rPr>
              <w:t>x</w:t>
            </w:r>
          </w:p>
        </w:tc>
        <w:tc>
          <w:tcPr>
            <w:tcW w:w="851" w:type="dxa"/>
            <w:shd w:val="clear" w:color="auto" w:fill="auto"/>
            <w:vAlign w:val="center"/>
          </w:tcPr>
          <w:p w14:paraId="6A227956" w14:textId="77777777" w:rsidR="008A7D16" w:rsidRPr="008A7D16" w:rsidRDefault="008A7D16" w:rsidP="008A7D16">
            <w:pPr>
              <w:jc w:val="center"/>
              <w:rPr>
                <w:sz w:val="22"/>
                <w:szCs w:val="22"/>
                <w:lang w:val="en-US" w:eastAsia="en-US"/>
              </w:rPr>
            </w:pPr>
            <w:r w:rsidRPr="008A7D16">
              <w:rPr>
                <w:sz w:val="22"/>
                <w:szCs w:val="22"/>
                <w:lang w:eastAsia="en-US"/>
              </w:rPr>
              <w:t>x</w:t>
            </w:r>
          </w:p>
        </w:tc>
        <w:tc>
          <w:tcPr>
            <w:tcW w:w="850" w:type="dxa"/>
            <w:shd w:val="clear" w:color="auto" w:fill="auto"/>
            <w:vAlign w:val="center"/>
          </w:tcPr>
          <w:p w14:paraId="4795D0BA" w14:textId="77777777" w:rsidR="008A7D16" w:rsidRPr="008A7D16" w:rsidRDefault="008A7D16" w:rsidP="008A7D16">
            <w:pPr>
              <w:jc w:val="center"/>
              <w:rPr>
                <w:sz w:val="22"/>
                <w:szCs w:val="22"/>
                <w:lang w:val="en-US" w:eastAsia="en-US"/>
              </w:rPr>
            </w:pPr>
            <w:r w:rsidRPr="008A7D16">
              <w:rPr>
                <w:sz w:val="22"/>
                <w:szCs w:val="22"/>
                <w:lang w:eastAsia="en-US"/>
              </w:rPr>
              <w:t>x</w:t>
            </w:r>
          </w:p>
        </w:tc>
        <w:tc>
          <w:tcPr>
            <w:tcW w:w="851" w:type="dxa"/>
            <w:shd w:val="clear" w:color="auto" w:fill="auto"/>
            <w:vAlign w:val="center"/>
          </w:tcPr>
          <w:p w14:paraId="59754C68" w14:textId="77777777" w:rsidR="008A7D16" w:rsidRPr="008A7D16" w:rsidRDefault="008A7D16" w:rsidP="008A7D16">
            <w:pPr>
              <w:jc w:val="center"/>
              <w:rPr>
                <w:sz w:val="22"/>
                <w:szCs w:val="22"/>
                <w:lang w:val="en-US" w:eastAsia="en-US"/>
              </w:rPr>
            </w:pPr>
            <w:r w:rsidRPr="008A7D16">
              <w:rPr>
                <w:sz w:val="22"/>
                <w:szCs w:val="22"/>
                <w:lang w:eastAsia="en-US"/>
              </w:rPr>
              <w:t>x</w:t>
            </w:r>
          </w:p>
        </w:tc>
      </w:tr>
      <w:tr w:rsidR="008A7D16" w:rsidRPr="008A7D16" w14:paraId="30EB5F38" w14:textId="77777777" w:rsidTr="004E2028">
        <w:trPr>
          <w:trHeight w:val="283"/>
          <w:jc w:val="center"/>
        </w:trPr>
        <w:tc>
          <w:tcPr>
            <w:tcW w:w="1500" w:type="dxa"/>
            <w:vMerge/>
            <w:shd w:val="clear" w:color="auto" w:fill="auto"/>
          </w:tcPr>
          <w:p w14:paraId="377540F1" w14:textId="77777777" w:rsidR="008A7D16" w:rsidRPr="008A7D16" w:rsidRDefault="008A7D16" w:rsidP="008A7D16">
            <w:pPr>
              <w:ind w:left="-220" w:right="-125"/>
              <w:jc w:val="center"/>
              <w:rPr>
                <w:sz w:val="22"/>
                <w:szCs w:val="22"/>
                <w:lang w:eastAsia="en-US"/>
              </w:rPr>
            </w:pPr>
          </w:p>
        </w:tc>
        <w:tc>
          <w:tcPr>
            <w:tcW w:w="1756" w:type="dxa"/>
            <w:vMerge/>
            <w:shd w:val="clear" w:color="auto" w:fill="auto"/>
            <w:vAlign w:val="center"/>
          </w:tcPr>
          <w:p w14:paraId="28493AC3" w14:textId="77777777" w:rsidR="008A7D16" w:rsidRPr="008A7D16" w:rsidRDefault="008A7D16" w:rsidP="008A7D16">
            <w:pPr>
              <w:ind w:right="-2"/>
              <w:jc w:val="center"/>
              <w:rPr>
                <w:sz w:val="22"/>
                <w:szCs w:val="22"/>
                <w:lang w:eastAsia="en-US"/>
              </w:rPr>
            </w:pPr>
          </w:p>
        </w:tc>
        <w:tc>
          <w:tcPr>
            <w:tcW w:w="1417" w:type="dxa"/>
            <w:shd w:val="clear" w:color="auto" w:fill="auto"/>
            <w:vAlign w:val="center"/>
          </w:tcPr>
          <w:p w14:paraId="1C60232F" w14:textId="77777777" w:rsidR="008A7D16" w:rsidRPr="008A7D16" w:rsidRDefault="008A7D16" w:rsidP="008A7D16">
            <w:pPr>
              <w:ind w:right="-2"/>
              <w:jc w:val="center"/>
              <w:rPr>
                <w:sz w:val="22"/>
                <w:szCs w:val="22"/>
                <w:lang w:eastAsia="en-US"/>
              </w:rPr>
            </w:pPr>
            <w:r w:rsidRPr="008A7D16">
              <w:rPr>
                <w:sz w:val="22"/>
                <w:szCs w:val="22"/>
                <w:lang w:eastAsia="en-US"/>
              </w:rPr>
              <w:t>с 01.01.2022</w:t>
            </w:r>
          </w:p>
        </w:tc>
        <w:tc>
          <w:tcPr>
            <w:tcW w:w="993" w:type="dxa"/>
            <w:shd w:val="clear" w:color="auto" w:fill="auto"/>
            <w:vAlign w:val="center"/>
          </w:tcPr>
          <w:p w14:paraId="2F327B78" w14:textId="77777777" w:rsidR="008A7D16" w:rsidRPr="008A7D16" w:rsidRDefault="008A7D16" w:rsidP="008A7D16">
            <w:pPr>
              <w:jc w:val="center"/>
              <w:rPr>
                <w:sz w:val="22"/>
                <w:szCs w:val="22"/>
                <w:lang w:eastAsia="en-US"/>
              </w:rPr>
            </w:pPr>
            <w:r w:rsidRPr="008A7D16">
              <w:rPr>
                <w:sz w:val="22"/>
                <w:szCs w:val="22"/>
                <w:lang w:eastAsia="en-US"/>
              </w:rPr>
              <w:t>1 887,56</w:t>
            </w:r>
          </w:p>
        </w:tc>
        <w:tc>
          <w:tcPr>
            <w:tcW w:w="993" w:type="dxa"/>
            <w:shd w:val="clear" w:color="auto" w:fill="auto"/>
            <w:vAlign w:val="center"/>
          </w:tcPr>
          <w:p w14:paraId="3EB789AE" w14:textId="77777777" w:rsidR="008A7D16" w:rsidRPr="008A7D16" w:rsidRDefault="008A7D16" w:rsidP="008A7D16">
            <w:pPr>
              <w:jc w:val="center"/>
              <w:rPr>
                <w:sz w:val="22"/>
                <w:szCs w:val="22"/>
                <w:lang w:val="en-US" w:eastAsia="en-US"/>
              </w:rPr>
            </w:pPr>
            <w:r w:rsidRPr="008A7D16">
              <w:rPr>
                <w:sz w:val="22"/>
                <w:szCs w:val="22"/>
                <w:lang w:eastAsia="en-US"/>
              </w:rPr>
              <w:t>x</w:t>
            </w:r>
          </w:p>
        </w:tc>
        <w:tc>
          <w:tcPr>
            <w:tcW w:w="850" w:type="dxa"/>
            <w:shd w:val="clear" w:color="auto" w:fill="auto"/>
            <w:vAlign w:val="center"/>
          </w:tcPr>
          <w:p w14:paraId="22299EF2" w14:textId="77777777" w:rsidR="008A7D16" w:rsidRPr="008A7D16" w:rsidRDefault="008A7D16" w:rsidP="008A7D16">
            <w:pPr>
              <w:jc w:val="center"/>
              <w:rPr>
                <w:sz w:val="22"/>
                <w:szCs w:val="22"/>
                <w:lang w:val="en-US" w:eastAsia="en-US"/>
              </w:rPr>
            </w:pPr>
            <w:r w:rsidRPr="008A7D16">
              <w:rPr>
                <w:sz w:val="22"/>
                <w:szCs w:val="22"/>
                <w:lang w:eastAsia="en-US"/>
              </w:rPr>
              <w:t>x</w:t>
            </w:r>
          </w:p>
        </w:tc>
        <w:tc>
          <w:tcPr>
            <w:tcW w:w="851" w:type="dxa"/>
            <w:shd w:val="clear" w:color="auto" w:fill="auto"/>
            <w:vAlign w:val="center"/>
          </w:tcPr>
          <w:p w14:paraId="31C36F60" w14:textId="77777777" w:rsidR="008A7D16" w:rsidRPr="008A7D16" w:rsidRDefault="008A7D16" w:rsidP="008A7D16">
            <w:pPr>
              <w:jc w:val="center"/>
              <w:rPr>
                <w:sz w:val="22"/>
                <w:szCs w:val="22"/>
                <w:lang w:val="en-US" w:eastAsia="en-US"/>
              </w:rPr>
            </w:pPr>
            <w:r w:rsidRPr="008A7D16">
              <w:rPr>
                <w:sz w:val="22"/>
                <w:szCs w:val="22"/>
                <w:lang w:eastAsia="en-US"/>
              </w:rPr>
              <w:t>x</w:t>
            </w:r>
          </w:p>
        </w:tc>
        <w:tc>
          <w:tcPr>
            <w:tcW w:w="850" w:type="dxa"/>
            <w:shd w:val="clear" w:color="auto" w:fill="auto"/>
            <w:vAlign w:val="center"/>
          </w:tcPr>
          <w:p w14:paraId="319477F7" w14:textId="77777777" w:rsidR="008A7D16" w:rsidRPr="008A7D16" w:rsidRDefault="008A7D16" w:rsidP="008A7D16">
            <w:pPr>
              <w:jc w:val="center"/>
              <w:rPr>
                <w:sz w:val="22"/>
                <w:szCs w:val="22"/>
                <w:lang w:val="en-US" w:eastAsia="en-US"/>
              </w:rPr>
            </w:pPr>
            <w:r w:rsidRPr="008A7D16">
              <w:rPr>
                <w:sz w:val="22"/>
                <w:szCs w:val="22"/>
                <w:lang w:eastAsia="en-US"/>
              </w:rPr>
              <w:t>x</w:t>
            </w:r>
          </w:p>
        </w:tc>
        <w:tc>
          <w:tcPr>
            <w:tcW w:w="851" w:type="dxa"/>
            <w:shd w:val="clear" w:color="auto" w:fill="auto"/>
            <w:vAlign w:val="center"/>
          </w:tcPr>
          <w:p w14:paraId="27CAFA27" w14:textId="77777777" w:rsidR="008A7D16" w:rsidRPr="008A7D16" w:rsidRDefault="008A7D16" w:rsidP="008A7D16">
            <w:pPr>
              <w:jc w:val="center"/>
              <w:rPr>
                <w:sz w:val="22"/>
                <w:szCs w:val="22"/>
                <w:lang w:val="en-US" w:eastAsia="en-US"/>
              </w:rPr>
            </w:pPr>
            <w:r w:rsidRPr="008A7D16">
              <w:rPr>
                <w:sz w:val="22"/>
                <w:szCs w:val="22"/>
                <w:lang w:eastAsia="en-US"/>
              </w:rPr>
              <w:t>x</w:t>
            </w:r>
          </w:p>
        </w:tc>
      </w:tr>
      <w:tr w:rsidR="008A7D16" w:rsidRPr="008A7D16" w14:paraId="21D7400D" w14:textId="77777777" w:rsidTr="004E2028">
        <w:trPr>
          <w:trHeight w:val="273"/>
          <w:jc w:val="center"/>
        </w:trPr>
        <w:tc>
          <w:tcPr>
            <w:tcW w:w="1500" w:type="dxa"/>
            <w:vMerge/>
            <w:shd w:val="clear" w:color="auto" w:fill="auto"/>
          </w:tcPr>
          <w:p w14:paraId="50B0B1E6" w14:textId="77777777" w:rsidR="008A7D16" w:rsidRPr="008A7D16" w:rsidRDefault="008A7D16" w:rsidP="008A7D16">
            <w:pPr>
              <w:ind w:left="-220" w:right="-125"/>
              <w:jc w:val="center"/>
              <w:rPr>
                <w:sz w:val="22"/>
                <w:szCs w:val="22"/>
                <w:lang w:eastAsia="en-US"/>
              </w:rPr>
            </w:pPr>
          </w:p>
        </w:tc>
        <w:tc>
          <w:tcPr>
            <w:tcW w:w="1756" w:type="dxa"/>
            <w:vMerge/>
            <w:shd w:val="clear" w:color="auto" w:fill="auto"/>
            <w:vAlign w:val="center"/>
          </w:tcPr>
          <w:p w14:paraId="25A59421" w14:textId="77777777" w:rsidR="008A7D16" w:rsidRPr="008A7D16" w:rsidRDefault="008A7D16" w:rsidP="008A7D16">
            <w:pPr>
              <w:ind w:right="-2"/>
              <w:jc w:val="center"/>
              <w:rPr>
                <w:sz w:val="22"/>
                <w:szCs w:val="22"/>
                <w:lang w:eastAsia="en-US"/>
              </w:rPr>
            </w:pPr>
          </w:p>
        </w:tc>
        <w:tc>
          <w:tcPr>
            <w:tcW w:w="1417" w:type="dxa"/>
            <w:shd w:val="clear" w:color="auto" w:fill="auto"/>
            <w:vAlign w:val="center"/>
          </w:tcPr>
          <w:p w14:paraId="5C308C14" w14:textId="77777777" w:rsidR="008A7D16" w:rsidRPr="008A7D16" w:rsidRDefault="008A7D16" w:rsidP="008A7D16">
            <w:pPr>
              <w:ind w:right="-2"/>
              <w:jc w:val="center"/>
              <w:rPr>
                <w:sz w:val="22"/>
                <w:szCs w:val="22"/>
                <w:lang w:eastAsia="en-US"/>
              </w:rPr>
            </w:pPr>
            <w:r w:rsidRPr="008A7D16">
              <w:rPr>
                <w:sz w:val="22"/>
                <w:szCs w:val="22"/>
                <w:lang w:eastAsia="en-US"/>
              </w:rPr>
              <w:t>с 01.07.2022</w:t>
            </w:r>
          </w:p>
        </w:tc>
        <w:tc>
          <w:tcPr>
            <w:tcW w:w="993" w:type="dxa"/>
            <w:shd w:val="clear" w:color="auto" w:fill="auto"/>
            <w:vAlign w:val="center"/>
          </w:tcPr>
          <w:p w14:paraId="4D7AD027" w14:textId="77777777" w:rsidR="008A7D16" w:rsidRPr="008A7D16" w:rsidRDefault="008A7D16" w:rsidP="008A7D16">
            <w:pPr>
              <w:jc w:val="center"/>
              <w:rPr>
                <w:sz w:val="22"/>
                <w:szCs w:val="22"/>
                <w:lang w:eastAsia="en-US"/>
              </w:rPr>
            </w:pPr>
            <w:r w:rsidRPr="008A7D16">
              <w:rPr>
                <w:sz w:val="22"/>
                <w:szCs w:val="22"/>
                <w:lang w:eastAsia="en-US"/>
              </w:rPr>
              <w:t>1 881,67</w:t>
            </w:r>
          </w:p>
        </w:tc>
        <w:tc>
          <w:tcPr>
            <w:tcW w:w="993" w:type="dxa"/>
            <w:shd w:val="clear" w:color="auto" w:fill="auto"/>
            <w:vAlign w:val="center"/>
          </w:tcPr>
          <w:p w14:paraId="7B904FCA" w14:textId="77777777" w:rsidR="008A7D16" w:rsidRPr="008A7D16" w:rsidRDefault="008A7D16" w:rsidP="008A7D16">
            <w:pPr>
              <w:jc w:val="center"/>
              <w:rPr>
                <w:sz w:val="22"/>
                <w:szCs w:val="22"/>
                <w:lang w:val="en-US" w:eastAsia="en-US"/>
              </w:rPr>
            </w:pPr>
            <w:r w:rsidRPr="008A7D16">
              <w:rPr>
                <w:sz w:val="22"/>
                <w:szCs w:val="22"/>
                <w:lang w:eastAsia="en-US"/>
              </w:rPr>
              <w:t>x</w:t>
            </w:r>
          </w:p>
        </w:tc>
        <w:tc>
          <w:tcPr>
            <w:tcW w:w="850" w:type="dxa"/>
            <w:shd w:val="clear" w:color="auto" w:fill="auto"/>
            <w:vAlign w:val="center"/>
          </w:tcPr>
          <w:p w14:paraId="6A52009A" w14:textId="77777777" w:rsidR="008A7D16" w:rsidRPr="008A7D16" w:rsidRDefault="008A7D16" w:rsidP="008A7D16">
            <w:pPr>
              <w:jc w:val="center"/>
              <w:rPr>
                <w:sz w:val="22"/>
                <w:szCs w:val="22"/>
                <w:lang w:val="en-US" w:eastAsia="en-US"/>
              </w:rPr>
            </w:pPr>
            <w:r w:rsidRPr="008A7D16">
              <w:rPr>
                <w:sz w:val="22"/>
                <w:szCs w:val="22"/>
                <w:lang w:eastAsia="en-US"/>
              </w:rPr>
              <w:t>x</w:t>
            </w:r>
          </w:p>
        </w:tc>
        <w:tc>
          <w:tcPr>
            <w:tcW w:w="851" w:type="dxa"/>
            <w:shd w:val="clear" w:color="auto" w:fill="auto"/>
            <w:vAlign w:val="center"/>
          </w:tcPr>
          <w:p w14:paraId="66EDF679" w14:textId="77777777" w:rsidR="008A7D16" w:rsidRPr="008A7D16" w:rsidRDefault="008A7D16" w:rsidP="008A7D16">
            <w:pPr>
              <w:jc w:val="center"/>
              <w:rPr>
                <w:sz w:val="22"/>
                <w:szCs w:val="22"/>
                <w:lang w:val="en-US" w:eastAsia="en-US"/>
              </w:rPr>
            </w:pPr>
            <w:r w:rsidRPr="008A7D16">
              <w:rPr>
                <w:sz w:val="22"/>
                <w:szCs w:val="22"/>
                <w:lang w:eastAsia="en-US"/>
              </w:rPr>
              <w:t>x</w:t>
            </w:r>
          </w:p>
        </w:tc>
        <w:tc>
          <w:tcPr>
            <w:tcW w:w="850" w:type="dxa"/>
            <w:shd w:val="clear" w:color="auto" w:fill="auto"/>
            <w:vAlign w:val="center"/>
          </w:tcPr>
          <w:p w14:paraId="52157AB0" w14:textId="77777777" w:rsidR="008A7D16" w:rsidRPr="008A7D16" w:rsidRDefault="008A7D16" w:rsidP="008A7D16">
            <w:pPr>
              <w:jc w:val="center"/>
              <w:rPr>
                <w:sz w:val="22"/>
                <w:szCs w:val="22"/>
                <w:lang w:val="en-US" w:eastAsia="en-US"/>
              </w:rPr>
            </w:pPr>
            <w:r w:rsidRPr="008A7D16">
              <w:rPr>
                <w:sz w:val="22"/>
                <w:szCs w:val="22"/>
                <w:lang w:eastAsia="en-US"/>
              </w:rPr>
              <w:t>x</w:t>
            </w:r>
          </w:p>
        </w:tc>
        <w:tc>
          <w:tcPr>
            <w:tcW w:w="851" w:type="dxa"/>
            <w:shd w:val="clear" w:color="auto" w:fill="auto"/>
            <w:vAlign w:val="center"/>
          </w:tcPr>
          <w:p w14:paraId="1D10A002" w14:textId="77777777" w:rsidR="008A7D16" w:rsidRPr="008A7D16" w:rsidRDefault="008A7D16" w:rsidP="008A7D16">
            <w:pPr>
              <w:jc w:val="center"/>
              <w:rPr>
                <w:sz w:val="22"/>
                <w:szCs w:val="22"/>
                <w:lang w:val="en-US" w:eastAsia="en-US"/>
              </w:rPr>
            </w:pPr>
            <w:r w:rsidRPr="008A7D16">
              <w:rPr>
                <w:sz w:val="22"/>
                <w:szCs w:val="22"/>
                <w:lang w:eastAsia="en-US"/>
              </w:rPr>
              <w:t>x</w:t>
            </w:r>
          </w:p>
        </w:tc>
      </w:tr>
      <w:tr w:rsidR="008A7D16" w:rsidRPr="008A7D16" w14:paraId="5728402E" w14:textId="77777777" w:rsidTr="004E2028">
        <w:trPr>
          <w:trHeight w:val="277"/>
          <w:jc w:val="center"/>
        </w:trPr>
        <w:tc>
          <w:tcPr>
            <w:tcW w:w="1500" w:type="dxa"/>
            <w:vMerge/>
            <w:shd w:val="clear" w:color="auto" w:fill="auto"/>
          </w:tcPr>
          <w:p w14:paraId="59C0E599" w14:textId="77777777" w:rsidR="008A7D16" w:rsidRPr="008A7D16" w:rsidRDefault="008A7D16" w:rsidP="008A7D16">
            <w:pPr>
              <w:ind w:left="-220" w:right="-125"/>
              <w:jc w:val="center"/>
              <w:rPr>
                <w:sz w:val="22"/>
                <w:szCs w:val="22"/>
                <w:lang w:eastAsia="en-US"/>
              </w:rPr>
            </w:pPr>
          </w:p>
        </w:tc>
        <w:tc>
          <w:tcPr>
            <w:tcW w:w="1756" w:type="dxa"/>
            <w:vMerge/>
            <w:shd w:val="clear" w:color="auto" w:fill="auto"/>
            <w:vAlign w:val="center"/>
          </w:tcPr>
          <w:p w14:paraId="5835053C" w14:textId="77777777" w:rsidR="008A7D16" w:rsidRPr="008A7D16" w:rsidRDefault="008A7D16" w:rsidP="008A7D16">
            <w:pPr>
              <w:ind w:right="-2"/>
              <w:jc w:val="center"/>
              <w:rPr>
                <w:sz w:val="22"/>
                <w:szCs w:val="22"/>
                <w:lang w:eastAsia="en-US"/>
              </w:rPr>
            </w:pPr>
          </w:p>
        </w:tc>
        <w:tc>
          <w:tcPr>
            <w:tcW w:w="1417" w:type="dxa"/>
            <w:shd w:val="clear" w:color="auto" w:fill="auto"/>
            <w:vAlign w:val="center"/>
          </w:tcPr>
          <w:p w14:paraId="0516A2CC" w14:textId="77777777" w:rsidR="008A7D16" w:rsidRPr="008A7D16" w:rsidRDefault="008A7D16" w:rsidP="008A7D16">
            <w:pPr>
              <w:ind w:right="-2"/>
              <w:jc w:val="center"/>
              <w:rPr>
                <w:sz w:val="22"/>
                <w:szCs w:val="22"/>
                <w:lang w:eastAsia="en-US"/>
              </w:rPr>
            </w:pPr>
            <w:r w:rsidRPr="008A7D16">
              <w:rPr>
                <w:sz w:val="22"/>
                <w:szCs w:val="22"/>
                <w:lang w:eastAsia="en-US"/>
              </w:rPr>
              <w:t>с 01.01.2023</w:t>
            </w:r>
          </w:p>
        </w:tc>
        <w:tc>
          <w:tcPr>
            <w:tcW w:w="993" w:type="dxa"/>
            <w:shd w:val="clear" w:color="auto" w:fill="auto"/>
            <w:vAlign w:val="center"/>
          </w:tcPr>
          <w:p w14:paraId="507010F9" w14:textId="77777777" w:rsidR="008A7D16" w:rsidRPr="008A7D16" w:rsidRDefault="008A7D16" w:rsidP="008A7D16">
            <w:pPr>
              <w:jc w:val="center"/>
              <w:rPr>
                <w:sz w:val="22"/>
                <w:szCs w:val="22"/>
                <w:lang w:eastAsia="en-US"/>
              </w:rPr>
            </w:pPr>
            <w:r w:rsidRPr="008A7D16">
              <w:rPr>
                <w:sz w:val="22"/>
                <w:szCs w:val="22"/>
                <w:lang w:eastAsia="en-US"/>
              </w:rPr>
              <w:t>1 881,67</w:t>
            </w:r>
          </w:p>
        </w:tc>
        <w:tc>
          <w:tcPr>
            <w:tcW w:w="993" w:type="dxa"/>
            <w:shd w:val="clear" w:color="auto" w:fill="auto"/>
            <w:vAlign w:val="center"/>
          </w:tcPr>
          <w:p w14:paraId="76480861" w14:textId="77777777" w:rsidR="008A7D16" w:rsidRPr="008A7D16" w:rsidRDefault="008A7D16" w:rsidP="008A7D16">
            <w:pPr>
              <w:jc w:val="center"/>
              <w:rPr>
                <w:sz w:val="22"/>
                <w:szCs w:val="22"/>
                <w:lang w:val="en-US" w:eastAsia="en-US"/>
              </w:rPr>
            </w:pPr>
            <w:r w:rsidRPr="008A7D16">
              <w:rPr>
                <w:sz w:val="22"/>
                <w:szCs w:val="22"/>
                <w:lang w:eastAsia="en-US"/>
              </w:rPr>
              <w:t>x</w:t>
            </w:r>
          </w:p>
        </w:tc>
        <w:tc>
          <w:tcPr>
            <w:tcW w:w="850" w:type="dxa"/>
            <w:shd w:val="clear" w:color="auto" w:fill="auto"/>
            <w:vAlign w:val="center"/>
          </w:tcPr>
          <w:p w14:paraId="44766EF8" w14:textId="77777777" w:rsidR="008A7D16" w:rsidRPr="008A7D16" w:rsidRDefault="008A7D16" w:rsidP="008A7D16">
            <w:pPr>
              <w:jc w:val="center"/>
              <w:rPr>
                <w:sz w:val="22"/>
                <w:szCs w:val="22"/>
                <w:lang w:val="en-US" w:eastAsia="en-US"/>
              </w:rPr>
            </w:pPr>
            <w:r w:rsidRPr="008A7D16">
              <w:rPr>
                <w:sz w:val="22"/>
                <w:szCs w:val="22"/>
                <w:lang w:eastAsia="en-US"/>
              </w:rPr>
              <w:t>x</w:t>
            </w:r>
          </w:p>
        </w:tc>
        <w:tc>
          <w:tcPr>
            <w:tcW w:w="851" w:type="dxa"/>
            <w:shd w:val="clear" w:color="auto" w:fill="auto"/>
            <w:vAlign w:val="center"/>
          </w:tcPr>
          <w:p w14:paraId="0E8BF225" w14:textId="77777777" w:rsidR="008A7D16" w:rsidRPr="008A7D16" w:rsidRDefault="008A7D16" w:rsidP="008A7D16">
            <w:pPr>
              <w:jc w:val="center"/>
              <w:rPr>
                <w:sz w:val="22"/>
                <w:szCs w:val="22"/>
                <w:lang w:val="en-US" w:eastAsia="en-US"/>
              </w:rPr>
            </w:pPr>
            <w:r w:rsidRPr="008A7D16">
              <w:rPr>
                <w:sz w:val="22"/>
                <w:szCs w:val="22"/>
                <w:lang w:eastAsia="en-US"/>
              </w:rPr>
              <w:t>x</w:t>
            </w:r>
          </w:p>
        </w:tc>
        <w:tc>
          <w:tcPr>
            <w:tcW w:w="850" w:type="dxa"/>
            <w:shd w:val="clear" w:color="auto" w:fill="auto"/>
            <w:vAlign w:val="center"/>
          </w:tcPr>
          <w:p w14:paraId="29D524F3" w14:textId="77777777" w:rsidR="008A7D16" w:rsidRPr="008A7D16" w:rsidRDefault="008A7D16" w:rsidP="008A7D16">
            <w:pPr>
              <w:jc w:val="center"/>
              <w:rPr>
                <w:sz w:val="22"/>
                <w:szCs w:val="22"/>
                <w:lang w:val="en-US" w:eastAsia="en-US"/>
              </w:rPr>
            </w:pPr>
            <w:r w:rsidRPr="008A7D16">
              <w:rPr>
                <w:sz w:val="22"/>
                <w:szCs w:val="22"/>
                <w:lang w:eastAsia="en-US"/>
              </w:rPr>
              <w:t>x</w:t>
            </w:r>
          </w:p>
        </w:tc>
        <w:tc>
          <w:tcPr>
            <w:tcW w:w="851" w:type="dxa"/>
            <w:shd w:val="clear" w:color="auto" w:fill="auto"/>
            <w:vAlign w:val="center"/>
          </w:tcPr>
          <w:p w14:paraId="70F737E5" w14:textId="77777777" w:rsidR="008A7D16" w:rsidRPr="008A7D16" w:rsidRDefault="008A7D16" w:rsidP="008A7D16">
            <w:pPr>
              <w:jc w:val="center"/>
              <w:rPr>
                <w:sz w:val="22"/>
                <w:szCs w:val="22"/>
                <w:lang w:val="en-US" w:eastAsia="en-US"/>
              </w:rPr>
            </w:pPr>
            <w:r w:rsidRPr="008A7D16">
              <w:rPr>
                <w:sz w:val="22"/>
                <w:szCs w:val="22"/>
                <w:lang w:eastAsia="en-US"/>
              </w:rPr>
              <w:t>x</w:t>
            </w:r>
          </w:p>
        </w:tc>
      </w:tr>
      <w:tr w:rsidR="008A7D16" w:rsidRPr="008A7D16" w14:paraId="7C95AAA0" w14:textId="77777777" w:rsidTr="004E2028">
        <w:trPr>
          <w:trHeight w:val="267"/>
          <w:jc w:val="center"/>
        </w:trPr>
        <w:tc>
          <w:tcPr>
            <w:tcW w:w="1500" w:type="dxa"/>
            <w:vMerge/>
            <w:shd w:val="clear" w:color="auto" w:fill="auto"/>
          </w:tcPr>
          <w:p w14:paraId="3E330572" w14:textId="77777777" w:rsidR="008A7D16" w:rsidRPr="008A7D16" w:rsidRDefault="008A7D16" w:rsidP="008A7D16">
            <w:pPr>
              <w:ind w:left="-220" w:right="-125"/>
              <w:jc w:val="center"/>
              <w:rPr>
                <w:sz w:val="22"/>
                <w:szCs w:val="22"/>
                <w:lang w:eastAsia="en-US"/>
              </w:rPr>
            </w:pPr>
          </w:p>
        </w:tc>
        <w:tc>
          <w:tcPr>
            <w:tcW w:w="1756" w:type="dxa"/>
            <w:vMerge/>
            <w:tcBorders>
              <w:bottom w:val="single" w:sz="4" w:space="0" w:color="auto"/>
            </w:tcBorders>
            <w:shd w:val="clear" w:color="auto" w:fill="auto"/>
            <w:vAlign w:val="center"/>
          </w:tcPr>
          <w:p w14:paraId="4664ACFF" w14:textId="77777777" w:rsidR="008A7D16" w:rsidRPr="008A7D16" w:rsidRDefault="008A7D16" w:rsidP="008A7D16">
            <w:pPr>
              <w:ind w:right="-2"/>
              <w:jc w:val="center"/>
              <w:rPr>
                <w:sz w:val="22"/>
                <w:szCs w:val="22"/>
                <w:lang w:eastAsia="en-US"/>
              </w:rPr>
            </w:pPr>
          </w:p>
        </w:tc>
        <w:tc>
          <w:tcPr>
            <w:tcW w:w="1417" w:type="dxa"/>
            <w:shd w:val="clear" w:color="auto" w:fill="auto"/>
            <w:vAlign w:val="center"/>
          </w:tcPr>
          <w:p w14:paraId="1F4D9086" w14:textId="77777777" w:rsidR="008A7D16" w:rsidRPr="008A7D16" w:rsidRDefault="008A7D16" w:rsidP="008A7D16">
            <w:pPr>
              <w:ind w:right="-2"/>
              <w:jc w:val="center"/>
              <w:rPr>
                <w:sz w:val="22"/>
                <w:szCs w:val="22"/>
                <w:lang w:eastAsia="en-US"/>
              </w:rPr>
            </w:pPr>
            <w:r w:rsidRPr="008A7D16">
              <w:rPr>
                <w:sz w:val="22"/>
                <w:szCs w:val="22"/>
                <w:lang w:eastAsia="en-US"/>
              </w:rPr>
              <w:t>с 01.07.2023</w:t>
            </w:r>
          </w:p>
        </w:tc>
        <w:tc>
          <w:tcPr>
            <w:tcW w:w="993" w:type="dxa"/>
            <w:shd w:val="clear" w:color="auto" w:fill="auto"/>
            <w:vAlign w:val="center"/>
          </w:tcPr>
          <w:p w14:paraId="7DAE2F01" w14:textId="77777777" w:rsidR="008A7D16" w:rsidRPr="008A7D16" w:rsidRDefault="008A7D16" w:rsidP="008A7D16">
            <w:pPr>
              <w:jc w:val="center"/>
              <w:rPr>
                <w:sz w:val="22"/>
                <w:szCs w:val="22"/>
                <w:lang w:eastAsia="en-US"/>
              </w:rPr>
            </w:pPr>
            <w:r w:rsidRPr="008A7D16">
              <w:rPr>
                <w:sz w:val="22"/>
                <w:szCs w:val="22"/>
                <w:lang w:eastAsia="en-US"/>
              </w:rPr>
              <w:t>2 018,60</w:t>
            </w:r>
          </w:p>
        </w:tc>
        <w:tc>
          <w:tcPr>
            <w:tcW w:w="993" w:type="dxa"/>
            <w:shd w:val="clear" w:color="auto" w:fill="auto"/>
            <w:vAlign w:val="center"/>
          </w:tcPr>
          <w:p w14:paraId="1E4E40C3" w14:textId="77777777" w:rsidR="008A7D16" w:rsidRPr="008A7D16" w:rsidRDefault="008A7D16" w:rsidP="008A7D16">
            <w:pPr>
              <w:jc w:val="center"/>
              <w:rPr>
                <w:sz w:val="22"/>
                <w:szCs w:val="22"/>
                <w:lang w:val="en-US" w:eastAsia="en-US"/>
              </w:rPr>
            </w:pPr>
            <w:r w:rsidRPr="008A7D16">
              <w:rPr>
                <w:sz w:val="22"/>
                <w:szCs w:val="22"/>
                <w:lang w:eastAsia="en-US"/>
              </w:rPr>
              <w:t>x</w:t>
            </w:r>
          </w:p>
        </w:tc>
        <w:tc>
          <w:tcPr>
            <w:tcW w:w="850" w:type="dxa"/>
            <w:shd w:val="clear" w:color="auto" w:fill="auto"/>
            <w:vAlign w:val="center"/>
          </w:tcPr>
          <w:p w14:paraId="3B173502" w14:textId="77777777" w:rsidR="008A7D16" w:rsidRPr="008A7D16" w:rsidRDefault="008A7D16" w:rsidP="008A7D16">
            <w:pPr>
              <w:jc w:val="center"/>
              <w:rPr>
                <w:sz w:val="22"/>
                <w:szCs w:val="22"/>
                <w:lang w:val="en-US" w:eastAsia="en-US"/>
              </w:rPr>
            </w:pPr>
            <w:r w:rsidRPr="008A7D16">
              <w:rPr>
                <w:sz w:val="22"/>
                <w:szCs w:val="22"/>
                <w:lang w:eastAsia="en-US"/>
              </w:rPr>
              <w:t>x</w:t>
            </w:r>
          </w:p>
        </w:tc>
        <w:tc>
          <w:tcPr>
            <w:tcW w:w="851" w:type="dxa"/>
            <w:shd w:val="clear" w:color="auto" w:fill="auto"/>
            <w:vAlign w:val="center"/>
          </w:tcPr>
          <w:p w14:paraId="0459621A" w14:textId="77777777" w:rsidR="008A7D16" w:rsidRPr="008A7D16" w:rsidRDefault="008A7D16" w:rsidP="008A7D16">
            <w:pPr>
              <w:jc w:val="center"/>
              <w:rPr>
                <w:sz w:val="22"/>
                <w:szCs w:val="22"/>
                <w:lang w:val="en-US" w:eastAsia="en-US"/>
              </w:rPr>
            </w:pPr>
            <w:r w:rsidRPr="008A7D16">
              <w:rPr>
                <w:sz w:val="22"/>
                <w:szCs w:val="22"/>
                <w:lang w:eastAsia="en-US"/>
              </w:rPr>
              <w:t>x</w:t>
            </w:r>
          </w:p>
        </w:tc>
        <w:tc>
          <w:tcPr>
            <w:tcW w:w="850" w:type="dxa"/>
            <w:shd w:val="clear" w:color="auto" w:fill="auto"/>
            <w:vAlign w:val="center"/>
          </w:tcPr>
          <w:p w14:paraId="741520C9" w14:textId="77777777" w:rsidR="008A7D16" w:rsidRPr="008A7D16" w:rsidRDefault="008A7D16" w:rsidP="008A7D16">
            <w:pPr>
              <w:jc w:val="center"/>
              <w:rPr>
                <w:sz w:val="22"/>
                <w:szCs w:val="22"/>
                <w:lang w:val="en-US" w:eastAsia="en-US"/>
              </w:rPr>
            </w:pPr>
            <w:r w:rsidRPr="008A7D16">
              <w:rPr>
                <w:sz w:val="22"/>
                <w:szCs w:val="22"/>
                <w:lang w:eastAsia="en-US"/>
              </w:rPr>
              <w:t>x</w:t>
            </w:r>
          </w:p>
        </w:tc>
        <w:tc>
          <w:tcPr>
            <w:tcW w:w="851" w:type="dxa"/>
            <w:shd w:val="clear" w:color="auto" w:fill="auto"/>
            <w:vAlign w:val="center"/>
          </w:tcPr>
          <w:p w14:paraId="6997B8B3" w14:textId="77777777" w:rsidR="008A7D16" w:rsidRPr="008A7D16" w:rsidRDefault="008A7D16" w:rsidP="008A7D16">
            <w:pPr>
              <w:jc w:val="center"/>
              <w:rPr>
                <w:sz w:val="22"/>
                <w:szCs w:val="22"/>
                <w:lang w:val="en-US" w:eastAsia="en-US"/>
              </w:rPr>
            </w:pPr>
            <w:r w:rsidRPr="008A7D16">
              <w:rPr>
                <w:sz w:val="22"/>
                <w:szCs w:val="22"/>
                <w:lang w:eastAsia="en-US"/>
              </w:rPr>
              <w:t>x</w:t>
            </w:r>
          </w:p>
        </w:tc>
      </w:tr>
      <w:tr w:rsidR="008A7D16" w:rsidRPr="008A7D16" w14:paraId="1F228D4F" w14:textId="77777777" w:rsidTr="004E2028">
        <w:trPr>
          <w:trHeight w:val="335"/>
          <w:jc w:val="center"/>
        </w:trPr>
        <w:tc>
          <w:tcPr>
            <w:tcW w:w="1500" w:type="dxa"/>
            <w:vMerge/>
            <w:shd w:val="clear" w:color="auto" w:fill="auto"/>
          </w:tcPr>
          <w:p w14:paraId="14BFC925" w14:textId="77777777" w:rsidR="008A7D16" w:rsidRPr="008A7D16" w:rsidRDefault="008A7D16" w:rsidP="008A7D16">
            <w:pPr>
              <w:ind w:right="-2"/>
              <w:rPr>
                <w:sz w:val="22"/>
                <w:szCs w:val="22"/>
                <w:lang w:eastAsia="en-US"/>
              </w:rPr>
            </w:pPr>
          </w:p>
        </w:tc>
        <w:tc>
          <w:tcPr>
            <w:tcW w:w="1756" w:type="dxa"/>
            <w:tcBorders>
              <w:top w:val="single" w:sz="4" w:space="0" w:color="auto"/>
            </w:tcBorders>
            <w:shd w:val="clear" w:color="auto" w:fill="auto"/>
          </w:tcPr>
          <w:p w14:paraId="1C943E3A" w14:textId="77777777" w:rsidR="008A7D16" w:rsidRPr="008A7D16" w:rsidRDefault="008A7D16" w:rsidP="008A7D16">
            <w:pPr>
              <w:ind w:right="-2"/>
              <w:jc w:val="center"/>
              <w:rPr>
                <w:sz w:val="22"/>
                <w:szCs w:val="22"/>
                <w:lang w:eastAsia="en-US"/>
              </w:rPr>
            </w:pPr>
            <w:r w:rsidRPr="008A7D16">
              <w:rPr>
                <w:sz w:val="22"/>
                <w:szCs w:val="22"/>
                <w:lang w:eastAsia="en-US"/>
              </w:rPr>
              <w:t>Двухставоч-ный</w:t>
            </w:r>
          </w:p>
        </w:tc>
        <w:tc>
          <w:tcPr>
            <w:tcW w:w="1417" w:type="dxa"/>
            <w:shd w:val="clear" w:color="auto" w:fill="auto"/>
            <w:vAlign w:val="center"/>
          </w:tcPr>
          <w:p w14:paraId="7E23E9DE" w14:textId="77777777" w:rsidR="008A7D16" w:rsidRPr="008A7D16" w:rsidRDefault="008A7D16" w:rsidP="008A7D16">
            <w:pPr>
              <w:jc w:val="center"/>
              <w:rPr>
                <w:sz w:val="22"/>
                <w:szCs w:val="22"/>
                <w:lang w:eastAsia="en-US"/>
              </w:rPr>
            </w:pPr>
            <w:r w:rsidRPr="008A7D16">
              <w:rPr>
                <w:sz w:val="22"/>
                <w:szCs w:val="22"/>
                <w:lang w:eastAsia="en-US"/>
              </w:rPr>
              <w:t>x</w:t>
            </w:r>
          </w:p>
        </w:tc>
        <w:tc>
          <w:tcPr>
            <w:tcW w:w="993" w:type="dxa"/>
            <w:shd w:val="clear" w:color="auto" w:fill="auto"/>
            <w:vAlign w:val="center"/>
          </w:tcPr>
          <w:p w14:paraId="42CFEFB2" w14:textId="77777777" w:rsidR="008A7D16" w:rsidRPr="008A7D16" w:rsidRDefault="008A7D16" w:rsidP="008A7D16">
            <w:pPr>
              <w:jc w:val="center"/>
              <w:rPr>
                <w:sz w:val="22"/>
                <w:szCs w:val="22"/>
                <w:lang w:eastAsia="en-US"/>
              </w:rPr>
            </w:pPr>
            <w:r w:rsidRPr="008A7D16">
              <w:rPr>
                <w:sz w:val="22"/>
                <w:szCs w:val="22"/>
                <w:lang w:eastAsia="en-US"/>
              </w:rPr>
              <w:t>x</w:t>
            </w:r>
          </w:p>
        </w:tc>
        <w:tc>
          <w:tcPr>
            <w:tcW w:w="993" w:type="dxa"/>
            <w:shd w:val="clear" w:color="auto" w:fill="auto"/>
            <w:vAlign w:val="center"/>
          </w:tcPr>
          <w:p w14:paraId="3E2B57DB" w14:textId="77777777" w:rsidR="008A7D16" w:rsidRPr="008A7D16" w:rsidRDefault="008A7D16" w:rsidP="008A7D16">
            <w:pPr>
              <w:jc w:val="center"/>
              <w:rPr>
                <w:sz w:val="22"/>
                <w:szCs w:val="22"/>
                <w:lang w:eastAsia="en-US"/>
              </w:rPr>
            </w:pPr>
            <w:r w:rsidRPr="008A7D16">
              <w:rPr>
                <w:sz w:val="22"/>
                <w:szCs w:val="22"/>
                <w:lang w:eastAsia="en-US"/>
              </w:rPr>
              <w:t>x</w:t>
            </w:r>
          </w:p>
        </w:tc>
        <w:tc>
          <w:tcPr>
            <w:tcW w:w="850" w:type="dxa"/>
            <w:shd w:val="clear" w:color="auto" w:fill="auto"/>
            <w:vAlign w:val="center"/>
          </w:tcPr>
          <w:p w14:paraId="1FD63E62" w14:textId="77777777" w:rsidR="008A7D16" w:rsidRPr="008A7D16" w:rsidRDefault="008A7D16" w:rsidP="008A7D16">
            <w:pPr>
              <w:jc w:val="center"/>
              <w:rPr>
                <w:sz w:val="22"/>
                <w:szCs w:val="22"/>
                <w:lang w:eastAsia="en-US"/>
              </w:rPr>
            </w:pPr>
            <w:r w:rsidRPr="008A7D16">
              <w:rPr>
                <w:sz w:val="22"/>
                <w:szCs w:val="22"/>
                <w:lang w:eastAsia="en-US"/>
              </w:rPr>
              <w:t>x</w:t>
            </w:r>
          </w:p>
        </w:tc>
        <w:tc>
          <w:tcPr>
            <w:tcW w:w="851" w:type="dxa"/>
            <w:shd w:val="clear" w:color="auto" w:fill="auto"/>
            <w:vAlign w:val="center"/>
          </w:tcPr>
          <w:p w14:paraId="7923F690" w14:textId="77777777" w:rsidR="008A7D16" w:rsidRPr="008A7D16" w:rsidRDefault="008A7D16" w:rsidP="008A7D16">
            <w:pPr>
              <w:jc w:val="center"/>
              <w:rPr>
                <w:sz w:val="22"/>
                <w:szCs w:val="22"/>
                <w:lang w:eastAsia="en-US"/>
              </w:rPr>
            </w:pPr>
            <w:r w:rsidRPr="008A7D16">
              <w:rPr>
                <w:sz w:val="22"/>
                <w:szCs w:val="22"/>
                <w:lang w:eastAsia="en-US"/>
              </w:rPr>
              <w:t>x</w:t>
            </w:r>
          </w:p>
        </w:tc>
        <w:tc>
          <w:tcPr>
            <w:tcW w:w="850" w:type="dxa"/>
            <w:shd w:val="clear" w:color="auto" w:fill="auto"/>
            <w:vAlign w:val="center"/>
          </w:tcPr>
          <w:p w14:paraId="73B6DEA8" w14:textId="77777777" w:rsidR="008A7D16" w:rsidRPr="008A7D16" w:rsidRDefault="008A7D16" w:rsidP="008A7D16">
            <w:pPr>
              <w:jc w:val="center"/>
              <w:rPr>
                <w:sz w:val="22"/>
                <w:szCs w:val="22"/>
                <w:lang w:eastAsia="en-US"/>
              </w:rPr>
            </w:pPr>
            <w:r w:rsidRPr="008A7D16">
              <w:rPr>
                <w:sz w:val="22"/>
                <w:szCs w:val="22"/>
                <w:lang w:eastAsia="en-US"/>
              </w:rPr>
              <w:t>x</w:t>
            </w:r>
          </w:p>
        </w:tc>
        <w:tc>
          <w:tcPr>
            <w:tcW w:w="851" w:type="dxa"/>
            <w:shd w:val="clear" w:color="auto" w:fill="auto"/>
            <w:vAlign w:val="center"/>
          </w:tcPr>
          <w:p w14:paraId="4988C60C" w14:textId="77777777" w:rsidR="008A7D16" w:rsidRPr="008A7D16" w:rsidRDefault="008A7D16" w:rsidP="008A7D16">
            <w:pPr>
              <w:jc w:val="center"/>
              <w:rPr>
                <w:sz w:val="22"/>
                <w:szCs w:val="22"/>
                <w:lang w:eastAsia="en-US"/>
              </w:rPr>
            </w:pPr>
            <w:r w:rsidRPr="008A7D16">
              <w:rPr>
                <w:sz w:val="22"/>
                <w:szCs w:val="22"/>
                <w:lang w:eastAsia="en-US"/>
              </w:rPr>
              <w:t>x</w:t>
            </w:r>
          </w:p>
        </w:tc>
      </w:tr>
      <w:tr w:rsidR="008A7D16" w:rsidRPr="008A7D16" w14:paraId="5E942EED" w14:textId="77777777" w:rsidTr="004E2028">
        <w:trPr>
          <w:trHeight w:val="838"/>
          <w:jc w:val="center"/>
        </w:trPr>
        <w:tc>
          <w:tcPr>
            <w:tcW w:w="1500" w:type="dxa"/>
            <w:vMerge/>
            <w:shd w:val="clear" w:color="auto" w:fill="auto"/>
          </w:tcPr>
          <w:p w14:paraId="0B93C61A" w14:textId="77777777" w:rsidR="008A7D16" w:rsidRPr="008A7D16" w:rsidRDefault="008A7D16" w:rsidP="008A7D16">
            <w:pPr>
              <w:ind w:right="-2"/>
              <w:rPr>
                <w:sz w:val="22"/>
                <w:szCs w:val="22"/>
                <w:lang w:eastAsia="en-US"/>
              </w:rPr>
            </w:pPr>
          </w:p>
        </w:tc>
        <w:tc>
          <w:tcPr>
            <w:tcW w:w="1756" w:type="dxa"/>
            <w:tcBorders>
              <w:top w:val="single" w:sz="4" w:space="0" w:color="auto"/>
            </w:tcBorders>
            <w:shd w:val="clear" w:color="auto" w:fill="auto"/>
          </w:tcPr>
          <w:p w14:paraId="3F2381FA" w14:textId="77777777" w:rsidR="008A7D16" w:rsidRPr="008A7D16" w:rsidRDefault="008A7D16" w:rsidP="008A7D16">
            <w:pPr>
              <w:jc w:val="center"/>
              <w:rPr>
                <w:lang w:eastAsia="en-US"/>
              </w:rPr>
            </w:pPr>
            <w:r w:rsidRPr="008A7D16">
              <w:rPr>
                <w:lang w:eastAsia="en-US"/>
              </w:rPr>
              <w:t>Ставка за тепловую энергию, руб./Гкал</w:t>
            </w:r>
          </w:p>
        </w:tc>
        <w:tc>
          <w:tcPr>
            <w:tcW w:w="1417" w:type="dxa"/>
            <w:shd w:val="clear" w:color="auto" w:fill="auto"/>
          </w:tcPr>
          <w:p w14:paraId="503E25F1" w14:textId="77777777" w:rsidR="008A7D16" w:rsidRPr="008A7D16" w:rsidRDefault="008A7D16" w:rsidP="008A7D16">
            <w:pPr>
              <w:jc w:val="center"/>
              <w:rPr>
                <w:lang w:eastAsia="en-US"/>
              </w:rPr>
            </w:pPr>
            <w:r w:rsidRPr="008A7D16">
              <w:rPr>
                <w:lang w:eastAsia="en-US"/>
              </w:rPr>
              <w:t>x</w:t>
            </w:r>
          </w:p>
        </w:tc>
        <w:tc>
          <w:tcPr>
            <w:tcW w:w="993" w:type="dxa"/>
            <w:shd w:val="clear" w:color="auto" w:fill="auto"/>
          </w:tcPr>
          <w:p w14:paraId="7B426B62" w14:textId="77777777" w:rsidR="008A7D16" w:rsidRPr="008A7D16" w:rsidRDefault="008A7D16" w:rsidP="008A7D16">
            <w:pPr>
              <w:jc w:val="center"/>
              <w:rPr>
                <w:lang w:eastAsia="en-US"/>
              </w:rPr>
            </w:pPr>
            <w:r w:rsidRPr="008A7D16">
              <w:rPr>
                <w:lang w:eastAsia="en-US"/>
              </w:rPr>
              <w:t>x</w:t>
            </w:r>
          </w:p>
        </w:tc>
        <w:tc>
          <w:tcPr>
            <w:tcW w:w="993" w:type="dxa"/>
            <w:shd w:val="clear" w:color="auto" w:fill="auto"/>
          </w:tcPr>
          <w:p w14:paraId="3E1E90D4" w14:textId="77777777" w:rsidR="008A7D16" w:rsidRPr="008A7D16" w:rsidRDefault="008A7D16" w:rsidP="008A7D16">
            <w:pPr>
              <w:jc w:val="center"/>
              <w:rPr>
                <w:lang w:eastAsia="en-US"/>
              </w:rPr>
            </w:pPr>
            <w:r w:rsidRPr="008A7D16">
              <w:rPr>
                <w:lang w:eastAsia="en-US"/>
              </w:rPr>
              <w:t>x</w:t>
            </w:r>
          </w:p>
        </w:tc>
        <w:tc>
          <w:tcPr>
            <w:tcW w:w="850" w:type="dxa"/>
            <w:shd w:val="clear" w:color="auto" w:fill="auto"/>
          </w:tcPr>
          <w:p w14:paraId="35A6E32B" w14:textId="77777777" w:rsidR="008A7D16" w:rsidRPr="008A7D16" w:rsidRDefault="008A7D16" w:rsidP="008A7D16">
            <w:pPr>
              <w:jc w:val="center"/>
              <w:rPr>
                <w:lang w:eastAsia="en-US"/>
              </w:rPr>
            </w:pPr>
            <w:r w:rsidRPr="008A7D16">
              <w:rPr>
                <w:lang w:eastAsia="en-US"/>
              </w:rPr>
              <w:t>x</w:t>
            </w:r>
          </w:p>
        </w:tc>
        <w:tc>
          <w:tcPr>
            <w:tcW w:w="851" w:type="dxa"/>
            <w:shd w:val="clear" w:color="auto" w:fill="auto"/>
          </w:tcPr>
          <w:p w14:paraId="5E65AD67" w14:textId="77777777" w:rsidR="008A7D16" w:rsidRPr="008A7D16" w:rsidRDefault="008A7D16" w:rsidP="008A7D16">
            <w:pPr>
              <w:jc w:val="center"/>
              <w:rPr>
                <w:lang w:eastAsia="en-US"/>
              </w:rPr>
            </w:pPr>
            <w:r w:rsidRPr="008A7D16">
              <w:rPr>
                <w:lang w:eastAsia="en-US"/>
              </w:rPr>
              <w:t>x</w:t>
            </w:r>
          </w:p>
        </w:tc>
        <w:tc>
          <w:tcPr>
            <w:tcW w:w="850" w:type="dxa"/>
            <w:shd w:val="clear" w:color="auto" w:fill="auto"/>
          </w:tcPr>
          <w:p w14:paraId="7DBA3EE0" w14:textId="77777777" w:rsidR="008A7D16" w:rsidRPr="008A7D16" w:rsidRDefault="008A7D16" w:rsidP="008A7D16">
            <w:pPr>
              <w:jc w:val="center"/>
              <w:rPr>
                <w:lang w:eastAsia="en-US"/>
              </w:rPr>
            </w:pPr>
            <w:r w:rsidRPr="008A7D16">
              <w:rPr>
                <w:lang w:eastAsia="en-US"/>
              </w:rPr>
              <w:t>x</w:t>
            </w:r>
          </w:p>
        </w:tc>
        <w:tc>
          <w:tcPr>
            <w:tcW w:w="851" w:type="dxa"/>
            <w:shd w:val="clear" w:color="auto" w:fill="auto"/>
          </w:tcPr>
          <w:p w14:paraId="6D0B1E3E" w14:textId="77777777" w:rsidR="008A7D16" w:rsidRPr="008A7D16" w:rsidRDefault="008A7D16" w:rsidP="008A7D16">
            <w:pPr>
              <w:jc w:val="center"/>
              <w:rPr>
                <w:lang w:eastAsia="en-US"/>
              </w:rPr>
            </w:pPr>
            <w:r w:rsidRPr="008A7D16">
              <w:rPr>
                <w:lang w:eastAsia="en-US"/>
              </w:rPr>
              <w:t>x</w:t>
            </w:r>
          </w:p>
        </w:tc>
      </w:tr>
      <w:tr w:rsidR="008A7D16" w:rsidRPr="008A7D16" w14:paraId="3FA8D1EE" w14:textId="77777777" w:rsidTr="004E2028">
        <w:trPr>
          <w:trHeight w:val="860"/>
          <w:jc w:val="center"/>
        </w:trPr>
        <w:tc>
          <w:tcPr>
            <w:tcW w:w="1500" w:type="dxa"/>
            <w:vMerge/>
            <w:shd w:val="clear" w:color="auto" w:fill="auto"/>
          </w:tcPr>
          <w:p w14:paraId="75D9246B" w14:textId="77777777" w:rsidR="008A7D16" w:rsidRPr="008A7D16" w:rsidRDefault="008A7D16" w:rsidP="008A7D16">
            <w:pPr>
              <w:ind w:right="-2"/>
              <w:rPr>
                <w:sz w:val="22"/>
                <w:szCs w:val="22"/>
                <w:lang w:eastAsia="en-US"/>
              </w:rPr>
            </w:pPr>
          </w:p>
        </w:tc>
        <w:tc>
          <w:tcPr>
            <w:tcW w:w="1756" w:type="dxa"/>
            <w:tcBorders>
              <w:top w:val="single" w:sz="4" w:space="0" w:color="auto"/>
            </w:tcBorders>
            <w:shd w:val="clear" w:color="auto" w:fill="auto"/>
          </w:tcPr>
          <w:p w14:paraId="26571369" w14:textId="77777777" w:rsidR="008A7D16" w:rsidRPr="008A7D16" w:rsidRDefault="008A7D16" w:rsidP="008A7D16">
            <w:pPr>
              <w:ind w:left="-59" w:right="-111"/>
              <w:jc w:val="center"/>
              <w:rPr>
                <w:lang w:eastAsia="en-US"/>
              </w:rPr>
            </w:pPr>
            <w:r w:rsidRPr="008A7D16">
              <w:rPr>
                <w:lang w:eastAsia="en-US"/>
              </w:rPr>
              <w:t>Ставка за содержание тепловой мощности,</w:t>
            </w:r>
          </w:p>
          <w:p w14:paraId="75906467" w14:textId="77777777" w:rsidR="008A7D16" w:rsidRPr="008A7D16" w:rsidRDefault="008A7D16" w:rsidP="008A7D16">
            <w:pPr>
              <w:jc w:val="center"/>
              <w:rPr>
                <w:lang w:eastAsia="en-US"/>
              </w:rPr>
            </w:pPr>
            <w:r w:rsidRPr="008A7D16">
              <w:rPr>
                <w:lang w:eastAsia="en-US"/>
              </w:rPr>
              <w:t>тыс. руб./</w:t>
            </w:r>
          </w:p>
          <w:p w14:paraId="3F68CBA3" w14:textId="77777777" w:rsidR="008A7D16" w:rsidRPr="008A7D16" w:rsidRDefault="008A7D16" w:rsidP="008A7D16">
            <w:pPr>
              <w:jc w:val="center"/>
              <w:rPr>
                <w:lang w:eastAsia="en-US"/>
              </w:rPr>
            </w:pPr>
            <w:r w:rsidRPr="008A7D16">
              <w:rPr>
                <w:lang w:eastAsia="en-US"/>
              </w:rPr>
              <w:t>Гкал/ч в мес.</w:t>
            </w:r>
          </w:p>
        </w:tc>
        <w:tc>
          <w:tcPr>
            <w:tcW w:w="1417" w:type="dxa"/>
            <w:shd w:val="clear" w:color="auto" w:fill="auto"/>
          </w:tcPr>
          <w:p w14:paraId="32590EBF" w14:textId="77777777" w:rsidR="008A7D16" w:rsidRPr="008A7D16" w:rsidRDefault="008A7D16" w:rsidP="008A7D16">
            <w:pPr>
              <w:jc w:val="center"/>
              <w:rPr>
                <w:lang w:eastAsia="en-US"/>
              </w:rPr>
            </w:pPr>
            <w:r w:rsidRPr="008A7D16">
              <w:rPr>
                <w:lang w:eastAsia="en-US"/>
              </w:rPr>
              <w:t>x</w:t>
            </w:r>
          </w:p>
        </w:tc>
        <w:tc>
          <w:tcPr>
            <w:tcW w:w="993" w:type="dxa"/>
            <w:shd w:val="clear" w:color="auto" w:fill="auto"/>
          </w:tcPr>
          <w:p w14:paraId="1D9789C2" w14:textId="77777777" w:rsidR="008A7D16" w:rsidRPr="008A7D16" w:rsidRDefault="008A7D16" w:rsidP="008A7D16">
            <w:pPr>
              <w:jc w:val="center"/>
              <w:rPr>
                <w:lang w:eastAsia="en-US"/>
              </w:rPr>
            </w:pPr>
            <w:r w:rsidRPr="008A7D16">
              <w:rPr>
                <w:lang w:eastAsia="en-US"/>
              </w:rPr>
              <w:t>x</w:t>
            </w:r>
          </w:p>
        </w:tc>
        <w:tc>
          <w:tcPr>
            <w:tcW w:w="993" w:type="dxa"/>
            <w:shd w:val="clear" w:color="auto" w:fill="auto"/>
          </w:tcPr>
          <w:p w14:paraId="598C9F2F" w14:textId="77777777" w:rsidR="008A7D16" w:rsidRPr="008A7D16" w:rsidRDefault="008A7D16" w:rsidP="008A7D16">
            <w:pPr>
              <w:jc w:val="center"/>
              <w:rPr>
                <w:lang w:eastAsia="en-US"/>
              </w:rPr>
            </w:pPr>
            <w:r w:rsidRPr="008A7D16">
              <w:rPr>
                <w:lang w:eastAsia="en-US"/>
              </w:rPr>
              <w:t>x</w:t>
            </w:r>
          </w:p>
        </w:tc>
        <w:tc>
          <w:tcPr>
            <w:tcW w:w="850" w:type="dxa"/>
            <w:shd w:val="clear" w:color="auto" w:fill="auto"/>
          </w:tcPr>
          <w:p w14:paraId="02C3A166" w14:textId="77777777" w:rsidR="008A7D16" w:rsidRPr="008A7D16" w:rsidRDefault="008A7D16" w:rsidP="008A7D16">
            <w:pPr>
              <w:jc w:val="center"/>
              <w:rPr>
                <w:lang w:eastAsia="en-US"/>
              </w:rPr>
            </w:pPr>
            <w:r w:rsidRPr="008A7D16">
              <w:rPr>
                <w:lang w:eastAsia="en-US"/>
              </w:rPr>
              <w:t>x</w:t>
            </w:r>
          </w:p>
        </w:tc>
        <w:tc>
          <w:tcPr>
            <w:tcW w:w="851" w:type="dxa"/>
            <w:shd w:val="clear" w:color="auto" w:fill="auto"/>
          </w:tcPr>
          <w:p w14:paraId="261378EF" w14:textId="77777777" w:rsidR="008A7D16" w:rsidRPr="008A7D16" w:rsidRDefault="008A7D16" w:rsidP="008A7D16">
            <w:pPr>
              <w:jc w:val="center"/>
              <w:rPr>
                <w:lang w:eastAsia="en-US"/>
              </w:rPr>
            </w:pPr>
            <w:r w:rsidRPr="008A7D16">
              <w:rPr>
                <w:lang w:eastAsia="en-US"/>
              </w:rPr>
              <w:t>x</w:t>
            </w:r>
          </w:p>
        </w:tc>
        <w:tc>
          <w:tcPr>
            <w:tcW w:w="850" w:type="dxa"/>
            <w:shd w:val="clear" w:color="auto" w:fill="auto"/>
          </w:tcPr>
          <w:p w14:paraId="5413291D" w14:textId="77777777" w:rsidR="008A7D16" w:rsidRPr="008A7D16" w:rsidRDefault="008A7D16" w:rsidP="008A7D16">
            <w:pPr>
              <w:jc w:val="center"/>
              <w:rPr>
                <w:lang w:eastAsia="en-US"/>
              </w:rPr>
            </w:pPr>
            <w:r w:rsidRPr="008A7D16">
              <w:rPr>
                <w:lang w:eastAsia="en-US"/>
              </w:rPr>
              <w:t>x</w:t>
            </w:r>
          </w:p>
        </w:tc>
        <w:tc>
          <w:tcPr>
            <w:tcW w:w="851" w:type="dxa"/>
            <w:shd w:val="clear" w:color="auto" w:fill="auto"/>
          </w:tcPr>
          <w:p w14:paraId="7E1D2887" w14:textId="77777777" w:rsidR="008A7D16" w:rsidRPr="008A7D16" w:rsidRDefault="008A7D16" w:rsidP="008A7D16">
            <w:pPr>
              <w:jc w:val="center"/>
              <w:rPr>
                <w:lang w:eastAsia="en-US"/>
              </w:rPr>
            </w:pPr>
            <w:r w:rsidRPr="008A7D16">
              <w:rPr>
                <w:lang w:eastAsia="en-US"/>
              </w:rPr>
              <w:t>x</w:t>
            </w:r>
          </w:p>
        </w:tc>
      </w:tr>
    </w:tbl>
    <w:p w14:paraId="7B464B28" w14:textId="77777777" w:rsidR="008A7D16" w:rsidRDefault="008A7D16" w:rsidP="008A7D16">
      <w:pPr>
        <w:rPr>
          <w:lang w:eastAsia="en-US"/>
        </w:rPr>
        <w:sectPr w:rsidR="008A7D16" w:rsidSect="006E3ED9">
          <w:pgSz w:w="11906" w:h="16838"/>
          <w:pgMar w:top="709" w:right="851" w:bottom="1134" w:left="851" w:header="720" w:footer="720" w:gutter="0"/>
          <w:cols w:space="720"/>
          <w:titlePg/>
          <w:docGrid w:linePitch="326"/>
        </w:sectPr>
      </w:pPr>
    </w:p>
    <w:p w14:paraId="4A8A8049" w14:textId="5FC3F2CB" w:rsidR="008A7D16" w:rsidRPr="008A7D16" w:rsidRDefault="008A7D16" w:rsidP="008A7D16">
      <w:pPr>
        <w:rPr>
          <w:lang w:eastAsia="en-US"/>
        </w:rPr>
      </w:pPr>
    </w:p>
    <w:tbl>
      <w:tblPr>
        <w:tblW w:w="10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8"/>
        <w:gridCol w:w="1615"/>
        <w:gridCol w:w="21"/>
        <w:gridCol w:w="1538"/>
        <w:gridCol w:w="993"/>
        <w:gridCol w:w="993"/>
        <w:gridCol w:w="850"/>
        <w:gridCol w:w="851"/>
        <w:gridCol w:w="850"/>
        <w:gridCol w:w="852"/>
      </w:tblGrid>
      <w:tr w:rsidR="008A7D16" w:rsidRPr="008A7D16" w14:paraId="49CD63A6" w14:textId="77777777" w:rsidTr="004E2028">
        <w:trPr>
          <w:trHeight w:val="271"/>
          <w:jc w:val="center"/>
        </w:trPr>
        <w:tc>
          <w:tcPr>
            <w:tcW w:w="1498" w:type="dxa"/>
            <w:shd w:val="clear" w:color="auto" w:fill="auto"/>
            <w:vAlign w:val="center"/>
          </w:tcPr>
          <w:p w14:paraId="3E684EC8" w14:textId="77777777" w:rsidR="008A7D16" w:rsidRPr="008A7D16" w:rsidRDefault="008A7D16" w:rsidP="008A7D16">
            <w:pPr>
              <w:ind w:left="-156" w:right="-125"/>
              <w:jc w:val="center"/>
              <w:rPr>
                <w:sz w:val="22"/>
                <w:szCs w:val="22"/>
                <w:lang w:eastAsia="en-US"/>
              </w:rPr>
            </w:pPr>
            <w:r w:rsidRPr="008A7D16">
              <w:rPr>
                <w:sz w:val="22"/>
                <w:szCs w:val="22"/>
                <w:lang w:eastAsia="en-US"/>
              </w:rPr>
              <w:t>1</w:t>
            </w:r>
          </w:p>
        </w:tc>
        <w:tc>
          <w:tcPr>
            <w:tcW w:w="1615" w:type="dxa"/>
            <w:shd w:val="clear" w:color="auto" w:fill="auto"/>
            <w:vAlign w:val="center"/>
          </w:tcPr>
          <w:p w14:paraId="42A31577" w14:textId="77777777" w:rsidR="008A7D16" w:rsidRPr="008A7D16" w:rsidRDefault="008A7D16" w:rsidP="008A7D16">
            <w:pPr>
              <w:ind w:right="-2"/>
              <w:jc w:val="center"/>
              <w:rPr>
                <w:sz w:val="22"/>
                <w:szCs w:val="22"/>
                <w:lang w:eastAsia="en-US"/>
              </w:rPr>
            </w:pPr>
            <w:r w:rsidRPr="008A7D16">
              <w:rPr>
                <w:sz w:val="22"/>
                <w:szCs w:val="22"/>
                <w:lang w:eastAsia="en-US"/>
              </w:rPr>
              <w:t>2</w:t>
            </w:r>
          </w:p>
        </w:tc>
        <w:tc>
          <w:tcPr>
            <w:tcW w:w="1559" w:type="dxa"/>
            <w:gridSpan w:val="2"/>
            <w:shd w:val="clear" w:color="auto" w:fill="auto"/>
            <w:vAlign w:val="center"/>
          </w:tcPr>
          <w:p w14:paraId="057B42A9" w14:textId="77777777" w:rsidR="008A7D16" w:rsidRPr="008A7D16" w:rsidRDefault="008A7D16" w:rsidP="008A7D16">
            <w:pPr>
              <w:ind w:right="-2"/>
              <w:jc w:val="center"/>
              <w:rPr>
                <w:sz w:val="22"/>
                <w:szCs w:val="22"/>
                <w:lang w:eastAsia="en-US"/>
              </w:rPr>
            </w:pPr>
            <w:r w:rsidRPr="008A7D16">
              <w:rPr>
                <w:sz w:val="22"/>
                <w:szCs w:val="22"/>
                <w:lang w:eastAsia="en-US"/>
              </w:rPr>
              <w:t>3</w:t>
            </w:r>
          </w:p>
        </w:tc>
        <w:tc>
          <w:tcPr>
            <w:tcW w:w="993" w:type="dxa"/>
            <w:shd w:val="clear" w:color="auto" w:fill="auto"/>
            <w:vAlign w:val="center"/>
          </w:tcPr>
          <w:p w14:paraId="64B90B5C" w14:textId="77777777" w:rsidR="008A7D16" w:rsidRPr="008A7D16" w:rsidRDefault="008A7D16" w:rsidP="008A7D16">
            <w:pPr>
              <w:ind w:right="-2"/>
              <w:jc w:val="center"/>
              <w:rPr>
                <w:sz w:val="22"/>
                <w:szCs w:val="22"/>
                <w:lang w:eastAsia="en-US"/>
              </w:rPr>
            </w:pPr>
            <w:r w:rsidRPr="008A7D16">
              <w:rPr>
                <w:sz w:val="22"/>
                <w:szCs w:val="22"/>
                <w:lang w:eastAsia="en-US"/>
              </w:rPr>
              <w:t>4</w:t>
            </w:r>
          </w:p>
        </w:tc>
        <w:tc>
          <w:tcPr>
            <w:tcW w:w="993" w:type="dxa"/>
            <w:shd w:val="clear" w:color="auto" w:fill="auto"/>
            <w:vAlign w:val="center"/>
          </w:tcPr>
          <w:p w14:paraId="29F5AA94" w14:textId="77777777" w:rsidR="008A7D16" w:rsidRPr="008A7D16" w:rsidRDefault="008A7D16" w:rsidP="008A7D16">
            <w:pPr>
              <w:ind w:right="-2"/>
              <w:jc w:val="center"/>
              <w:rPr>
                <w:sz w:val="22"/>
                <w:szCs w:val="22"/>
                <w:lang w:eastAsia="en-US"/>
              </w:rPr>
            </w:pPr>
            <w:r w:rsidRPr="008A7D16">
              <w:rPr>
                <w:sz w:val="22"/>
                <w:szCs w:val="22"/>
                <w:lang w:eastAsia="en-US"/>
              </w:rPr>
              <w:t>5</w:t>
            </w:r>
          </w:p>
        </w:tc>
        <w:tc>
          <w:tcPr>
            <w:tcW w:w="850" w:type="dxa"/>
            <w:shd w:val="clear" w:color="auto" w:fill="auto"/>
            <w:vAlign w:val="center"/>
          </w:tcPr>
          <w:p w14:paraId="509DC7A8" w14:textId="77777777" w:rsidR="008A7D16" w:rsidRPr="008A7D16" w:rsidRDefault="008A7D16" w:rsidP="008A7D16">
            <w:pPr>
              <w:ind w:right="-2"/>
              <w:jc w:val="center"/>
              <w:rPr>
                <w:sz w:val="22"/>
                <w:szCs w:val="22"/>
                <w:lang w:eastAsia="en-US"/>
              </w:rPr>
            </w:pPr>
            <w:r w:rsidRPr="008A7D16">
              <w:rPr>
                <w:sz w:val="22"/>
                <w:szCs w:val="22"/>
                <w:lang w:eastAsia="en-US"/>
              </w:rPr>
              <w:t>6</w:t>
            </w:r>
          </w:p>
        </w:tc>
        <w:tc>
          <w:tcPr>
            <w:tcW w:w="851" w:type="dxa"/>
            <w:shd w:val="clear" w:color="auto" w:fill="auto"/>
            <w:vAlign w:val="center"/>
          </w:tcPr>
          <w:p w14:paraId="50015458" w14:textId="77777777" w:rsidR="008A7D16" w:rsidRPr="008A7D16" w:rsidRDefault="008A7D16" w:rsidP="008A7D16">
            <w:pPr>
              <w:ind w:right="-2"/>
              <w:jc w:val="center"/>
              <w:rPr>
                <w:sz w:val="22"/>
                <w:szCs w:val="22"/>
                <w:lang w:eastAsia="en-US"/>
              </w:rPr>
            </w:pPr>
            <w:r w:rsidRPr="008A7D16">
              <w:rPr>
                <w:sz w:val="22"/>
                <w:szCs w:val="22"/>
                <w:lang w:eastAsia="en-US"/>
              </w:rPr>
              <w:t>7</w:t>
            </w:r>
          </w:p>
        </w:tc>
        <w:tc>
          <w:tcPr>
            <w:tcW w:w="850" w:type="dxa"/>
            <w:shd w:val="clear" w:color="auto" w:fill="auto"/>
            <w:vAlign w:val="center"/>
          </w:tcPr>
          <w:p w14:paraId="5E0D856A" w14:textId="77777777" w:rsidR="008A7D16" w:rsidRPr="008A7D16" w:rsidRDefault="008A7D16" w:rsidP="008A7D16">
            <w:pPr>
              <w:ind w:right="-2" w:hanging="108"/>
              <w:jc w:val="center"/>
              <w:rPr>
                <w:sz w:val="22"/>
                <w:szCs w:val="22"/>
                <w:lang w:eastAsia="en-US"/>
              </w:rPr>
            </w:pPr>
            <w:r w:rsidRPr="008A7D16">
              <w:rPr>
                <w:sz w:val="22"/>
                <w:szCs w:val="22"/>
                <w:lang w:eastAsia="en-US"/>
              </w:rPr>
              <w:t>8</w:t>
            </w:r>
          </w:p>
        </w:tc>
        <w:tc>
          <w:tcPr>
            <w:tcW w:w="852" w:type="dxa"/>
            <w:shd w:val="clear" w:color="auto" w:fill="auto"/>
            <w:vAlign w:val="center"/>
          </w:tcPr>
          <w:p w14:paraId="47C41E5B" w14:textId="77777777" w:rsidR="008A7D16" w:rsidRPr="008A7D16" w:rsidRDefault="008A7D16" w:rsidP="008A7D16">
            <w:pPr>
              <w:ind w:right="-2"/>
              <w:jc w:val="center"/>
              <w:rPr>
                <w:sz w:val="22"/>
                <w:szCs w:val="22"/>
                <w:lang w:eastAsia="en-US"/>
              </w:rPr>
            </w:pPr>
            <w:r w:rsidRPr="008A7D16">
              <w:rPr>
                <w:sz w:val="22"/>
                <w:szCs w:val="22"/>
                <w:lang w:eastAsia="en-US"/>
              </w:rPr>
              <w:t>9</w:t>
            </w:r>
          </w:p>
        </w:tc>
      </w:tr>
      <w:tr w:rsidR="008A7D16" w:rsidRPr="008A7D16" w14:paraId="2900FC1F" w14:textId="77777777" w:rsidTr="004E2028">
        <w:trPr>
          <w:trHeight w:val="271"/>
          <w:jc w:val="center"/>
        </w:trPr>
        <w:tc>
          <w:tcPr>
            <w:tcW w:w="1498" w:type="dxa"/>
            <w:vMerge w:val="restart"/>
            <w:shd w:val="clear" w:color="auto" w:fill="auto"/>
            <w:vAlign w:val="center"/>
          </w:tcPr>
          <w:p w14:paraId="6774A1EE" w14:textId="77777777" w:rsidR="008A7D16" w:rsidRPr="008A7D16" w:rsidRDefault="008A7D16" w:rsidP="008A7D16">
            <w:pPr>
              <w:ind w:right="-2"/>
              <w:jc w:val="center"/>
              <w:rPr>
                <w:sz w:val="22"/>
                <w:szCs w:val="22"/>
                <w:lang w:eastAsia="en-US"/>
              </w:rPr>
            </w:pPr>
          </w:p>
        </w:tc>
        <w:tc>
          <w:tcPr>
            <w:tcW w:w="8563" w:type="dxa"/>
            <w:gridSpan w:val="9"/>
            <w:shd w:val="clear" w:color="auto" w:fill="auto"/>
          </w:tcPr>
          <w:p w14:paraId="0075245F" w14:textId="77777777" w:rsidR="008A7D16" w:rsidRPr="008A7D16" w:rsidRDefault="008A7D16" w:rsidP="008A7D16">
            <w:pPr>
              <w:ind w:right="-2"/>
              <w:jc w:val="center"/>
              <w:rPr>
                <w:sz w:val="22"/>
                <w:szCs w:val="22"/>
                <w:lang w:eastAsia="en-US"/>
              </w:rPr>
            </w:pPr>
            <w:r w:rsidRPr="008A7D16">
              <w:rPr>
                <w:sz w:val="22"/>
                <w:szCs w:val="22"/>
                <w:lang w:eastAsia="en-US"/>
              </w:rPr>
              <w:t>Население (тарифы указываются с учетом НДС)*</w:t>
            </w:r>
          </w:p>
        </w:tc>
      </w:tr>
      <w:tr w:rsidR="008A7D16" w:rsidRPr="008A7D16" w14:paraId="2B85CD06" w14:textId="77777777" w:rsidTr="004E2028">
        <w:trPr>
          <w:trHeight w:val="110"/>
          <w:jc w:val="center"/>
        </w:trPr>
        <w:tc>
          <w:tcPr>
            <w:tcW w:w="1498" w:type="dxa"/>
            <w:vMerge/>
            <w:shd w:val="clear" w:color="auto" w:fill="auto"/>
          </w:tcPr>
          <w:p w14:paraId="25D5002A" w14:textId="77777777" w:rsidR="008A7D16" w:rsidRPr="008A7D16" w:rsidRDefault="008A7D16" w:rsidP="008A7D16">
            <w:pPr>
              <w:ind w:right="-2"/>
              <w:rPr>
                <w:sz w:val="22"/>
                <w:szCs w:val="22"/>
                <w:lang w:eastAsia="en-US"/>
              </w:rPr>
            </w:pPr>
          </w:p>
        </w:tc>
        <w:tc>
          <w:tcPr>
            <w:tcW w:w="1636" w:type="dxa"/>
            <w:gridSpan w:val="2"/>
            <w:vMerge w:val="restart"/>
            <w:shd w:val="clear" w:color="auto" w:fill="auto"/>
            <w:vAlign w:val="center"/>
          </w:tcPr>
          <w:p w14:paraId="7774147F" w14:textId="77777777" w:rsidR="008A7D16" w:rsidRPr="008A7D16" w:rsidRDefault="008A7D16" w:rsidP="008A7D16">
            <w:pPr>
              <w:ind w:right="-2"/>
              <w:jc w:val="center"/>
              <w:rPr>
                <w:sz w:val="22"/>
                <w:szCs w:val="22"/>
                <w:lang w:eastAsia="en-US"/>
              </w:rPr>
            </w:pPr>
            <w:r w:rsidRPr="008A7D16">
              <w:rPr>
                <w:sz w:val="22"/>
                <w:szCs w:val="22"/>
                <w:lang w:eastAsia="en-US"/>
              </w:rPr>
              <w:t>Одноставоч-</w:t>
            </w:r>
          </w:p>
          <w:p w14:paraId="3B434E66" w14:textId="77777777" w:rsidR="008A7D16" w:rsidRPr="008A7D16" w:rsidRDefault="008A7D16" w:rsidP="008A7D16">
            <w:pPr>
              <w:ind w:right="-2"/>
              <w:jc w:val="center"/>
              <w:rPr>
                <w:sz w:val="22"/>
                <w:szCs w:val="22"/>
                <w:lang w:eastAsia="en-US"/>
              </w:rPr>
            </w:pPr>
            <w:r w:rsidRPr="008A7D16">
              <w:rPr>
                <w:sz w:val="22"/>
                <w:szCs w:val="22"/>
                <w:lang w:eastAsia="en-US"/>
              </w:rPr>
              <w:t>ный</w:t>
            </w:r>
          </w:p>
          <w:p w14:paraId="202383D6" w14:textId="77777777" w:rsidR="008A7D16" w:rsidRPr="008A7D16" w:rsidRDefault="008A7D16" w:rsidP="008A7D16">
            <w:pPr>
              <w:ind w:right="-2"/>
              <w:jc w:val="center"/>
              <w:rPr>
                <w:sz w:val="22"/>
                <w:szCs w:val="22"/>
                <w:lang w:eastAsia="en-US"/>
              </w:rPr>
            </w:pPr>
            <w:r w:rsidRPr="008A7D16">
              <w:rPr>
                <w:sz w:val="22"/>
                <w:szCs w:val="22"/>
                <w:lang w:eastAsia="en-US"/>
              </w:rPr>
              <w:t>руб./Гкал</w:t>
            </w:r>
          </w:p>
        </w:tc>
        <w:tc>
          <w:tcPr>
            <w:tcW w:w="1538" w:type="dxa"/>
            <w:shd w:val="clear" w:color="auto" w:fill="auto"/>
            <w:vAlign w:val="center"/>
          </w:tcPr>
          <w:p w14:paraId="0D8567FC" w14:textId="77777777" w:rsidR="008A7D16" w:rsidRPr="008A7D16" w:rsidRDefault="008A7D16" w:rsidP="008A7D16">
            <w:pPr>
              <w:ind w:right="-2"/>
              <w:jc w:val="center"/>
              <w:rPr>
                <w:sz w:val="22"/>
                <w:szCs w:val="22"/>
                <w:lang w:eastAsia="en-US"/>
              </w:rPr>
            </w:pPr>
            <w:r w:rsidRPr="008A7D16">
              <w:rPr>
                <w:sz w:val="22"/>
                <w:szCs w:val="22"/>
                <w:lang w:eastAsia="en-US"/>
              </w:rPr>
              <w:t>с 01.01.2019</w:t>
            </w:r>
          </w:p>
        </w:tc>
        <w:tc>
          <w:tcPr>
            <w:tcW w:w="993" w:type="dxa"/>
            <w:shd w:val="clear" w:color="auto" w:fill="auto"/>
            <w:vAlign w:val="center"/>
          </w:tcPr>
          <w:p w14:paraId="51F2EDB6" w14:textId="77777777" w:rsidR="008A7D16" w:rsidRPr="008A7D16" w:rsidRDefault="008A7D16" w:rsidP="008A7D16">
            <w:pPr>
              <w:jc w:val="center"/>
              <w:rPr>
                <w:sz w:val="22"/>
                <w:szCs w:val="22"/>
                <w:lang w:eastAsia="en-US"/>
              </w:rPr>
            </w:pPr>
            <w:r w:rsidRPr="008A7D16">
              <w:rPr>
                <w:sz w:val="22"/>
                <w:szCs w:val="22"/>
                <w:lang w:eastAsia="en-US"/>
              </w:rPr>
              <w:t>2 240,60</w:t>
            </w:r>
          </w:p>
        </w:tc>
        <w:tc>
          <w:tcPr>
            <w:tcW w:w="993" w:type="dxa"/>
            <w:shd w:val="clear" w:color="auto" w:fill="auto"/>
            <w:vAlign w:val="center"/>
          </w:tcPr>
          <w:p w14:paraId="6F963DAD" w14:textId="77777777" w:rsidR="008A7D16" w:rsidRPr="008A7D16" w:rsidRDefault="008A7D16" w:rsidP="008A7D16">
            <w:pPr>
              <w:jc w:val="center"/>
              <w:rPr>
                <w:sz w:val="22"/>
                <w:szCs w:val="22"/>
                <w:lang w:eastAsia="en-US"/>
              </w:rPr>
            </w:pPr>
            <w:r w:rsidRPr="008A7D16">
              <w:rPr>
                <w:sz w:val="22"/>
                <w:szCs w:val="22"/>
                <w:lang w:eastAsia="en-US"/>
              </w:rPr>
              <w:t>x</w:t>
            </w:r>
          </w:p>
        </w:tc>
        <w:tc>
          <w:tcPr>
            <w:tcW w:w="850" w:type="dxa"/>
            <w:shd w:val="clear" w:color="auto" w:fill="auto"/>
            <w:vAlign w:val="center"/>
          </w:tcPr>
          <w:p w14:paraId="71C8F887" w14:textId="77777777" w:rsidR="008A7D16" w:rsidRPr="008A7D16" w:rsidRDefault="008A7D16" w:rsidP="008A7D16">
            <w:pPr>
              <w:jc w:val="center"/>
              <w:rPr>
                <w:sz w:val="22"/>
                <w:szCs w:val="22"/>
                <w:lang w:eastAsia="en-US"/>
              </w:rPr>
            </w:pPr>
            <w:r w:rsidRPr="008A7D16">
              <w:rPr>
                <w:sz w:val="22"/>
                <w:szCs w:val="22"/>
                <w:lang w:eastAsia="en-US"/>
              </w:rPr>
              <w:t>x</w:t>
            </w:r>
          </w:p>
        </w:tc>
        <w:tc>
          <w:tcPr>
            <w:tcW w:w="851" w:type="dxa"/>
            <w:shd w:val="clear" w:color="auto" w:fill="auto"/>
            <w:vAlign w:val="center"/>
          </w:tcPr>
          <w:p w14:paraId="45F3356C" w14:textId="77777777" w:rsidR="008A7D16" w:rsidRPr="008A7D16" w:rsidRDefault="008A7D16" w:rsidP="008A7D16">
            <w:pPr>
              <w:jc w:val="center"/>
              <w:rPr>
                <w:sz w:val="22"/>
                <w:szCs w:val="22"/>
                <w:lang w:eastAsia="en-US"/>
              </w:rPr>
            </w:pPr>
            <w:r w:rsidRPr="008A7D16">
              <w:rPr>
                <w:sz w:val="22"/>
                <w:szCs w:val="22"/>
                <w:lang w:eastAsia="en-US"/>
              </w:rPr>
              <w:t>x</w:t>
            </w:r>
          </w:p>
        </w:tc>
        <w:tc>
          <w:tcPr>
            <w:tcW w:w="850" w:type="dxa"/>
            <w:shd w:val="clear" w:color="auto" w:fill="auto"/>
            <w:vAlign w:val="center"/>
          </w:tcPr>
          <w:p w14:paraId="1E555D1C" w14:textId="77777777" w:rsidR="008A7D16" w:rsidRPr="008A7D16" w:rsidRDefault="008A7D16" w:rsidP="008A7D16">
            <w:pPr>
              <w:jc w:val="center"/>
              <w:rPr>
                <w:sz w:val="22"/>
                <w:szCs w:val="22"/>
                <w:lang w:eastAsia="en-US"/>
              </w:rPr>
            </w:pPr>
            <w:r w:rsidRPr="008A7D16">
              <w:rPr>
                <w:sz w:val="22"/>
                <w:szCs w:val="22"/>
                <w:lang w:eastAsia="en-US"/>
              </w:rPr>
              <w:t>x</w:t>
            </w:r>
          </w:p>
        </w:tc>
        <w:tc>
          <w:tcPr>
            <w:tcW w:w="852" w:type="dxa"/>
            <w:shd w:val="clear" w:color="auto" w:fill="auto"/>
            <w:vAlign w:val="center"/>
          </w:tcPr>
          <w:p w14:paraId="4BE1ABBA" w14:textId="77777777" w:rsidR="008A7D16" w:rsidRPr="008A7D16" w:rsidRDefault="008A7D16" w:rsidP="008A7D16">
            <w:pPr>
              <w:jc w:val="center"/>
              <w:rPr>
                <w:sz w:val="22"/>
                <w:szCs w:val="22"/>
                <w:lang w:eastAsia="en-US"/>
              </w:rPr>
            </w:pPr>
            <w:r w:rsidRPr="008A7D16">
              <w:rPr>
                <w:sz w:val="22"/>
                <w:szCs w:val="22"/>
                <w:lang w:eastAsia="en-US"/>
              </w:rPr>
              <w:t>x</w:t>
            </w:r>
          </w:p>
        </w:tc>
      </w:tr>
      <w:tr w:rsidR="008A7D16" w:rsidRPr="008A7D16" w14:paraId="09CFDFF9" w14:textId="77777777" w:rsidTr="004E2028">
        <w:trPr>
          <w:trHeight w:val="127"/>
          <w:jc w:val="center"/>
        </w:trPr>
        <w:tc>
          <w:tcPr>
            <w:tcW w:w="1498" w:type="dxa"/>
            <w:vMerge/>
            <w:shd w:val="clear" w:color="auto" w:fill="auto"/>
          </w:tcPr>
          <w:p w14:paraId="47171979" w14:textId="77777777" w:rsidR="008A7D16" w:rsidRPr="008A7D16" w:rsidRDefault="008A7D16" w:rsidP="008A7D16">
            <w:pPr>
              <w:ind w:right="-2"/>
              <w:rPr>
                <w:sz w:val="22"/>
                <w:szCs w:val="22"/>
                <w:lang w:eastAsia="en-US"/>
              </w:rPr>
            </w:pPr>
          </w:p>
        </w:tc>
        <w:tc>
          <w:tcPr>
            <w:tcW w:w="1636" w:type="dxa"/>
            <w:gridSpan w:val="2"/>
            <w:vMerge/>
            <w:shd w:val="clear" w:color="auto" w:fill="auto"/>
            <w:vAlign w:val="center"/>
          </w:tcPr>
          <w:p w14:paraId="5C391CEF" w14:textId="77777777" w:rsidR="008A7D16" w:rsidRPr="008A7D16" w:rsidRDefault="008A7D16" w:rsidP="008A7D16">
            <w:pPr>
              <w:ind w:right="-2"/>
              <w:jc w:val="center"/>
              <w:rPr>
                <w:sz w:val="22"/>
                <w:szCs w:val="22"/>
                <w:lang w:eastAsia="en-US"/>
              </w:rPr>
            </w:pPr>
          </w:p>
        </w:tc>
        <w:tc>
          <w:tcPr>
            <w:tcW w:w="1538" w:type="dxa"/>
            <w:shd w:val="clear" w:color="auto" w:fill="auto"/>
            <w:vAlign w:val="center"/>
          </w:tcPr>
          <w:p w14:paraId="1617DED5" w14:textId="77777777" w:rsidR="008A7D16" w:rsidRPr="008A7D16" w:rsidRDefault="008A7D16" w:rsidP="008A7D16">
            <w:pPr>
              <w:ind w:right="-2"/>
              <w:jc w:val="center"/>
              <w:rPr>
                <w:sz w:val="22"/>
                <w:szCs w:val="22"/>
                <w:lang w:eastAsia="en-US"/>
              </w:rPr>
            </w:pPr>
            <w:r w:rsidRPr="008A7D16">
              <w:rPr>
                <w:sz w:val="22"/>
                <w:szCs w:val="22"/>
                <w:lang w:eastAsia="en-US"/>
              </w:rPr>
              <w:t>с 01.07.2019</w:t>
            </w:r>
          </w:p>
        </w:tc>
        <w:tc>
          <w:tcPr>
            <w:tcW w:w="993" w:type="dxa"/>
            <w:shd w:val="clear" w:color="auto" w:fill="auto"/>
            <w:vAlign w:val="center"/>
          </w:tcPr>
          <w:p w14:paraId="2CCC5B56" w14:textId="77777777" w:rsidR="008A7D16" w:rsidRPr="008A7D16" w:rsidRDefault="008A7D16" w:rsidP="008A7D16">
            <w:pPr>
              <w:jc w:val="center"/>
              <w:rPr>
                <w:sz w:val="22"/>
                <w:szCs w:val="22"/>
                <w:lang w:eastAsia="en-US"/>
              </w:rPr>
            </w:pPr>
            <w:r w:rsidRPr="008A7D16">
              <w:rPr>
                <w:sz w:val="22"/>
                <w:szCs w:val="22"/>
                <w:lang w:eastAsia="en-US"/>
              </w:rPr>
              <w:t>2 561,36</w:t>
            </w:r>
          </w:p>
        </w:tc>
        <w:tc>
          <w:tcPr>
            <w:tcW w:w="993" w:type="dxa"/>
            <w:shd w:val="clear" w:color="auto" w:fill="auto"/>
            <w:vAlign w:val="center"/>
          </w:tcPr>
          <w:p w14:paraId="36D8B06F" w14:textId="77777777" w:rsidR="008A7D16" w:rsidRPr="008A7D16" w:rsidRDefault="008A7D16" w:rsidP="008A7D16">
            <w:pPr>
              <w:jc w:val="center"/>
              <w:rPr>
                <w:sz w:val="22"/>
                <w:szCs w:val="22"/>
                <w:lang w:eastAsia="en-US"/>
              </w:rPr>
            </w:pPr>
            <w:r w:rsidRPr="008A7D16">
              <w:rPr>
                <w:sz w:val="22"/>
                <w:szCs w:val="22"/>
                <w:lang w:eastAsia="en-US"/>
              </w:rPr>
              <w:t>x</w:t>
            </w:r>
          </w:p>
        </w:tc>
        <w:tc>
          <w:tcPr>
            <w:tcW w:w="850" w:type="dxa"/>
            <w:shd w:val="clear" w:color="auto" w:fill="auto"/>
            <w:vAlign w:val="center"/>
          </w:tcPr>
          <w:p w14:paraId="31F56306" w14:textId="77777777" w:rsidR="008A7D16" w:rsidRPr="008A7D16" w:rsidRDefault="008A7D16" w:rsidP="008A7D16">
            <w:pPr>
              <w:jc w:val="center"/>
              <w:rPr>
                <w:sz w:val="22"/>
                <w:szCs w:val="22"/>
                <w:lang w:eastAsia="en-US"/>
              </w:rPr>
            </w:pPr>
            <w:r w:rsidRPr="008A7D16">
              <w:rPr>
                <w:sz w:val="22"/>
                <w:szCs w:val="22"/>
                <w:lang w:eastAsia="en-US"/>
              </w:rPr>
              <w:t>x</w:t>
            </w:r>
          </w:p>
        </w:tc>
        <w:tc>
          <w:tcPr>
            <w:tcW w:w="851" w:type="dxa"/>
            <w:shd w:val="clear" w:color="auto" w:fill="auto"/>
            <w:vAlign w:val="center"/>
          </w:tcPr>
          <w:p w14:paraId="2DE4A8B5" w14:textId="77777777" w:rsidR="008A7D16" w:rsidRPr="008A7D16" w:rsidRDefault="008A7D16" w:rsidP="008A7D16">
            <w:pPr>
              <w:jc w:val="center"/>
              <w:rPr>
                <w:sz w:val="22"/>
                <w:szCs w:val="22"/>
                <w:lang w:eastAsia="en-US"/>
              </w:rPr>
            </w:pPr>
            <w:r w:rsidRPr="008A7D16">
              <w:rPr>
                <w:sz w:val="22"/>
                <w:szCs w:val="22"/>
                <w:lang w:eastAsia="en-US"/>
              </w:rPr>
              <w:t>x</w:t>
            </w:r>
          </w:p>
        </w:tc>
        <w:tc>
          <w:tcPr>
            <w:tcW w:w="850" w:type="dxa"/>
            <w:shd w:val="clear" w:color="auto" w:fill="auto"/>
            <w:vAlign w:val="center"/>
          </w:tcPr>
          <w:p w14:paraId="38290531" w14:textId="77777777" w:rsidR="008A7D16" w:rsidRPr="008A7D16" w:rsidRDefault="008A7D16" w:rsidP="008A7D16">
            <w:pPr>
              <w:jc w:val="center"/>
              <w:rPr>
                <w:sz w:val="22"/>
                <w:szCs w:val="22"/>
                <w:lang w:eastAsia="en-US"/>
              </w:rPr>
            </w:pPr>
            <w:r w:rsidRPr="008A7D16">
              <w:rPr>
                <w:sz w:val="22"/>
                <w:szCs w:val="22"/>
                <w:lang w:eastAsia="en-US"/>
              </w:rPr>
              <w:t>x</w:t>
            </w:r>
          </w:p>
        </w:tc>
        <w:tc>
          <w:tcPr>
            <w:tcW w:w="852" w:type="dxa"/>
            <w:shd w:val="clear" w:color="auto" w:fill="auto"/>
            <w:vAlign w:val="center"/>
          </w:tcPr>
          <w:p w14:paraId="18B8EFB0" w14:textId="77777777" w:rsidR="008A7D16" w:rsidRPr="008A7D16" w:rsidRDefault="008A7D16" w:rsidP="008A7D16">
            <w:pPr>
              <w:jc w:val="center"/>
              <w:rPr>
                <w:sz w:val="22"/>
                <w:szCs w:val="22"/>
                <w:lang w:eastAsia="en-US"/>
              </w:rPr>
            </w:pPr>
            <w:r w:rsidRPr="008A7D16">
              <w:rPr>
                <w:sz w:val="22"/>
                <w:szCs w:val="22"/>
                <w:lang w:eastAsia="en-US"/>
              </w:rPr>
              <w:t>x</w:t>
            </w:r>
          </w:p>
        </w:tc>
      </w:tr>
      <w:tr w:rsidR="008A7D16" w:rsidRPr="008A7D16" w14:paraId="1314F31F" w14:textId="77777777" w:rsidTr="004E2028">
        <w:trPr>
          <w:trHeight w:val="146"/>
          <w:jc w:val="center"/>
        </w:trPr>
        <w:tc>
          <w:tcPr>
            <w:tcW w:w="1498" w:type="dxa"/>
            <w:vMerge/>
            <w:shd w:val="clear" w:color="auto" w:fill="auto"/>
          </w:tcPr>
          <w:p w14:paraId="06D00D4E" w14:textId="77777777" w:rsidR="008A7D16" w:rsidRPr="008A7D16" w:rsidRDefault="008A7D16" w:rsidP="008A7D16">
            <w:pPr>
              <w:ind w:right="-2"/>
              <w:rPr>
                <w:sz w:val="22"/>
                <w:szCs w:val="22"/>
                <w:lang w:eastAsia="en-US"/>
              </w:rPr>
            </w:pPr>
          </w:p>
        </w:tc>
        <w:tc>
          <w:tcPr>
            <w:tcW w:w="1636" w:type="dxa"/>
            <w:gridSpan w:val="2"/>
            <w:vMerge/>
            <w:shd w:val="clear" w:color="auto" w:fill="auto"/>
            <w:vAlign w:val="center"/>
          </w:tcPr>
          <w:p w14:paraId="769B2580" w14:textId="77777777" w:rsidR="008A7D16" w:rsidRPr="008A7D16" w:rsidRDefault="008A7D16" w:rsidP="008A7D16">
            <w:pPr>
              <w:ind w:right="-2"/>
              <w:jc w:val="center"/>
              <w:rPr>
                <w:sz w:val="22"/>
                <w:szCs w:val="22"/>
                <w:lang w:eastAsia="en-US"/>
              </w:rPr>
            </w:pPr>
          </w:p>
        </w:tc>
        <w:tc>
          <w:tcPr>
            <w:tcW w:w="1538" w:type="dxa"/>
            <w:shd w:val="clear" w:color="auto" w:fill="auto"/>
            <w:vAlign w:val="center"/>
          </w:tcPr>
          <w:p w14:paraId="38FA9A3C" w14:textId="77777777" w:rsidR="008A7D16" w:rsidRPr="008A7D16" w:rsidRDefault="008A7D16" w:rsidP="008A7D16">
            <w:pPr>
              <w:ind w:right="-2"/>
              <w:jc w:val="center"/>
              <w:rPr>
                <w:sz w:val="22"/>
                <w:szCs w:val="22"/>
                <w:lang w:eastAsia="en-US"/>
              </w:rPr>
            </w:pPr>
            <w:r w:rsidRPr="008A7D16">
              <w:rPr>
                <w:sz w:val="22"/>
                <w:szCs w:val="22"/>
                <w:lang w:eastAsia="en-US"/>
              </w:rPr>
              <w:t>с 01.01.2020</w:t>
            </w:r>
          </w:p>
        </w:tc>
        <w:tc>
          <w:tcPr>
            <w:tcW w:w="993" w:type="dxa"/>
            <w:shd w:val="clear" w:color="auto" w:fill="auto"/>
            <w:vAlign w:val="center"/>
          </w:tcPr>
          <w:p w14:paraId="00FBB7A8" w14:textId="77777777" w:rsidR="008A7D16" w:rsidRPr="008A7D16" w:rsidRDefault="008A7D16" w:rsidP="008A7D16">
            <w:pPr>
              <w:jc w:val="center"/>
              <w:rPr>
                <w:sz w:val="22"/>
                <w:szCs w:val="22"/>
                <w:lang w:eastAsia="en-US"/>
              </w:rPr>
            </w:pPr>
            <w:r w:rsidRPr="008A7D16">
              <w:rPr>
                <w:sz w:val="22"/>
                <w:szCs w:val="22"/>
                <w:lang w:val="en-US" w:eastAsia="en-US"/>
              </w:rPr>
              <w:t>2</w:t>
            </w:r>
            <w:r w:rsidRPr="008A7D16">
              <w:rPr>
                <w:sz w:val="22"/>
                <w:szCs w:val="22"/>
                <w:lang w:eastAsia="en-US"/>
              </w:rPr>
              <w:t> 481</w:t>
            </w:r>
            <w:r w:rsidRPr="008A7D16">
              <w:rPr>
                <w:sz w:val="22"/>
                <w:szCs w:val="22"/>
                <w:lang w:val="en-US" w:eastAsia="en-US"/>
              </w:rPr>
              <w:t>,</w:t>
            </w:r>
            <w:r w:rsidRPr="008A7D16">
              <w:rPr>
                <w:sz w:val="22"/>
                <w:szCs w:val="22"/>
                <w:lang w:eastAsia="en-US"/>
              </w:rPr>
              <w:t>86</w:t>
            </w:r>
          </w:p>
        </w:tc>
        <w:tc>
          <w:tcPr>
            <w:tcW w:w="993" w:type="dxa"/>
            <w:shd w:val="clear" w:color="auto" w:fill="auto"/>
            <w:vAlign w:val="center"/>
          </w:tcPr>
          <w:p w14:paraId="53C162ED" w14:textId="77777777" w:rsidR="008A7D16" w:rsidRPr="008A7D16" w:rsidRDefault="008A7D16" w:rsidP="008A7D16">
            <w:pPr>
              <w:jc w:val="center"/>
              <w:rPr>
                <w:sz w:val="22"/>
                <w:szCs w:val="22"/>
                <w:lang w:val="en-US" w:eastAsia="en-US"/>
              </w:rPr>
            </w:pPr>
            <w:r w:rsidRPr="008A7D16">
              <w:rPr>
                <w:sz w:val="22"/>
                <w:szCs w:val="22"/>
                <w:lang w:eastAsia="en-US"/>
              </w:rPr>
              <w:t>x</w:t>
            </w:r>
          </w:p>
        </w:tc>
        <w:tc>
          <w:tcPr>
            <w:tcW w:w="850" w:type="dxa"/>
            <w:shd w:val="clear" w:color="auto" w:fill="auto"/>
            <w:vAlign w:val="center"/>
          </w:tcPr>
          <w:p w14:paraId="3CFCEF19" w14:textId="77777777" w:rsidR="008A7D16" w:rsidRPr="008A7D16" w:rsidRDefault="008A7D16" w:rsidP="008A7D16">
            <w:pPr>
              <w:jc w:val="center"/>
              <w:rPr>
                <w:sz w:val="22"/>
                <w:szCs w:val="22"/>
                <w:lang w:val="en-US" w:eastAsia="en-US"/>
              </w:rPr>
            </w:pPr>
            <w:r w:rsidRPr="008A7D16">
              <w:rPr>
                <w:sz w:val="22"/>
                <w:szCs w:val="22"/>
                <w:lang w:eastAsia="en-US"/>
              </w:rPr>
              <w:t>x</w:t>
            </w:r>
          </w:p>
        </w:tc>
        <w:tc>
          <w:tcPr>
            <w:tcW w:w="851" w:type="dxa"/>
            <w:shd w:val="clear" w:color="auto" w:fill="auto"/>
            <w:vAlign w:val="center"/>
          </w:tcPr>
          <w:p w14:paraId="4E6D5E95" w14:textId="77777777" w:rsidR="008A7D16" w:rsidRPr="008A7D16" w:rsidRDefault="008A7D16" w:rsidP="008A7D16">
            <w:pPr>
              <w:jc w:val="center"/>
              <w:rPr>
                <w:sz w:val="22"/>
                <w:szCs w:val="22"/>
                <w:lang w:val="en-US" w:eastAsia="en-US"/>
              </w:rPr>
            </w:pPr>
            <w:r w:rsidRPr="008A7D16">
              <w:rPr>
                <w:sz w:val="22"/>
                <w:szCs w:val="22"/>
                <w:lang w:eastAsia="en-US"/>
              </w:rPr>
              <w:t>x</w:t>
            </w:r>
          </w:p>
        </w:tc>
        <w:tc>
          <w:tcPr>
            <w:tcW w:w="850" w:type="dxa"/>
            <w:shd w:val="clear" w:color="auto" w:fill="auto"/>
            <w:vAlign w:val="center"/>
          </w:tcPr>
          <w:p w14:paraId="54D2656D" w14:textId="77777777" w:rsidR="008A7D16" w:rsidRPr="008A7D16" w:rsidRDefault="008A7D16" w:rsidP="008A7D16">
            <w:pPr>
              <w:jc w:val="center"/>
              <w:rPr>
                <w:sz w:val="22"/>
                <w:szCs w:val="22"/>
                <w:lang w:val="en-US" w:eastAsia="en-US"/>
              </w:rPr>
            </w:pPr>
            <w:r w:rsidRPr="008A7D16">
              <w:rPr>
                <w:sz w:val="22"/>
                <w:szCs w:val="22"/>
                <w:lang w:eastAsia="en-US"/>
              </w:rPr>
              <w:t>x</w:t>
            </w:r>
          </w:p>
        </w:tc>
        <w:tc>
          <w:tcPr>
            <w:tcW w:w="852" w:type="dxa"/>
            <w:shd w:val="clear" w:color="auto" w:fill="auto"/>
            <w:vAlign w:val="center"/>
          </w:tcPr>
          <w:p w14:paraId="2689E4A2" w14:textId="77777777" w:rsidR="008A7D16" w:rsidRPr="008A7D16" w:rsidRDefault="008A7D16" w:rsidP="008A7D16">
            <w:pPr>
              <w:jc w:val="center"/>
              <w:rPr>
                <w:sz w:val="22"/>
                <w:szCs w:val="22"/>
                <w:lang w:val="en-US" w:eastAsia="en-US"/>
              </w:rPr>
            </w:pPr>
            <w:r w:rsidRPr="008A7D16">
              <w:rPr>
                <w:sz w:val="22"/>
                <w:szCs w:val="22"/>
                <w:lang w:eastAsia="en-US"/>
              </w:rPr>
              <w:t>x</w:t>
            </w:r>
          </w:p>
        </w:tc>
      </w:tr>
      <w:tr w:rsidR="008A7D16" w:rsidRPr="008A7D16" w14:paraId="2D671D0C" w14:textId="77777777" w:rsidTr="004E2028">
        <w:trPr>
          <w:trHeight w:val="58"/>
          <w:jc w:val="center"/>
        </w:trPr>
        <w:tc>
          <w:tcPr>
            <w:tcW w:w="1498" w:type="dxa"/>
            <w:vMerge/>
            <w:shd w:val="clear" w:color="auto" w:fill="auto"/>
          </w:tcPr>
          <w:p w14:paraId="25BF9EB1" w14:textId="77777777" w:rsidR="008A7D16" w:rsidRPr="008A7D16" w:rsidRDefault="008A7D16" w:rsidP="008A7D16">
            <w:pPr>
              <w:ind w:right="-2"/>
              <w:rPr>
                <w:sz w:val="22"/>
                <w:szCs w:val="22"/>
                <w:lang w:eastAsia="en-US"/>
              </w:rPr>
            </w:pPr>
          </w:p>
        </w:tc>
        <w:tc>
          <w:tcPr>
            <w:tcW w:w="1636" w:type="dxa"/>
            <w:gridSpan w:val="2"/>
            <w:vMerge/>
            <w:shd w:val="clear" w:color="auto" w:fill="auto"/>
            <w:vAlign w:val="center"/>
          </w:tcPr>
          <w:p w14:paraId="4337A925" w14:textId="77777777" w:rsidR="008A7D16" w:rsidRPr="008A7D16" w:rsidRDefault="008A7D16" w:rsidP="008A7D16">
            <w:pPr>
              <w:ind w:right="-2"/>
              <w:jc w:val="center"/>
              <w:rPr>
                <w:sz w:val="22"/>
                <w:szCs w:val="22"/>
                <w:lang w:eastAsia="en-US"/>
              </w:rPr>
            </w:pPr>
          </w:p>
        </w:tc>
        <w:tc>
          <w:tcPr>
            <w:tcW w:w="1538" w:type="dxa"/>
            <w:shd w:val="clear" w:color="auto" w:fill="auto"/>
            <w:vAlign w:val="center"/>
          </w:tcPr>
          <w:p w14:paraId="4960B6CC" w14:textId="77777777" w:rsidR="008A7D16" w:rsidRPr="008A7D16" w:rsidRDefault="008A7D16" w:rsidP="008A7D16">
            <w:pPr>
              <w:ind w:right="-2"/>
              <w:jc w:val="center"/>
              <w:rPr>
                <w:sz w:val="22"/>
                <w:szCs w:val="22"/>
                <w:lang w:eastAsia="en-US"/>
              </w:rPr>
            </w:pPr>
            <w:r w:rsidRPr="008A7D16">
              <w:rPr>
                <w:sz w:val="22"/>
                <w:szCs w:val="22"/>
                <w:lang w:eastAsia="en-US"/>
              </w:rPr>
              <w:t>с 01.07.2020</w:t>
            </w:r>
          </w:p>
        </w:tc>
        <w:tc>
          <w:tcPr>
            <w:tcW w:w="993" w:type="dxa"/>
            <w:shd w:val="clear" w:color="auto" w:fill="auto"/>
            <w:vAlign w:val="center"/>
          </w:tcPr>
          <w:p w14:paraId="1E519F75" w14:textId="77777777" w:rsidR="008A7D16" w:rsidRPr="008A7D16" w:rsidRDefault="008A7D16" w:rsidP="008A7D16">
            <w:pPr>
              <w:jc w:val="center"/>
              <w:rPr>
                <w:sz w:val="22"/>
                <w:szCs w:val="22"/>
                <w:lang w:eastAsia="en-US"/>
              </w:rPr>
            </w:pPr>
            <w:r w:rsidRPr="008A7D16">
              <w:rPr>
                <w:sz w:val="22"/>
                <w:szCs w:val="22"/>
                <w:lang w:val="en-US" w:eastAsia="en-US"/>
              </w:rPr>
              <w:t>2</w:t>
            </w:r>
            <w:r w:rsidRPr="008A7D16">
              <w:rPr>
                <w:sz w:val="22"/>
                <w:szCs w:val="22"/>
                <w:lang w:eastAsia="en-US"/>
              </w:rPr>
              <w:t> 481</w:t>
            </w:r>
            <w:r w:rsidRPr="008A7D16">
              <w:rPr>
                <w:sz w:val="22"/>
                <w:szCs w:val="22"/>
                <w:lang w:val="en-US" w:eastAsia="en-US"/>
              </w:rPr>
              <w:t>,</w:t>
            </w:r>
            <w:r w:rsidRPr="008A7D16">
              <w:rPr>
                <w:sz w:val="22"/>
                <w:szCs w:val="22"/>
                <w:lang w:eastAsia="en-US"/>
              </w:rPr>
              <w:t>86</w:t>
            </w:r>
          </w:p>
        </w:tc>
        <w:tc>
          <w:tcPr>
            <w:tcW w:w="993" w:type="dxa"/>
            <w:shd w:val="clear" w:color="auto" w:fill="auto"/>
            <w:vAlign w:val="center"/>
          </w:tcPr>
          <w:p w14:paraId="3C5EFBD5" w14:textId="77777777" w:rsidR="008A7D16" w:rsidRPr="008A7D16" w:rsidRDefault="008A7D16" w:rsidP="008A7D16">
            <w:pPr>
              <w:jc w:val="center"/>
              <w:rPr>
                <w:sz w:val="22"/>
                <w:szCs w:val="22"/>
                <w:lang w:val="en-US" w:eastAsia="en-US"/>
              </w:rPr>
            </w:pPr>
            <w:r w:rsidRPr="008A7D16">
              <w:rPr>
                <w:sz w:val="22"/>
                <w:szCs w:val="22"/>
                <w:lang w:eastAsia="en-US"/>
              </w:rPr>
              <w:t>x</w:t>
            </w:r>
          </w:p>
        </w:tc>
        <w:tc>
          <w:tcPr>
            <w:tcW w:w="850" w:type="dxa"/>
            <w:shd w:val="clear" w:color="auto" w:fill="auto"/>
            <w:vAlign w:val="center"/>
          </w:tcPr>
          <w:p w14:paraId="22EFFA4A" w14:textId="77777777" w:rsidR="008A7D16" w:rsidRPr="008A7D16" w:rsidRDefault="008A7D16" w:rsidP="008A7D16">
            <w:pPr>
              <w:jc w:val="center"/>
              <w:rPr>
                <w:sz w:val="22"/>
                <w:szCs w:val="22"/>
                <w:lang w:val="en-US" w:eastAsia="en-US"/>
              </w:rPr>
            </w:pPr>
            <w:r w:rsidRPr="008A7D16">
              <w:rPr>
                <w:sz w:val="22"/>
                <w:szCs w:val="22"/>
                <w:lang w:eastAsia="en-US"/>
              </w:rPr>
              <w:t>x</w:t>
            </w:r>
          </w:p>
        </w:tc>
        <w:tc>
          <w:tcPr>
            <w:tcW w:w="851" w:type="dxa"/>
            <w:shd w:val="clear" w:color="auto" w:fill="auto"/>
            <w:vAlign w:val="center"/>
          </w:tcPr>
          <w:p w14:paraId="6B61AF8A" w14:textId="77777777" w:rsidR="008A7D16" w:rsidRPr="008A7D16" w:rsidRDefault="008A7D16" w:rsidP="008A7D16">
            <w:pPr>
              <w:jc w:val="center"/>
              <w:rPr>
                <w:sz w:val="22"/>
                <w:szCs w:val="22"/>
                <w:lang w:val="en-US" w:eastAsia="en-US"/>
              </w:rPr>
            </w:pPr>
            <w:r w:rsidRPr="008A7D16">
              <w:rPr>
                <w:sz w:val="22"/>
                <w:szCs w:val="22"/>
                <w:lang w:eastAsia="en-US"/>
              </w:rPr>
              <w:t>x</w:t>
            </w:r>
          </w:p>
        </w:tc>
        <w:tc>
          <w:tcPr>
            <w:tcW w:w="850" w:type="dxa"/>
            <w:shd w:val="clear" w:color="auto" w:fill="auto"/>
            <w:vAlign w:val="center"/>
          </w:tcPr>
          <w:p w14:paraId="1D9825FD" w14:textId="77777777" w:rsidR="008A7D16" w:rsidRPr="008A7D16" w:rsidRDefault="008A7D16" w:rsidP="008A7D16">
            <w:pPr>
              <w:jc w:val="center"/>
              <w:rPr>
                <w:sz w:val="22"/>
                <w:szCs w:val="22"/>
                <w:lang w:val="en-US" w:eastAsia="en-US"/>
              </w:rPr>
            </w:pPr>
            <w:r w:rsidRPr="008A7D16">
              <w:rPr>
                <w:sz w:val="22"/>
                <w:szCs w:val="22"/>
                <w:lang w:eastAsia="en-US"/>
              </w:rPr>
              <w:t>x</w:t>
            </w:r>
          </w:p>
        </w:tc>
        <w:tc>
          <w:tcPr>
            <w:tcW w:w="852" w:type="dxa"/>
            <w:shd w:val="clear" w:color="auto" w:fill="auto"/>
            <w:vAlign w:val="center"/>
          </w:tcPr>
          <w:p w14:paraId="70F62144" w14:textId="77777777" w:rsidR="008A7D16" w:rsidRPr="008A7D16" w:rsidRDefault="008A7D16" w:rsidP="008A7D16">
            <w:pPr>
              <w:jc w:val="center"/>
              <w:rPr>
                <w:sz w:val="22"/>
                <w:szCs w:val="22"/>
                <w:lang w:val="en-US" w:eastAsia="en-US"/>
              </w:rPr>
            </w:pPr>
            <w:r w:rsidRPr="008A7D16">
              <w:rPr>
                <w:sz w:val="22"/>
                <w:szCs w:val="22"/>
                <w:lang w:eastAsia="en-US"/>
              </w:rPr>
              <w:t>x</w:t>
            </w:r>
          </w:p>
        </w:tc>
      </w:tr>
      <w:tr w:rsidR="008A7D16" w:rsidRPr="008A7D16" w14:paraId="4CC0FBD8" w14:textId="77777777" w:rsidTr="004E2028">
        <w:trPr>
          <w:trHeight w:val="181"/>
          <w:jc w:val="center"/>
        </w:trPr>
        <w:tc>
          <w:tcPr>
            <w:tcW w:w="1498" w:type="dxa"/>
            <w:vMerge/>
            <w:shd w:val="clear" w:color="auto" w:fill="auto"/>
          </w:tcPr>
          <w:p w14:paraId="67D22C33" w14:textId="77777777" w:rsidR="008A7D16" w:rsidRPr="008A7D16" w:rsidRDefault="008A7D16" w:rsidP="008A7D16">
            <w:pPr>
              <w:ind w:right="-2"/>
              <w:rPr>
                <w:sz w:val="22"/>
                <w:szCs w:val="22"/>
                <w:lang w:eastAsia="en-US"/>
              </w:rPr>
            </w:pPr>
          </w:p>
        </w:tc>
        <w:tc>
          <w:tcPr>
            <w:tcW w:w="1636" w:type="dxa"/>
            <w:gridSpan w:val="2"/>
            <w:vMerge/>
            <w:shd w:val="clear" w:color="auto" w:fill="auto"/>
            <w:vAlign w:val="center"/>
          </w:tcPr>
          <w:p w14:paraId="04F68E60" w14:textId="77777777" w:rsidR="008A7D16" w:rsidRPr="008A7D16" w:rsidRDefault="008A7D16" w:rsidP="008A7D16">
            <w:pPr>
              <w:ind w:right="-2"/>
              <w:jc w:val="center"/>
              <w:rPr>
                <w:sz w:val="22"/>
                <w:szCs w:val="22"/>
                <w:lang w:eastAsia="en-US"/>
              </w:rPr>
            </w:pPr>
          </w:p>
        </w:tc>
        <w:tc>
          <w:tcPr>
            <w:tcW w:w="1538" w:type="dxa"/>
            <w:shd w:val="clear" w:color="auto" w:fill="auto"/>
            <w:vAlign w:val="center"/>
          </w:tcPr>
          <w:p w14:paraId="01C0B74B" w14:textId="77777777" w:rsidR="008A7D16" w:rsidRPr="008A7D16" w:rsidRDefault="008A7D16" w:rsidP="008A7D16">
            <w:pPr>
              <w:ind w:right="-2"/>
              <w:jc w:val="center"/>
              <w:rPr>
                <w:sz w:val="22"/>
                <w:szCs w:val="22"/>
                <w:lang w:eastAsia="en-US"/>
              </w:rPr>
            </w:pPr>
            <w:r w:rsidRPr="008A7D16">
              <w:rPr>
                <w:sz w:val="22"/>
                <w:szCs w:val="22"/>
                <w:lang w:eastAsia="en-US"/>
              </w:rPr>
              <w:t>с 01.01.2021</w:t>
            </w:r>
          </w:p>
        </w:tc>
        <w:tc>
          <w:tcPr>
            <w:tcW w:w="993" w:type="dxa"/>
            <w:shd w:val="clear" w:color="auto" w:fill="auto"/>
            <w:vAlign w:val="center"/>
          </w:tcPr>
          <w:p w14:paraId="5944777C" w14:textId="77777777" w:rsidR="008A7D16" w:rsidRPr="008A7D16" w:rsidRDefault="008A7D16" w:rsidP="008A7D16">
            <w:pPr>
              <w:jc w:val="center"/>
              <w:rPr>
                <w:sz w:val="22"/>
                <w:szCs w:val="22"/>
                <w:lang w:eastAsia="en-US"/>
              </w:rPr>
            </w:pPr>
            <w:r w:rsidRPr="008A7D16">
              <w:rPr>
                <w:sz w:val="22"/>
                <w:szCs w:val="22"/>
                <w:lang w:eastAsia="en-US"/>
              </w:rPr>
              <w:t>2 481,86</w:t>
            </w:r>
          </w:p>
        </w:tc>
        <w:tc>
          <w:tcPr>
            <w:tcW w:w="993" w:type="dxa"/>
            <w:shd w:val="clear" w:color="auto" w:fill="auto"/>
            <w:vAlign w:val="center"/>
          </w:tcPr>
          <w:p w14:paraId="32A8B594" w14:textId="77777777" w:rsidR="008A7D16" w:rsidRPr="008A7D16" w:rsidRDefault="008A7D16" w:rsidP="008A7D16">
            <w:pPr>
              <w:jc w:val="center"/>
              <w:rPr>
                <w:sz w:val="22"/>
                <w:szCs w:val="22"/>
                <w:lang w:val="en-US" w:eastAsia="en-US"/>
              </w:rPr>
            </w:pPr>
            <w:r w:rsidRPr="008A7D16">
              <w:rPr>
                <w:sz w:val="22"/>
                <w:szCs w:val="22"/>
                <w:lang w:eastAsia="en-US"/>
              </w:rPr>
              <w:t>x</w:t>
            </w:r>
          </w:p>
        </w:tc>
        <w:tc>
          <w:tcPr>
            <w:tcW w:w="850" w:type="dxa"/>
            <w:shd w:val="clear" w:color="auto" w:fill="auto"/>
            <w:vAlign w:val="center"/>
          </w:tcPr>
          <w:p w14:paraId="0D4ABDF8" w14:textId="77777777" w:rsidR="008A7D16" w:rsidRPr="008A7D16" w:rsidRDefault="008A7D16" w:rsidP="008A7D16">
            <w:pPr>
              <w:jc w:val="center"/>
              <w:rPr>
                <w:sz w:val="22"/>
                <w:szCs w:val="22"/>
                <w:lang w:val="en-US" w:eastAsia="en-US"/>
              </w:rPr>
            </w:pPr>
            <w:r w:rsidRPr="008A7D16">
              <w:rPr>
                <w:sz w:val="22"/>
                <w:szCs w:val="22"/>
                <w:lang w:eastAsia="en-US"/>
              </w:rPr>
              <w:t>x</w:t>
            </w:r>
          </w:p>
        </w:tc>
        <w:tc>
          <w:tcPr>
            <w:tcW w:w="851" w:type="dxa"/>
            <w:shd w:val="clear" w:color="auto" w:fill="auto"/>
            <w:vAlign w:val="center"/>
          </w:tcPr>
          <w:p w14:paraId="07668659" w14:textId="77777777" w:rsidR="008A7D16" w:rsidRPr="008A7D16" w:rsidRDefault="008A7D16" w:rsidP="008A7D16">
            <w:pPr>
              <w:jc w:val="center"/>
              <w:rPr>
                <w:sz w:val="22"/>
                <w:szCs w:val="22"/>
                <w:lang w:val="en-US" w:eastAsia="en-US"/>
              </w:rPr>
            </w:pPr>
            <w:r w:rsidRPr="008A7D16">
              <w:rPr>
                <w:sz w:val="22"/>
                <w:szCs w:val="22"/>
                <w:lang w:eastAsia="en-US"/>
              </w:rPr>
              <w:t>x</w:t>
            </w:r>
          </w:p>
        </w:tc>
        <w:tc>
          <w:tcPr>
            <w:tcW w:w="850" w:type="dxa"/>
            <w:shd w:val="clear" w:color="auto" w:fill="auto"/>
            <w:vAlign w:val="center"/>
          </w:tcPr>
          <w:p w14:paraId="033CC11A" w14:textId="77777777" w:rsidR="008A7D16" w:rsidRPr="008A7D16" w:rsidRDefault="008A7D16" w:rsidP="008A7D16">
            <w:pPr>
              <w:jc w:val="center"/>
              <w:rPr>
                <w:sz w:val="22"/>
                <w:szCs w:val="22"/>
                <w:lang w:val="en-US" w:eastAsia="en-US"/>
              </w:rPr>
            </w:pPr>
            <w:r w:rsidRPr="008A7D16">
              <w:rPr>
                <w:sz w:val="22"/>
                <w:szCs w:val="22"/>
                <w:lang w:eastAsia="en-US"/>
              </w:rPr>
              <w:t>x</w:t>
            </w:r>
          </w:p>
        </w:tc>
        <w:tc>
          <w:tcPr>
            <w:tcW w:w="852" w:type="dxa"/>
            <w:shd w:val="clear" w:color="auto" w:fill="auto"/>
            <w:vAlign w:val="center"/>
          </w:tcPr>
          <w:p w14:paraId="4CC8C1D6" w14:textId="77777777" w:rsidR="008A7D16" w:rsidRPr="008A7D16" w:rsidRDefault="008A7D16" w:rsidP="008A7D16">
            <w:pPr>
              <w:jc w:val="center"/>
              <w:rPr>
                <w:sz w:val="22"/>
                <w:szCs w:val="22"/>
                <w:lang w:val="en-US" w:eastAsia="en-US"/>
              </w:rPr>
            </w:pPr>
            <w:r w:rsidRPr="008A7D16">
              <w:rPr>
                <w:sz w:val="22"/>
                <w:szCs w:val="22"/>
                <w:lang w:eastAsia="en-US"/>
              </w:rPr>
              <w:t>x</w:t>
            </w:r>
          </w:p>
        </w:tc>
      </w:tr>
      <w:tr w:rsidR="008A7D16" w:rsidRPr="008A7D16" w14:paraId="26EA59EF" w14:textId="77777777" w:rsidTr="004E2028">
        <w:trPr>
          <w:trHeight w:val="199"/>
          <w:jc w:val="center"/>
        </w:trPr>
        <w:tc>
          <w:tcPr>
            <w:tcW w:w="1498" w:type="dxa"/>
            <w:vMerge/>
            <w:shd w:val="clear" w:color="auto" w:fill="auto"/>
          </w:tcPr>
          <w:p w14:paraId="228A7ACB" w14:textId="77777777" w:rsidR="008A7D16" w:rsidRPr="008A7D16" w:rsidRDefault="008A7D16" w:rsidP="008A7D16">
            <w:pPr>
              <w:ind w:right="-2"/>
              <w:rPr>
                <w:sz w:val="22"/>
                <w:szCs w:val="22"/>
                <w:lang w:eastAsia="en-US"/>
              </w:rPr>
            </w:pPr>
          </w:p>
        </w:tc>
        <w:tc>
          <w:tcPr>
            <w:tcW w:w="1636" w:type="dxa"/>
            <w:gridSpan w:val="2"/>
            <w:vMerge/>
            <w:shd w:val="clear" w:color="auto" w:fill="auto"/>
            <w:vAlign w:val="center"/>
          </w:tcPr>
          <w:p w14:paraId="359571BF" w14:textId="77777777" w:rsidR="008A7D16" w:rsidRPr="008A7D16" w:rsidRDefault="008A7D16" w:rsidP="008A7D16">
            <w:pPr>
              <w:ind w:right="-2"/>
              <w:jc w:val="center"/>
              <w:rPr>
                <w:sz w:val="22"/>
                <w:szCs w:val="22"/>
                <w:lang w:eastAsia="en-US"/>
              </w:rPr>
            </w:pPr>
          </w:p>
        </w:tc>
        <w:tc>
          <w:tcPr>
            <w:tcW w:w="1538" w:type="dxa"/>
            <w:shd w:val="clear" w:color="auto" w:fill="auto"/>
            <w:vAlign w:val="center"/>
          </w:tcPr>
          <w:p w14:paraId="41398879" w14:textId="77777777" w:rsidR="008A7D16" w:rsidRPr="008A7D16" w:rsidRDefault="008A7D16" w:rsidP="008A7D16">
            <w:pPr>
              <w:ind w:right="-2"/>
              <w:jc w:val="center"/>
              <w:rPr>
                <w:sz w:val="22"/>
                <w:szCs w:val="22"/>
                <w:lang w:eastAsia="en-US"/>
              </w:rPr>
            </w:pPr>
            <w:r w:rsidRPr="008A7D16">
              <w:rPr>
                <w:sz w:val="22"/>
                <w:szCs w:val="22"/>
                <w:lang w:eastAsia="en-US"/>
              </w:rPr>
              <w:t>с 01.07.2021</w:t>
            </w:r>
          </w:p>
        </w:tc>
        <w:tc>
          <w:tcPr>
            <w:tcW w:w="993" w:type="dxa"/>
            <w:shd w:val="clear" w:color="auto" w:fill="auto"/>
            <w:vAlign w:val="center"/>
          </w:tcPr>
          <w:p w14:paraId="57356CDC" w14:textId="77777777" w:rsidR="008A7D16" w:rsidRPr="008A7D16" w:rsidRDefault="008A7D16" w:rsidP="008A7D16">
            <w:pPr>
              <w:jc w:val="center"/>
              <w:rPr>
                <w:sz w:val="22"/>
                <w:szCs w:val="22"/>
                <w:lang w:eastAsia="en-US"/>
              </w:rPr>
            </w:pPr>
            <w:r w:rsidRPr="008A7D16">
              <w:rPr>
                <w:sz w:val="22"/>
                <w:szCs w:val="22"/>
                <w:lang w:eastAsia="en-US"/>
              </w:rPr>
              <w:t>2 540,99</w:t>
            </w:r>
          </w:p>
        </w:tc>
        <w:tc>
          <w:tcPr>
            <w:tcW w:w="993" w:type="dxa"/>
            <w:shd w:val="clear" w:color="auto" w:fill="auto"/>
            <w:vAlign w:val="center"/>
          </w:tcPr>
          <w:p w14:paraId="379E2B22" w14:textId="77777777" w:rsidR="008A7D16" w:rsidRPr="008A7D16" w:rsidRDefault="008A7D16" w:rsidP="008A7D16">
            <w:pPr>
              <w:jc w:val="center"/>
              <w:rPr>
                <w:sz w:val="22"/>
                <w:szCs w:val="22"/>
                <w:lang w:val="en-US" w:eastAsia="en-US"/>
              </w:rPr>
            </w:pPr>
            <w:r w:rsidRPr="008A7D16">
              <w:rPr>
                <w:sz w:val="22"/>
                <w:szCs w:val="22"/>
                <w:lang w:eastAsia="en-US"/>
              </w:rPr>
              <w:t>x</w:t>
            </w:r>
          </w:p>
        </w:tc>
        <w:tc>
          <w:tcPr>
            <w:tcW w:w="850" w:type="dxa"/>
            <w:shd w:val="clear" w:color="auto" w:fill="auto"/>
            <w:vAlign w:val="center"/>
          </w:tcPr>
          <w:p w14:paraId="49E990D1" w14:textId="77777777" w:rsidR="008A7D16" w:rsidRPr="008A7D16" w:rsidRDefault="008A7D16" w:rsidP="008A7D16">
            <w:pPr>
              <w:jc w:val="center"/>
              <w:rPr>
                <w:sz w:val="22"/>
                <w:szCs w:val="22"/>
                <w:lang w:val="en-US" w:eastAsia="en-US"/>
              </w:rPr>
            </w:pPr>
            <w:r w:rsidRPr="008A7D16">
              <w:rPr>
                <w:sz w:val="22"/>
                <w:szCs w:val="22"/>
                <w:lang w:eastAsia="en-US"/>
              </w:rPr>
              <w:t>x</w:t>
            </w:r>
          </w:p>
        </w:tc>
        <w:tc>
          <w:tcPr>
            <w:tcW w:w="851" w:type="dxa"/>
            <w:shd w:val="clear" w:color="auto" w:fill="auto"/>
            <w:vAlign w:val="center"/>
          </w:tcPr>
          <w:p w14:paraId="2065771F" w14:textId="77777777" w:rsidR="008A7D16" w:rsidRPr="008A7D16" w:rsidRDefault="008A7D16" w:rsidP="008A7D16">
            <w:pPr>
              <w:jc w:val="center"/>
              <w:rPr>
                <w:sz w:val="22"/>
                <w:szCs w:val="22"/>
                <w:lang w:val="en-US" w:eastAsia="en-US"/>
              </w:rPr>
            </w:pPr>
            <w:r w:rsidRPr="008A7D16">
              <w:rPr>
                <w:sz w:val="22"/>
                <w:szCs w:val="22"/>
                <w:lang w:eastAsia="en-US"/>
              </w:rPr>
              <w:t>x</w:t>
            </w:r>
          </w:p>
        </w:tc>
        <w:tc>
          <w:tcPr>
            <w:tcW w:w="850" w:type="dxa"/>
            <w:shd w:val="clear" w:color="auto" w:fill="auto"/>
            <w:vAlign w:val="center"/>
          </w:tcPr>
          <w:p w14:paraId="6F97A7E4" w14:textId="77777777" w:rsidR="008A7D16" w:rsidRPr="008A7D16" w:rsidRDefault="008A7D16" w:rsidP="008A7D16">
            <w:pPr>
              <w:jc w:val="center"/>
              <w:rPr>
                <w:sz w:val="22"/>
                <w:szCs w:val="22"/>
                <w:lang w:val="en-US" w:eastAsia="en-US"/>
              </w:rPr>
            </w:pPr>
            <w:r w:rsidRPr="008A7D16">
              <w:rPr>
                <w:sz w:val="22"/>
                <w:szCs w:val="22"/>
                <w:lang w:eastAsia="en-US"/>
              </w:rPr>
              <w:t>x</w:t>
            </w:r>
          </w:p>
        </w:tc>
        <w:tc>
          <w:tcPr>
            <w:tcW w:w="852" w:type="dxa"/>
            <w:shd w:val="clear" w:color="auto" w:fill="auto"/>
            <w:vAlign w:val="center"/>
          </w:tcPr>
          <w:p w14:paraId="2810C88C" w14:textId="77777777" w:rsidR="008A7D16" w:rsidRPr="008A7D16" w:rsidRDefault="008A7D16" w:rsidP="008A7D16">
            <w:pPr>
              <w:jc w:val="center"/>
              <w:rPr>
                <w:sz w:val="22"/>
                <w:szCs w:val="22"/>
                <w:lang w:val="en-US" w:eastAsia="en-US"/>
              </w:rPr>
            </w:pPr>
            <w:r w:rsidRPr="008A7D16">
              <w:rPr>
                <w:sz w:val="22"/>
                <w:szCs w:val="22"/>
                <w:lang w:eastAsia="en-US"/>
              </w:rPr>
              <w:t>x</w:t>
            </w:r>
          </w:p>
        </w:tc>
      </w:tr>
      <w:tr w:rsidR="008A7D16" w:rsidRPr="008A7D16" w14:paraId="286C20AF" w14:textId="77777777" w:rsidTr="004E2028">
        <w:trPr>
          <w:trHeight w:val="217"/>
          <w:jc w:val="center"/>
        </w:trPr>
        <w:tc>
          <w:tcPr>
            <w:tcW w:w="1498" w:type="dxa"/>
            <w:vMerge/>
            <w:shd w:val="clear" w:color="auto" w:fill="auto"/>
          </w:tcPr>
          <w:p w14:paraId="0788ECB6" w14:textId="77777777" w:rsidR="008A7D16" w:rsidRPr="008A7D16" w:rsidRDefault="008A7D16" w:rsidP="008A7D16">
            <w:pPr>
              <w:ind w:right="-2"/>
              <w:rPr>
                <w:sz w:val="22"/>
                <w:szCs w:val="22"/>
                <w:lang w:eastAsia="en-US"/>
              </w:rPr>
            </w:pPr>
          </w:p>
        </w:tc>
        <w:tc>
          <w:tcPr>
            <w:tcW w:w="1636" w:type="dxa"/>
            <w:gridSpan w:val="2"/>
            <w:vMerge/>
            <w:shd w:val="clear" w:color="auto" w:fill="auto"/>
          </w:tcPr>
          <w:p w14:paraId="2AEDAF27" w14:textId="77777777" w:rsidR="008A7D16" w:rsidRPr="008A7D16" w:rsidRDefault="008A7D16" w:rsidP="008A7D16">
            <w:pPr>
              <w:ind w:right="-2"/>
              <w:jc w:val="center"/>
              <w:rPr>
                <w:sz w:val="22"/>
                <w:szCs w:val="22"/>
                <w:lang w:eastAsia="en-US"/>
              </w:rPr>
            </w:pPr>
          </w:p>
        </w:tc>
        <w:tc>
          <w:tcPr>
            <w:tcW w:w="1538" w:type="dxa"/>
            <w:shd w:val="clear" w:color="auto" w:fill="auto"/>
            <w:vAlign w:val="center"/>
          </w:tcPr>
          <w:p w14:paraId="7B652502" w14:textId="77777777" w:rsidR="008A7D16" w:rsidRPr="008A7D16" w:rsidRDefault="008A7D16" w:rsidP="008A7D16">
            <w:pPr>
              <w:ind w:right="-2"/>
              <w:jc w:val="center"/>
              <w:rPr>
                <w:sz w:val="22"/>
                <w:szCs w:val="22"/>
                <w:lang w:eastAsia="en-US"/>
              </w:rPr>
            </w:pPr>
            <w:r w:rsidRPr="008A7D16">
              <w:rPr>
                <w:sz w:val="22"/>
                <w:szCs w:val="22"/>
                <w:lang w:eastAsia="en-US"/>
              </w:rPr>
              <w:t>с 01.01.2022</w:t>
            </w:r>
          </w:p>
        </w:tc>
        <w:tc>
          <w:tcPr>
            <w:tcW w:w="993" w:type="dxa"/>
            <w:shd w:val="clear" w:color="auto" w:fill="auto"/>
            <w:vAlign w:val="center"/>
          </w:tcPr>
          <w:p w14:paraId="7249C69E" w14:textId="77777777" w:rsidR="008A7D16" w:rsidRPr="008A7D16" w:rsidRDefault="008A7D16" w:rsidP="008A7D16">
            <w:pPr>
              <w:jc w:val="center"/>
              <w:rPr>
                <w:sz w:val="22"/>
                <w:szCs w:val="22"/>
                <w:lang w:eastAsia="en-US"/>
              </w:rPr>
            </w:pPr>
            <w:r w:rsidRPr="008A7D16">
              <w:rPr>
                <w:sz w:val="22"/>
                <w:szCs w:val="22"/>
                <w:lang w:eastAsia="en-US"/>
              </w:rPr>
              <w:t>2 265,07</w:t>
            </w:r>
          </w:p>
        </w:tc>
        <w:tc>
          <w:tcPr>
            <w:tcW w:w="993" w:type="dxa"/>
            <w:shd w:val="clear" w:color="auto" w:fill="auto"/>
            <w:vAlign w:val="center"/>
          </w:tcPr>
          <w:p w14:paraId="13559635" w14:textId="77777777" w:rsidR="008A7D16" w:rsidRPr="008A7D16" w:rsidRDefault="008A7D16" w:rsidP="008A7D16">
            <w:pPr>
              <w:jc w:val="center"/>
              <w:rPr>
                <w:sz w:val="22"/>
                <w:szCs w:val="22"/>
                <w:lang w:val="en-US" w:eastAsia="en-US"/>
              </w:rPr>
            </w:pPr>
            <w:r w:rsidRPr="008A7D16">
              <w:rPr>
                <w:sz w:val="22"/>
                <w:szCs w:val="22"/>
                <w:lang w:eastAsia="en-US"/>
              </w:rPr>
              <w:t>x</w:t>
            </w:r>
          </w:p>
        </w:tc>
        <w:tc>
          <w:tcPr>
            <w:tcW w:w="850" w:type="dxa"/>
            <w:shd w:val="clear" w:color="auto" w:fill="auto"/>
            <w:vAlign w:val="center"/>
          </w:tcPr>
          <w:p w14:paraId="55703E01" w14:textId="77777777" w:rsidR="008A7D16" w:rsidRPr="008A7D16" w:rsidRDefault="008A7D16" w:rsidP="008A7D16">
            <w:pPr>
              <w:jc w:val="center"/>
              <w:rPr>
                <w:sz w:val="22"/>
                <w:szCs w:val="22"/>
                <w:lang w:val="en-US" w:eastAsia="en-US"/>
              </w:rPr>
            </w:pPr>
            <w:r w:rsidRPr="008A7D16">
              <w:rPr>
                <w:sz w:val="22"/>
                <w:szCs w:val="22"/>
                <w:lang w:eastAsia="en-US"/>
              </w:rPr>
              <w:t>x</w:t>
            </w:r>
          </w:p>
        </w:tc>
        <w:tc>
          <w:tcPr>
            <w:tcW w:w="851" w:type="dxa"/>
            <w:shd w:val="clear" w:color="auto" w:fill="auto"/>
            <w:vAlign w:val="center"/>
          </w:tcPr>
          <w:p w14:paraId="4E078288" w14:textId="77777777" w:rsidR="008A7D16" w:rsidRPr="008A7D16" w:rsidRDefault="008A7D16" w:rsidP="008A7D16">
            <w:pPr>
              <w:jc w:val="center"/>
              <w:rPr>
                <w:sz w:val="22"/>
                <w:szCs w:val="22"/>
                <w:lang w:val="en-US" w:eastAsia="en-US"/>
              </w:rPr>
            </w:pPr>
            <w:r w:rsidRPr="008A7D16">
              <w:rPr>
                <w:sz w:val="22"/>
                <w:szCs w:val="22"/>
                <w:lang w:eastAsia="en-US"/>
              </w:rPr>
              <w:t>x</w:t>
            </w:r>
          </w:p>
        </w:tc>
        <w:tc>
          <w:tcPr>
            <w:tcW w:w="850" w:type="dxa"/>
            <w:shd w:val="clear" w:color="auto" w:fill="auto"/>
            <w:vAlign w:val="center"/>
          </w:tcPr>
          <w:p w14:paraId="112770E7" w14:textId="77777777" w:rsidR="008A7D16" w:rsidRPr="008A7D16" w:rsidRDefault="008A7D16" w:rsidP="008A7D16">
            <w:pPr>
              <w:jc w:val="center"/>
              <w:rPr>
                <w:sz w:val="22"/>
                <w:szCs w:val="22"/>
                <w:lang w:val="en-US" w:eastAsia="en-US"/>
              </w:rPr>
            </w:pPr>
            <w:r w:rsidRPr="008A7D16">
              <w:rPr>
                <w:sz w:val="22"/>
                <w:szCs w:val="22"/>
                <w:lang w:eastAsia="en-US"/>
              </w:rPr>
              <w:t>x</w:t>
            </w:r>
          </w:p>
        </w:tc>
        <w:tc>
          <w:tcPr>
            <w:tcW w:w="852" w:type="dxa"/>
            <w:shd w:val="clear" w:color="auto" w:fill="auto"/>
            <w:vAlign w:val="center"/>
          </w:tcPr>
          <w:p w14:paraId="31230B10" w14:textId="77777777" w:rsidR="008A7D16" w:rsidRPr="008A7D16" w:rsidRDefault="008A7D16" w:rsidP="008A7D16">
            <w:pPr>
              <w:jc w:val="center"/>
              <w:rPr>
                <w:sz w:val="22"/>
                <w:szCs w:val="22"/>
                <w:lang w:val="en-US" w:eastAsia="en-US"/>
              </w:rPr>
            </w:pPr>
            <w:r w:rsidRPr="008A7D16">
              <w:rPr>
                <w:sz w:val="22"/>
                <w:szCs w:val="22"/>
                <w:lang w:eastAsia="en-US"/>
              </w:rPr>
              <w:t>x</w:t>
            </w:r>
          </w:p>
        </w:tc>
      </w:tr>
      <w:tr w:rsidR="008A7D16" w:rsidRPr="008A7D16" w14:paraId="46BC5E12" w14:textId="77777777" w:rsidTr="004E2028">
        <w:trPr>
          <w:trHeight w:val="76"/>
          <w:jc w:val="center"/>
        </w:trPr>
        <w:tc>
          <w:tcPr>
            <w:tcW w:w="1498" w:type="dxa"/>
            <w:vMerge/>
            <w:shd w:val="clear" w:color="auto" w:fill="auto"/>
          </w:tcPr>
          <w:p w14:paraId="572E9212" w14:textId="77777777" w:rsidR="008A7D16" w:rsidRPr="008A7D16" w:rsidRDefault="008A7D16" w:rsidP="008A7D16">
            <w:pPr>
              <w:ind w:right="-2"/>
              <w:rPr>
                <w:sz w:val="22"/>
                <w:szCs w:val="22"/>
                <w:lang w:eastAsia="en-US"/>
              </w:rPr>
            </w:pPr>
          </w:p>
        </w:tc>
        <w:tc>
          <w:tcPr>
            <w:tcW w:w="1636" w:type="dxa"/>
            <w:gridSpan w:val="2"/>
            <w:vMerge/>
            <w:shd w:val="clear" w:color="auto" w:fill="auto"/>
          </w:tcPr>
          <w:p w14:paraId="30A694BB" w14:textId="77777777" w:rsidR="008A7D16" w:rsidRPr="008A7D16" w:rsidRDefault="008A7D16" w:rsidP="008A7D16">
            <w:pPr>
              <w:ind w:right="-2"/>
              <w:jc w:val="center"/>
              <w:rPr>
                <w:sz w:val="22"/>
                <w:szCs w:val="22"/>
                <w:lang w:eastAsia="en-US"/>
              </w:rPr>
            </w:pPr>
          </w:p>
        </w:tc>
        <w:tc>
          <w:tcPr>
            <w:tcW w:w="1538" w:type="dxa"/>
            <w:shd w:val="clear" w:color="auto" w:fill="auto"/>
            <w:vAlign w:val="center"/>
          </w:tcPr>
          <w:p w14:paraId="01A49BC2" w14:textId="77777777" w:rsidR="008A7D16" w:rsidRPr="008A7D16" w:rsidRDefault="008A7D16" w:rsidP="008A7D16">
            <w:pPr>
              <w:ind w:right="-2"/>
              <w:jc w:val="center"/>
              <w:rPr>
                <w:sz w:val="22"/>
                <w:szCs w:val="22"/>
                <w:lang w:eastAsia="en-US"/>
              </w:rPr>
            </w:pPr>
            <w:r w:rsidRPr="008A7D16">
              <w:rPr>
                <w:sz w:val="22"/>
                <w:szCs w:val="22"/>
                <w:lang w:eastAsia="en-US"/>
              </w:rPr>
              <w:t>с 01.07.2022</w:t>
            </w:r>
          </w:p>
        </w:tc>
        <w:tc>
          <w:tcPr>
            <w:tcW w:w="993" w:type="dxa"/>
            <w:shd w:val="clear" w:color="auto" w:fill="auto"/>
            <w:vAlign w:val="center"/>
          </w:tcPr>
          <w:p w14:paraId="22F82271" w14:textId="77777777" w:rsidR="008A7D16" w:rsidRPr="008A7D16" w:rsidRDefault="008A7D16" w:rsidP="008A7D16">
            <w:pPr>
              <w:jc w:val="center"/>
              <w:rPr>
                <w:sz w:val="22"/>
                <w:szCs w:val="22"/>
                <w:lang w:eastAsia="en-US"/>
              </w:rPr>
            </w:pPr>
            <w:r w:rsidRPr="008A7D16">
              <w:rPr>
                <w:sz w:val="22"/>
                <w:szCs w:val="22"/>
                <w:lang w:eastAsia="en-US"/>
              </w:rPr>
              <w:t>2 258,00</w:t>
            </w:r>
          </w:p>
        </w:tc>
        <w:tc>
          <w:tcPr>
            <w:tcW w:w="993" w:type="dxa"/>
            <w:shd w:val="clear" w:color="auto" w:fill="auto"/>
            <w:vAlign w:val="center"/>
          </w:tcPr>
          <w:p w14:paraId="244E0F09" w14:textId="77777777" w:rsidR="008A7D16" w:rsidRPr="008A7D16" w:rsidRDefault="008A7D16" w:rsidP="008A7D16">
            <w:pPr>
              <w:jc w:val="center"/>
              <w:rPr>
                <w:sz w:val="22"/>
                <w:szCs w:val="22"/>
                <w:lang w:val="en-US" w:eastAsia="en-US"/>
              </w:rPr>
            </w:pPr>
            <w:r w:rsidRPr="008A7D16">
              <w:rPr>
                <w:sz w:val="22"/>
                <w:szCs w:val="22"/>
                <w:lang w:eastAsia="en-US"/>
              </w:rPr>
              <w:t>x</w:t>
            </w:r>
          </w:p>
        </w:tc>
        <w:tc>
          <w:tcPr>
            <w:tcW w:w="850" w:type="dxa"/>
            <w:shd w:val="clear" w:color="auto" w:fill="auto"/>
            <w:vAlign w:val="center"/>
          </w:tcPr>
          <w:p w14:paraId="61A3A445" w14:textId="77777777" w:rsidR="008A7D16" w:rsidRPr="008A7D16" w:rsidRDefault="008A7D16" w:rsidP="008A7D16">
            <w:pPr>
              <w:jc w:val="center"/>
              <w:rPr>
                <w:sz w:val="22"/>
                <w:szCs w:val="22"/>
                <w:lang w:val="en-US" w:eastAsia="en-US"/>
              </w:rPr>
            </w:pPr>
            <w:r w:rsidRPr="008A7D16">
              <w:rPr>
                <w:sz w:val="22"/>
                <w:szCs w:val="22"/>
                <w:lang w:eastAsia="en-US"/>
              </w:rPr>
              <w:t>x</w:t>
            </w:r>
          </w:p>
        </w:tc>
        <w:tc>
          <w:tcPr>
            <w:tcW w:w="851" w:type="dxa"/>
            <w:shd w:val="clear" w:color="auto" w:fill="auto"/>
            <w:vAlign w:val="center"/>
          </w:tcPr>
          <w:p w14:paraId="5DE1E503" w14:textId="77777777" w:rsidR="008A7D16" w:rsidRPr="008A7D16" w:rsidRDefault="008A7D16" w:rsidP="008A7D16">
            <w:pPr>
              <w:jc w:val="center"/>
              <w:rPr>
                <w:sz w:val="22"/>
                <w:szCs w:val="22"/>
                <w:lang w:val="en-US" w:eastAsia="en-US"/>
              </w:rPr>
            </w:pPr>
            <w:r w:rsidRPr="008A7D16">
              <w:rPr>
                <w:sz w:val="22"/>
                <w:szCs w:val="22"/>
                <w:lang w:eastAsia="en-US"/>
              </w:rPr>
              <w:t>x</w:t>
            </w:r>
          </w:p>
        </w:tc>
        <w:tc>
          <w:tcPr>
            <w:tcW w:w="850" w:type="dxa"/>
            <w:shd w:val="clear" w:color="auto" w:fill="auto"/>
            <w:vAlign w:val="center"/>
          </w:tcPr>
          <w:p w14:paraId="3E1B8280" w14:textId="77777777" w:rsidR="008A7D16" w:rsidRPr="008A7D16" w:rsidRDefault="008A7D16" w:rsidP="008A7D16">
            <w:pPr>
              <w:jc w:val="center"/>
              <w:rPr>
                <w:sz w:val="22"/>
                <w:szCs w:val="22"/>
                <w:lang w:val="en-US" w:eastAsia="en-US"/>
              </w:rPr>
            </w:pPr>
            <w:r w:rsidRPr="008A7D16">
              <w:rPr>
                <w:sz w:val="22"/>
                <w:szCs w:val="22"/>
                <w:lang w:eastAsia="en-US"/>
              </w:rPr>
              <w:t>x</w:t>
            </w:r>
          </w:p>
        </w:tc>
        <w:tc>
          <w:tcPr>
            <w:tcW w:w="852" w:type="dxa"/>
            <w:shd w:val="clear" w:color="auto" w:fill="auto"/>
            <w:vAlign w:val="center"/>
          </w:tcPr>
          <w:p w14:paraId="406A3D3F" w14:textId="77777777" w:rsidR="008A7D16" w:rsidRPr="008A7D16" w:rsidRDefault="008A7D16" w:rsidP="008A7D16">
            <w:pPr>
              <w:jc w:val="center"/>
              <w:rPr>
                <w:sz w:val="22"/>
                <w:szCs w:val="22"/>
                <w:lang w:val="en-US" w:eastAsia="en-US"/>
              </w:rPr>
            </w:pPr>
            <w:r w:rsidRPr="008A7D16">
              <w:rPr>
                <w:sz w:val="22"/>
                <w:szCs w:val="22"/>
                <w:lang w:eastAsia="en-US"/>
              </w:rPr>
              <w:t>x</w:t>
            </w:r>
          </w:p>
        </w:tc>
      </w:tr>
      <w:tr w:rsidR="008A7D16" w:rsidRPr="008A7D16" w14:paraId="3597443E" w14:textId="77777777" w:rsidTr="004E2028">
        <w:trPr>
          <w:trHeight w:val="217"/>
          <w:jc w:val="center"/>
        </w:trPr>
        <w:tc>
          <w:tcPr>
            <w:tcW w:w="1498" w:type="dxa"/>
            <w:vMerge/>
            <w:shd w:val="clear" w:color="auto" w:fill="auto"/>
          </w:tcPr>
          <w:p w14:paraId="4371BD9E" w14:textId="77777777" w:rsidR="008A7D16" w:rsidRPr="008A7D16" w:rsidRDefault="008A7D16" w:rsidP="008A7D16">
            <w:pPr>
              <w:ind w:right="-2"/>
              <w:rPr>
                <w:sz w:val="22"/>
                <w:szCs w:val="22"/>
                <w:lang w:eastAsia="en-US"/>
              </w:rPr>
            </w:pPr>
          </w:p>
        </w:tc>
        <w:tc>
          <w:tcPr>
            <w:tcW w:w="1636" w:type="dxa"/>
            <w:gridSpan w:val="2"/>
            <w:vMerge/>
            <w:shd w:val="clear" w:color="auto" w:fill="auto"/>
          </w:tcPr>
          <w:p w14:paraId="7D843182" w14:textId="77777777" w:rsidR="008A7D16" w:rsidRPr="008A7D16" w:rsidRDefault="008A7D16" w:rsidP="008A7D16">
            <w:pPr>
              <w:ind w:right="-2"/>
              <w:jc w:val="center"/>
              <w:rPr>
                <w:sz w:val="22"/>
                <w:szCs w:val="22"/>
                <w:lang w:eastAsia="en-US"/>
              </w:rPr>
            </w:pPr>
          </w:p>
        </w:tc>
        <w:tc>
          <w:tcPr>
            <w:tcW w:w="1538" w:type="dxa"/>
            <w:shd w:val="clear" w:color="auto" w:fill="auto"/>
            <w:vAlign w:val="center"/>
          </w:tcPr>
          <w:p w14:paraId="536C43A2" w14:textId="77777777" w:rsidR="008A7D16" w:rsidRPr="008A7D16" w:rsidRDefault="008A7D16" w:rsidP="008A7D16">
            <w:pPr>
              <w:ind w:right="-2"/>
              <w:jc w:val="center"/>
              <w:rPr>
                <w:sz w:val="22"/>
                <w:szCs w:val="22"/>
                <w:lang w:eastAsia="en-US"/>
              </w:rPr>
            </w:pPr>
            <w:r w:rsidRPr="008A7D16">
              <w:rPr>
                <w:sz w:val="22"/>
                <w:szCs w:val="22"/>
                <w:lang w:eastAsia="en-US"/>
              </w:rPr>
              <w:t>с 01.01.2023</w:t>
            </w:r>
          </w:p>
        </w:tc>
        <w:tc>
          <w:tcPr>
            <w:tcW w:w="993" w:type="dxa"/>
            <w:shd w:val="clear" w:color="auto" w:fill="auto"/>
            <w:vAlign w:val="center"/>
          </w:tcPr>
          <w:p w14:paraId="7B6B7DFB" w14:textId="77777777" w:rsidR="008A7D16" w:rsidRPr="008A7D16" w:rsidRDefault="008A7D16" w:rsidP="008A7D16">
            <w:pPr>
              <w:jc w:val="center"/>
              <w:rPr>
                <w:sz w:val="22"/>
                <w:szCs w:val="22"/>
                <w:lang w:eastAsia="en-US"/>
              </w:rPr>
            </w:pPr>
            <w:r w:rsidRPr="008A7D16">
              <w:rPr>
                <w:sz w:val="22"/>
                <w:szCs w:val="22"/>
                <w:lang w:eastAsia="en-US"/>
              </w:rPr>
              <w:t>2 258,00</w:t>
            </w:r>
          </w:p>
        </w:tc>
        <w:tc>
          <w:tcPr>
            <w:tcW w:w="993" w:type="dxa"/>
            <w:shd w:val="clear" w:color="auto" w:fill="auto"/>
            <w:vAlign w:val="center"/>
          </w:tcPr>
          <w:p w14:paraId="65CD081B" w14:textId="77777777" w:rsidR="008A7D16" w:rsidRPr="008A7D16" w:rsidRDefault="008A7D16" w:rsidP="008A7D16">
            <w:pPr>
              <w:jc w:val="center"/>
              <w:rPr>
                <w:sz w:val="22"/>
                <w:szCs w:val="22"/>
                <w:lang w:val="en-US" w:eastAsia="en-US"/>
              </w:rPr>
            </w:pPr>
            <w:r w:rsidRPr="008A7D16">
              <w:rPr>
                <w:sz w:val="22"/>
                <w:szCs w:val="22"/>
                <w:lang w:eastAsia="en-US"/>
              </w:rPr>
              <w:t>x</w:t>
            </w:r>
          </w:p>
        </w:tc>
        <w:tc>
          <w:tcPr>
            <w:tcW w:w="850" w:type="dxa"/>
            <w:shd w:val="clear" w:color="auto" w:fill="auto"/>
            <w:vAlign w:val="center"/>
          </w:tcPr>
          <w:p w14:paraId="05BCF2D1" w14:textId="77777777" w:rsidR="008A7D16" w:rsidRPr="008A7D16" w:rsidRDefault="008A7D16" w:rsidP="008A7D16">
            <w:pPr>
              <w:jc w:val="center"/>
              <w:rPr>
                <w:sz w:val="22"/>
                <w:szCs w:val="22"/>
                <w:lang w:val="en-US" w:eastAsia="en-US"/>
              </w:rPr>
            </w:pPr>
            <w:r w:rsidRPr="008A7D16">
              <w:rPr>
                <w:sz w:val="22"/>
                <w:szCs w:val="22"/>
                <w:lang w:eastAsia="en-US"/>
              </w:rPr>
              <w:t>x</w:t>
            </w:r>
          </w:p>
        </w:tc>
        <w:tc>
          <w:tcPr>
            <w:tcW w:w="851" w:type="dxa"/>
            <w:shd w:val="clear" w:color="auto" w:fill="auto"/>
            <w:vAlign w:val="center"/>
          </w:tcPr>
          <w:p w14:paraId="3CBBEAD5" w14:textId="77777777" w:rsidR="008A7D16" w:rsidRPr="008A7D16" w:rsidRDefault="008A7D16" w:rsidP="008A7D16">
            <w:pPr>
              <w:jc w:val="center"/>
              <w:rPr>
                <w:sz w:val="22"/>
                <w:szCs w:val="22"/>
                <w:lang w:val="en-US" w:eastAsia="en-US"/>
              </w:rPr>
            </w:pPr>
            <w:r w:rsidRPr="008A7D16">
              <w:rPr>
                <w:sz w:val="22"/>
                <w:szCs w:val="22"/>
                <w:lang w:eastAsia="en-US"/>
              </w:rPr>
              <w:t>x</w:t>
            </w:r>
          </w:p>
        </w:tc>
        <w:tc>
          <w:tcPr>
            <w:tcW w:w="850" w:type="dxa"/>
            <w:shd w:val="clear" w:color="auto" w:fill="auto"/>
            <w:vAlign w:val="center"/>
          </w:tcPr>
          <w:p w14:paraId="102CBBFB" w14:textId="77777777" w:rsidR="008A7D16" w:rsidRPr="008A7D16" w:rsidRDefault="008A7D16" w:rsidP="008A7D16">
            <w:pPr>
              <w:jc w:val="center"/>
              <w:rPr>
                <w:sz w:val="22"/>
                <w:szCs w:val="22"/>
                <w:lang w:val="en-US" w:eastAsia="en-US"/>
              </w:rPr>
            </w:pPr>
            <w:r w:rsidRPr="008A7D16">
              <w:rPr>
                <w:sz w:val="22"/>
                <w:szCs w:val="22"/>
                <w:lang w:eastAsia="en-US"/>
              </w:rPr>
              <w:t>x</w:t>
            </w:r>
          </w:p>
        </w:tc>
        <w:tc>
          <w:tcPr>
            <w:tcW w:w="852" w:type="dxa"/>
            <w:shd w:val="clear" w:color="auto" w:fill="auto"/>
            <w:vAlign w:val="center"/>
          </w:tcPr>
          <w:p w14:paraId="1F34546B" w14:textId="77777777" w:rsidR="008A7D16" w:rsidRPr="008A7D16" w:rsidRDefault="008A7D16" w:rsidP="008A7D16">
            <w:pPr>
              <w:jc w:val="center"/>
              <w:rPr>
                <w:sz w:val="22"/>
                <w:szCs w:val="22"/>
                <w:lang w:val="en-US" w:eastAsia="en-US"/>
              </w:rPr>
            </w:pPr>
            <w:r w:rsidRPr="008A7D16">
              <w:rPr>
                <w:sz w:val="22"/>
                <w:szCs w:val="22"/>
                <w:lang w:eastAsia="en-US"/>
              </w:rPr>
              <w:t>x</w:t>
            </w:r>
          </w:p>
        </w:tc>
      </w:tr>
      <w:tr w:rsidR="008A7D16" w:rsidRPr="008A7D16" w14:paraId="7C6D8190" w14:textId="77777777" w:rsidTr="004E2028">
        <w:trPr>
          <w:trHeight w:val="93"/>
          <w:jc w:val="center"/>
        </w:trPr>
        <w:tc>
          <w:tcPr>
            <w:tcW w:w="1498" w:type="dxa"/>
            <w:vMerge/>
            <w:shd w:val="clear" w:color="auto" w:fill="auto"/>
          </w:tcPr>
          <w:p w14:paraId="0721E148" w14:textId="77777777" w:rsidR="008A7D16" w:rsidRPr="008A7D16" w:rsidRDefault="008A7D16" w:rsidP="008A7D16">
            <w:pPr>
              <w:ind w:right="-2"/>
              <w:rPr>
                <w:sz w:val="22"/>
                <w:szCs w:val="22"/>
                <w:lang w:eastAsia="en-US"/>
              </w:rPr>
            </w:pPr>
          </w:p>
        </w:tc>
        <w:tc>
          <w:tcPr>
            <w:tcW w:w="1636" w:type="dxa"/>
            <w:gridSpan w:val="2"/>
            <w:vMerge/>
            <w:shd w:val="clear" w:color="auto" w:fill="auto"/>
          </w:tcPr>
          <w:p w14:paraId="39CC4A11" w14:textId="77777777" w:rsidR="008A7D16" w:rsidRPr="008A7D16" w:rsidRDefault="008A7D16" w:rsidP="008A7D16">
            <w:pPr>
              <w:ind w:right="-2"/>
              <w:jc w:val="center"/>
              <w:rPr>
                <w:sz w:val="22"/>
                <w:szCs w:val="22"/>
                <w:lang w:eastAsia="en-US"/>
              </w:rPr>
            </w:pPr>
          </w:p>
        </w:tc>
        <w:tc>
          <w:tcPr>
            <w:tcW w:w="1538" w:type="dxa"/>
            <w:shd w:val="clear" w:color="auto" w:fill="auto"/>
            <w:vAlign w:val="center"/>
          </w:tcPr>
          <w:p w14:paraId="6D424FE1" w14:textId="77777777" w:rsidR="008A7D16" w:rsidRPr="008A7D16" w:rsidRDefault="008A7D16" w:rsidP="008A7D16">
            <w:pPr>
              <w:ind w:right="-2"/>
              <w:jc w:val="center"/>
              <w:rPr>
                <w:sz w:val="22"/>
                <w:szCs w:val="22"/>
                <w:lang w:eastAsia="en-US"/>
              </w:rPr>
            </w:pPr>
            <w:r w:rsidRPr="008A7D16">
              <w:rPr>
                <w:sz w:val="22"/>
                <w:szCs w:val="22"/>
                <w:lang w:eastAsia="en-US"/>
              </w:rPr>
              <w:t>с 01.07.2023</w:t>
            </w:r>
          </w:p>
        </w:tc>
        <w:tc>
          <w:tcPr>
            <w:tcW w:w="993" w:type="dxa"/>
            <w:shd w:val="clear" w:color="auto" w:fill="auto"/>
            <w:vAlign w:val="center"/>
          </w:tcPr>
          <w:p w14:paraId="23FF658C" w14:textId="77777777" w:rsidR="008A7D16" w:rsidRPr="008A7D16" w:rsidRDefault="008A7D16" w:rsidP="008A7D16">
            <w:pPr>
              <w:jc w:val="center"/>
              <w:rPr>
                <w:sz w:val="22"/>
                <w:szCs w:val="22"/>
                <w:lang w:eastAsia="en-US"/>
              </w:rPr>
            </w:pPr>
            <w:r w:rsidRPr="008A7D16">
              <w:rPr>
                <w:sz w:val="22"/>
                <w:szCs w:val="22"/>
                <w:lang w:eastAsia="en-US"/>
              </w:rPr>
              <w:t>2 422,32</w:t>
            </w:r>
          </w:p>
        </w:tc>
        <w:tc>
          <w:tcPr>
            <w:tcW w:w="993" w:type="dxa"/>
            <w:shd w:val="clear" w:color="auto" w:fill="auto"/>
            <w:vAlign w:val="center"/>
          </w:tcPr>
          <w:p w14:paraId="17E77A9D" w14:textId="77777777" w:rsidR="008A7D16" w:rsidRPr="008A7D16" w:rsidRDefault="008A7D16" w:rsidP="008A7D16">
            <w:pPr>
              <w:jc w:val="center"/>
              <w:rPr>
                <w:sz w:val="22"/>
                <w:szCs w:val="22"/>
                <w:lang w:val="en-US" w:eastAsia="en-US"/>
              </w:rPr>
            </w:pPr>
            <w:r w:rsidRPr="008A7D16">
              <w:rPr>
                <w:sz w:val="22"/>
                <w:szCs w:val="22"/>
                <w:lang w:eastAsia="en-US"/>
              </w:rPr>
              <w:t>x</w:t>
            </w:r>
          </w:p>
        </w:tc>
        <w:tc>
          <w:tcPr>
            <w:tcW w:w="850" w:type="dxa"/>
            <w:shd w:val="clear" w:color="auto" w:fill="auto"/>
            <w:vAlign w:val="center"/>
          </w:tcPr>
          <w:p w14:paraId="265788D7" w14:textId="77777777" w:rsidR="008A7D16" w:rsidRPr="008A7D16" w:rsidRDefault="008A7D16" w:rsidP="008A7D16">
            <w:pPr>
              <w:jc w:val="center"/>
              <w:rPr>
                <w:sz w:val="22"/>
                <w:szCs w:val="22"/>
                <w:lang w:val="en-US" w:eastAsia="en-US"/>
              </w:rPr>
            </w:pPr>
            <w:r w:rsidRPr="008A7D16">
              <w:rPr>
                <w:sz w:val="22"/>
                <w:szCs w:val="22"/>
                <w:lang w:eastAsia="en-US"/>
              </w:rPr>
              <w:t>x</w:t>
            </w:r>
          </w:p>
        </w:tc>
        <w:tc>
          <w:tcPr>
            <w:tcW w:w="851" w:type="dxa"/>
            <w:shd w:val="clear" w:color="auto" w:fill="auto"/>
            <w:vAlign w:val="center"/>
          </w:tcPr>
          <w:p w14:paraId="0729759A" w14:textId="77777777" w:rsidR="008A7D16" w:rsidRPr="008A7D16" w:rsidRDefault="008A7D16" w:rsidP="008A7D16">
            <w:pPr>
              <w:jc w:val="center"/>
              <w:rPr>
                <w:sz w:val="22"/>
                <w:szCs w:val="22"/>
                <w:lang w:val="en-US" w:eastAsia="en-US"/>
              </w:rPr>
            </w:pPr>
            <w:r w:rsidRPr="008A7D16">
              <w:rPr>
                <w:sz w:val="22"/>
                <w:szCs w:val="22"/>
                <w:lang w:eastAsia="en-US"/>
              </w:rPr>
              <w:t>x</w:t>
            </w:r>
          </w:p>
        </w:tc>
        <w:tc>
          <w:tcPr>
            <w:tcW w:w="850" w:type="dxa"/>
            <w:shd w:val="clear" w:color="auto" w:fill="auto"/>
            <w:vAlign w:val="center"/>
          </w:tcPr>
          <w:p w14:paraId="5C915216" w14:textId="77777777" w:rsidR="008A7D16" w:rsidRPr="008A7D16" w:rsidRDefault="008A7D16" w:rsidP="008A7D16">
            <w:pPr>
              <w:jc w:val="center"/>
              <w:rPr>
                <w:sz w:val="22"/>
                <w:szCs w:val="22"/>
                <w:lang w:val="en-US" w:eastAsia="en-US"/>
              </w:rPr>
            </w:pPr>
            <w:r w:rsidRPr="008A7D16">
              <w:rPr>
                <w:sz w:val="22"/>
                <w:szCs w:val="22"/>
                <w:lang w:eastAsia="en-US"/>
              </w:rPr>
              <w:t>x</w:t>
            </w:r>
          </w:p>
        </w:tc>
        <w:tc>
          <w:tcPr>
            <w:tcW w:w="852" w:type="dxa"/>
            <w:shd w:val="clear" w:color="auto" w:fill="auto"/>
            <w:vAlign w:val="center"/>
          </w:tcPr>
          <w:p w14:paraId="4E06F839" w14:textId="77777777" w:rsidR="008A7D16" w:rsidRPr="008A7D16" w:rsidRDefault="008A7D16" w:rsidP="008A7D16">
            <w:pPr>
              <w:jc w:val="center"/>
              <w:rPr>
                <w:sz w:val="22"/>
                <w:szCs w:val="22"/>
                <w:lang w:val="en-US" w:eastAsia="en-US"/>
              </w:rPr>
            </w:pPr>
            <w:r w:rsidRPr="008A7D16">
              <w:rPr>
                <w:sz w:val="22"/>
                <w:szCs w:val="22"/>
                <w:lang w:eastAsia="en-US"/>
              </w:rPr>
              <w:t>x</w:t>
            </w:r>
          </w:p>
        </w:tc>
      </w:tr>
      <w:tr w:rsidR="008A7D16" w:rsidRPr="008A7D16" w14:paraId="34B45557" w14:textId="77777777" w:rsidTr="004E2028">
        <w:trPr>
          <w:trHeight w:val="409"/>
          <w:jc w:val="center"/>
        </w:trPr>
        <w:tc>
          <w:tcPr>
            <w:tcW w:w="1498" w:type="dxa"/>
            <w:vMerge/>
            <w:shd w:val="clear" w:color="auto" w:fill="auto"/>
          </w:tcPr>
          <w:p w14:paraId="10106FDF" w14:textId="77777777" w:rsidR="008A7D16" w:rsidRPr="008A7D16" w:rsidRDefault="008A7D16" w:rsidP="008A7D16">
            <w:pPr>
              <w:ind w:right="-2"/>
              <w:rPr>
                <w:sz w:val="22"/>
                <w:szCs w:val="22"/>
                <w:lang w:eastAsia="en-US"/>
              </w:rPr>
            </w:pPr>
          </w:p>
        </w:tc>
        <w:tc>
          <w:tcPr>
            <w:tcW w:w="1636" w:type="dxa"/>
            <w:gridSpan w:val="2"/>
            <w:shd w:val="clear" w:color="auto" w:fill="auto"/>
          </w:tcPr>
          <w:p w14:paraId="61A0698B" w14:textId="77777777" w:rsidR="008A7D16" w:rsidRPr="008A7D16" w:rsidRDefault="008A7D16" w:rsidP="008A7D16">
            <w:pPr>
              <w:ind w:right="-2"/>
              <w:jc w:val="center"/>
              <w:rPr>
                <w:sz w:val="22"/>
                <w:szCs w:val="22"/>
                <w:lang w:eastAsia="en-US"/>
              </w:rPr>
            </w:pPr>
            <w:r w:rsidRPr="008A7D16">
              <w:rPr>
                <w:sz w:val="22"/>
                <w:szCs w:val="22"/>
                <w:lang w:eastAsia="en-US"/>
              </w:rPr>
              <w:t>Двухставоч-ный</w:t>
            </w:r>
          </w:p>
        </w:tc>
        <w:tc>
          <w:tcPr>
            <w:tcW w:w="1538" w:type="dxa"/>
            <w:shd w:val="clear" w:color="auto" w:fill="auto"/>
            <w:vAlign w:val="center"/>
          </w:tcPr>
          <w:p w14:paraId="61FDE7CA" w14:textId="77777777" w:rsidR="008A7D16" w:rsidRPr="008A7D16" w:rsidRDefault="008A7D16" w:rsidP="008A7D16">
            <w:pPr>
              <w:jc w:val="center"/>
              <w:rPr>
                <w:sz w:val="22"/>
                <w:szCs w:val="22"/>
                <w:lang w:eastAsia="en-US"/>
              </w:rPr>
            </w:pPr>
            <w:r w:rsidRPr="008A7D16">
              <w:rPr>
                <w:sz w:val="22"/>
                <w:szCs w:val="22"/>
                <w:lang w:eastAsia="en-US"/>
              </w:rPr>
              <w:t>x</w:t>
            </w:r>
          </w:p>
        </w:tc>
        <w:tc>
          <w:tcPr>
            <w:tcW w:w="993" w:type="dxa"/>
            <w:shd w:val="clear" w:color="auto" w:fill="auto"/>
            <w:vAlign w:val="center"/>
          </w:tcPr>
          <w:p w14:paraId="64B2189B" w14:textId="77777777" w:rsidR="008A7D16" w:rsidRPr="008A7D16" w:rsidRDefault="008A7D16" w:rsidP="008A7D16">
            <w:pPr>
              <w:jc w:val="center"/>
              <w:rPr>
                <w:sz w:val="22"/>
                <w:szCs w:val="22"/>
                <w:lang w:eastAsia="en-US"/>
              </w:rPr>
            </w:pPr>
            <w:r w:rsidRPr="008A7D16">
              <w:rPr>
                <w:sz w:val="22"/>
                <w:szCs w:val="22"/>
                <w:lang w:eastAsia="en-US"/>
              </w:rPr>
              <w:t>x</w:t>
            </w:r>
          </w:p>
        </w:tc>
        <w:tc>
          <w:tcPr>
            <w:tcW w:w="993" w:type="dxa"/>
            <w:shd w:val="clear" w:color="auto" w:fill="auto"/>
            <w:vAlign w:val="center"/>
          </w:tcPr>
          <w:p w14:paraId="1F66E58D" w14:textId="77777777" w:rsidR="008A7D16" w:rsidRPr="008A7D16" w:rsidRDefault="008A7D16" w:rsidP="008A7D16">
            <w:pPr>
              <w:jc w:val="center"/>
              <w:rPr>
                <w:sz w:val="22"/>
                <w:szCs w:val="22"/>
                <w:lang w:eastAsia="en-US"/>
              </w:rPr>
            </w:pPr>
            <w:r w:rsidRPr="008A7D16">
              <w:rPr>
                <w:sz w:val="22"/>
                <w:szCs w:val="22"/>
                <w:lang w:eastAsia="en-US"/>
              </w:rPr>
              <w:t>x</w:t>
            </w:r>
          </w:p>
        </w:tc>
        <w:tc>
          <w:tcPr>
            <w:tcW w:w="850" w:type="dxa"/>
            <w:shd w:val="clear" w:color="auto" w:fill="auto"/>
            <w:vAlign w:val="center"/>
          </w:tcPr>
          <w:p w14:paraId="498113A3" w14:textId="77777777" w:rsidR="008A7D16" w:rsidRPr="008A7D16" w:rsidRDefault="008A7D16" w:rsidP="008A7D16">
            <w:pPr>
              <w:jc w:val="center"/>
              <w:rPr>
                <w:sz w:val="22"/>
                <w:szCs w:val="22"/>
                <w:lang w:eastAsia="en-US"/>
              </w:rPr>
            </w:pPr>
            <w:r w:rsidRPr="008A7D16">
              <w:rPr>
                <w:sz w:val="22"/>
                <w:szCs w:val="22"/>
                <w:lang w:eastAsia="en-US"/>
              </w:rPr>
              <w:t>x</w:t>
            </w:r>
          </w:p>
        </w:tc>
        <w:tc>
          <w:tcPr>
            <w:tcW w:w="851" w:type="dxa"/>
            <w:shd w:val="clear" w:color="auto" w:fill="auto"/>
            <w:vAlign w:val="center"/>
          </w:tcPr>
          <w:p w14:paraId="77DB1DA4" w14:textId="77777777" w:rsidR="008A7D16" w:rsidRPr="008A7D16" w:rsidRDefault="008A7D16" w:rsidP="008A7D16">
            <w:pPr>
              <w:jc w:val="center"/>
              <w:rPr>
                <w:sz w:val="22"/>
                <w:szCs w:val="22"/>
                <w:lang w:eastAsia="en-US"/>
              </w:rPr>
            </w:pPr>
            <w:r w:rsidRPr="008A7D16">
              <w:rPr>
                <w:sz w:val="22"/>
                <w:szCs w:val="22"/>
                <w:lang w:eastAsia="en-US"/>
              </w:rPr>
              <w:t>x</w:t>
            </w:r>
          </w:p>
        </w:tc>
        <w:tc>
          <w:tcPr>
            <w:tcW w:w="850" w:type="dxa"/>
            <w:shd w:val="clear" w:color="auto" w:fill="auto"/>
            <w:vAlign w:val="center"/>
          </w:tcPr>
          <w:p w14:paraId="2C0D1D15" w14:textId="77777777" w:rsidR="008A7D16" w:rsidRPr="008A7D16" w:rsidRDefault="008A7D16" w:rsidP="008A7D16">
            <w:pPr>
              <w:jc w:val="center"/>
              <w:rPr>
                <w:sz w:val="22"/>
                <w:szCs w:val="22"/>
                <w:lang w:eastAsia="en-US"/>
              </w:rPr>
            </w:pPr>
            <w:r w:rsidRPr="008A7D16">
              <w:rPr>
                <w:sz w:val="22"/>
                <w:szCs w:val="22"/>
                <w:lang w:eastAsia="en-US"/>
              </w:rPr>
              <w:t>x</w:t>
            </w:r>
          </w:p>
        </w:tc>
        <w:tc>
          <w:tcPr>
            <w:tcW w:w="852" w:type="dxa"/>
            <w:shd w:val="clear" w:color="auto" w:fill="auto"/>
            <w:vAlign w:val="center"/>
          </w:tcPr>
          <w:p w14:paraId="0E2175E4" w14:textId="77777777" w:rsidR="008A7D16" w:rsidRPr="008A7D16" w:rsidRDefault="008A7D16" w:rsidP="008A7D16">
            <w:pPr>
              <w:jc w:val="center"/>
              <w:rPr>
                <w:sz w:val="22"/>
                <w:szCs w:val="22"/>
                <w:lang w:eastAsia="en-US"/>
              </w:rPr>
            </w:pPr>
            <w:r w:rsidRPr="008A7D16">
              <w:rPr>
                <w:sz w:val="22"/>
                <w:szCs w:val="22"/>
                <w:lang w:eastAsia="en-US"/>
              </w:rPr>
              <w:t>x</w:t>
            </w:r>
          </w:p>
        </w:tc>
      </w:tr>
      <w:tr w:rsidR="008A7D16" w:rsidRPr="008A7D16" w14:paraId="2BBDEDC1" w14:textId="77777777" w:rsidTr="004E2028">
        <w:trPr>
          <w:trHeight w:val="527"/>
          <w:jc w:val="center"/>
        </w:trPr>
        <w:tc>
          <w:tcPr>
            <w:tcW w:w="1498" w:type="dxa"/>
            <w:vMerge/>
            <w:shd w:val="clear" w:color="auto" w:fill="auto"/>
          </w:tcPr>
          <w:p w14:paraId="053AB636" w14:textId="77777777" w:rsidR="008A7D16" w:rsidRPr="008A7D16" w:rsidRDefault="008A7D16" w:rsidP="008A7D16">
            <w:pPr>
              <w:ind w:right="-2"/>
              <w:rPr>
                <w:sz w:val="22"/>
                <w:szCs w:val="22"/>
                <w:lang w:eastAsia="en-US"/>
              </w:rPr>
            </w:pPr>
          </w:p>
        </w:tc>
        <w:tc>
          <w:tcPr>
            <w:tcW w:w="1636" w:type="dxa"/>
            <w:gridSpan w:val="2"/>
            <w:shd w:val="clear" w:color="auto" w:fill="auto"/>
          </w:tcPr>
          <w:p w14:paraId="386CF3A9" w14:textId="77777777" w:rsidR="008A7D16" w:rsidRPr="008A7D16" w:rsidRDefault="008A7D16" w:rsidP="008A7D16">
            <w:pPr>
              <w:jc w:val="center"/>
              <w:rPr>
                <w:lang w:eastAsia="en-US"/>
              </w:rPr>
            </w:pPr>
            <w:r w:rsidRPr="008A7D16">
              <w:rPr>
                <w:lang w:eastAsia="en-US"/>
              </w:rPr>
              <w:t>Ставка за тепловую энергию, руб./Гкал</w:t>
            </w:r>
          </w:p>
        </w:tc>
        <w:tc>
          <w:tcPr>
            <w:tcW w:w="1538" w:type="dxa"/>
            <w:shd w:val="clear" w:color="auto" w:fill="auto"/>
          </w:tcPr>
          <w:p w14:paraId="46CC5D28" w14:textId="77777777" w:rsidR="008A7D16" w:rsidRPr="008A7D16" w:rsidRDefault="008A7D16" w:rsidP="008A7D16">
            <w:pPr>
              <w:jc w:val="center"/>
              <w:rPr>
                <w:lang w:eastAsia="en-US"/>
              </w:rPr>
            </w:pPr>
            <w:r w:rsidRPr="008A7D16">
              <w:rPr>
                <w:lang w:eastAsia="en-US"/>
              </w:rPr>
              <w:t>x</w:t>
            </w:r>
          </w:p>
        </w:tc>
        <w:tc>
          <w:tcPr>
            <w:tcW w:w="993" w:type="dxa"/>
            <w:shd w:val="clear" w:color="auto" w:fill="auto"/>
          </w:tcPr>
          <w:p w14:paraId="291E9B4E" w14:textId="77777777" w:rsidR="008A7D16" w:rsidRPr="008A7D16" w:rsidRDefault="008A7D16" w:rsidP="008A7D16">
            <w:pPr>
              <w:jc w:val="center"/>
              <w:rPr>
                <w:lang w:eastAsia="en-US"/>
              </w:rPr>
            </w:pPr>
            <w:r w:rsidRPr="008A7D16">
              <w:rPr>
                <w:lang w:eastAsia="en-US"/>
              </w:rPr>
              <w:t>x</w:t>
            </w:r>
          </w:p>
        </w:tc>
        <w:tc>
          <w:tcPr>
            <w:tcW w:w="993" w:type="dxa"/>
            <w:shd w:val="clear" w:color="auto" w:fill="auto"/>
          </w:tcPr>
          <w:p w14:paraId="1638B5A9" w14:textId="77777777" w:rsidR="008A7D16" w:rsidRPr="008A7D16" w:rsidRDefault="008A7D16" w:rsidP="008A7D16">
            <w:pPr>
              <w:jc w:val="center"/>
              <w:rPr>
                <w:lang w:eastAsia="en-US"/>
              </w:rPr>
            </w:pPr>
            <w:r w:rsidRPr="008A7D16">
              <w:rPr>
                <w:lang w:eastAsia="en-US"/>
              </w:rPr>
              <w:t>x</w:t>
            </w:r>
          </w:p>
        </w:tc>
        <w:tc>
          <w:tcPr>
            <w:tcW w:w="850" w:type="dxa"/>
            <w:shd w:val="clear" w:color="auto" w:fill="auto"/>
          </w:tcPr>
          <w:p w14:paraId="189DE253" w14:textId="77777777" w:rsidR="008A7D16" w:rsidRPr="008A7D16" w:rsidRDefault="008A7D16" w:rsidP="008A7D16">
            <w:pPr>
              <w:jc w:val="center"/>
              <w:rPr>
                <w:lang w:eastAsia="en-US"/>
              </w:rPr>
            </w:pPr>
            <w:r w:rsidRPr="008A7D16">
              <w:rPr>
                <w:lang w:eastAsia="en-US"/>
              </w:rPr>
              <w:t>x</w:t>
            </w:r>
          </w:p>
        </w:tc>
        <w:tc>
          <w:tcPr>
            <w:tcW w:w="851" w:type="dxa"/>
            <w:shd w:val="clear" w:color="auto" w:fill="auto"/>
          </w:tcPr>
          <w:p w14:paraId="7C003A07" w14:textId="77777777" w:rsidR="008A7D16" w:rsidRPr="008A7D16" w:rsidRDefault="008A7D16" w:rsidP="008A7D16">
            <w:pPr>
              <w:jc w:val="center"/>
              <w:rPr>
                <w:lang w:eastAsia="en-US"/>
              </w:rPr>
            </w:pPr>
            <w:r w:rsidRPr="008A7D16">
              <w:rPr>
                <w:lang w:eastAsia="en-US"/>
              </w:rPr>
              <w:t>x</w:t>
            </w:r>
          </w:p>
        </w:tc>
        <w:tc>
          <w:tcPr>
            <w:tcW w:w="850" w:type="dxa"/>
            <w:shd w:val="clear" w:color="auto" w:fill="auto"/>
          </w:tcPr>
          <w:p w14:paraId="2FBF215E" w14:textId="77777777" w:rsidR="008A7D16" w:rsidRPr="008A7D16" w:rsidRDefault="008A7D16" w:rsidP="008A7D16">
            <w:pPr>
              <w:jc w:val="center"/>
              <w:rPr>
                <w:lang w:eastAsia="en-US"/>
              </w:rPr>
            </w:pPr>
            <w:r w:rsidRPr="008A7D16">
              <w:rPr>
                <w:lang w:eastAsia="en-US"/>
              </w:rPr>
              <w:t>x</w:t>
            </w:r>
          </w:p>
        </w:tc>
        <w:tc>
          <w:tcPr>
            <w:tcW w:w="852" w:type="dxa"/>
            <w:shd w:val="clear" w:color="auto" w:fill="auto"/>
          </w:tcPr>
          <w:p w14:paraId="526FF2AE" w14:textId="77777777" w:rsidR="008A7D16" w:rsidRPr="008A7D16" w:rsidRDefault="008A7D16" w:rsidP="008A7D16">
            <w:pPr>
              <w:jc w:val="center"/>
              <w:rPr>
                <w:lang w:eastAsia="en-US"/>
              </w:rPr>
            </w:pPr>
            <w:r w:rsidRPr="008A7D16">
              <w:rPr>
                <w:lang w:eastAsia="en-US"/>
              </w:rPr>
              <w:t>x</w:t>
            </w:r>
          </w:p>
        </w:tc>
      </w:tr>
      <w:tr w:rsidR="008A7D16" w:rsidRPr="008A7D16" w14:paraId="2255F9A3" w14:textId="77777777" w:rsidTr="004E2028">
        <w:trPr>
          <w:trHeight w:val="1489"/>
          <w:jc w:val="center"/>
        </w:trPr>
        <w:tc>
          <w:tcPr>
            <w:tcW w:w="1498" w:type="dxa"/>
            <w:vMerge/>
            <w:shd w:val="clear" w:color="auto" w:fill="auto"/>
          </w:tcPr>
          <w:p w14:paraId="3056D836" w14:textId="77777777" w:rsidR="008A7D16" w:rsidRPr="008A7D16" w:rsidRDefault="008A7D16" w:rsidP="008A7D16">
            <w:pPr>
              <w:ind w:right="-2"/>
              <w:rPr>
                <w:sz w:val="22"/>
                <w:szCs w:val="22"/>
                <w:lang w:eastAsia="en-US"/>
              </w:rPr>
            </w:pPr>
          </w:p>
        </w:tc>
        <w:tc>
          <w:tcPr>
            <w:tcW w:w="1636" w:type="dxa"/>
            <w:gridSpan w:val="2"/>
            <w:shd w:val="clear" w:color="auto" w:fill="auto"/>
          </w:tcPr>
          <w:p w14:paraId="0EB153F5" w14:textId="77777777" w:rsidR="008A7D16" w:rsidRPr="008A7D16" w:rsidRDefault="008A7D16" w:rsidP="008A7D16">
            <w:pPr>
              <w:jc w:val="center"/>
              <w:rPr>
                <w:lang w:eastAsia="en-US"/>
              </w:rPr>
            </w:pPr>
            <w:r w:rsidRPr="008A7D16">
              <w:rPr>
                <w:lang w:eastAsia="en-US"/>
              </w:rPr>
              <w:t>Ставка за содержание тепловой мощности,</w:t>
            </w:r>
          </w:p>
          <w:p w14:paraId="43EE844B" w14:textId="77777777" w:rsidR="008A7D16" w:rsidRPr="008A7D16" w:rsidRDefault="008A7D16" w:rsidP="008A7D16">
            <w:pPr>
              <w:jc w:val="center"/>
              <w:rPr>
                <w:lang w:eastAsia="en-US"/>
              </w:rPr>
            </w:pPr>
            <w:r w:rsidRPr="008A7D16">
              <w:rPr>
                <w:lang w:eastAsia="en-US"/>
              </w:rPr>
              <w:t>тыс. руб./</w:t>
            </w:r>
          </w:p>
          <w:p w14:paraId="3056041E" w14:textId="77777777" w:rsidR="008A7D16" w:rsidRPr="008A7D16" w:rsidRDefault="008A7D16" w:rsidP="008A7D16">
            <w:pPr>
              <w:jc w:val="center"/>
              <w:rPr>
                <w:lang w:eastAsia="en-US"/>
              </w:rPr>
            </w:pPr>
            <w:r w:rsidRPr="008A7D16">
              <w:rPr>
                <w:lang w:eastAsia="en-US"/>
              </w:rPr>
              <w:t>Гкал/ч в мес.</w:t>
            </w:r>
          </w:p>
        </w:tc>
        <w:tc>
          <w:tcPr>
            <w:tcW w:w="1538" w:type="dxa"/>
            <w:shd w:val="clear" w:color="auto" w:fill="auto"/>
          </w:tcPr>
          <w:p w14:paraId="6EE8C8B0" w14:textId="77777777" w:rsidR="008A7D16" w:rsidRPr="008A7D16" w:rsidRDefault="008A7D16" w:rsidP="008A7D16">
            <w:pPr>
              <w:jc w:val="center"/>
              <w:rPr>
                <w:lang w:eastAsia="en-US"/>
              </w:rPr>
            </w:pPr>
            <w:r w:rsidRPr="008A7D16">
              <w:rPr>
                <w:lang w:eastAsia="en-US"/>
              </w:rPr>
              <w:t>x</w:t>
            </w:r>
          </w:p>
        </w:tc>
        <w:tc>
          <w:tcPr>
            <w:tcW w:w="993" w:type="dxa"/>
            <w:shd w:val="clear" w:color="auto" w:fill="auto"/>
          </w:tcPr>
          <w:p w14:paraId="73680750" w14:textId="77777777" w:rsidR="008A7D16" w:rsidRPr="008A7D16" w:rsidRDefault="008A7D16" w:rsidP="008A7D16">
            <w:pPr>
              <w:jc w:val="center"/>
              <w:rPr>
                <w:lang w:eastAsia="en-US"/>
              </w:rPr>
            </w:pPr>
            <w:r w:rsidRPr="008A7D16">
              <w:rPr>
                <w:lang w:eastAsia="en-US"/>
              </w:rPr>
              <w:t>x</w:t>
            </w:r>
          </w:p>
        </w:tc>
        <w:tc>
          <w:tcPr>
            <w:tcW w:w="993" w:type="dxa"/>
            <w:shd w:val="clear" w:color="auto" w:fill="auto"/>
          </w:tcPr>
          <w:p w14:paraId="78ED802B" w14:textId="77777777" w:rsidR="008A7D16" w:rsidRPr="008A7D16" w:rsidRDefault="008A7D16" w:rsidP="008A7D16">
            <w:pPr>
              <w:jc w:val="center"/>
              <w:rPr>
                <w:lang w:eastAsia="en-US"/>
              </w:rPr>
            </w:pPr>
            <w:r w:rsidRPr="008A7D16">
              <w:rPr>
                <w:lang w:eastAsia="en-US"/>
              </w:rPr>
              <w:t>x</w:t>
            </w:r>
          </w:p>
        </w:tc>
        <w:tc>
          <w:tcPr>
            <w:tcW w:w="850" w:type="dxa"/>
            <w:shd w:val="clear" w:color="auto" w:fill="auto"/>
          </w:tcPr>
          <w:p w14:paraId="4A5AF86B" w14:textId="77777777" w:rsidR="008A7D16" w:rsidRPr="008A7D16" w:rsidRDefault="008A7D16" w:rsidP="008A7D16">
            <w:pPr>
              <w:jc w:val="center"/>
              <w:rPr>
                <w:lang w:eastAsia="en-US"/>
              </w:rPr>
            </w:pPr>
            <w:r w:rsidRPr="008A7D16">
              <w:rPr>
                <w:lang w:eastAsia="en-US"/>
              </w:rPr>
              <w:t>x</w:t>
            </w:r>
          </w:p>
        </w:tc>
        <w:tc>
          <w:tcPr>
            <w:tcW w:w="851" w:type="dxa"/>
            <w:shd w:val="clear" w:color="auto" w:fill="auto"/>
          </w:tcPr>
          <w:p w14:paraId="1EF8F205" w14:textId="77777777" w:rsidR="008A7D16" w:rsidRPr="008A7D16" w:rsidRDefault="008A7D16" w:rsidP="008A7D16">
            <w:pPr>
              <w:jc w:val="center"/>
              <w:rPr>
                <w:lang w:eastAsia="en-US"/>
              </w:rPr>
            </w:pPr>
            <w:r w:rsidRPr="008A7D16">
              <w:rPr>
                <w:lang w:eastAsia="en-US"/>
              </w:rPr>
              <w:t>x</w:t>
            </w:r>
          </w:p>
        </w:tc>
        <w:tc>
          <w:tcPr>
            <w:tcW w:w="850" w:type="dxa"/>
            <w:shd w:val="clear" w:color="auto" w:fill="auto"/>
          </w:tcPr>
          <w:p w14:paraId="4F6978CA" w14:textId="77777777" w:rsidR="008A7D16" w:rsidRPr="008A7D16" w:rsidRDefault="008A7D16" w:rsidP="008A7D16">
            <w:pPr>
              <w:jc w:val="center"/>
              <w:rPr>
                <w:lang w:eastAsia="en-US"/>
              </w:rPr>
            </w:pPr>
            <w:r w:rsidRPr="008A7D16">
              <w:rPr>
                <w:lang w:eastAsia="en-US"/>
              </w:rPr>
              <w:t>x</w:t>
            </w:r>
          </w:p>
        </w:tc>
        <w:tc>
          <w:tcPr>
            <w:tcW w:w="852" w:type="dxa"/>
            <w:shd w:val="clear" w:color="auto" w:fill="auto"/>
          </w:tcPr>
          <w:p w14:paraId="1C4BC875" w14:textId="77777777" w:rsidR="008A7D16" w:rsidRPr="008A7D16" w:rsidRDefault="008A7D16" w:rsidP="008A7D16">
            <w:pPr>
              <w:jc w:val="center"/>
              <w:rPr>
                <w:lang w:eastAsia="en-US"/>
              </w:rPr>
            </w:pPr>
            <w:r w:rsidRPr="008A7D16">
              <w:rPr>
                <w:lang w:eastAsia="en-US"/>
              </w:rPr>
              <w:t>x</w:t>
            </w:r>
          </w:p>
        </w:tc>
      </w:tr>
    </w:tbl>
    <w:p w14:paraId="5756A07B" w14:textId="77777777" w:rsidR="008A7D16" w:rsidRPr="008A7D16" w:rsidRDefault="008A7D16" w:rsidP="008A7D16">
      <w:pPr>
        <w:ind w:left="-284" w:right="-1278" w:firstLine="426"/>
        <w:jc w:val="both"/>
        <w:rPr>
          <w:sz w:val="28"/>
          <w:szCs w:val="28"/>
          <w:lang w:eastAsia="en-US"/>
        </w:rPr>
      </w:pPr>
    </w:p>
    <w:p w14:paraId="3157665A" w14:textId="77777777" w:rsidR="008A7D16" w:rsidRPr="008A7D16" w:rsidRDefault="008A7D16" w:rsidP="008A7D16">
      <w:pPr>
        <w:ind w:left="-284" w:right="-455" w:firstLine="426"/>
        <w:jc w:val="both"/>
        <w:rPr>
          <w:sz w:val="28"/>
          <w:szCs w:val="28"/>
          <w:lang w:eastAsia="en-US"/>
        </w:rPr>
      </w:pPr>
      <w:r w:rsidRPr="008A7D16">
        <w:rPr>
          <w:sz w:val="28"/>
          <w:szCs w:val="28"/>
          <w:lang w:eastAsia="en-US"/>
        </w:rPr>
        <w:t>* Выделяется в целях реализации пункта 6 статьи 168 Налогового кодекса Российской Федерации (часть вторая).</w:t>
      </w:r>
    </w:p>
    <w:p w14:paraId="00FE521B" w14:textId="77777777" w:rsidR="008A7D16" w:rsidRPr="008A7D16" w:rsidRDefault="008A7D16" w:rsidP="008A7D16">
      <w:pPr>
        <w:ind w:left="-284" w:right="-455" w:firstLine="426"/>
        <w:jc w:val="right"/>
        <w:rPr>
          <w:sz w:val="28"/>
          <w:szCs w:val="28"/>
          <w:lang w:eastAsia="en-US"/>
        </w:rPr>
      </w:pPr>
      <w:r w:rsidRPr="008A7D16">
        <w:rPr>
          <w:sz w:val="28"/>
          <w:szCs w:val="28"/>
          <w:lang w:eastAsia="en-US"/>
        </w:rPr>
        <w:t>».</w:t>
      </w:r>
    </w:p>
    <w:p w14:paraId="37A08D42" w14:textId="77777777" w:rsidR="008A7D16" w:rsidRPr="008A7D16" w:rsidRDefault="008A7D16" w:rsidP="008A7D16">
      <w:pPr>
        <w:ind w:right="-455"/>
        <w:rPr>
          <w:b/>
          <w:bCs/>
          <w:sz w:val="28"/>
          <w:szCs w:val="28"/>
          <w:lang w:eastAsia="en-US"/>
        </w:rPr>
      </w:pPr>
    </w:p>
    <w:p w14:paraId="16D82D2F" w14:textId="77777777" w:rsidR="008A7D16" w:rsidRDefault="008A7D16" w:rsidP="00415368">
      <w:pPr>
        <w:tabs>
          <w:tab w:val="left" w:pos="5580"/>
          <w:tab w:val="left" w:pos="9498"/>
        </w:tabs>
        <w:ind w:right="-569"/>
        <w:sectPr w:rsidR="008A7D16" w:rsidSect="006E3ED9">
          <w:pgSz w:w="11906" w:h="16838"/>
          <w:pgMar w:top="709" w:right="851" w:bottom="1134" w:left="851" w:header="720" w:footer="720" w:gutter="0"/>
          <w:cols w:space="720"/>
          <w:titlePg/>
          <w:docGrid w:linePitch="326"/>
        </w:sectPr>
      </w:pPr>
    </w:p>
    <w:p w14:paraId="7E4A32AC" w14:textId="4EF9346F" w:rsidR="008A7D16" w:rsidRDefault="008A7D16" w:rsidP="008A7D16">
      <w:pPr>
        <w:tabs>
          <w:tab w:val="left" w:pos="5580"/>
          <w:tab w:val="left" w:pos="9498"/>
        </w:tabs>
        <w:ind w:right="-569" w:firstLine="5670"/>
      </w:pPr>
      <w:r>
        <w:t>Приложение № 5 к протоколу № 63</w:t>
      </w:r>
    </w:p>
    <w:p w14:paraId="7F86DF13" w14:textId="77777777" w:rsidR="008A7D16" w:rsidRDefault="008A7D16" w:rsidP="008A7D16">
      <w:pPr>
        <w:tabs>
          <w:tab w:val="left" w:pos="5580"/>
          <w:tab w:val="left" w:pos="9498"/>
        </w:tabs>
        <w:ind w:right="-569" w:firstLine="5670"/>
      </w:pPr>
      <w:r>
        <w:t>заседания Правления Региональной</w:t>
      </w:r>
    </w:p>
    <w:p w14:paraId="7428E000" w14:textId="77777777" w:rsidR="008A7D16" w:rsidRDefault="008A7D16" w:rsidP="008A7D16">
      <w:pPr>
        <w:tabs>
          <w:tab w:val="left" w:pos="5580"/>
          <w:tab w:val="left" w:pos="9498"/>
        </w:tabs>
        <w:ind w:right="-569" w:firstLine="5670"/>
      </w:pPr>
      <w:r>
        <w:t>энергетической комиссии</w:t>
      </w:r>
    </w:p>
    <w:p w14:paraId="5F2642D4" w14:textId="3E5BD0A0" w:rsidR="008A7D16" w:rsidRDefault="008A7D16" w:rsidP="008A7D16">
      <w:pPr>
        <w:tabs>
          <w:tab w:val="left" w:pos="5580"/>
          <w:tab w:val="left" w:pos="9498"/>
        </w:tabs>
        <w:ind w:right="-569" w:firstLine="5670"/>
      </w:pPr>
      <w:r>
        <w:t>Кузбасса от 08.10.2020</w:t>
      </w:r>
    </w:p>
    <w:p w14:paraId="635F72CC" w14:textId="77777777" w:rsidR="008A7D16" w:rsidRDefault="008A7D16" w:rsidP="008A7D16">
      <w:pPr>
        <w:tabs>
          <w:tab w:val="left" w:pos="5580"/>
          <w:tab w:val="left" w:pos="9498"/>
        </w:tabs>
        <w:ind w:right="-569" w:firstLine="5670"/>
      </w:pPr>
    </w:p>
    <w:p w14:paraId="22649835" w14:textId="77777777" w:rsidR="008A7D16" w:rsidRPr="001C6A89" w:rsidRDefault="008A7D16" w:rsidP="008A7D16">
      <w:pPr>
        <w:ind w:right="-2"/>
        <w:jc w:val="center"/>
        <w:rPr>
          <w:b/>
          <w:color w:val="000000"/>
          <w:kern w:val="32"/>
          <w:sz w:val="28"/>
          <w:szCs w:val="28"/>
        </w:rPr>
      </w:pPr>
      <w:r w:rsidRPr="001C6A89">
        <w:rPr>
          <w:b/>
          <w:color w:val="000000"/>
          <w:kern w:val="32"/>
          <w:sz w:val="28"/>
          <w:szCs w:val="28"/>
        </w:rPr>
        <w:t xml:space="preserve">Долгосрочные </w:t>
      </w:r>
      <w:r w:rsidRPr="001C6A89">
        <w:rPr>
          <w:b/>
          <w:color w:val="000000"/>
          <w:kern w:val="32"/>
          <w:sz w:val="28"/>
          <w:szCs w:val="28"/>
          <w:lang w:val="x-none"/>
        </w:rPr>
        <w:t>тарифы на тепло</w:t>
      </w:r>
      <w:r w:rsidRPr="001C6A89">
        <w:rPr>
          <w:b/>
          <w:color w:val="000000"/>
          <w:kern w:val="32"/>
          <w:sz w:val="28"/>
          <w:szCs w:val="28"/>
        </w:rPr>
        <w:t>носитель</w:t>
      </w:r>
      <w:r w:rsidRPr="001C6A89">
        <w:rPr>
          <w:b/>
          <w:color w:val="000000"/>
          <w:kern w:val="32"/>
          <w:sz w:val="28"/>
          <w:szCs w:val="28"/>
          <w:lang w:val="x-none"/>
        </w:rPr>
        <w:t>, реализуем</w:t>
      </w:r>
      <w:r w:rsidRPr="001C6A89">
        <w:rPr>
          <w:b/>
          <w:color w:val="000000"/>
          <w:kern w:val="32"/>
          <w:sz w:val="28"/>
          <w:szCs w:val="28"/>
        </w:rPr>
        <w:t>ый</w:t>
      </w:r>
    </w:p>
    <w:p w14:paraId="082FEC3E" w14:textId="77777777" w:rsidR="008A7D16" w:rsidRPr="001C6A89" w:rsidRDefault="008A7D16" w:rsidP="008A7D16">
      <w:pPr>
        <w:ind w:right="-2"/>
        <w:jc w:val="center"/>
        <w:rPr>
          <w:b/>
          <w:color w:val="000000"/>
          <w:kern w:val="32"/>
          <w:sz w:val="28"/>
          <w:szCs w:val="28"/>
        </w:rPr>
      </w:pPr>
      <w:r w:rsidRPr="001C6A89">
        <w:rPr>
          <w:b/>
          <w:color w:val="000000"/>
          <w:kern w:val="32"/>
          <w:sz w:val="28"/>
          <w:szCs w:val="28"/>
        </w:rPr>
        <w:t xml:space="preserve">ООО «Теплоснабжение» </w:t>
      </w:r>
      <w:r w:rsidRPr="001C6A89">
        <w:rPr>
          <w:b/>
          <w:color w:val="000000"/>
          <w:kern w:val="32"/>
          <w:sz w:val="28"/>
          <w:szCs w:val="28"/>
          <w:lang w:val="x-none"/>
        </w:rPr>
        <w:t xml:space="preserve">на потребительском рынке </w:t>
      </w:r>
      <w:r w:rsidRPr="001C6A89">
        <w:rPr>
          <w:b/>
          <w:color w:val="000000"/>
          <w:kern w:val="32"/>
          <w:sz w:val="28"/>
          <w:szCs w:val="28"/>
        </w:rPr>
        <w:t xml:space="preserve">г. Белово </w:t>
      </w:r>
    </w:p>
    <w:p w14:paraId="3186C8D6" w14:textId="77777777" w:rsidR="008A7D16" w:rsidRPr="001C6A89" w:rsidRDefault="008A7D16" w:rsidP="008A7D16">
      <w:pPr>
        <w:ind w:right="-2"/>
        <w:jc w:val="center"/>
        <w:rPr>
          <w:b/>
          <w:color w:val="000000"/>
          <w:kern w:val="32"/>
          <w:sz w:val="28"/>
          <w:szCs w:val="28"/>
        </w:rPr>
      </w:pPr>
      <w:r w:rsidRPr="001C6A89">
        <w:rPr>
          <w:b/>
          <w:color w:val="000000"/>
          <w:kern w:val="32"/>
          <w:sz w:val="28"/>
          <w:szCs w:val="28"/>
        </w:rPr>
        <w:t>на период с 01.01.2019 по 31.12.2023</w:t>
      </w:r>
    </w:p>
    <w:p w14:paraId="1AD38A11" w14:textId="77777777" w:rsidR="008A7D16" w:rsidRDefault="008A7D16" w:rsidP="008A7D16">
      <w:pPr>
        <w:ind w:right="-2"/>
        <w:jc w:val="center"/>
        <w:rPr>
          <w:bCs/>
          <w:color w:val="000000"/>
          <w:kern w:val="32"/>
          <w:sz w:val="28"/>
          <w:szCs w:val="28"/>
        </w:rPr>
      </w:pPr>
    </w:p>
    <w:p w14:paraId="40647D3A" w14:textId="77777777" w:rsidR="008A7D16" w:rsidRDefault="008A7D16" w:rsidP="008A7D16">
      <w:pPr>
        <w:ind w:right="-2"/>
        <w:jc w:val="right"/>
        <w:rPr>
          <w:color w:val="000000"/>
          <w:sz w:val="28"/>
          <w:szCs w:val="28"/>
        </w:rPr>
      </w:pPr>
      <w:bookmarkStart w:id="106" w:name="_Hlk21269387"/>
      <w:r>
        <w:rPr>
          <w:color w:val="000000"/>
          <w:sz w:val="28"/>
          <w:szCs w:val="28"/>
        </w:rPr>
        <w:t>(без НДС)</w:t>
      </w:r>
    </w:p>
    <w:tbl>
      <w:tblPr>
        <w:tblpPr w:leftFromText="180" w:rightFromText="180" w:vertAnchor="text" w:horzAnchor="margin" w:tblpY="36"/>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2127"/>
        <w:gridCol w:w="1844"/>
        <w:gridCol w:w="1702"/>
        <w:gridCol w:w="1275"/>
      </w:tblGrid>
      <w:tr w:rsidR="008A7D16" w14:paraId="0B832E2F" w14:textId="77777777" w:rsidTr="004E2028">
        <w:tc>
          <w:tcPr>
            <w:tcW w:w="2802" w:type="dxa"/>
            <w:vMerge w:val="restart"/>
            <w:tcBorders>
              <w:top w:val="single" w:sz="4" w:space="0" w:color="auto"/>
              <w:left w:val="single" w:sz="4" w:space="0" w:color="auto"/>
              <w:bottom w:val="single" w:sz="4" w:space="0" w:color="auto"/>
              <w:right w:val="single" w:sz="4" w:space="0" w:color="auto"/>
            </w:tcBorders>
            <w:vAlign w:val="center"/>
            <w:hideMark/>
          </w:tcPr>
          <w:p w14:paraId="6A24E5BF" w14:textId="77777777" w:rsidR="008A7D16" w:rsidRDefault="008A7D16" w:rsidP="004E2028">
            <w:pPr>
              <w:ind w:right="-2"/>
              <w:jc w:val="center"/>
              <w:rPr>
                <w:color w:val="000000"/>
                <w:sz w:val="22"/>
                <w:szCs w:val="22"/>
              </w:rPr>
            </w:pPr>
            <w:bookmarkStart w:id="107" w:name="_Hlk21270118"/>
            <w:bookmarkEnd w:id="106"/>
            <w:r>
              <w:rPr>
                <w:color w:val="000000"/>
                <w:sz w:val="22"/>
                <w:szCs w:val="22"/>
              </w:rPr>
              <w:t>Наименование регулируемой организации</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248EBBC3" w14:textId="77777777" w:rsidR="008A7D16" w:rsidRDefault="008A7D16" w:rsidP="004E2028">
            <w:pPr>
              <w:ind w:right="-2"/>
              <w:jc w:val="center"/>
              <w:rPr>
                <w:color w:val="000000"/>
                <w:sz w:val="22"/>
                <w:szCs w:val="22"/>
              </w:rPr>
            </w:pPr>
            <w:r>
              <w:rPr>
                <w:color w:val="000000"/>
                <w:sz w:val="22"/>
                <w:szCs w:val="22"/>
              </w:rPr>
              <w:t>Вид тарифа</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12C5E67C" w14:textId="77777777" w:rsidR="008A7D16" w:rsidRDefault="008A7D16" w:rsidP="004E2028">
            <w:pPr>
              <w:ind w:right="-2"/>
              <w:jc w:val="center"/>
              <w:rPr>
                <w:color w:val="000000"/>
                <w:sz w:val="22"/>
                <w:szCs w:val="22"/>
              </w:rPr>
            </w:pPr>
            <w:r>
              <w:rPr>
                <w:color w:val="000000"/>
                <w:sz w:val="22"/>
                <w:szCs w:val="22"/>
              </w:rPr>
              <w:t>Период</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14:paraId="4D27D0D4" w14:textId="77777777" w:rsidR="008A7D16" w:rsidRDefault="008A7D16" w:rsidP="004E2028">
            <w:pPr>
              <w:ind w:right="-2"/>
              <w:jc w:val="center"/>
              <w:rPr>
                <w:color w:val="000000"/>
                <w:sz w:val="22"/>
                <w:szCs w:val="22"/>
              </w:rPr>
            </w:pPr>
            <w:r>
              <w:rPr>
                <w:color w:val="000000"/>
                <w:sz w:val="22"/>
                <w:szCs w:val="22"/>
              </w:rPr>
              <w:t>Вид теплоносителя</w:t>
            </w:r>
          </w:p>
        </w:tc>
      </w:tr>
      <w:tr w:rsidR="008A7D16" w14:paraId="69C0CA3D" w14:textId="77777777" w:rsidTr="004E2028">
        <w:trPr>
          <w:trHeight w:val="713"/>
        </w:trPr>
        <w:tc>
          <w:tcPr>
            <w:tcW w:w="9747" w:type="dxa"/>
            <w:vMerge/>
            <w:tcBorders>
              <w:top w:val="single" w:sz="4" w:space="0" w:color="auto"/>
              <w:left w:val="single" w:sz="4" w:space="0" w:color="auto"/>
              <w:bottom w:val="single" w:sz="4" w:space="0" w:color="auto"/>
              <w:right w:val="single" w:sz="4" w:space="0" w:color="auto"/>
            </w:tcBorders>
            <w:vAlign w:val="center"/>
            <w:hideMark/>
          </w:tcPr>
          <w:p w14:paraId="428F7A65" w14:textId="77777777" w:rsidR="008A7D16" w:rsidRDefault="008A7D16" w:rsidP="004E2028">
            <w:pPr>
              <w:rPr>
                <w:color w:val="000000"/>
                <w:sz w:val="22"/>
                <w:szCs w:val="22"/>
              </w:rPr>
            </w:pPr>
          </w:p>
        </w:tc>
        <w:tc>
          <w:tcPr>
            <w:tcW w:w="6945" w:type="dxa"/>
            <w:vMerge/>
            <w:tcBorders>
              <w:top w:val="single" w:sz="4" w:space="0" w:color="auto"/>
              <w:left w:val="single" w:sz="4" w:space="0" w:color="auto"/>
              <w:bottom w:val="single" w:sz="4" w:space="0" w:color="auto"/>
              <w:right w:val="single" w:sz="4" w:space="0" w:color="auto"/>
            </w:tcBorders>
            <w:vAlign w:val="center"/>
            <w:hideMark/>
          </w:tcPr>
          <w:p w14:paraId="15574CCF" w14:textId="77777777" w:rsidR="008A7D16" w:rsidRDefault="008A7D16" w:rsidP="004E2028">
            <w:pPr>
              <w:rPr>
                <w:color w:val="000000"/>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12A6C0D" w14:textId="77777777" w:rsidR="008A7D16" w:rsidRDefault="008A7D16" w:rsidP="004E2028">
            <w:pPr>
              <w:rPr>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3801A2B" w14:textId="77777777" w:rsidR="008A7D16" w:rsidRDefault="008A7D16" w:rsidP="004E2028">
            <w:pPr>
              <w:ind w:right="-2"/>
              <w:jc w:val="center"/>
              <w:rPr>
                <w:color w:val="000000"/>
                <w:sz w:val="22"/>
                <w:szCs w:val="22"/>
              </w:rPr>
            </w:pPr>
            <w:r>
              <w:rPr>
                <w:color w:val="000000"/>
                <w:sz w:val="22"/>
                <w:szCs w:val="22"/>
              </w:rPr>
              <w:t>вода</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478CF98" w14:textId="77777777" w:rsidR="008A7D16" w:rsidRDefault="008A7D16" w:rsidP="004E2028">
            <w:pPr>
              <w:ind w:right="-2"/>
              <w:jc w:val="center"/>
              <w:rPr>
                <w:color w:val="000000"/>
                <w:sz w:val="22"/>
                <w:szCs w:val="22"/>
              </w:rPr>
            </w:pPr>
            <w:r>
              <w:rPr>
                <w:color w:val="000000"/>
                <w:sz w:val="22"/>
                <w:szCs w:val="22"/>
              </w:rPr>
              <w:t>пар</w:t>
            </w:r>
          </w:p>
        </w:tc>
      </w:tr>
      <w:tr w:rsidR="008A7D16" w14:paraId="5020997A" w14:textId="77777777" w:rsidTr="004E2028">
        <w:tc>
          <w:tcPr>
            <w:tcW w:w="2802" w:type="dxa"/>
            <w:tcBorders>
              <w:top w:val="single" w:sz="4" w:space="0" w:color="auto"/>
              <w:left w:val="single" w:sz="4" w:space="0" w:color="auto"/>
              <w:bottom w:val="single" w:sz="4" w:space="0" w:color="auto"/>
              <w:right w:val="single" w:sz="4" w:space="0" w:color="auto"/>
            </w:tcBorders>
            <w:vAlign w:val="center"/>
            <w:hideMark/>
          </w:tcPr>
          <w:p w14:paraId="241B8611" w14:textId="77777777" w:rsidR="008A7D16" w:rsidRDefault="008A7D16" w:rsidP="004E2028">
            <w:pPr>
              <w:ind w:right="-2"/>
              <w:jc w:val="center"/>
              <w:rPr>
                <w:sz w:val="22"/>
                <w:szCs w:val="22"/>
              </w:rPr>
            </w:pPr>
            <w:r>
              <w:rPr>
                <w:sz w:val="22"/>
                <w:szCs w:val="22"/>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EF2EFF9" w14:textId="77777777" w:rsidR="008A7D16" w:rsidRDefault="008A7D16" w:rsidP="004E2028">
            <w:pPr>
              <w:ind w:right="-2"/>
              <w:jc w:val="center"/>
              <w:rPr>
                <w:sz w:val="22"/>
                <w:szCs w:val="22"/>
              </w:rPr>
            </w:pPr>
            <w:r>
              <w:rPr>
                <w:sz w:val="22"/>
                <w:szCs w:val="22"/>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8ED0D54" w14:textId="77777777" w:rsidR="008A7D16" w:rsidRDefault="008A7D16" w:rsidP="004E2028">
            <w:pPr>
              <w:ind w:right="-2"/>
              <w:jc w:val="center"/>
              <w:rPr>
                <w:sz w:val="22"/>
                <w:szCs w:val="22"/>
              </w:rPr>
            </w:pPr>
            <w:r>
              <w:rPr>
                <w:sz w:val="22"/>
                <w:szCs w:val="22"/>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925429C" w14:textId="77777777" w:rsidR="008A7D16" w:rsidRDefault="008A7D16" w:rsidP="004E2028">
            <w:pPr>
              <w:ind w:right="-2"/>
              <w:jc w:val="center"/>
              <w:rPr>
                <w:sz w:val="22"/>
                <w:szCs w:val="22"/>
              </w:rPr>
            </w:pPr>
            <w:r>
              <w:rPr>
                <w:sz w:val="22"/>
                <w:szCs w:val="22"/>
              </w:rPr>
              <w:t>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5790E26" w14:textId="77777777" w:rsidR="008A7D16" w:rsidRDefault="008A7D16" w:rsidP="004E2028">
            <w:pPr>
              <w:ind w:right="-2"/>
              <w:jc w:val="center"/>
              <w:rPr>
                <w:sz w:val="22"/>
                <w:szCs w:val="22"/>
              </w:rPr>
            </w:pPr>
            <w:r>
              <w:rPr>
                <w:sz w:val="22"/>
                <w:szCs w:val="22"/>
              </w:rPr>
              <w:t>5</w:t>
            </w:r>
          </w:p>
        </w:tc>
        <w:bookmarkEnd w:id="107"/>
      </w:tr>
      <w:tr w:rsidR="008A7D16" w14:paraId="35EA3258" w14:textId="77777777" w:rsidTr="004E2028">
        <w:tc>
          <w:tcPr>
            <w:tcW w:w="9747" w:type="dxa"/>
            <w:gridSpan w:val="5"/>
            <w:tcBorders>
              <w:top w:val="single" w:sz="4" w:space="0" w:color="auto"/>
              <w:left w:val="single" w:sz="4" w:space="0" w:color="auto"/>
              <w:bottom w:val="single" w:sz="4" w:space="0" w:color="auto"/>
              <w:right w:val="single" w:sz="4" w:space="0" w:color="auto"/>
            </w:tcBorders>
            <w:vAlign w:val="center"/>
            <w:hideMark/>
          </w:tcPr>
          <w:p w14:paraId="0DACB6B7" w14:textId="77777777" w:rsidR="008A7D16" w:rsidRDefault="008A7D16" w:rsidP="004E2028">
            <w:pPr>
              <w:ind w:right="-2"/>
              <w:jc w:val="center"/>
              <w:rPr>
                <w:color w:val="000000"/>
                <w:sz w:val="22"/>
                <w:szCs w:val="22"/>
              </w:rPr>
            </w:pPr>
            <w:r>
              <w:rPr>
                <w:sz w:val="22"/>
                <w:szCs w:val="22"/>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8A7D16" w14:paraId="3E16ACF1" w14:textId="77777777" w:rsidTr="004E2028">
        <w:tc>
          <w:tcPr>
            <w:tcW w:w="2802" w:type="dxa"/>
            <w:vMerge w:val="restart"/>
            <w:tcBorders>
              <w:top w:val="single" w:sz="4" w:space="0" w:color="auto"/>
              <w:left w:val="single" w:sz="4" w:space="0" w:color="auto"/>
              <w:bottom w:val="single" w:sz="4" w:space="0" w:color="auto"/>
              <w:right w:val="single" w:sz="4" w:space="0" w:color="auto"/>
            </w:tcBorders>
            <w:vAlign w:val="center"/>
            <w:hideMark/>
          </w:tcPr>
          <w:p w14:paraId="749A25B8" w14:textId="77777777" w:rsidR="008A7D16" w:rsidRDefault="008A7D16" w:rsidP="004E2028">
            <w:pPr>
              <w:ind w:left="-220" w:right="-125" w:firstLine="78"/>
              <w:jc w:val="center"/>
              <w:rPr>
                <w:bCs/>
                <w:color w:val="000000"/>
                <w:kern w:val="32"/>
                <w:sz w:val="22"/>
                <w:szCs w:val="22"/>
              </w:rPr>
            </w:pPr>
            <w:r>
              <w:rPr>
                <w:bCs/>
                <w:color w:val="000000"/>
                <w:kern w:val="32"/>
                <w:sz w:val="22"/>
                <w:szCs w:val="22"/>
              </w:rPr>
              <w:t>ООО «Теплоснабжение»</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58A5F62F" w14:textId="77777777" w:rsidR="008A7D16" w:rsidRDefault="008A7D16" w:rsidP="004E2028">
            <w:pPr>
              <w:jc w:val="center"/>
              <w:rPr>
                <w:sz w:val="22"/>
                <w:szCs w:val="22"/>
              </w:rPr>
            </w:pPr>
            <w:r>
              <w:rPr>
                <w:sz w:val="22"/>
                <w:szCs w:val="22"/>
              </w:rPr>
              <w:t xml:space="preserve">Одноставочный </w:t>
            </w:r>
          </w:p>
          <w:p w14:paraId="71E24A1B" w14:textId="77777777" w:rsidR="008A7D16" w:rsidRDefault="008A7D16" w:rsidP="004E2028">
            <w:pPr>
              <w:ind w:right="-2"/>
              <w:jc w:val="center"/>
              <w:rPr>
                <w:color w:val="000000"/>
                <w:sz w:val="22"/>
                <w:szCs w:val="22"/>
              </w:rPr>
            </w:pPr>
            <w:r>
              <w:rPr>
                <w:sz w:val="22"/>
                <w:szCs w:val="22"/>
              </w:rPr>
              <w:t>руб./</w:t>
            </w:r>
            <w:r>
              <w:rPr>
                <w:rFonts w:eastAsia="Calibri"/>
                <w:color w:val="000000"/>
                <w:sz w:val="22"/>
                <w:szCs w:val="22"/>
              </w:rPr>
              <w:t xml:space="preserve"> </w:t>
            </w:r>
            <w:r>
              <w:rPr>
                <w:sz w:val="22"/>
                <w:szCs w:val="22"/>
              </w:rPr>
              <w:t>м</w:t>
            </w:r>
            <w:r>
              <w:rPr>
                <w:sz w:val="22"/>
                <w:szCs w:val="22"/>
                <w:vertAlign w:val="superscript"/>
              </w:rPr>
              <w:t>3</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141D044" w14:textId="77777777" w:rsidR="008A7D16" w:rsidRDefault="008A7D16" w:rsidP="004E2028">
            <w:pPr>
              <w:ind w:right="-2"/>
              <w:jc w:val="center"/>
              <w:rPr>
                <w:color w:val="000000"/>
                <w:sz w:val="22"/>
                <w:szCs w:val="22"/>
              </w:rPr>
            </w:pPr>
            <w:r>
              <w:rPr>
                <w:color w:val="000000"/>
                <w:sz w:val="22"/>
                <w:szCs w:val="22"/>
              </w:rPr>
              <w:t>с 01.01.2019</w:t>
            </w:r>
          </w:p>
        </w:tc>
        <w:tc>
          <w:tcPr>
            <w:tcW w:w="1701" w:type="dxa"/>
            <w:tcBorders>
              <w:top w:val="single" w:sz="4" w:space="0" w:color="auto"/>
              <w:left w:val="nil"/>
              <w:bottom w:val="single" w:sz="4" w:space="0" w:color="auto"/>
              <w:right w:val="single" w:sz="4" w:space="0" w:color="auto"/>
            </w:tcBorders>
            <w:hideMark/>
          </w:tcPr>
          <w:p w14:paraId="24DF8E42" w14:textId="77777777" w:rsidR="008A7D16" w:rsidRDefault="008A7D16" w:rsidP="004E2028">
            <w:pPr>
              <w:jc w:val="center"/>
              <w:rPr>
                <w:sz w:val="22"/>
                <w:szCs w:val="22"/>
              </w:rPr>
            </w:pPr>
            <w:r>
              <w:rPr>
                <w:sz w:val="22"/>
                <w:szCs w:val="22"/>
              </w:rPr>
              <w:t>35,02</w:t>
            </w:r>
          </w:p>
        </w:tc>
        <w:tc>
          <w:tcPr>
            <w:tcW w:w="1275" w:type="dxa"/>
            <w:tcBorders>
              <w:top w:val="single" w:sz="4" w:space="0" w:color="auto"/>
              <w:left w:val="single" w:sz="4" w:space="0" w:color="auto"/>
              <w:bottom w:val="single" w:sz="4" w:space="0" w:color="auto"/>
              <w:right w:val="single" w:sz="4" w:space="0" w:color="auto"/>
            </w:tcBorders>
            <w:hideMark/>
          </w:tcPr>
          <w:p w14:paraId="2F612D61" w14:textId="77777777" w:rsidR="008A7D16" w:rsidRDefault="008A7D16" w:rsidP="004E2028">
            <w:pPr>
              <w:jc w:val="center"/>
              <w:rPr>
                <w:sz w:val="22"/>
                <w:szCs w:val="22"/>
              </w:rPr>
            </w:pPr>
            <w:r>
              <w:rPr>
                <w:sz w:val="22"/>
                <w:szCs w:val="22"/>
              </w:rPr>
              <w:t>x</w:t>
            </w:r>
          </w:p>
        </w:tc>
      </w:tr>
      <w:tr w:rsidR="008A7D16" w14:paraId="3CE00700" w14:textId="77777777" w:rsidTr="004E2028">
        <w:tc>
          <w:tcPr>
            <w:tcW w:w="9747" w:type="dxa"/>
            <w:vMerge/>
            <w:tcBorders>
              <w:top w:val="single" w:sz="4" w:space="0" w:color="auto"/>
              <w:left w:val="single" w:sz="4" w:space="0" w:color="auto"/>
              <w:bottom w:val="single" w:sz="4" w:space="0" w:color="auto"/>
              <w:right w:val="single" w:sz="4" w:space="0" w:color="auto"/>
            </w:tcBorders>
            <w:vAlign w:val="center"/>
            <w:hideMark/>
          </w:tcPr>
          <w:p w14:paraId="06F57711" w14:textId="77777777" w:rsidR="008A7D16" w:rsidRDefault="008A7D16" w:rsidP="004E2028">
            <w:pPr>
              <w:rPr>
                <w:bCs/>
                <w:color w:val="000000"/>
                <w:kern w:val="32"/>
                <w:sz w:val="22"/>
                <w:szCs w:val="22"/>
              </w:rPr>
            </w:pPr>
          </w:p>
        </w:tc>
        <w:tc>
          <w:tcPr>
            <w:tcW w:w="6945" w:type="dxa"/>
            <w:vMerge/>
            <w:tcBorders>
              <w:top w:val="single" w:sz="4" w:space="0" w:color="auto"/>
              <w:left w:val="single" w:sz="4" w:space="0" w:color="auto"/>
              <w:bottom w:val="single" w:sz="4" w:space="0" w:color="auto"/>
              <w:right w:val="single" w:sz="4" w:space="0" w:color="auto"/>
            </w:tcBorders>
            <w:vAlign w:val="center"/>
            <w:hideMark/>
          </w:tcPr>
          <w:p w14:paraId="11E56EAB" w14:textId="77777777" w:rsidR="008A7D16" w:rsidRDefault="008A7D16" w:rsidP="004E2028">
            <w:pPr>
              <w:rPr>
                <w:color w:val="000000"/>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29D33F09" w14:textId="77777777" w:rsidR="008A7D16" w:rsidRDefault="008A7D16" w:rsidP="004E2028">
            <w:pPr>
              <w:ind w:right="-2"/>
              <w:jc w:val="center"/>
              <w:rPr>
                <w:color w:val="000000"/>
                <w:sz w:val="22"/>
                <w:szCs w:val="22"/>
              </w:rPr>
            </w:pPr>
            <w:r>
              <w:rPr>
                <w:color w:val="000000"/>
                <w:sz w:val="22"/>
                <w:szCs w:val="22"/>
              </w:rPr>
              <w:t>с 01.07.2019</w:t>
            </w:r>
          </w:p>
        </w:tc>
        <w:tc>
          <w:tcPr>
            <w:tcW w:w="1701" w:type="dxa"/>
            <w:tcBorders>
              <w:top w:val="nil"/>
              <w:left w:val="nil"/>
              <w:bottom w:val="single" w:sz="4" w:space="0" w:color="auto"/>
              <w:right w:val="single" w:sz="4" w:space="0" w:color="auto"/>
            </w:tcBorders>
            <w:hideMark/>
          </w:tcPr>
          <w:p w14:paraId="2825F67E" w14:textId="77777777" w:rsidR="008A7D16" w:rsidRDefault="008A7D16" w:rsidP="004E2028">
            <w:pPr>
              <w:jc w:val="center"/>
              <w:rPr>
                <w:sz w:val="22"/>
                <w:szCs w:val="22"/>
              </w:rPr>
            </w:pPr>
            <w:r>
              <w:rPr>
                <w:sz w:val="22"/>
                <w:szCs w:val="22"/>
              </w:rPr>
              <w:t>40,00</w:t>
            </w:r>
          </w:p>
        </w:tc>
        <w:tc>
          <w:tcPr>
            <w:tcW w:w="1275" w:type="dxa"/>
            <w:tcBorders>
              <w:top w:val="single" w:sz="4" w:space="0" w:color="auto"/>
              <w:left w:val="single" w:sz="4" w:space="0" w:color="auto"/>
              <w:bottom w:val="single" w:sz="4" w:space="0" w:color="auto"/>
              <w:right w:val="single" w:sz="4" w:space="0" w:color="auto"/>
            </w:tcBorders>
            <w:hideMark/>
          </w:tcPr>
          <w:p w14:paraId="536DF86B" w14:textId="77777777" w:rsidR="008A7D16" w:rsidRDefault="008A7D16" w:rsidP="004E2028">
            <w:pPr>
              <w:jc w:val="center"/>
              <w:rPr>
                <w:sz w:val="22"/>
                <w:szCs w:val="22"/>
              </w:rPr>
            </w:pPr>
            <w:r>
              <w:rPr>
                <w:sz w:val="22"/>
                <w:szCs w:val="22"/>
              </w:rPr>
              <w:t>x</w:t>
            </w:r>
          </w:p>
        </w:tc>
      </w:tr>
      <w:tr w:rsidR="008A7D16" w14:paraId="3E8BCDA1" w14:textId="77777777" w:rsidTr="004E2028">
        <w:tc>
          <w:tcPr>
            <w:tcW w:w="9747" w:type="dxa"/>
            <w:vMerge/>
            <w:tcBorders>
              <w:top w:val="single" w:sz="4" w:space="0" w:color="auto"/>
              <w:left w:val="single" w:sz="4" w:space="0" w:color="auto"/>
              <w:bottom w:val="single" w:sz="4" w:space="0" w:color="auto"/>
              <w:right w:val="single" w:sz="4" w:space="0" w:color="auto"/>
            </w:tcBorders>
            <w:vAlign w:val="center"/>
            <w:hideMark/>
          </w:tcPr>
          <w:p w14:paraId="79795494" w14:textId="77777777" w:rsidR="008A7D16" w:rsidRDefault="008A7D16" w:rsidP="004E2028">
            <w:pPr>
              <w:rPr>
                <w:bCs/>
                <w:color w:val="000000"/>
                <w:kern w:val="32"/>
                <w:sz w:val="22"/>
                <w:szCs w:val="22"/>
              </w:rPr>
            </w:pPr>
          </w:p>
        </w:tc>
        <w:tc>
          <w:tcPr>
            <w:tcW w:w="6945" w:type="dxa"/>
            <w:vMerge/>
            <w:tcBorders>
              <w:top w:val="single" w:sz="4" w:space="0" w:color="auto"/>
              <w:left w:val="single" w:sz="4" w:space="0" w:color="auto"/>
              <w:bottom w:val="single" w:sz="4" w:space="0" w:color="auto"/>
              <w:right w:val="single" w:sz="4" w:space="0" w:color="auto"/>
            </w:tcBorders>
            <w:vAlign w:val="center"/>
            <w:hideMark/>
          </w:tcPr>
          <w:p w14:paraId="3EAE99D7" w14:textId="77777777" w:rsidR="008A7D16" w:rsidRDefault="008A7D16" w:rsidP="004E2028">
            <w:pPr>
              <w:rPr>
                <w:color w:val="000000"/>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4B50B27C" w14:textId="77777777" w:rsidR="008A7D16" w:rsidRDefault="008A7D16" w:rsidP="004E2028">
            <w:pPr>
              <w:ind w:right="-2"/>
              <w:jc w:val="center"/>
              <w:rPr>
                <w:color w:val="000000"/>
                <w:sz w:val="22"/>
                <w:szCs w:val="22"/>
              </w:rPr>
            </w:pPr>
            <w:r>
              <w:rPr>
                <w:color w:val="000000"/>
                <w:sz w:val="22"/>
                <w:szCs w:val="22"/>
              </w:rPr>
              <w:t>с 01.01.2020</w:t>
            </w:r>
          </w:p>
        </w:tc>
        <w:tc>
          <w:tcPr>
            <w:tcW w:w="1701" w:type="dxa"/>
            <w:tcBorders>
              <w:top w:val="nil"/>
              <w:left w:val="nil"/>
              <w:bottom w:val="single" w:sz="4" w:space="0" w:color="auto"/>
              <w:right w:val="single" w:sz="4" w:space="0" w:color="auto"/>
            </w:tcBorders>
            <w:hideMark/>
          </w:tcPr>
          <w:p w14:paraId="71DC0FAB" w14:textId="77777777" w:rsidR="008A7D16" w:rsidRDefault="008A7D16" w:rsidP="004E2028">
            <w:pPr>
              <w:jc w:val="center"/>
              <w:rPr>
                <w:sz w:val="22"/>
                <w:szCs w:val="22"/>
              </w:rPr>
            </w:pPr>
            <w:r>
              <w:rPr>
                <w:sz w:val="22"/>
                <w:szCs w:val="22"/>
              </w:rPr>
              <w:t>40,00</w:t>
            </w:r>
          </w:p>
        </w:tc>
        <w:tc>
          <w:tcPr>
            <w:tcW w:w="1275" w:type="dxa"/>
            <w:tcBorders>
              <w:top w:val="single" w:sz="4" w:space="0" w:color="auto"/>
              <w:left w:val="single" w:sz="4" w:space="0" w:color="auto"/>
              <w:bottom w:val="single" w:sz="4" w:space="0" w:color="auto"/>
              <w:right w:val="single" w:sz="4" w:space="0" w:color="auto"/>
            </w:tcBorders>
            <w:hideMark/>
          </w:tcPr>
          <w:p w14:paraId="2251FE0C" w14:textId="77777777" w:rsidR="008A7D16" w:rsidRDefault="008A7D16" w:rsidP="004E2028">
            <w:pPr>
              <w:jc w:val="center"/>
              <w:rPr>
                <w:sz w:val="22"/>
                <w:szCs w:val="22"/>
              </w:rPr>
            </w:pPr>
            <w:r>
              <w:rPr>
                <w:sz w:val="22"/>
                <w:szCs w:val="22"/>
              </w:rPr>
              <w:t>x</w:t>
            </w:r>
          </w:p>
        </w:tc>
      </w:tr>
      <w:tr w:rsidR="008A7D16" w14:paraId="28D34A36" w14:textId="77777777" w:rsidTr="004E2028">
        <w:tc>
          <w:tcPr>
            <w:tcW w:w="9747" w:type="dxa"/>
            <w:vMerge/>
            <w:tcBorders>
              <w:top w:val="single" w:sz="4" w:space="0" w:color="auto"/>
              <w:left w:val="single" w:sz="4" w:space="0" w:color="auto"/>
              <w:bottom w:val="single" w:sz="4" w:space="0" w:color="auto"/>
              <w:right w:val="single" w:sz="4" w:space="0" w:color="auto"/>
            </w:tcBorders>
            <w:vAlign w:val="center"/>
            <w:hideMark/>
          </w:tcPr>
          <w:p w14:paraId="145C66F8" w14:textId="77777777" w:rsidR="008A7D16" w:rsidRDefault="008A7D16" w:rsidP="004E2028">
            <w:pPr>
              <w:rPr>
                <w:bCs/>
                <w:color w:val="000000"/>
                <w:kern w:val="32"/>
                <w:sz w:val="22"/>
                <w:szCs w:val="22"/>
              </w:rPr>
            </w:pPr>
          </w:p>
        </w:tc>
        <w:tc>
          <w:tcPr>
            <w:tcW w:w="6945" w:type="dxa"/>
            <w:vMerge/>
            <w:tcBorders>
              <w:top w:val="single" w:sz="4" w:space="0" w:color="auto"/>
              <w:left w:val="single" w:sz="4" w:space="0" w:color="auto"/>
              <w:bottom w:val="single" w:sz="4" w:space="0" w:color="auto"/>
              <w:right w:val="single" w:sz="4" w:space="0" w:color="auto"/>
            </w:tcBorders>
            <w:vAlign w:val="center"/>
            <w:hideMark/>
          </w:tcPr>
          <w:p w14:paraId="37E6E487" w14:textId="77777777" w:rsidR="008A7D16" w:rsidRDefault="008A7D16" w:rsidP="004E2028">
            <w:pPr>
              <w:rPr>
                <w:color w:val="000000"/>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2FD9DDDE" w14:textId="77777777" w:rsidR="008A7D16" w:rsidRDefault="008A7D16" w:rsidP="004E2028">
            <w:pPr>
              <w:ind w:right="-2"/>
              <w:jc w:val="center"/>
              <w:rPr>
                <w:color w:val="000000"/>
                <w:sz w:val="22"/>
                <w:szCs w:val="22"/>
              </w:rPr>
            </w:pPr>
            <w:r>
              <w:rPr>
                <w:color w:val="000000"/>
                <w:sz w:val="22"/>
                <w:szCs w:val="22"/>
              </w:rPr>
              <w:t>с 01.07.2020</w:t>
            </w:r>
          </w:p>
        </w:tc>
        <w:tc>
          <w:tcPr>
            <w:tcW w:w="1701" w:type="dxa"/>
            <w:tcBorders>
              <w:top w:val="nil"/>
              <w:left w:val="nil"/>
              <w:bottom w:val="single" w:sz="4" w:space="0" w:color="auto"/>
              <w:right w:val="single" w:sz="4" w:space="0" w:color="auto"/>
            </w:tcBorders>
            <w:hideMark/>
          </w:tcPr>
          <w:p w14:paraId="54216AC9" w14:textId="77777777" w:rsidR="008A7D16" w:rsidRDefault="008A7D16" w:rsidP="004E2028">
            <w:pPr>
              <w:jc w:val="center"/>
              <w:rPr>
                <w:sz w:val="22"/>
                <w:szCs w:val="22"/>
              </w:rPr>
            </w:pPr>
            <w:r>
              <w:rPr>
                <w:sz w:val="22"/>
                <w:szCs w:val="22"/>
              </w:rPr>
              <w:t>44,45</w:t>
            </w:r>
          </w:p>
        </w:tc>
        <w:tc>
          <w:tcPr>
            <w:tcW w:w="1275" w:type="dxa"/>
            <w:tcBorders>
              <w:top w:val="single" w:sz="4" w:space="0" w:color="auto"/>
              <w:left w:val="single" w:sz="4" w:space="0" w:color="auto"/>
              <w:bottom w:val="single" w:sz="4" w:space="0" w:color="auto"/>
              <w:right w:val="single" w:sz="4" w:space="0" w:color="auto"/>
            </w:tcBorders>
            <w:hideMark/>
          </w:tcPr>
          <w:p w14:paraId="210A7265" w14:textId="77777777" w:rsidR="008A7D16" w:rsidRDefault="008A7D16" w:rsidP="004E2028">
            <w:pPr>
              <w:jc w:val="center"/>
              <w:rPr>
                <w:sz w:val="22"/>
                <w:szCs w:val="22"/>
              </w:rPr>
            </w:pPr>
            <w:r>
              <w:rPr>
                <w:sz w:val="22"/>
                <w:szCs w:val="22"/>
              </w:rPr>
              <w:t>x</w:t>
            </w:r>
          </w:p>
        </w:tc>
      </w:tr>
      <w:tr w:rsidR="008A7D16" w14:paraId="53CAD124" w14:textId="77777777" w:rsidTr="004E2028">
        <w:tc>
          <w:tcPr>
            <w:tcW w:w="9747" w:type="dxa"/>
            <w:vMerge/>
            <w:tcBorders>
              <w:top w:val="single" w:sz="4" w:space="0" w:color="auto"/>
              <w:left w:val="single" w:sz="4" w:space="0" w:color="auto"/>
              <w:bottom w:val="single" w:sz="4" w:space="0" w:color="auto"/>
              <w:right w:val="single" w:sz="4" w:space="0" w:color="auto"/>
            </w:tcBorders>
            <w:vAlign w:val="center"/>
            <w:hideMark/>
          </w:tcPr>
          <w:p w14:paraId="4CD2B1F6" w14:textId="77777777" w:rsidR="008A7D16" w:rsidRDefault="008A7D16" w:rsidP="004E2028">
            <w:pPr>
              <w:rPr>
                <w:bCs/>
                <w:color w:val="000000"/>
                <w:kern w:val="32"/>
                <w:sz w:val="22"/>
                <w:szCs w:val="22"/>
              </w:rPr>
            </w:pPr>
          </w:p>
        </w:tc>
        <w:tc>
          <w:tcPr>
            <w:tcW w:w="6945" w:type="dxa"/>
            <w:vMerge/>
            <w:tcBorders>
              <w:top w:val="single" w:sz="4" w:space="0" w:color="auto"/>
              <w:left w:val="single" w:sz="4" w:space="0" w:color="auto"/>
              <w:bottom w:val="single" w:sz="4" w:space="0" w:color="auto"/>
              <w:right w:val="single" w:sz="4" w:space="0" w:color="auto"/>
            </w:tcBorders>
            <w:vAlign w:val="center"/>
            <w:hideMark/>
          </w:tcPr>
          <w:p w14:paraId="4A021AFC" w14:textId="77777777" w:rsidR="008A7D16" w:rsidRDefault="008A7D16" w:rsidP="004E2028">
            <w:pPr>
              <w:rPr>
                <w:color w:val="000000"/>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4DD20F9C" w14:textId="77777777" w:rsidR="008A7D16" w:rsidRDefault="008A7D16" w:rsidP="004E2028">
            <w:pPr>
              <w:ind w:right="-2"/>
              <w:jc w:val="center"/>
              <w:rPr>
                <w:color w:val="000000"/>
                <w:sz w:val="22"/>
                <w:szCs w:val="22"/>
              </w:rPr>
            </w:pPr>
            <w:r>
              <w:rPr>
                <w:color w:val="000000"/>
                <w:sz w:val="22"/>
                <w:szCs w:val="22"/>
              </w:rPr>
              <w:t>с 01.01.2021</w:t>
            </w:r>
          </w:p>
        </w:tc>
        <w:tc>
          <w:tcPr>
            <w:tcW w:w="1701" w:type="dxa"/>
            <w:tcBorders>
              <w:top w:val="nil"/>
              <w:left w:val="nil"/>
              <w:bottom w:val="single" w:sz="4" w:space="0" w:color="auto"/>
              <w:right w:val="single" w:sz="4" w:space="0" w:color="auto"/>
            </w:tcBorders>
            <w:hideMark/>
          </w:tcPr>
          <w:p w14:paraId="0EADBA41" w14:textId="77777777" w:rsidR="008A7D16" w:rsidRDefault="008A7D16" w:rsidP="004E2028">
            <w:pPr>
              <w:jc w:val="center"/>
              <w:rPr>
                <w:sz w:val="22"/>
                <w:szCs w:val="22"/>
              </w:rPr>
            </w:pPr>
            <w:r>
              <w:rPr>
                <w:sz w:val="22"/>
                <w:szCs w:val="22"/>
              </w:rPr>
              <w:t>44,45</w:t>
            </w:r>
          </w:p>
        </w:tc>
        <w:tc>
          <w:tcPr>
            <w:tcW w:w="1275" w:type="dxa"/>
            <w:tcBorders>
              <w:top w:val="single" w:sz="4" w:space="0" w:color="auto"/>
              <w:left w:val="single" w:sz="4" w:space="0" w:color="auto"/>
              <w:bottom w:val="single" w:sz="4" w:space="0" w:color="auto"/>
              <w:right w:val="single" w:sz="4" w:space="0" w:color="auto"/>
            </w:tcBorders>
            <w:hideMark/>
          </w:tcPr>
          <w:p w14:paraId="39CEF647" w14:textId="77777777" w:rsidR="008A7D16" w:rsidRDefault="008A7D16" w:rsidP="004E2028">
            <w:pPr>
              <w:jc w:val="center"/>
              <w:rPr>
                <w:sz w:val="22"/>
                <w:szCs w:val="22"/>
              </w:rPr>
            </w:pPr>
            <w:r>
              <w:rPr>
                <w:sz w:val="22"/>
                <w:szCs w:val="22"/>
              </w:rPr>
              <w:t>x</w:t>
            </w:r>
          </w:p>
        </w:tc>
      </w:tr>
      <w:tr w:rsidR="008A7D16" w14:paraId="10E70598" w14:textId="77777777" w:rsidTr="004E2028">
        <w:tc>
          <w:tcPr>
            <w:tcW w:w="9747" w:type="dxa"/>
            <w:vMerge/>
            <w:tcBorders>
              <w:top w:val="single" w:sz="4" w:space="0" w:color="auto"/>
              <w:left w:val="single" w:sz="4" w:space="0" w:color="auto"/>
              <w:bottom w:val="single" w:sz="4" w:space="0" w:color="auto"/>
              <w:right w:val="single" w:sz="4" w:space="0" w:color="auto"/>
            </w:tcBorders>
            <w:vAlign w:val="center"/>
            <w:hideMark/>
          </w:tcPr>
          <w:p w14:paraId="26C639A2" w14:textId="77777777" w:rsidR="008A7D16" w:rsidRDefault="008A7D16" w:rsidP="004E2028">
            <w:pPr>
              <w:rPr>
                <w:bCs/>
                <w:color w:val="000000"/>
                <w:kern w:val="32"/>
                <w:sz w:val="22"/>
                <w:szCs w:val="22"/>
              </w:rPr>
            </w:pPr>
          </w:p>
        </w:tc>
        <w:tc>
          <w:tcPr>
            <w:tcW w:w="6945" w:type="dxa"/>
            <w:vMerge/>
            <w:tcBorders>
              <w:top w:val="single" w:sz="4" w:space="0" w:color="auto"/>
              <w:left w:val="single" w:sz="4" w:space="0" w:color="auto"/>
              <w:bottom w:val="single" w:sz="4" w:space="0" w:color="auto"/>
              <w:right w:val="single" w:sz="4" w:space="0" w:color="auto"/>
            </w:tcBorders>
            <w:vAlign w:val="center"/>
            <w:hideMark/>
          </w:tcPr>
          <w:p w14:paraId="1D9DB061" w14:textId="77777777" w:rsidR="008A7D16" w:rsidRDefault="008A7D16" w:rsidP="004E2028">
            <w:pPr>
              <w:rPr>
                <w:color w:val="000000"/>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45843960" w14:textId="77777777" w:rsidR="008A7D16" w:rsidRDefault="008A7D16" w:rsidP="004E2028">
            <w:pPr>
              <w:ind w:right="-2"/>
              <w:jc w:val="center"/>
              <w:rPr>
                <w:color w:val="000000"/>
                <w:sz w:val="22"/>
                <w:szCs w:val="22"/>
              </w:rPr>
            </w:pPr>
            <w:r>
              <w:rPr>
                <w:color w:val="000000"/>
                <w:sz w:val="22"/>
                <w:szCs w:val="22"/>
              </w:rPr>
              <w:t>с 01.07.2021</w:t>
            </w:r>
          </w:p>
        </w:tc>
        <w:tc>
          <w:tcPr>
            <w:tcW w:w="1701" w:type="dxa"/>
            <w:tcBorders>
              <w:top w:val="nil"/>
              <w:left w:val="nil"/>
              <w:bottom w:val="single" w:sz="4" w:space="0" w:color="auto"/>
              <w:right w:val="single" w:sz="4" w:space="0" w:color="auto"/>
            </w:tcBorders>
            <w:hideMark/>
          </w:tcPr>
          <w:p w14:paraId="7C9A044B" w14:textId="77777777" w:rsidR="008A7D16" w:rsidRDefault="008A7D16" w:rsidP="004E2028">
            <w:pPr>
              <w:jc w:val="center"/>
              <w:rPr>
                <w:sz w:val="22"/>
                <w:szCs w:val="22"/>
              </w:rPr>
            </w:pPr>
            <w:r>
              <w:rPr>
                <w:sz w:val="22"/>
                <w:szCs w:val="22"/>
              </w:rPr>
              <w:t>48,58</w:t>
            </w:r>
          </w:p>
        </w:tc>
        <w:tc>
          <w:tcPr>
            <w:tcW w:w="1275" w:type="dxa"/>
            <w:tcBorders>
              <w:top w:val="single" w:sz="4" w:space="0" w:color="auto"/>
              <w:left w:val="single" w:sz="4" w:space="0" w:color="auto"/>
              <w:bottom w:val="single" w:sz="4" w:space="0" w:color="auto"/>
              <w:right w:val="single" w:sz="4" w:space="0" w:color="auto"/>
            </w:tcBorders>
            <w:hideMark/>
          </w:tcPr>
          <w:p w14:paraId="3BA3AB15" w14:textId="77777777" w:rsidR="008A7D16" w:rsidRDefault="008A7D16" w:rsidP="004E2028">
            <w:pPr>
              <w:jc w:val="center"/>
              <w:rPr>
                <w:sz w:val="22"/>
                <w:szCs w:val="22"/>
              </w:rPr>
            </w:pPr>
            <w:r>
              <w:rPr>
                <w:sz w:val="22"/>
                <w:szCs w:val="22"/>
              </w:rPr>
              <w:t>x</w:t>
            </w:r>
          </w:p>
        </w:tc>
      </w:tr>
      <w:tr w:rsidR="008A7D16" w14:paraId="70954EAF" w14:textId="77777777" w:rsidTr="004E2028">
        <w:tc>
          <w:tcPr>
            <w:tcW w:w="9747" w:type="dxa"/>
            <w:vMerge/>
            <w:tcBorders>
              <w:top w:val="single" w:sz="4" w:space="0" w:color="auto"/>
              <w:left w:val="single" w:sz="4" w:space="0" w:color="auto"/>
              <w:bottom w:val="single" w:sz="4" w:space="0" w:color="auto"/>
              <w:right w:val="single" w:sz="4" w:space="0" w:color="auto"/>
            </w:tcBorders>
            <w:vAlign w:val="center"/>
            <w:hideMark/>
          </w:tcPr>
          <w:p w14:paraId="09CE5E35" w14:textId="77777777" w:rsidR="008A7D16" w:rsidRDefault="008A7D16" w:rsidP="004E2028">
            <w:pPr>
              <w:rPr>
                <w:bCs/>
                <w:color w:val="000000"/>
                <w:kern w:val="32"/>
                <w:sz w:val="22"/>
                <w:szCs w:val="22"/>
              </w:rPr>
            </w:pPr>
          </w:p>
        </w:tc>
        <w:tc>
          <w:tcPr>
            <w:tcW w:w="6945" w:type="dxa"/>
            <w:vMerge/>
            <w:tcBorders>
              <w:top w:val="single" w:sz="4" w:space="0" w:color="auto"/>
              <w:left w:val="single" w:sz="4" w:space="0" w:color="auto"/>
              <w:bottom w:val="single" w:sz="4" w:space="0" w:color="auto"/>
              <w:right w:val="single" w:sz="4" w:space="0" w:color="auto"/>
            </w:tcBorders>
            <w:vAlign w:val="center"/>
            <w:hideMark/>
          </w:tcPr>
          <w:p w14:paraId="4D00BD64" w14:textId="77777777" w:rsidR="008A7D16" w:rsidRDefault="008A7D16" w:rsidP="004E2028">
            <w:pPr>
              <w:rPr>
                <w:color w:val="000000"/>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306E90A0" w14:textId="77777777" w:rsidR="008A7D16" w:rsidRDefault="008A7D16" w:rsidP="004E2028">
            <w:pPr>
              <w:ind w:right="-2"/>
              <w:jc w:val="center"/>
              <w:rPr>
                <w:color w:val="000000"/>
                <w:sz w:val="22"/>
                <w:szCs w:val="22"/>
              </w:rPr>
            </w:pPr>
            <w:r>
              <w:rPr>
                <w:color w:val="000000"/>
                <w:sz w:val="22"/>
                <w:szCs w:val="22"/>
              </w:rPr>
              <w:t>с 01.01.2022</w:t>
            </w:r>
          </w:p>
        </w:tc>
        <w:tc>
          <w:tcPr>
            <w:tcW w:w="1701" w:type="dxa"/>
            <w:tcBorders>
              <w:top w:val="nil"/>
              <w:left w:val="nil"/>
              <w:bottom w:val="single" w:sz="4" w:space="0" w:color="auto"/>
              <w:right w:val="single" w:sz="4" w:space="0" w:color="auto"/>
            </w:tcBorders>
            <w:hideMark/>
          </w:tcPr>
          <w:p w14:paraId="1CAF282A" w14:textId="77777777" w:rsidR="008A7D16" w:rsidRDefault="008A7D16" w:rsidP="004E2028">
            <w:pPr>
              <w:jc w:val="center"/>
              <w:rPr>
                <w:sz w:val="22"/>
                <w:szCs w:val="22"/>
              </w:rPr>
            </w:pPr>
            <w:r>
              <w:rPr>
                <w:sz w:val="22"/>
                <w:szCs w:val="22"/>
              </w:rPr>
              <w:t>41,88</w:t>
            </w:r>
          </w:p>
        </w:tc>
        <w:tc>
          <w:tcPr>
            <w:tcW w:w="1275" w:type="dxa"/>
            <w:tcBorders>
              <w:top w:val="single" w:sz="4" w:space="0" w:color="auto"/>
              <w:left w:val="single" w:sz="4" w:space="0" w:color="auto"/>
              <w:bottom w:val="single" w:sz="4" w:space="0" w:color="auto"/>
              <w:right w:val="single" w:sz="4" w:space="0" w:color="auto"/>
            </w:tcBorders>
            <w:hideMark/>
          </w:tcPr>
          <w:p w14:paraId="06A4852A" w14:textId="77777777" w:rsidR="008A7D16" w:rsidRDefault="008A7D16" w:rsidP="004E2028">
            <w:pPr>
              <w:jc w:val="center"/>
              <w:rPr>
                <w:sz w:val="22"/>
                <w:szCs w:val="22"/>
              </w:rPr>
            </w:pPr>
            <w:r>
              <w:rPr>
                <w:sz w:val="22"/>
                <w:szCs w:val="22"/>
              </w:rPr>
              <w:t>x</w:t>
            </w:r>
          </w:p>
        </w:tc>
      </w:tr>
      <w:tr w:rsidR="008A7D16" w14:paraId="7CBA0F70" w14:textId="77777777" w:rsidTr="004E2028">
        <w:tc>
          <w:tcPr>
            <w:tcW w:w="9747" w:type="dxa"/>
            <w:vMerge/>
            <w:tcBorders>
              <w:top w:val="single" w:sz="4" w:space="0" w:color="auto"/>
              <w:left w:val="single" w:sz="4" w:space="0" w:color="auto"/>
              <w:bottom w:val="single" w:sz="4" w:space="0" w:color="auto"/>
              <w:right w:val="single" w:sz="4" w:space="0" w:color="auto"/>
            </w:tcBorders>
            <w:vAlign w:val="center"/>
            <w:hideMark/>
          </w:tcPr>
          <w:p w14:paraId="2AF872C8" w14:textId="77777777" w:rsidR="008A7D16" w:rsidRDefault="008A7D16" w:rsidP="004E2028">
            <w:pPr>
              <w:rPr>
                <w:bCs/>
                <w:color w:val="000000"/>
                <w:kern w:val="32"/>
                <w:sz w:val="22"/>
                <w:szCs w:val="22"/>
              </w:rPr>
            </w:pPr>
          </w:p>
        </w:tc>
        <w:tc>
          <w:tcPr>
            <w:tcW w:w="6945" w:type="dxa"/>
            <w:vMerge/>
            <w:tcBorders>
              <w:top w:val="single" w:sz="4" w:space="0" w:color="auto"/>
              <w:left w:val="single" w:sz="4" w:space="0" w:color="auto"/>
              <w:bottom w:val="single" w:sz="4" w:space="0" w:color="auto"/>
              <w:right w:val="single" w:sz="4" w:space="0" w:color="auto"/>
            </w:tcBorders>
            <w:vAlign w:val="center"/>
            <w:hideMark/>
          </w:tcPr>
          <w:p w14:paraId="18582904" w14:textId="77777777" w:rsidR="008A7D16" w:rsidRDefault="008A7D16" w:rsidP="004E2028">
            <w:pPr>
              <w:rPr>
                <w:color w:val="000000"/>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092A4770" w14:textId="77777777" w:rsidR="008A7D16" w:rsidRDefault="008A7D16" w:rsidP="004E2028">
            <w:pPr>
              <w:ind w:right="-2"/>
              <w:jc w:val="center"/>
              <w:rPr>
                <w:color w:val="000000"/>
                <w:sz w:val="22"/>
                <w:szCs w:val="22"/>
              </w:rPr>
            </w:pPr>
            <w:r>
              <w:rPr>
                <w:color w:val="000000"/>
                <w:sz w:val="22"/>
                <w:szCs w:val="22"/>
              </w:rPr>
              <w:t>с 01.07.2022</w:t>
            </w:r>
          </w:p>
        </w:tc>
        <w:tc>
          <w:tcPr>
            <w:tcW w:w="1701" w:type="dxa"/>
            <w:tcBorders>
              <w:top w:val="nil"/>
              <w:left w:val="nil"/>
              <w:bottom w:val="single" w:sz="4" w:space="0" w:color="auto"/>
              <w:right w:val="single" w:sz="4" w:space="0" w:color="auto"/>
            </w:tcBorders>
            <w:hideMark/>
          </w:tcPr>
          <w:p w14:paraId="36034404" w14:textId="77777777" w:rsidR="008A7D16" w:rsidRDefault="008A7D16" w:rsidP="004E2028">
            <w:pPr>
              <w:jc w:val="center"/>
              <w:rPr>
                <w:sz w:val="22"/>
                <w:szCs w:val="22"/>
              </w:rPr>
            </w:pPr>
            <w:r>
              <w:rPr>
                <w:sz w:val="22"/>
                <w:szCs w:val="22"/>
              </w:rPr>
              <w:t>41,60</w:t>
            </w:r>
          </w:p>
        </w:tc>
        <w:tc>
          <w:tcPr>
            <w:tcW w:w="1275" w:type="dxa"/>
            <w:tcBorders>
              <w:top w:val="single" w:sz="4" w:space="0" w:color="auto"/>
              <w:left w:val="single" w:sz="4" w:space="0" w:color="auto"/>
              <w:bottom w:val="single" w:sz="4" w:space="0" w:color="auto"/>
              <w:right w:val="single" w:sz="4" w:space="0" w:color="auto"/>
            </w:tcBorders>
            <w:hideMark/>
          </w:tcPr>
          <w:p w14:paraId="36552D5D" w14:textId="77777777" w:rsidR="008A7D16" w:rsidRDefault="008A7D16" w:rsidP="004E2028">
            <w:pPr>
              <w:jc w:val="center"/>
              <w:rPr>
                <w:sz w:val="22"/>
                <w:szCs w:val="22"/>
              </w:rPr>
            </w:pPr>
            <w:r>
              <w:rPr>
                <w:sz w:val="22"/>
                <w:szCs w:val="22"/>
              </w:rPr>
              <w:t>x</w:t>
            </w:r>
          </w:p>
        </w:tc>
      </w:tr>
      <w:tr w:rsidR="008A7D16" w14:paraId="0BC6D0F1" w14:textId="77777777" w:rsidTr="004E2028">
        <w:tc>
          <w:tcPr>
            <w:tcW w:w="9747" w:type="dxa"/>
            <w:vMerge/>
            <w:tcBorders>
              <w:top w:val="single" w:sz="4" w:space="0" w:color="auto"/>
              <w:left w:val="single" w:sz="4" w:space="0" w:color="auto"/>
              <w:bottom w:val="single" w:sz="4" w:space="0" w:color="auto"/>
              <w:right w:val="single" w:sz="4" w:space="0" w:color="auto"/>
            </w:tcBorders>
            <w:vAlign w:val="center"/>
            <w:hideMark/>
          </w:tcPr>
          <w:p w14:paraId="08EF46E8" w14:textId="77777777" w:rsidR="008A7D16" w:rsidRDefault="008A7D16" w:rsidP="004E2028">
            <w:pPr>
              <w:rPr>
                <w:bCs/>
                <w:color w:val="000000"/>
                <w:kern w:val="32"/>
                <w:sz w:val="22"/>
                <w:szCs w:val="22"/>
              </w:rPr>
            </w:pPr>
          </w:p>
        </w:tc>
        <w:tc>
          <w:tcPr>
            <w:tcW w:w="6945" w:type="dxa"/>
            <w:vMerge/>
            <w:tcBorders>
              <w:top w:val="single" w:sz="4" w:space="0" w:color="auto"/>
              <w:left w:val="single" w:sz="4" w:space="0" w:color="auto"/>
              <w:bottom w:val="single" w:sz="4" w:space="0" w:color="auto"/>
              <w:right w:val="single" w:sz="4" w:space="0" w:color="auto"/>
            </w:tcBorders>
            <w:vAlign w:val="center"/>
            <w:hideMark/>
          </w:tcPr>
          <w:p w14:paraId="5E7FF8A3" w14:textId="77777777" w:rsidR="008A7D16" w:rsidRDefault="008A7D16" w:rsidP="004E2028">
            <w:pPr>
              <w:rPr>
                <w:color w:val="000000"/>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6E72748E" w14:textId="77777777" w:rsidR="008A7D16" w:rsidRDefault="008A7D16" w:rsidP="004E2028">
            <w:pPr>
              <w:ind w:right="-2"/>
              <w:jc w:val="center"/>
              <w:rPr>
                <w:color w:val="000000"/>
                <w:sz w:val="22"/>
                <w:szCs w:val="22"/>
              </w:rPr>
            </w:pPr>
            <w:r>
              <w:rPr>
                <w:color w:val="000000"/>
                <w:sz w:val="22"/>
                <w:szCs w:val="22"/>
              </w:rPr>
              <w:t>с 01.01.2023</w:t>
            </w:r>
          </w:p>
        </w:tc>
        <w:tc>
          <w:tcPr>
            <w:tcW w:w="1701" w:type="dxa"/>
            <w:tcBorders>
              <w:top w:val="nil"/>
              <w:left w:val="nil"/>
              <w:bottom w:val="single" w:sz="4" w:space="0" w:color="auto"/>
              <w:right w:val="single" w:sz="4" w:space="0" w:color="auto"/>
            </w:tcBorders>
            <w:hideMark/>
          </w:tcPr>
          <w:p w14:paraId="37EE68A4" w14:textId="77777777" w:rsidR="008A7D16" w:rsidRDefault="008A7D16" w:rsidP="004E2028">
            <w:pPr>
              <w:jc w:val="center"/>
              <w:rPr>
                <w:sz w:val="22"/>
                <w:szCs w:val="22"/>
              </w:rPr>
            </w:pPr>
            <w:r>
              <w:rPr>
                <w:sz w:val="22"/>
                <w:szCs w:val="22"/>
              </w:rPr>
              <w:t>41,60</w:t>
            </w:r>
          </w:p>
        </w:tc>
        <w:tc>
          <w:tcPr>
            <w:tcW w:w="1275" w:type="dxa"/>
            <w:tcBorders>
              <w:top w:val="single" w:sz="4" w:space="0" w:color="auto"/>
              <w:left w:val="single" w:sz="4" w:space="0" w:color="auto"/>
              <w:bottom w:val="single" w:sz="4" w:space="0" w:color="auto"/>
              <w:right w:val="single" w:sz="4" w:space="0" w:color="auto"/>
            </w:tcBorders>
            <w:hideMark/>
          </w:tcPr>
          <w:p w14:paraId="50313B90" w14:textId="77777777" w:rsidR="008A7D16" w:rsidRDefault="008A7D16" w:rsidP="004E2028">
            <w:pPr>
              <w:jc w:val="center"/>
              <w:rPr>
                <w:sz w:val="22"/>
                <w:szCs w:val="22"/>
              </w:rPr>
            </w:pPr>
            <w:r>
              <w:rPr>
                <w:sz w:val="22"/>
                <w:szCs w:val="22"/>
              </w:rPr>
              <w:t>x</w:t>
            </w:r>
          </w:p>
        </w:tc>
      </w:tr>
      <w:tr w:rsidR="008A7D16" w14:paraId="6F4441A3" w14:textId="77777777" w:rsidTr="004E2028">
        <w:tc>
          <w:tcPr>
            <w:tcW w:w="9747" w:type="dxa"/>
            <w:vMerge/>
            <w:tcBorders>
              <w:top w:val="single" w:sz="4" w:space="0" w:color="auto"/>
              <w:left w:val="single" w:sz="4" w:space="0" w:color="auto"/>
              <w:bottom w:val="single" w:sz="4" w:space="0" w:color="auto"/>
              <w:right w:val="single" w:sz="4" w:space="0" w:color="auto"/>
            </w:tcBorders>
            <w:vAlign w:val="center"/>
            <w:hideMark/>
          </w:tcPr>
          <w:p w14:paraId="654A67EB" w14:textId="77777777" w:rsidR="008A7D16" w:rsidRDefault="008A7D16" w:rsidP="004E2028">
            <w:pPr>
              <w:rPr>
                <w:bCs/>
                <w:color w:val="000000"/>
                <w:kern w:val="32"/>
                <w:sz w:val="22"/>
                <w:szCs w:val="22"/>
              </w:rPr>
            </w:pPr>
          </w:p>
        </w:tc>
        <w:tc>
          <w:tcPr>
            <w:tcW w:w="6945" w:type="dxa"/>
            <w:vMerge/>
            <w:tcBorders>
              <w:top w:val="single" w:sz="4" w:space="0" w:color="auto"/>
              <w:left w:val="single" w:sz="4" w:space="0" w:color="auto"/>
              <w:bottom w:val="single" w:sz="4" w:space="0" w:color="auto"/>
              <w:right w:val="single" w:sz="4" w:space="0" w:color="auto"/>
            </w:tcBorders>
            <w:vAlign w:val="center"/>
            <w:hideMark/>
          </w:tcPr>
          <w:p w14:paraId="72818F50" w14:textId="77777777" w:rsidR="008A7D16" w:rsidRDefault="008A7D16" w:rsidP="004E2028">
            <w:pPr>
              <w:rPr>
                <w:color w:val="000000"/>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6F63F44F" w14:textId="77777777" w:rsidR="008A7D16" w:rsidRDefault="008A7D16" w:rsidP="004E2028">
            <w:pPr>
              <w:ind w:right="-2"/>
              <w:jc w:val="center"/>
              <w:rPr>
                <w:color w:val="000000"/>
                <w:sz w:val="22"/>
                <w:szCs w:val="22"/>
              </w:rPr>
            </w:pPr>
            <w:r>
              <w:rPr>
                <w:color w:val="000000"/>
                <w:sz w:val="22"/>
                <w:szCs w:val="22"/>
              </w:rPr>
              <w:t>с 01.07.2023</w:t>
            </w:r>
          </w:p>
        </w:tc>
        <w:tc>
          <w:tcPr>
            <w:tcW w:w="1701" w:type="dxa"/>
            <w:tcBorders>
              <w:top w:val="nil"/>
              <w:left w:val="nil"/>
              <w:bottom w:val="single" w:sz="4" w:space="0" w:color="auto"/>
              <w:right w:val="single" w:sz="4" w:space="0" w:color="auto"/>
            </w:tcBorders>
            <w:hideMark/>
          </w:tcPr>
          <w:p w14:paraId="68A06B77" w14:textId="77777777" w:rsidR="008A7D16" w:rsidRDefault="008A7D16" w:rsidP="004E2028">
            <w:pPr>
              <w:jc w:val="center"/>
              <w:rPr>
                <w:sz w:val="22"/>
                <w:szCs w:val="22"/>
              </w:rPr>
            </w:pPr>
            <w:r>
              <w:rPr>
                <w:sz w:val="22"/>
                <w:szCs w:val="22"/>
              </w:rPr>
              <w:t>45,30</w:t>
            </w:r>
          </w:p>
        </w:tc>
        <w:tc>
          <w:tcPr>
            <w:tcW w:w="1275" w:type="dxa"/>
            <w:tcBorders>
              <w:top w:val="single" w:sz="4" w:space="0" w:color="auto"/>
              <w:left w:val="single" w:sz="4" w:space="0" w:color="auto"/>
              <w:bottom w:val="single" w:sz="4" w:space="0" w:color="auto"/>
              <w:right w:val="single" w:sz="4" w:space="0" w:color="auto"/>
            </w:tcBorders>
            <w:hideMark/>
          </w:tcPr>
          <w:p w14:paraId="6D479C4E" w14:textId="77777777" w:rsidR="008A7D16" w:rsidRDefault="008A7D16" w:rsidP="004E2028">
            <w:pPr>
              <w:jc w:val="center"/>
              <w:rPr>
                <w:sz w:val="22"/>
                <w:szCs w:val="22"/>
              </w:rPr>
            </w:pPr>
            <w:r>
              <w:rPr>
                <w:sz w:val="22"/>
                <w:szCs w:val="22"/>
              </w:rPr>
              <w:t>x</w:t>
            </w:r>
          </w:p>
        </w:tc>
      </w:tr>
      <w:tr w:rsidR="008A7D16" w14:paraId="088B4160" w14:textId="77777777" w:rsidTr="004E2028">
        <w:tc>
          <w:tcPr>
            <w:tcW w:w="9747" w:type="dxa"/>
            <w:vMerge/>
            <w:tcBorders>
              <w:top w:val="single" w:sz="4" w:space="0" w:color="auto"/>
              <w:left w:val="single" w:sz="4" w:space="0" w:color="auto"/>
              <w:bottom w:val="single" w:sz="4" w:space="0" w:color="auto"/>
              <w:right w:val="single" w:sz="4" w:space="0" w:color="auto"/>
            </w:tcBorders>
            <w:vAlign w:val="center"/>
            <w:hideMark/>
          </w:tcPr>
          <w:p w14:paraId="2896FA3C" w14:textId="77777777" w:rsidR="008A7D16" w:rsidRDefault="008A7D16" w:rsidP="004E2028">
            <w:pPr>
              <w:rPr>
                <w:bCs/>
                <w:color w:val="000000"/>
                <w:kern w:val="32"/>
                <w:sz w:val="22"/>
                <w:szCs w:val="22"/>
              </w:rPr>
            </w:pPr>
          </w:p>
        </w:tc>
        <w:tc>
          <w:tcPr>
            <w:tcW w:w="6945" w:type="dxa"/>
            <w:gridSpan w:val="4"/>
            <w:tcBorders>
              <w:top w:val="single" w:sz="4" w:space="0" w:color="auto"/>
              <w:left w:val="single" w:sz="4" w:space="0" w:color="auto"/>
              <w:bottom w:val="single" w:sz="4" w:space="0" w:color="auto"/>
              <w:right w:val="single" w:sz="4" w:space="0" w:color="auto"/>
            </w:tcBorders>
            <w:vAlign w:val="center"/>
            <w:hideMark/>
          </w:tcPr>
          <w:p w14:paraId="430A988D" w14:textId="77777777" w:rsidR="008A7D16" w:rsidRDefault="008A7D16" w:rsidP="004E2028">
            <w:pPr>
              <w:ind w:right="-2"/>
              <w:jc w:val="center"/>
              <w:rPr>
                <w:color w:val="000000"/>
                <w:sz w:val="22"/>
                <w:szCs w:val="22"/>
              </w:rPr>
            </w:pPr>
            <w:r>
              <w:rPr>
                <w:sz w:val="22"/>
                <w:szCs w:val="22"/>
              </w:rPr>
              <w:t>Тариф на теплоноситель, поставляемый потребителям</w:t>
            </w:r>
          </w:p>
        </w:tc>
      </w:tr>
      <w:tr w:rsidR="008A7D16" w14:paraId="1E2161FA" w14:textId="77777777" w:rsidTr="004E2028">
        <w:tc>
          <w:tcPr>
            <w:tcW w:w="9747" w:type="dxa"/>
            <w:vMerge/>
            <w:tcBorders>
              <w:top w:val="single" w:sz="4" w:space="0" w:color="auto"/>
              <w:left w:val="single" w:sz="4" w:space="0" w:color="auto"/>
              <w:bottom w:val="single" w:sz="4" w:space="0" w:color="auto"/>
              <w:right w:val="single" w:sz="4" w:space="0" w:color="auto"/>
            </w:tcBorders>
            <w:vAlign w:val="center"/>
            <w:hideMark/>
          </w:tcPr>
          <w:p w14:paraId="6157C5C8" w14:textId="77777777" w:rsidR="008A7D16" w:rsidRDefault="008A7D16" w:rsidP="004E2028">
            <w:pPr>
              <w:rPr>
                <w:bCs/>
                <w:color w:val="000000"/>
                <w:kern w:val="32"/>
                <w:sz w:val="22"/>
                <w:szCs w:val="22"/>
              </w:rPr>
            </w:pP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7F4B758D" w14:textId="77777777" w:rsidR="008A7D16" w:rsidRDefault="008A7D16" w:rsidP="004E2028">
            <w:pPr>
              <w:ind w:right="-2"/>
              <w:jc w:val="center"/>
              <w:rPr>
                <w:color w:val="000000"/>
                <w:sz w:val="22"/>
                <w:szCs w:val="22"/>
              </w:rPr>
            </w:pPr>
            <w:r>
              <w:rPr>
                <w:color w:val="000000"/>
                <w:sz w:val="22"/>
                <w:szCs w:val="22"/>
              </w:rPr>
              <w:t xml:space="preserve">Одноставочный </w:t>
            </w:r>
          </w:p>
          <w:p w14:paraId="0CE991A5" w14:textId="77777777" w:rsidR="008A7D16" w:rsidRDefault="008A7D16" w:rsidP="004E2028">
            <w:pPr>
              <w:ind w:right="-2"/>
              <w:jc w:val="center"/>
              <w:rPr>
                <w:color w:val="000000"/>
                <w:sz w:val="22"/>
                <w:szCs w:val="22"/>
                <w:vertAlign w:val="superscript"/>
              </w:rPr>
            </w:pPr>
            <w:r>
              <w:rPr>
                <w:color w:val="000000"/>
                <w:sz w:val="22"/>
                <w:szCs w:val="22"/>
              </w:rPr>
              <w:t>руб./ м</w:t>
            </w:r>
            <w:r>
              <w:rPr>
                <w:color w:val="000000"/>
                <w:sz w:val="22"/>
                <w:szCs w:val="22"/>
                <w:vertAlign w:val="superscript"/>
              </w:rPr>
              <w:t>3</w:t>
            </w:r>
          </w:p>
        </w:tc>
        <w:tc>
          <w:tcPr>
            <w:tcW w:w="1843" w:type="dxa"/>
            <w:tcBorders>
              <w:top w:val="single" w:sz="4" w:space="0" w:color="auto"/>
              <w:left w:val="single" w:sz="4" w:space="0" w:color="auto"/>
              <w:bottom w:val="single" w:sz="4" w:space="0" w:color="auto"/>
              <w:right w:val="single" w:sz="4" w:space="0" w:color="auto"/>
            </w:tcBorders>
            <w:hideMark/>
          </w:tcPr>
          <w:p w14:paraId="77851E4F" w14:textId="77777777" w:rsidR="008A7D16" w:rsidRDefault="008A7D16" w:rsidP="004E2028">
            <w:pPr>
              <w:ind w:right="-2"/>
              <w:jc w:val="center"/>
              <w:rPr>
                <w:color w:val="000000"/>
                <w:sz w:val="22"/>
                <w:szCs w:val="22"/>
              </w:rPr>
            </w:pPr>
            <w:r>
              <w:rPr>
                <w:color w:val="000000"/>
                <w:sz w:val="22"/>
                <w:szCs w:val="22"/>
              </w:rPr>
              <w:t>с 01.01.2019</w:t>
            </w:r>
          </w:p>
        </w:tc>
        <w:tc>
          <w:tcPr>
            <w:tcW w:w="1701" w:type="dxa"/>
            <w:tcBorders>
              <w:top w:val="single" w:sz="4" w:space="0" w:color="auto"/>
              <w:left w:val="nil"/>
              <w:bottom w:val="single" w:sz="4" w:space="0" w:color="auto"/>
              <w:right w:val="single" w:sz="4" w:space="0" w:color="auto"/>
            </w:tcBorders>
            <w:hideMark/>
          </w:tcPr>
          <w:p w14:paraId="48E8C5D1" w14:textId="77777777" w:rsidR="008A7D16" w:rsidRDefault="008A7D16" w:rsidP="004E2028">
            <w:pPr>
              <w:jc w:val="center"/>
              <w:rPr>
                <w:sz w:val="22"/>
                <w:szCs w:val="22"/>
              </w:rPr>
            </w:pPr>
            <w:r>
              <w:rPr>
                <w:sz w:val="22"/>
                <w:szCs w:val="22"/>
              </w:rPr>
              <w:t>35,02</w:t>
            </w:r>
          </w:p>
        </w:tc>
        <w:tc>
          <w:tcPr>
            <w:tcW w:w="1275" w:type="dxa"/>
            <w:tcBorders>
              <w:top w:val="single" w:sz="4" w:space="0" w:color="auto"/>
              <w:left w:val="single" w:sz="4" w:space="0" w:color="auto"/>
              <w:bottom w:val="single" w:sz="4" w:space="0" w:color="auto"/>
              <w:right w:val="single" w:sz="4" w:space="0" w:color="auto"/>
            </w:tcBorders>
            <w:hideMark/>
          </w:tcPr>
          <w:p w14:paraId="24F9CC5A" w14:textId="77777777" w:rsidR="008A7D16" w:rsidRDefault="008A7D16" w:rsidP="004E2028">
            <w:pPr>
              <w:jc w:val="center"/>
              <w:rPr>
                <w:sz w:val="22"/>
                <w:szCs w:val="22"/>
              </w:rPr>
            </w:pPr>
            <w:r>
              <w:rPr>
                <w:sz w:val="22"/>
                <w:szCs w:val="22"/>
              </w:rPr>
              <w:t>x</w:t>
            </w:r>
          </w:p>
        </w:tc>
      </w:tr>
      <w:tr w:rsidR="008A7D16" w14:paraId="74DAA1EC" w14:textId="77777777" w:rsidTr="004E2028">
        <w:tc>
          <w:tcPr>
            <w:tcW w:w="9747" w:type="dxa"/>
            <w:vMerge/>
            <w:tcBorders>
              <w:top w:val="single" w:sz="4" w:space="0" w:color="auto"/>
              <w:left w:val="single" w:sz="4" w:space="0" w:color="auto"/>
              <w:bottom w:val="single" w:sz="4" w:space="0" w:color="auto"/>
              <w:right w:val="single" w:sz="4" w:space="0" w:color="auto"/>
            </w:tcBorders>
            <w:vAlign w:val="center"/>
            <w:hideMark/>
          </w:tcPr>
          <w:p w14:paraId="01B88007" w14:textId="77777777" w:rsidR="008A7D16" w:rsidRDefault="008A7D16" w:rsidP="004E2028">
            <w:pPr>
              <w:rPr>
                <w:bCs/>
                <w:color w:val="000000"/>
                <w:kern w:val="32"/>
                <w:sz w:val="22"/>
                <w:szCs w:val="22"/>
              </w:rPr>
            </w:pPr>
          </w:p>
        </w:tc>
        <w:tc>
          <w:tcPr>
            <w:tcW w:w="6945" w:type="dxa"/>
            <w:vMerge/>
            <w:tcBorders>
              <w:top w:val="single" w:sz="4" w:space="0" w:color="auto"/>
              <w:left w:val="single" w:sz="4" w:space="0" w:color="auto"/>
              <w:bottom w:val="single" w:sz="4" w:space="0" w:color="auto"/>
              <w:right w:val="single" w:sz="4" w:space="0" w:color="auto"/>
            </w:tcBorders>
            <w:vAlign w:val="center"/>
            <w:hideMark/>
          </w:tcPr>
          <w:p w14:paraId="1E14359B" w14:textId="77777777" w:rsidR="008A7D16" w:rsidRDefault="008A7D16" w:rsidP="004E2028">
            <w:pPr>
              <w:rPr>
                <w:color w:val="000000"/>
                <w:sz w:val="22"/>
                <w:szCs w:val="22"/>
                <w:vertAlign w:val="superscript"/>
              </w:rPr>
            </w:pPr>
          </w:p>
        </w:tc>
        <w:tc>
          <w:tcPr>
            <w:tcW w:w="1843" w:type="dxa"/>
            <w:tcBorders>
              <w:top w:val="single" w:sz="4" w:space="0" w:color="auto"/>
              <w:left w:val="single" w:sz="4" w:space="0" w:color="auto"/>
              <w:bottom w:val="single" w:sz="4" w:space="0" w:color="auto"/>
              <w:right w:val="single" w:sz="4" w:space="0" w:color="auto"/>
            </w:tcBorders>
            <w:hideMark/>
          </w:tcPr>
          <w:p w14:paraId="08594378" w14:textId="77777777" w:rsidR="008A7D16" w:rsidRDefault="008A7D16" w:rsidP="004E2028">
            <w:pPr>
              <w:ind w:right="-2"/>
              <w:jc w:val="center"/>
              <w:rPr>
                <w:color w:val="000000"/>
                <w:sz w:val="22"/>
                <w:szCs w:val="22"/>
              </w:rPr>
            </w:pPr>
            <w:r>
              <w:rPr>
                <w:color w:val="000000"/>
                <w:sz w:val="22"/>
                <w:szCs w:val="22"/>
              </w:rPr>
              <w:t>с 01.07.2019</w:t>
            </w:r>
          </w:p>
        </w:tc>
        <w:tc>
          <w:tcPr>
            <w:tcW w:w="1701" w:type="dxa"/>
            <w:tcBorders>
              <w:top w:val="nil"/>
              <w:left w:val="nil"/>
              <w:bottom w:val="single" w:sz="4" w:space="0" w:color="auto"/>
              <w:right w:val="single" w:sz="4" w:space="0" w:color="auto"/>
            </w:tcBorders>
            <w:hideMark/>
          </w:tcPr>
          <w:p w14:paraId="637E1A00" w14:textId="77777777" w:rsidR="008A7D16" w:rsidRDefault="008A7D16" w:rsidP="004E2028">
            <w:pPr>
              <w:jc w:val="center"/>
              <w:rPr>
                <w:sz w:val="22"/>
                <w:szCs w:val="22"/>
              </w:rPr>
            </w:pPr>
            <w:r>
              <w:rPr>
                <w:sz w:val="22"/>
                <w:szCs w:val="22"/>
              </w:rPr>
              <w:t>40,00</w:t>
            </w:r>
          </w:p>
        </w:tc>
        <w:tc>
          <w:tcPr>
            <w:tcW w:w="1275" w:type="dxa"/>
            <w:tcBorders>
              <w:top w:val="single" w:sz="4" w:space="0" w:color="auto"/>
              <w:left w:val="single" w:sz="4" w:space="0" w:color="auto"/>
              <w:bottom w:val="single" w:sz="4" w:space="0" w:color="auto"/>
              <w:right w:val="single" w:sz="4" w:space="0" w:color="auto"/>
            </w:tcBorders>
            <w:hideMark/>
          </w:tcPr>
          <w:p w14:paraId="77B84FCF" w14:textId="77777777" w:rsidR="008A7D16" w:rsidRDefault="008A7D16" w:rsidP="004E2028">
            <w:pPr>
              <w:jc w:val="center"/>
              <w:rPr>
                <w:sz w:val="22"/>
                <w:szCs w:val="22"/>
              </w:rPr>
            </w:pPr>
            <w:r>
              <w:rPr>
                <w:sz w:val="22"/>
                <w:szCs w:val="22"/>
              </w:rPr>
              <w:t>x</w:t>
            </w:r>
          </w:p>
        </w:tc>
      </w:tr>
      <w:tr w:rsidR="008A7D16" w14:paraId="6BF30C90" w14:textId="77777777" w:rsidTr="004E2028">
        <w:tc>
          <w:tcPr>
            <w:tcW w:w="9747" w:type="dxa"/>
            <w:vMerge/>
            <w:tcBorders>
              <w:top w:val="single" w:sz="4" w:space="0" w:color="auto"/>
              <w:left w:val="single" w:sz="4" w:space="0" w:color="auto"/>
              <w:bottom w:val="single" w:sz="4" w:space="0" w:color="auto"/>
              <w:right w:val="single" w:sz="4" w:space="0" w:color="auto"/>
            </w:tcBorders>
            <w:vAlign w:val="center"/>
            <w:hideMark/>
          </w:tcPr>
          <w:p w14:paraId="0282BFF7" w14:textId="77777777" w:rsidR="008A7D16" w:rsidRDefault="008A7D16" w:rsidP="004E2028">
            <w:pPr>
              <w:rPr>
                <w:bCs/>
                <w:color w:val="000000"/>
                <w:kern w:val="32"/>
                <w:sz w:val="22"/>
                <w:szCs w:val="22"/>
              </w:rPr>
            </w:pPr>
          </w:p>
        </w:tc>
        <w:tc>
          <w:tcPr>
            <w:tcW w:w="6945" w:type="dxa"/>
            <w:vMerge/>
            <w:tcBorders>
              <w:top w:val="single" w:sz="4" w:space="0" w:color="auto"/>
              <w:left w:val="single" w:sz="4" w:space="0" w:color="auto"/>
              <w:bottom w:val="single" w:sz="4" w:space="0" w:color="auto"/>
              <w:right w:val="single" w:sz="4" w:space="0" w:color="auto"/>
            </w:tcBorders>
            <w:vAlign w:val="center"/>
            <w:hideMark/>
          </w:tcPr>
          <w:p w14:paraId="6D0B297D" w14:textId="77777777" w:rsidR="008A7D16" w:rsidRDefault="008A7D16" w:rsidP="004E2028">
            <w:pPr>
              <w:rPr>
                <w:color w:val="000000"/>
                <w:sz w:val="22"/>
                <w:szCs w:val="22"/>
                <w:vertAlign w:val="superscript"/>
              </w:rPr>
            </w:pPr>
          </w:p>
        </w:tc>
        <w:tc>
          <w:tcPr>
            <w:tcW w:w="1843" w:type="dxa"/>
            <w:tcBorders>
              <w:top w:val="single" w:sz="4" w:space="0" w:color="auto"/>
              <w:left w:val="single" w:sz="4" w:space="0" w:color="auto"/>
              <w:bottom w:val="single" w:sz="4" w:space="0" w:color="auto"/>
              <w:right w:val="single" w:sz="4" w:space="0" w:color="auto"/>
            </w:tcBorders>
            <w:hideMark/>
          </w:tcPr>
          <w:p w14:paraId="60439A8B" w14:textId="77777777" w:rsidR="008A7D16" w:rsidRDefault="008A7D16" w:rsidP="004E2028">
            <w:pPr>
              <w:ind w:right="-2"/>
              <w:jc w:val="center"/>
              <w:rPr>
                <w:color w:val="000000"/>
                <w:sz w:val="22"/>
                <w:szCs w:val="22"/>
              </w:rPr>
            </w:pPr>
            <w:r>
              <w:rPr>
                <w:color w:val="000000"/>
                <w:sz w:val="22"/>
                <w:szCs w:val="22"/>
              </w:rPr>
              <w:t>с 01.01.2020</w:t>
            </w:r>
          </w:p>
        </w:tc>
        <w:tc>
          <w:tcPr>
            <w:tcW w:w="1701" w:type="dxa"/>
            <w:tcBorders>
              <w:top w:val="nil"/>
              <w:left w:val="nil"/>
              <w:bottom w:val="single" w:sz="4" w:space="0" w:color="auto"/>
              <w:right w:val="single" w:sz="4" w:space="0" w:color="auto"/>
            </w:tcBorders>
            <w:hideMark/>
          </w:tcPr>
          <w:p w14:paraId="1C8CBA43" w14:textId="77777777" w:rsidR="008A7D16" w:rsidRDefault="008A7D16" w:rsidP="004E2028">
            <w:pPr>
              <w:jc w:val="center"/>
              <w:rPr>
                <w:sz w:val="22"/>
                <w:szCs w:val="22"/>
              </w:rPr>
            </w:pPr>
            <w:r>
              <w:rPr>
                <w:sz w:val="22"/>
                <w:szCs w:val="22"/>
              </w:rPr>
              <w:t>40,00</w:t>
            </w:r>
          </w:p>
        </w:tc>
        <w:tc>
          <w:tcPr>
            <w:tcW w:w="1275" w:type="dxa"/>
            <w:tcBorders>
              <w:top w:val="single" w:sz="4" w:space="0" w:color="auto"/>
              <w:left w:val="single" w:sz="4" w:space="0" w:color="auto"/>
              <w:bottom w:val="single" w:sz="4" w:space="0" w:color="auto"/>
              <w:right w:val="single" w:sz="4" w:space="0" w:color="auto"/>
            </w:tcBorders>
            <w:hideMark/>
          </w:tcPr>
          <w:p w14:paraId="5DD2682A" w14:textId="77777777" w:rsidR="008A7D16" w:rsidRDefault="008A7D16" w:rsidP="004E2028">
            <w:pPr>
              <w:jc w:val="center"/>
              <w:rPr>
                <w:sz w:val="22"/>
                <w:szCs w:val="22"/>
              </w:rPr>
            </w:pPr>
            <w:r>
              <w:rPr>
                <w:sz w:val="22"/>
                <w:szCs w:val="22"/>
              </w:rPr>
              <w:t>x</w:t>
            </w:r>
          </w:p>
        </w:tc>
      </w:tr>
      <w:tr w:rsidR="008A7D16" w14:paraId="2C7A6F4C" w14:textId="77777777" w:rsidTr="004E2028">
        <w:tc>
          <w:tcPr>
            <w:tcW w:w="9747" w:type="dxa"/>
            <w:vMerge/>
            <w:tcBorders>
              <w:top w:val="single" w:sz="4" w:space="0" w:color="auto"/>
              <w:left w:val="single" w:sz="4" w:space="0" w:color="auto"/>
              <w:bottom w:val="single" w:sz="4" w:space="0" w:color="auto"/>
              <w:right w:val="single" w:sz="4" w:space="0" w:color="auto"/>
            </w:tcBorders>
            <w:vAlign w:val="center"/>
            <w:hideMark/>
          </w:tcPr>
          <w:p w14:paraId="6635F36F" w14:textId="77777777" w:rsidR="008A7D16" w:rsidRDefault="008A7D16" w:rsidP="004E2028">
            <w:pPr>
              <w:rPr>
                <w:bCs/>
                <w:color w:val="000000"/>
                <w:kern w:val="32"/>
                <w:sz w:val="22"/>
                <w:szCs w:val="22"/>
              </w:rPr>
            </w:pPr>
          </w:p>
        </w:tc>
        <w:tc>
          <w:tcPr>
            <w:tcW w:w="6945" w:type="dxa"/>
            <w:vMerge/>
            <w:tcBorders>
              <w:top w:val="single" w:sz="4" w:space="0" w:color="auto"/>
              <w:left w:val="single" w:sz="4" w:space="0" w:color="auto"/>
              <w:bottom w:val="single" w:sz="4" w:space="0" w:color="auto"/>
              <w:right w:val="single" w:sz="4" w:space="0" w:color="auto"/>
            </w:tcBorders>
            <w:vAlign w:val="center"/>
            <w:hideMark/>
          </w:tcPr>
          <w:p w14:paraId="3EC8E4BB" w14:textId="77777777" w:rsidR="008A7D16" w:rsidRDefault="008A7D16" w:rsidP="004E2028">
            <w:pPr>
              <w:rPr>
                <w:color w:val="000000"/>
                <w:sz w:val="22"/>
                <w:szCs w:val="22"/>
                <w:vertAlign w:val="superscript"/>
              </w:rPr>
            </w:pPr>
          </w:p>
        </w:tc>
        <w:tc>
          <w:tcPr>
            <w:tcW w:w="1843" w:type="dxa"/>
            <w:tcBorders>
              <w:top w:val="single" w:sz="4" w:space="0" w:color="auto"/>
              <w:left w:val="single" w:sz="4" w:space="0" w:color="auto"/>
              <w:bottom w:val="single" w:sz="4" w:space="0" w:color="auto"/>
              <w:right w:val="single" w:sz="4" w:space="0" w:color="auto"/>
            </w:tcBorders>
            <w:hideMark/>
          </w:tcPr>
          <w:p w14:paraId="3BFBB9FE" w14:textId="77777777" w:rsidR="008A7D16" w:rsidRDefault="008A7D16" w:rsidP="004E2028">
            <w:pPr>
              <w:ind w:right="-2"/>
              <w:jc w:val="center"/>
              <w:rPr>
                <w:color w:val="000000"/>
                <w:sz w:val="22"/>
                <w:szCs w:val="22"/>
              </w:rPr>
            </w:pPr>
            <w:r>
              <w:rPr>
                <w:color w:val="000000"/>
                <w:sz w:val="22"/>
                <w:szCs w:val="22"/>
              </w:rPr>
              <w:t>с 01.07.2020</w:t>
            </w:r>
          </w:p>
        </w:tc>
        <w:tc>
          <w:tcPr>
            <w:tcW w:w="1701" w:type="dxa"/>
            <w:tcBorders>
              <w:top w:val="nil"/>
              <w:left w:val="nil"/>
              <w:bottom w:val="single" w:sz="4" w:space="0" w:color="auto"/>
              <w:right w:val="single" w:sz="4" w:space="0" w:color="auto"/>
            </w:tcBorders>
            <w:hideMark/>
          </w:tcPr>
          <w:p w14:paraId="431B19DE" w14:textId="77777777" w:rsidR="008A7D16" w:rsidRDefault="008A7D16" w:rsidP="004E2028">
            <w:pPr>
              <w:jc w:val="center"/>
              <w:rPr>
                <w:sz w:val="22"/>
                <w:szCs w:val="22"/>
              </w:rPr>
            </w:pPr>
            <w:r>
              <w:rPr>
                <w:sz w:val="22"/>
                <w:szCs w:val="22"/>
              </w:rPr>
              <w:t>44,45</w:t>
            </w:r>
          </w:p>
        </w:tc>
        <w:tc>
          <w:tcPr>
            <w:tcW w:w="1275" w:type="dxa"/>
            <w:tcBorders>
              <w:top w:val="single" w:sz="4" w:space="0" w:color="auto"/>
              <w:left w:val="single" w:sz="4" w:space="0" w:color="auto"/>
              <w:bottom w:val="single" w:sz="4" w:space="0" w:color="auto"/>
              <w:right w:val="single" w:sz="4" w:space="0" w:color="auto"/>
            </w:tcBorders>
            <w:hideMark/>
          </w:tcPr>
          <w:p w14:paraId="01BC3644" w14:textId="77777777" w:rsidR="008A7D16" w:rsidRDefault="008A7D16" w:rsidP="004E2028">
            <w:pPr>
              <w:jc w:val="center"/>
              <w:rPr>
                <w:sz w:val="22"/>
                <w:szCs w:val="22"/>
              </w:rPr>
            </w:pPr>
            <w:r>
              <w:rPr>
                <w:sz w:val="22"/>
                <w:szCs w:val="22"/>
              </w:rPr>
              <w:t>x</w:t>
            </w:r>
          </w:p>
        </w:tc>
      </w:tr>
      <w:tr w:rsidR="008A7D16" w14:paraId="21EA3E19" w14:textId="77777777" w:rsidTr="004E2028">
        <w:tc>
          <w:tcPr>
            <w:tcW w:w="9747" w:type="dxa"/>
            <w:vMerge/>
            <w:tcBorders>
              <w:top w:val="single" w:sz="4" w:space="0" w:color="auto"/>
              <w:left w:val="single" w:sz="4" w:space="0" w:color="auto"/>
              <w:bottom w:val="single" w:sz="4" w:space="0" w:color="auto"/>
              <w:right w:val="single" w:sz="4" w:space="0" w:color="auto"/>
            </w:tcBorders>
            <w:vAlign w:val="center"/>
            <w:hideMark/>
          </w:tcPr>
          <w:p w14:paraId="700C90F9" w14:textId="77777777" w:rsidR="008A7D16" w:rsidRDefault="008A7D16" w:rsidP="004E2028">
            <w:pPr>
              <w:rPr>
                <w:bCs/>
                <w:color w:val="000000"/>
                <w:kern w:val="32"/>
                <w:sz w:val="22"/>
                <w:szCs w:val="22"/>
              </w:rPr>
            </w:pPr>
          </w:p>
        </w:tc>
        <w:tc>
          <w:tcPr>
            <w:tcW w:w="6945" w:type="dxa"/>
            <w:vMerge/>
            <w:tcBorders>
              <w:top w:val="single" w:sz="4" w:space="0" w:color="auto"/>
              <w:left w:val="single" w:sz="4" w:space="0" w:color="auto"/>
              <w:bottom w:val="single" w:sz="4" w:space="0" w:color="auto"/>
              <w:right w:val="single" w:sz="4" w:space="0" w:color="auto"/>
            </w:tcBorders>
            <w:vAlign w:val="center"/>
            <w:hideMark/>
          </w:tcPr>
          <w:p w14:paraId="2D22938C" w14:textId="77777777" w:rsidR="008A7D16" w:rsidRDefault="008A7D16" w:rsidP="004E2028">
            <w:pPr>
              <w:rPr>
                <w:color w:val="000000"/>
                <w:sz w:val="22"/>
                <w:szCs w:val="22"/>
                <w:vertAlign w:val="superscript"/>
              </w:rPr>
            </w:pPr>
          </w:p>
        </w:tc>
        <w:tc>
          <w:tcPr>
            <w:tcW w:w="1843" w:type="dxa"/>
            <w:tcBorders>
              <w:top w:val="single" w:sz="4" w:space="0" w:color="auto"/>
              <w:left w:val="single" w:sz="4" w:space="0" w:color="auto"/>
              <w:bottom w:val="single" w:sz="4" w:space="0" w:color="auto"/>
              <w:right w:val="single" w:sz="4" w:space="0" w:color="auto"/>
            </w:tcBorders>
            <w:hideMark/>
          </w:tcPr>
          <w:p w14:paraId="22833BB3" w14:textId="77777777" w:rsidR="008A7D16" w:rsidRDefault="008A7D16" w:rsidP="004E2028">
            <w:pPr>
              <w:ind w:right="-2"/>
              <w:jc w:val="center"/>
              <w:rPr>
                <w:color w:val="000000"/>
                <w:sz w:val="22"/>
                <w:szCs w:val="22"/>
              </w:rPr>
            </w:pPr>
            <w:r>
              <w:rPr>
                <w:color w:val="000000"/>
                <w:sz w:val="22"/>
                <w:szCs w:val="22"/>
              </w:rPr>
              <w:t>с 01.01.2021</w:t>
            </w:r>
          </w:p>
        </w:tc>
        <w:tc>
          <w:tcPr>
            <w:tcW w:w="1701" w:type="dxa"/>
            <w:tcBorders>
              <w:top w:val="nil"/>
              <w:left w:val="nil"/>
              <w:bottom w:val="single" w:sz="4" w:space="0" w:color="auto"/>
              <w:right w:val="single" w:sz="4" w:space="0" w:color="auto"/>
            </w:tcBorders>
            <w:hideMark/>
          </w:tcPr>
          <w:p w14:paraId="1F9613B4" w14:textId="77777777" w:rsidR="008A7D16" w:rsidRDefault="008A7D16" w:rsidP="004E2028">
            <w:pPr>
              <w:jc w:val="center"/>
              <w:rPr>
                <w:sz w:val="22"/>
                <w:szCs w:val="22"/>
              </w:rPr>
            </w:pPr>
            <w:r>
              <w:rPr>
                <w:sz w:val="22"/>
                <w:szCs w:val="22"/>
              </w:rPr>
              <w:t>44,45</w:t>
            </w:r>
          </w:p>
        </w:tc>
        <w:tc>
          <w:tcPr>
            <w:tcW w:w="1275" w:type="dxa"/>
            <w:tcBorders>
              <w:top w:val="single" w:sz="4" w:space="0" w:color="auto"/>
              <w:left w:val="single" w:sz="4" w:space="0" w:color="auto"/>
              <w:bottom w:val="single" w:sz="4" w:space="0" w:color="auto"/>
              <w:right w:val="single" w:sz="4" w:space="0" w:color="auto"/>
            </w:tcBorders>
            <w:hideMark/>
          </w:tcPr>
          <w:p w14:paraId="5B7E936A" w14:textId="77777777" w:rsidR="008A7D16" w:rsidRDefault="008A7D16" w:rsidP="004E2028">
            <w:pPr>
              <w:jc w:val="center"/>
              <w:rPr>
                <w:sz w:val="22"/>
                <w:szCs w:val="22"/>
              </w:rPr>
            </w:pPr>
            <w:r>
              <w:rPr>
                <w:sz w:val="22"/>
                <w:szCs w:val="22"/>
              </w:rPr>
              <w:t>x</w:t>
            </w:r>
          </w:p>
        </w:tc>
      </w:tr>
      <w:tr w:rsidR="008A7D16" w14:paraId="2595C315" w14:textId="77777777" w:rsidTr="004E2028">
        <w:tc>
          <w:tcPr>
            <w:tcW w:w="9747" w:type="dxa"/>
            <w:vMerge/>
            <w:tcBorders>
              <w:top w:val="single" w:sz="4" w:space="0" w:color="auto"/>
              <w:left w:val="single" w:sz="4" w:space="0" w:color="auto"/>
              <w:bottom w:val="single" w:sz="4" w:space="0" w:color="auto"/>
              <w:right w:val="single" w:sz="4" w:space="0" w:color="auto"/>
            </w:tcBorders>
            <w:vAlign w:val="center"/>
            <w:hideMark/>
          </w:tcPr>
          <w:p w14:paraId="325D10D6" w14:textId="77777777" w:rsidR="008A7D16" w:rsidRDefault="008A7D16" w:rsidP="004E2028">
            <w:pPr>
              <w:rPr>
                <w:bCs/>
                <w:color w:val="000000"/>
                <w:kern w:val="32"/>
                <w:sz w:val="22"/>
                <w:szCs w:val="22"/>
              </w:rPr>
            </w:pPr>
          </w:p>
        </w:tc>
        <w:tc>
          <w:tcPr>
            <w:tcW w:w="6945" w:type="dxa"/>
            <w:vMerge/>
            <w:tcBorders>
              <w:top w:val="single" w:sz="4" w:space="0" w:color="auto"/>
              <w:left w:val="single" w:sz="4" w:space="0" w:color="auto"/>
              <w:bottom w:val="single" w:sz="4" w:space="0" w:color="auto"/>
              <w:right w:val="single" w:sz="4" w:space="0" w:color="auto"/>
            </w:tcBorders>
            <w:vAlign w:val="center"/>
            <w:hideMark/>
          </w:tcPr>
          <w:p w14:paraId="375BADB8" w14:textId="77777777" w:rsidR="008A7D16" w:rsidRDefault="008A7D16" w:rsidP="004E2028">
            <w:pPr>
              <w:rPr>
                <w:color w:val="000000"/>
                <w:sz w:val="22"/>
                <w:szCs w:val="22"/>
                <w:vertAlign w:val="superscript"/>
              </w:rPr>
            </w:pPr>
          </w:p>
        </w:tc>
        <w:tc>
          <w:tcPr>
            <w:tcW w:w="1843" w:type="dxa"/>
            <w:tcBorders>
              <w:top w:val="single" w:sz="4" w:space="0" w:color="auto"/>
              <w:left w:val="single" w:sz="4" w:space="0" w:color="auto"/>
              <w:bottom w:val="single" w:sz="4" w:space="0" w:color="auto"/>
              <w:right w:val="single" w:sz="4" w:space="0" w:color="auto"/>
            </w:tcBorders>
            <w:hideMark/>
          </w:tcPr>
          <w:p w14:paraId="53244CBA" w14:textId="77777777" w:rsidR="008A7D16" w:rsidRDefault="008A7D16" w:rsidP="004E2028">
            <w:pPr>
              <w:ind w:right="-2"/>
              <w:jc w:val="center"/>
              <w:rPr>
                <w:color w:val="000000"/>
                <w:sz w:val="22"/>
                <w:szCs w:val="22"/>
              </w:rPr>
            </w:pPr>
            <w:r>
              <w:rPr>
                <w:color w:val="000000"/>
                <w:sz w:val="22"/>
                <w:szCs w:val="22"/>
              </w:rPr>
              <w:t>с 01.07.2021</w:t>
            </w:r>
          </w:p>
        </w:tc>
        <w:tc>
          <w:tcPr>
            <w:tcW w:w="1701" w:type="dxa"/>
            <w:tcBorders>
              <w:top w:val="nil"/>
              <w:left w:val="nil"/>
              <w:bottom w:val="single" w:sz="4" w:space="0" w:color="auto"/>
              <w:right w:val="single" w:sz="4" w:space="0" w:color="auto"/>
            </w:tcBorders>
            <w:hideMark/>
          </w:tcPr>
          <w:p w14:paraId="32A05017" w14:textId="77777777" w:rsidR="008A7D16" w:rsidRDefault="008A7D16" w:rsidP="004E2028">
            <w:pPr>
              <w:jc w:val="center"/>
              <w:rPr>
                <w:sz w:val="22"/>
                <w:szCs w:val="22"/>
              </w:rPr>
            </w:pPr>
            <w:r>
              <w:rPr>
                <w:sz w:val="22"/>
                <w:szCs w:val="22"/>
              </w:rPr>
              <w:t>48,58</w:t>
            </w:r>
          </w:p>
        </w:tc>
        <w:tc>
          <w:tcPr>
            <w:tcW w:w="1275" w:type="dxa"/>
            <w:tcBorders>
              <w:top w:val="single" w:sz="4" w:space="0" w:color="auto"/>
              <w:left w:val="single" w:sz="4" w:space="0" w:color="auto"/>
              <w:bottom w:val="single" w:sz="4" w:space="0" w:color="auto"/>
              <w:right w:val="single" w:sz="4" w:space="0" w:color="auto"/>
            </w:tcBorders>
            <w:hideMark/>
          </w:tcPr>
          <w:p w14:paraId="4B2D5800" w14:textId="77777777" w:rsidR="008A7D16" w:rsidRDefault="008A7D16" w:rsidP="004E2028">
            <w:pPr>
              <w:jc w:val="center"/>
              <w:rPr>
                <w:sz w:val="22"/>
                <w:szCs w:val="22"/>
              </w:rPr>
            </w:pPr>
            <w:r>
              <w:rPr>
                <w:sz w:val="22"/>
                <w:szCs w:val="22"/>
              </w:rPr>
              <w:t>x</w:t>
            </w:r>
          </w:p>
        </w:tc>
      </w:tr>
      <w:tr w:rsidR="008A7D16" w14:paraId="33AE57D1" w14:textId="77777777" w:rsidTr="004E2028">
        <w:tc>
          <w:tcPr>
            <w:tcW w:w="9747" w:type="dxa"/>
            <w:vMerge/>
            <w:tcBorders>
              <w:top w:val="single" w:sz="4" w:space="0" w:color="auto"/>
              <w:left w:val="single" w:sz="4" w:space="0" w:color="auto"/>
              <w:bottom w:val="single" w:sz="4" w:space="0" w:color="auto"/>
              <w:right w:val="single" w:sz="4" w:space="0" w:color="auto"/>
            </w:tcBorders>
            <w:vAlign w:val="center"/>
            <w:hideMark/>
          </w:tcPr>
          <w:p w14:paraId="7D69B040" w14:textId="77777777" w:rsidR="008A7D16" w:rsidRDefault="008A7D16" w:rsidP="004E2028">
            <w:pPr>
              <w:rPr>
                <w:bCs/>
                <w:color w:val="000000"/>
                <w:kern w:val="32"/>
                <w:sz w:val="22"/>
                <w:szCs w:val="22"/>
              </w:rPr>
            </w:pPr>
          </w:p>
        </w:tc>
        <w:tc>
          <w:tcPr>
            <w:tcW w:w="6945" w:type="dxa"/>
            <w:vMerge/>
            <w:tcBorders>
              <w:top w:val="single" w:sz="4" w:space="0" w:color="auto"/>
              <w:left w:val="single" w:sz="4" w:space="0" w:color="auto"/>
              <w:bottom w:val="single" w:sz="4" w:space="0" w:color="auto"/>
              <w:right w:val="single" w:sz="4" w:space="0" w:color="auto"/>
            </w:tcBorders>
            <w:vAlign w:val="center"/>
            <w:hideMark/>
          </w:tcPr>
          <w:p w14:paraId="5A9B8D38" w14:textId="77777777" w:rsidR="008A7D16" w:rsidRDefault="008A7D16" w:rsidP="004E2028">
            <w:pPr>
              <w:rPr>
                <w:color w:val="000000"/>
                <w:sz w:val="22"/>
                <w:szCs w:val="22"/>
                <w:vertAlign w:val="superscript"/>
              </w:rPr>
            </w:pPr>
          </w:p>
        </w:tc>
        <w:tc>
          <w:tcPr>
            <w:tcW w:w="1843" w:type="dxa"/>
            <w:tcBorders>
              <w:top w:val="single" w:sz="4" w:space="0" w:color="auto"/>
              <w:left w:val="single" w:sz="4" w:space="0" w:color="auto"/>
              <w:bottom w:val="single" w:sz="4" w:space="0" w:color="auto"/>
              <w:right w:val="single" w:sz="4" w:space="0" w:color="auto"/>
            </w:tcBorders>
            <w:hideMark/>
          </w:tcPr>
          <w:p w14:paraId="1C8594DB" w14:textId="77777777" w:rsidR="008A7D16" w:rsidRDefault="008A7D16" w:rsidP="004E2028">
            <w:pPr>
              <w:ind w:right="-2"/>
              <w:jc w:val="center"/>
              <w:rPr>
                <w:color w:val="000000"/>
                <w:sz w:val="22"/>
                <w:szCs w:val="22"/>
              </w:rPr>
            </w:pPr>
            <w:r>
              <w:rPr>
                <w:color w:val="000000"/>
                <w:sz w:val="22"/>
                <w:szCs w:val="22"/>
              </w:rPr>
              <w:t>с 01.01.2022</w:t>
            </w:r>
          </w:p>
        </w:tc>
        <w:tc>
          <w:tcPr>
            <w:tcW w:w="1701" w:type="dxa"/>
            <w:tcBorders>
              <w:top w:val="nil"/>
              <w:left w:val="nil"/>
              <w:bottom w:val="single" w:sz="4" w:space="0" w:color="auto"/>
              <w:right w:val="single" w:sz="4" w:space="0" w:color="auto"/>
            </w:tcBorders>
            <w:hideMark/>
          </w:tcPr>
          <w:p w14:paraId="4BAC6488" w14:textId="77777777" w:rsidR="008A7D16" w:rsidRDefault="008A7D16" w:rsidP="004E2028">
            <w:pPr>
              <w:jc w:val="center"/>
              <w:rPr>
                <w:sz w:val="22"/>
                <w:szCs w:val="22"/>
              </w:rPr>
            </w:pPr>
            <w:r>
              <w:rPr>
                <w:sz w:val="22"/>
                <w:szCs w:val="22"/>
              </w:rPr>
              <w:t>41,88</w:t>
            </w:r>
          </w:p>
        </w:tc>
        <w:tc>
          <w:tcPr>
            <w:tcW w:w="1275" w:type="dxa"/>
            <w:tcBorders>
              <w:top w:val="single" w:sz="4" w:space="0" w:color="auto"/>
              <w:left w:val="single" w:sz="4" w:space="0" w:color="auto"/>
              <w:bottom w:val="single" w:sz="4" w:space="0" w:color="auto"/>
              <w:right w:val="single" w:sz="4" w:space="0" w:color="auto"/>
            </w:tcBorders>
            <w:hideMark/>
          </w:tcPr>
          <w:p w14:paraId="2F99A07B" w14:textId="77777777" w:rsidR="008A7D16" w:rsidRDefault="008A7D16" w:rsidP="004E2028">
            <w:pPr>
              <w:jc w:val="center"/>
              <w:rPr>
                <w:sz w:val="22"/>
                <w:szCs w:val="22"/>
              </w:rPr>
            </w:pPr>
            <w:r>
              <w:rPr>
                <w:sz w:val="22"/>
                <w:szCs w:val="22"/>
              </w:rPr>
              <w:t>x</w:t>
            </w:r>
          </w:p>
        </w:tc>
      </w:tr>
      <w:tr w:rsidR="008A7D16" w14:paraId="4B52BAE3" w14:textId="77777777" w:rsidTr="004E2028">
        <w:tc>
          <w:tcPr>
            <w:tcW w:w="9747" w:type="dxa"/>
            <w:vMerge/>
            <w:tcBorders>
              <w:top w:val="single" w:sz="4" w:space="0" w:color="auto"/>
              <w:left w:val="single" w:sz="4" w:space="0" w:color="auto"/>
              <w:bottom w:val="single" w:sz="4" w:space="0" w:color="auto"/>
              <w:right w:val="single" w:sz="4" w:space="0" w:color="auto"/>
            </w:tcBorders>
            <w:vAlign w:val="center"/>
            <w:hideMark/>
          </w:tcPr>
          <w:p w14:paraId="426BAB31" w14:textId="77777777" w:rsidR="008A7D16" w:rsidRDefault="008A7D16" w:rsidP="004E2028">
            <w:pPr>
              <w:rPr>
                <w:bCs/>
                <w:color w:val="000000"/>
                <w:kern w:val="32"/>
                <w:sz w:val="22"/>
                <w:szCs w:val="22"/>
              </w:rPr>
            </w:pPr>
          </w:p>
        </w:tc>
        <w:tc>
          <w:tcPr>
            <w:tcW w:w="6945" w:type="dxa"/>
            <w:vMerge/>
            <w:tcBorders>
              <w:top w:val="single" w:sz="4" w:space="0" w:color="auto"/>
              <w:left w:val="single" w:sz="4" w:space="0" w:color="auto"/>
              <w:bottom w:val="single" w:sz="4" w:space="0" w:color="auto"/>
              <w:right w:val="single" w:sz="4" w:space="0" w:color="auto"/>
            </w:tcBorders>
            <w:vAlign w:val="center"/>
            <w:hideMark/>
          </w:tcPr>
          <w:p w14:paraId="37934E78" w14:textId="77777777" w:rsidR="008A7D16" w:rsidRDefault="008A7D16" w:rsidP="004E2028">
            <w:pPr>
              <w:rPr>
                <w:color w:val="000000"/>
                <w:sz w:val="22"/>
                <w:szCs w:val="22"/>
                <w:vertAlign w:val="superscript"/>
              </w:rPr>
            </w:pPr>
          </w:p>
        </w:tc>
        <w:tc>
          <w:tcPr>
            <w:tcW w:w="1843" w:type="dxa"/>
            <w:tcBorders>
              <w:top w:val="single" w:sz="4" w:space="0" w:color="auto"/>
              <w:left w:val="single" w:sz="4" w:space="0" w:color="auto"/>
              <w:bottom w:val="single" w:sz="4" w:space="0" w:color="auto"/>
              <w:right w:val="single" w:sz="4" w:space="0" w:color="auto"/>
            </w:tcBorders>
            <w:hideMark/>
          </w:tcPr>
          <w:p w14:paraId="29361901" w14:textId="77777777" w:rsidR="008A7D16" w:rsidRDefault="008A7D16" w:rsidP="004E2028">
            <w:pPr>
              <w:ind w:right="-2"/>
              <w:jc w:val="center"/>
              <w:rPr>
                <w:color w:val="000000"/>
                <w:sz w:val="22"/>
                <w:szCs w:val="22"/>
              </w:rPr>
            </w:pPr>
            <w:r>
              <w:rPr>
                <w:color w:val="000000"/>
                <w:sz w:val="22"/>
                <w:szCs w:val="22"/>
              </w:rPr>
              <w:t>с 01.07.2022</w:t>
            </w:r>
          </w:p>
        </w:tc>
        <w:tc>
          <w:tcPr>
            <w:tcW w:w="1701" w:type="dxa"/>
            <w:tcBorders>
              <w:top w:val="nil"/>
              <w:left w:val="nil"/>
              <w:bottom w:val="single" w:sz="4" w:space="0" w:color="auto"/>
              <w:right w:val="single" w:sz="4" w:space="0" w:color="auto"/>
            </w:tcBorders>
            <w:hideMark/>
          </w:tcPr>
          <w:p w14:paraId="1B69F2D0" w14:textId="77777777" w:rsidR="008A7D16" w:rsidRDefault="008A7D16" w:rsidP="004E2028">
            <w:pPr>
              <w:jc w:val="center"/>
              <w:rPr>
                <w:sz w:val="22"/>
                <w:szCs w:val="22"/>
              </w:rPr>
            </w:pPr>
            <w:r>
              <w:rPr>
                <w:sz w:val="22"/>
                <w:szCs w:val="22"/>
              </w:rPr>
              <w:t>41,60</w:t>
            </w:r>
          </w:p>
        </w:tc>
        <w:tc>
          <w:tcPr>
            <w:tcW w:w="1275" w:type="dxa"/>
            <w:tcBorders>
              <w:top w:val="single" w:sz="4" w:space="0" w:color="auto"/>
              <w:left w:val="single" w:sz="4" w:space="0" w:color="auto"/>
              <w:bottom w:val="single" w:sz="4" w:space="0" w:color="auto"/>
              <w:right w:val="single" w:sz="4" w:space="0" w:color="auto"/>
            </w:tcBorders>
            <w:hideMark/>
          </w:tcPr>
          <w:p w14:paraId="4A94D8EC" w14:textId="77777777" w:rsidR="008A7D16" w:rsidRDefault="008A7D16" w:rsidP="004E2028">
            <w:pPr>
              <w:jc w:val="center"/>
              <w:rPr>
                <w:sz w:val="22"/>
                <w:szCs w:val="22"/>
              </w:rPr>
            </w:pPr>
            <w:r>
              <w:rPr>
                <w:sz w:val="22"/>
                <w:szCs w:val="22"/>
              </w:rPr>
              <w:t>x</w:t>
            </w:r>
          </w:p>
        </w:tc>
      </w:tr>
      <w:tr w:rsidR="008A7D16" w14:paraId="18733EB0" w14:textId="77777777" w:rsidTr="004E2028">
        <w:tc>
          <w:tcPr>
            <w:tcW w:w="9747" w:type="dxa"/>
            <w:vMerge/>
            <w:tcBorders>
              <w:top w:val="single" w:sz="4" w:space="0" w:color="auto"/>
              <w:left w:val="single" w:sz="4" w:space="0" w:color="auto"/>
              <w:bottom w:val="single" w:sz="4" w:space="0" w:color="auto"/>
              <w:right w:val="single" w:sz="4" w:space="0" w:color="auto"/>
            </w:tcBorders>
            <w:vAlign w:val="center"/>
            <w:hideMark/>
          </w:tcPr>
          <w:p w14:paraId="3FD8788C" w14:textId="77777777" w:rsidR="008A7D16" w:rsidRDefault="008A7D16" w:rsidP="004E2028">
            <w:pPr>
              <w:rPr>
                <w:bCs/>
                <w:color w:val="000000"/>
                <w:kern w:val="32"/>
                <w:sz w:val="22"/>
                <w:szCs w:val="22"/>
              </w:rPr>
            </w:pPr>
          </w:p>
        </w:tc>
        <w:tc>
          <w:tcPr>
            <w:tcW w:w="6945" w:type="dxa"/>
            <w:vMerge/>
            <w:tcBorders>
              <w:top w:val="single" w:sz="4" w:space="0" w:color="auto"/>
              <w:left w:val="single" w:sz="4" w:space="0" w:color="auto"/>
              <w:bottom w:val="single" w:sz="4" w:space="0" w:color="auto"/>
              <w:right w:val="single" w:sz="4" w:space="0" w:color="auto"/>
            </w:tcBorders>
            <w:vAlign w:val="center"/>
            <w:hideMark/>
          </w:tcPr>
          <w:p w14:paraId="6E9563C8" w14:textId="77777777" w:rsidR="008A7D16" w:rsidRDefault="008A7D16" w:rsidP="004E2028">
            <w:pPr>
              <w:rPr>
                <w:color w:val="000000"/>
                <w:sz w:val="22"/>
                <w:szCs w:val="22"/>
                <w:vertAlign w:val="superscript"/>
              </w:rPr>
            </w:pPr>
          </w:p>
        </w:tc>
        <w:tc>
          <w:tcPr>
            <w:tcW w:w="1843" w:type="dxa"/>
            <w:tcBorders>
              <w:top w:val="single" w:sz="4" w:space="0" w:color="auto"/>
              <w:left w:val="single" w:sz="4" w:space="0" w:color="auto"/>
              <w:bottom w:val="single" w:sz="4" w:space="0" w:color="auto"/>
              <w:right w:val="single" w:sz="4" w:space="0" w:color="auto"/>
            </w:tcBorders>
            <w:hideMark/>
          </w:tcPr>
          <w:p w14:paraId="7421D016" w14:textId="77777777" w:rsidR="008A7D16" w:rsidRDefault="008A7D16" w:rsidP="004E2028">
            <w:pPr>
              <w:ind w:right="-2"/>
              <w:jc w:val="center"/>
              <w:rPr>
                <w:color w:val="000000"/>
                <w:sz w:val="22"/>
                <w:szCs w:val="22"/>
              </w:rPr>
            </w:pPr>
            <w:r>
              <w:rPr>
                <w:color w:val="000000"/>
                <w:sz w:val="22"/>
                <w:szCs w:val="22"/>
              </w:rPr>
              <w:t>с 01.01.2023</w:t>
            </w:r>
          </w:p>
        </w:tc>
        <w:tc>
          <w:tcPr>
            <w:tcW w:w="1701" w:type="dxa"/>
            <w:tcBorders>
              <w:top w:val="nil"/>
              <w:left w:val="nil"/>
              <w:bottom w:val="single" w:sz="4" w:space="0" w:color="auto"/>
              <w:right w:val="single" w:sz="4" w:space="0" w:color="auto"/>
            </w:tcBorders>
            <w:hideMark/>
          </w:tcPr>
          <w:p w14:paraId="5038D381" w14:textId="77777777" w:rsidR="008A7D16" w:rsidRDefault="008A7D16" w:rsidP="004E2028">
            <w:pPr>
              <w:jc w:val="center"/>
              <w:rPr>
                <w:sz w:val="22"/>
                <w:szCs w:val="22"/>
              </w:rPr>
            </w:pPr>
            <w:r>
              <w:rPr>
                <w:sz w:val="22"/>
                <w:szCs w:val="22"/>
              </w:rPr>
              <w:t>41,60</w:t>
            </w:r>
          </w:p>
        </w:tc>
        <w:tc>
          <w:tcPr>
            <w:tcW w:w="1275" w:type="dxa"/>
            <w:tcBorders>
              <w:top w:val="single" w:sz="4" w:space="0" w:color="auto"/>
              <w:left w:val="single" w:sz="4" w:space="0" w:color="auto"/>
              <w:bottom w:val="single" w:sz="4" w:space="0" w:color="auto"/>
              <w:right w:val="single" w:sz="4" w:space="0" w:color="auto"/>
            </w:tcBorders>
            <w:hideMark/>
          </w:tcPr>
          <w:p w14:paraId="2F16CAEA" w14:textId="77777777" w:rsidR="008A7D16" w:rsidRDefault="008A7D16" w:rsidP="004E2028">
            <w:pPr>
              <w:jc w:val="center"/>
              <w:rPr>
                <w:sz w:val="22"/>
                <w:szCs w:val="22"/>
              </w:rPr>
            </w:pPr>
            <w:r>
              <w:rPr>
                <w:sz w:val="22"/>
                <w:szCs w:val="22"/>
              </w:rPr>
              <w:t>x</w:t>
            </w:r>
          </w:p>
        </w:tc>
      </w:tr>
      <w:tr w:rsidR="008A7D16" w14:paraId="37F6BC10" w14:textId="77777777" w:rsidTr="004E2028">
        <w:tc>
          <w:tcPr>
            <w:tcW w:w="9747" w:type="dxa"/>
            <w:vMerge/>
            <w:tcBorders>
              <w:top w:val="single" w:sz="4" w:space="0" w:color="auto"/>
              <w:left w:val="single" w:sz="4" w:space="0" w:color="auto"/>
              <w:bottom w:val="single" w:sz="4" w:space="0" w:color="auto"/>
              <w:right w:val="single" w:sz="4" w:space="0" w:color="auto"/>
            </w:tcBorders>
            <w:vAlign w:val="center"/>
            <w:hideMark/>
          </w:tcPr>
          <w:p w14:paraId="1838AAF3" w14:textId="77777777" w:rsidR="008A7D16" w:rsidRDefault="008A7D16" w:rsidP="004E2028">
            <w:pPr>
              <w:rPr>
                <w:bCs/>
                <w:color w:val="000000"/>
                <w:kern w:val="32"/>
                <w:sz w:val="22"/>
                <w:szCs w:val="22"/>
              </w:rPr>
            </w:pPr>
          </w:p>
        </w:tc>
        <w:tc>
          <w:tcPr>
            <w:tcW w:w="6945" w:type="dxa"/>
            <w:vMerge/>
            <w:tcBorders>
              <w:top w:val="single" w:sz="4" w:space="0" w:color="auto"/>
              <w:left w:val="single" w:sz="4" w:space="0" w:color="auto"/>
              <w:bottom w:val="single" w:sz="4" w:space="0" w:color="auto"/>
              <w:right w:val="single" w:sz="4" w:space="0" w:color="auto"/>
            </w:tcBorders>
            <w:vAlign w:val="center"/>
            <w:hideMark/>
          </w:tcPr>
          <w:p w14:paraId="5102EAEB" w14:textId="77777777" w:rsidR="008A7D16" w:rsidRDefault="008A7D16" w:rsidP="004E2028">
            <w:pPr>
              <w:rPr>
                <w:color w:val="000000"/>
                <w:sz w:val="22"/>
                <w:szCs w:val="22"/>
                <w:vertAlign w:val="superscript"/>
              </w:rPr>
            </w:pPr>
          </w:p>
        </w:tc>
        <w:tc>
          <w:tcPr>
            <w:tcW w:w="1843" w:type="dxa"/>
            <w:tcBorders>
              <w:top w:val="single" w:sz="4" w:space="0" w:color="auto"/>
              <w:left w:val="single" w:sz="4" w:space="0" w:color="auto"/>
              <w:bottom w:val="single" w:sz="4" w:space="0" w:color="auto"/>
              <w:right w:val="single" w:sz="4" w:space="0" w:color="auto"/>
            </w:tcBorders>
            <w:hideMark/>
          </w:tcPr>
          <w:p w14:paraId="77FB0D83" w14:textId="77777777" w:rsidR="008A7D16" w:rsidRDefault="008A7D16" w:rsidP="004E2028">
            <w:pPr>
              <w:ind w:right="-2"/>
              <w:jc w:val="center"/>
              <w:rPr>
                <w:color w:val="000000"/>
                <w:sz w:val="22"/>
                <w:szCs w:val="22"/>
              </w:rPr>
            </w:pPr>
            <w:r>
              <w:rPr>
                <w:color w:val="000000"/>
                <w:sz w:val="22"/>
                <w:szCs w:val="22"/>
              </w:rPr>
              <w:t>с 01.07.2023</w:t>
            </w:r>
          </w:p>
        </w:tc>
        <w:tc>
          <w:tcPr>
            <w:tcW w:w="1701" w:type="dxa"/>
            <w:tcBorders>
              <w:top w:val="nil"/>
              <w:left w:val="nil"/>
              <w:bottom w:val="single" w:sz="4" w:space="0" w:color="auto"/>
              <w:right w:val="single" w:sz="4" w:space="0" w:color="auto"/>
            </w:tcBorders>
            <w:hideMark/>
          </w:tcPr>
          <w:p w14:paraId="75425A1D" w14:textId="77777777" w:rsidR="008A7D16" w:rsidRDefault="008A7D16" w:rsidP="004E2028">
            <w:pPr>
              <w:jc w:val="center"/>
              <w:rPr>
                <w:sz w:val="22"/>
                <w:szCs w:val="22"/>
              </w:rPr>
            </w:pPr>
            <w:r>
              <w:rPr>
                <w:sz w:val="22"/>
                <w:szCs w:val="22"/>
              </w:rPr>
              <w:t>45,30</w:t>
            </w:r>
          </w:p>
        </w:tc>
        <w:tc>
          <w:tcPr>
            <w:tcW w:w="1275" w:type="dxa"/>
            <w:tcBorders>
              <w:top w:val="single" w:sz="4" w:space="0" w:color="auto"/>
              <w:left w:val="single" w:sz="4" w:space="0" w:color="auto"/>
              <w:bottom w:val="single" w:sz="4" w:space="0" w:color="auto"/>
              <w:right w:val="single" w:sz="4" w:space="0" w:color="auto"/>
            </w:tcBorders>
            <w:hideMark/>
          </w:tcPr>
          <w:p w14:paraId="0D8810BC" w14:textId="77777777" w:rsidR="008A7D16" w:rsidRDefault="008A7D16" w:rsidP="004E2028">
            <w:pPr>
              <w:jc w:val="center"/>
              <w:rPr>
                <w:sz w:val="22"/>
                <w:szCs w:val="22"/>
              </w:rPr>
            </w:pPr>
            <w:r>
              <w:rPr>
                <w:sz w:val="22"/>
                <w:szCs w:val="22"/>
              </w:rPr>
              <w:t>x</w:t>
            </w:r>
          </w:p>
        </w:tc>
      </w:tr>
    </w:tbl>
    <w:p w14:paraId="0F997B65" w14:textId="77777777" w:rsidR="008A7D16" w:rsidRDefault="008A7D16" w:rsidP="008A7D16">
      <w:r>
        <w:br w:type="page"/>
      </w:r>
    </w:p>
    <w:tbl>
      <w:tblPr>
        <w:tblpPr w:leftFromText="180" w:rightFromText="180" w:vertAnchor="text" w:horzAnchor="margin" w:tblpY="36"/>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2127"/>
        <w:gridCol w:w="1844"/>
        <w:gridCol w:w="1702"/>
        <w:gridCol w:w="1275"/>
      </w:tblGrid>
      <w:tr w:rsidR="008A7D16" w14:paraId="2EBBE414" w14:textId="77777777" w:rsidTr="004E2028">
        <w:tc>
          <w:tcPr>
            <w:tcW w:w="2802" w:type="dxa"/>
            <w:tcBorders>
              <w:top w:val="single" w:sz="4" w:space="0" w:color="auto"/>
              <w:left w:val="single" w:sz="4" w:space="0" w:color="auto"/>
              <w:bottom w:val="single" w:sz="4" w:space="0" w:color="auto"/>
              <w:right w:val="single" w:sz="4" w:space="0" w:color="auto"/>
            </w:tcBorders>
            <w:vAlign w:val="center"/>
            <w:hideMark/>
          </w:tcPr>
          <w:p w14:paraId="0E1F9368" w14:textId="77777777" w:rsidR="008A7D16" w:rsidRDefault="008A7D16" w:rsidP="004E2028">
            <w:pPr>
              <w:ind w:right="-2"/>
              <w:jc w:val="center"/>
              <w:rPr>
                <w:sz w:val="22"/>
                <w:szCs w:val="22"/>
              </w:rPr>
            </w:pPr>
            <w:r>
              <w:rPr>
                <w:sz w:val="22"/>
                <w:szCs w:val="22"/>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C66BBB8" w14:textId="77777777" w:rsidR="008A7D16" w:rsidRDefault="008A7D16" w:rsidP="004E2028">
            <w:pPr>
              <w:ind w:right="-2"/>
              <w:jc w:val="center"/>
              <w:rPr>
                <w:sz w:val="22"/>
                <w:szCs w:val="22"/>
              </w:rPr>
            </w:pPr>
            <w:r>
              <w:rPr>
                <w:sz w:val="22"/>
                <w:szCs w:val="22"/>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C3C71DD" w14:textId="77777777" w:rsidR="008A7D16" w:rsidRDefault="008A7D16" w:rsidP="004E2028">
            <w:pPr>
              <w:ind w:right="-2"/>
              <w:jc w:val="center"/>
              <w:rPr>
                <w:sz w:val="22"/>
                <w:szCs w:val="22"/>
              </w:rPr>
            </w:pPr>
            <w:r>
              <w:rPr>
                <w:sz w:val="22"/>
                <w:szCs w:val="22"/>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E8F40A" w14:textId="77777777" w:rsidR="008A7D16" w:rsidRDefault="008A7D16" w:rsidP="004E2028">
            <w:pPr>
              <w:ind w:right="-2"/>
              <w:jc w:val="center"/>
              <w:rPr>
                <w:sz w:val="22"/>
                <w:szCs w:val="22"/>
              </w:rPr>
            </w:pPr>
            <w:r>
              <w:rPr>
                <w:sz w:val="22"/>
                <w:szCs w:val="22"/>
              </w:rPr>
              <w:t>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4E70BC9" w14:textId="77777777" w:rsidR="008A7D16" w:rsidRDefault="008A7D16" w:rsidP="004E2028">
            <w:pPr>
              <w:ind w:right="-2"/>
              <w:jc w:val="center"/>
              <w:rPr>
                <w:sz w:val="22"/>
                <w:szCs w:val="22"/>
              </w:rPr>
            </w:pPr>
            <w:r>
              <w:rPr>
                <w:sz w:val="22"/>
                <w:szCs w:val="22"/>
              </w:rPr>
              <w:t>5</w:t>
            </w:r>
          </w:p>
        </w:tc>
      </w:tr>
      <w:tr w:rsidR="008A7D16" w14:paraId="4D1E3D71" w14:textId="77777777" w:rsidTr="004E2028">
        <w:tc>
          <w:tcPr>
            <w:tcW w:w="2802" w:type="dxa"/>
            <w:vMerge w:val="restart"/>
            <w:tcBorders>
              <w:top w:val="single" w:sz="4" w:space="0" w:color="auto"/>
              <w:left w:val="single" w:sz="4" w:space="0" w:color="auto"/>
              <w:bottom w:val="single" w:sz="4" w:space="0" w:color="auto"/>
              <w:right w:val="single" w:sz="4" w:space="0" w:color="auto"/>
            </w:tcBorders>
            <w:vAlign w:val="center"/>
            <w:hideMark/>
          </w:tcPr>
          <w:p w14:paraId="7929A6BC" w14:textId="77777777" w:rsidR="008A7D16" w:rsidRDefault="008A7D16" w:rsidP="004E2028">
            <w:pPr>
              <w:ind w:right="-2"/>
              <w:jc w:val="center"/>
              <w:rPr>
                <w:color w:val="000000"/>
                <w:sz w:val="22"/>
                <w:szCs w:val="22"/>
              </w:rPr>
            </w:pPr>
            <w:r>
              <w:rPr>
                <w:color w:val="000000"/>
                <w:sz w:val="22"/>
                <w:szCs w:val="22"/>
              </w:rPr>
              <w:t>ООО «Теплоснабжение»</w:t>
            </w:r>
          </w:p>
        </w:tc>
        <w:tc>
          <w:tcPr>
            <w:tcW w:w="6945" w:type="dxa"/>
            <w:gridSpan w:val="4"/>
            <w:tcBorders>
              <w:top w:val="single" w:sz="4" w:space="0" w:color="auto"/>
              <w:left w:val="single" w:sz="4" w:space="0" w:color="auto"/>
              <w:bottom w:val="single" w:sz="4" w:space="0" w:color="auto"/>
              <w:right w:val="single" w:sz="4" w:space="0" w:color="auto"/>
            </w:tcBorders>
            <w:vAlign w:val="center"/>
            <w:hideMark/>
          </w:tcPr>
          <w:p w14:paraId="4DEE6179" w14:textId="77777777" w:rsidR="008A7D16" w:rsidRDefault="008A7D16" w:rsidP="004E2028">
            <w:pPr>
              <w:ind w:right="-2"/>
              <w:jc w:val="center"/>
              <w:rPr>
                <w:color w:val="000000"/>
                <w:sz w:val="22"/>
                <w:szCs w:val="22"/>
              </w:rPr>
            </w:pPr>
            <w:r>
              <w:rPr>
                <w:sz w:val="22"/>
                <w:szCs w:val="22"/>
              </w:rPr>
              <w:t>Население (тарифы указываются с учетом НДС) *</w:t>
            </w:r>
          </w:p>
        </w:tc>
      </w:tr>
      <w:tr w:rsidR="008A7D16" w14:paraId="40BDAB5F" w14:textId="77777777" w:rsidTr="004E2028">
        <w:tc>
          <w:tcPr>
            <w:tcW w:w="2802" w:type="dxa"/>
            <w:vMerge/>
            <w:tcBorders>
              <w:top w:val="single" w:sz="4" w:space="0" w:color="auto"/>
              <w:left w:val="single" w:sz="4" w:space="0" w:color="auto"/>
              <w:bottom w:val="single" w:sz="4" w:space="0" w:color="auto"/>
              <w:right w:val="single" w:sz="4" w:space="0" w:color="auto"/>
            </w:tcBorders>
            <w:vAlign w:val="center"/>
            <w:hideMark/>
          </w:tcPr>
          <w:p w14:paraId="1C27F3C4" w14:textId="77777777" w:rsidR="008A7D16" w:rsidRDefault="008A7D16" w:rsidP="004E2028">
            <w:pPr>
              <w:rPr>
                <w:color w:val="000000"/>
                <w:sz w:val="22"/>
                <w:szCs w:val="22"/>
              </w:rPr>
            </w:pP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43BF6644" w14:textId="77777777" w:rsidR="008A7D16" w:rsidRDefault="008A7D16" w:rsidP="004E2028">
            <w:pPr>
              <w:ind w:right="-2"/>
              <w:jc w:val="center"/>
              <w:rPr>
                <w:color w:val="000000"/>
                <w:sz w:val="22"/>
                <w:szCs w:val="22"/>
              </w:rPr>
            </w:pPr>
            <w:r>
              <w:rPr>
                <w:color w:val="000000"/>
                <w:sz w:val="22"/>
                <w:szCs w:val="22"/>
              </w:rPr>
              <w:t xml:space="preserve">Одноставочный </w:t>
            </w:r>
          </w:p>
          <w:p w14:paraId="20C32429" w14:textId="77777777" w:rsidR="008A7D16" w:rsidRDefault="008A7D16" w:rsidP="004E2028">
            <w:pPr>
              <w:ind w:right="-2"/>
              <w:jc w:val="center"/>
              <w:rPr>
                <w:color w:val="000000"/>
                <w:sz w:val="22"/>
                <w:szCs w:val="22"/>
                <w:vertAlign w:val="superscript"/>
              </w:rPr>
            </w:pPr>
            <w:r>
              <w:rPr>
                <w:color w:val="000000"/>
                <w:sz w:val="22"/>
                <w:szCs w:val="22"/>
              </w:rPr>
              <w:t>руб./ м</w:t>
            </w:r>
            <w:r>
              <w:rPr>
                <w:color w:val="000000"/>
                <w:sz w:val="22"/>
                <w:szCs w:val="22"/>
                <w:vertAlign w:val="superscript"/>
              </w:rPr>
              <w:t>3</w:t>
            </w:r>
          </w:p>
        </w:tc>
        <w:tc>
          <w:tcPr>
            <w:tcW w:w="1843" w:type="dxa"/>
            <w:tcBorders>
              <w:top w:val="single" w:sz="4" w:space="0" w:color="auto"/>
              <w:left w:val="single" w:sz="4" w:space="0" w:color="auto"/>
              <w:bottom w:val="single" w:sz="4" w:space="0" w:color="auto"/>
              <w:right w:val="single" w:sz="4" w:space="0" w:color="auto"/>
            </w:tcBorders>
            <w:hideMark/>
          </w:tcPr>
          <w:p w14:paraId="794EEA1F" w14:textId="77777777" w:rsidR="008A7D16" w:rsidRDefault="008A7D16" w:rsidP="004E2028">
            <w:pPr>
              <w:ind w:right="-2"/>
              <w:jc w:val="center"/>
              <w:rPr>
                <w:color w:val="000000"/>
                <w:sz w:val="22"/>
                <w:szCs w:val="22"/>
              </w:rPr>
            </w:pPr>
            <w:r>
              <w:rPr>
                <w:color w:val="000000"/>
                <w:sz w:val="22"/>
                <w:szCs w:val="22"/>
              </w:rPr>
              <w:t>с 01.01.2019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3788E10" w14:textId="77777777" w:rsidR="008A7D16" w:rsidRDefault="008A7D16" w:rsidP="004E2028">
            <w:pPr>
              <w:ind w:right="-2"/>
              <w:jc w:val="center"/>
              <w:rPr>
                <w:color w:val="000000"/>
                <w:sz w:val="22"/>
                <w:szCs w:val="22"/>
              </w:rPr>
            </w:pPr>
            <w:r>
              <w:rPr>
                <w:color w:val="000000"/>
                <w:sz w:val="22"/>
                <w:szCs w:val="22"/>
              </w:rPr>
              <w:t>42,02</w:t>
            </w:r>
          </w:p>
        </w:tc>
        <w:tc>
          <w:tcPr>
            <w:tcW w:w="1275" w:type="dxa"/>
            <w:tcBorders>
              <w:top w:val="single" w:sz="4" w:space="0" w:color="auto"/>
              <w:left w:val="single" w:sz="4" w:space="0" w:color="auto"/>
              <w:bottom w:val="single" w:sz="4" w:space="0" w:color="auto"/>
              <w:right w:val="single" w:sz="4" w:space="0" w:color="auto"/>
            </w:tcBorders>
            <w:hideMark/>
          </w:tcPr>
          <w:p w14:paraId="22EEDDBF" w14:textId="77777777" w:rsidR="008A7D16" w:rsidRDefault="008A7D16" w:rsidP="004E2028">
            <w:pPr>
              <w:jc w:val="center"/>
              <w:rPr>
                <w:sz w:val="22"/>
                <w:szCs w:val="22"/>
              </w:rPr>
            </w:pPr>
            <w:r>
              <w:rPr>
                <w:sz w:val="22"/>
                <w:szCs w:val="22"/>
              </w:rPr>
              <w:t>x</w:t>
            </w:r>
          </w:p>
        </w:tc>
      </w:tr>
      <w:tr w:rsidR="008A7D16" w14:paraId="16D99AB2" w14:textId="77777777" w:rsidTr="004E2028">
        <w:tc>
          <w:tcPr>
            <w:tcW w:w="2802" w:type="dxa"/>
            <w:vMerge/>
            <w:tcBorders>
              <w:top w:val="single" w:sz="4" w:space="0" w:color="auto"/>
              <w:left w:val="single" w:sz="4" w:space="0" w:color="auto"/>
              <w:bottom w:val="single" w:sz="4" w:space="0" w:color="auto"/>
              <w:right w:val="single" w:sz="4" w:space="0" w:color="auto"/>
            </w:tcBorders>
            <w:vAlign w:val="center"/>
            <w:hideMark/>
          </w:tcPr>
          <w:p w14:paraId="47644430" w14:textId="77777777" w:rsidR="008A7D16" w:rsidRDefault="008A7D16" w:rsidP="004E2028">
            <w:pPr>
              <w:rPr>
                <w:color w:val="000000"/>
                <w:sz w:val="22"/>
                <w:szCs w:val="22"/>
              </w:rPr>
            </w:pPr>
          </w:p>
        </w:tc>
        <w:tc>
          <w:tcPr>
            <w:tcW w:w="6945" w:type="dxa"/>
            <w:vMerge/>
            <w:tcBorders>
              <w:top w:val="single" w:sz="4" w:space="0" w:color="auto"/>
              <w:left w:val="single" w:sz="4" w:space="0" w:color="auto"/>
              <w:bottom w:val="single" w:sz="4" w:space="0" w:color="auto"/>
              <w:right w:val="single" w:sz="4" w:space="0" w:color="auto"/>
            </w:tcBorders>
            <w:vAlign w:val="center"/>
            <w:hideMark/>
          </w:tcPr>
          <w:p w14:paraId="6C98B5C2" w14:textId="77777777" w:rsidR="008A7D16" w:rsidRDefault="008A7D16" w:rsidP="004E2028">
            <w:pPr>
              <w:rPr>
                <w:color w:val="000000"/>
                <w:sz w:val="22"/>
                <w:szCs w:val="22"/>
                <w:vertAlign w:val="superscript"/>
              </w:rPr>
            </w:pPr>
          </w:p>
        </w:tc>
        <w:tc>
          <w:tcPr>
            <w:tcW w:w="1843" w:type="dxa"/>
            <w:tcBorders>
              <w:top w:val="single" w:sz="4" w:space="0" w:color="auto"/>
              <w:left w:val="single" w:sz="4" w:space="0" w:color="auto"/>
              <w:bottom w:val="single" w:sz="4" w:space="0" w:color="auto"/>
              <w:right w:val="single" w:sz="4" w:space="0" w:color="auto"/>
            </w:tcBorders>
            <w:hideMark/>
          </w:tcPr>
          <w:p w14:paraId="3981C8E4" w14:textId="77777777" w:rsidR="008A7D16" w:rsidRDefault="008A7D16" w:rsidP="004E2028">
            <w:pPr>
              <w:ind w:right="-2"/>
              <w:jc w:val="center"/>
              <w:rPr>
                <w:color w:val="000000"/>
                <w:sz w:val="22"/>
                <w:szCs w:val="22"/>
              </w:rPr>
            </w:pPr>
            <w:r>
              <w:rPr>
                <w:color w:val="000000"/>
                <w:sz w:val="22"/>
                <w:szCs w:val="22"/>
              </w:rPr>
              <w:t>с 01.07.2019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3049E95" w14:textId="77777777" w:rsidR="008A7D16" w:rsidRDefault="008A7D16" w:rsidP="004E2028">
            <w:pPr>
              <w:ind w:right="-2"/>
              <w:jc w:val="center"/>
              <w:rPr>
                <w:color w:val="000000"/>
                <w:sz w:val="22"/>
                <w:szCs w:val="22"/>
              </w:rPr>
            </w:pPr>
            <w:r>
              <w:rPr>
                <w:color w:val="000000"/>
                <w:sz w:val="22"/>
                <w:szCs w:val="22"/>
              </w:rPr>
              <w:t>48,00</w:t>
            </w:r>
          </w:p>
        </w:tc>
        <w:tc>
          <w:tcPr>
            <w:tcW w:w="1275" w:type="dxa"/>
            <w:tcBorders>
              <w:top w:val="single" w:sz="4" w:space="0" w:color="auto"/>
              <w:left w:val="single" w:sz="4" w:space="0" w:color="auto"/>
              <w:bottom w:val="single" w:sz="4" w:space="0" w:color="auto"/>
              <w:right w:val="single" w:sz="4" w:space="0" w:color="auto"/>
            </w:tcBorders>
            <w:hideMark/>
          </w:tcPr>
          <w:p w14:paraId="2344861C" w14:textId="77777777" w:rsidR="008A7D16" w:rsidRDefault="008A7D16" w:rsidP="004E2028">
            <w:pPr>
              <w:jc w:val="center"/>
              <w:rPr>
                <w:sz w:val="22"/>
                <w:szCs w:val="22"/>
              </w:rPr>
            </w:pPr>
            <w:r>
              <w:rPr>
                <w:sz w:val="22"/>
                <w:szCs w:val="22"/>
              </w:rPr>
              <w:t>x</w:t>
            </w:r>
          </w:p>
        </w:tc>
      </w:tr>
      <w:tr w:rsidR="008A7D16" w14:paraId="5DE8C1D8" w14:textId="77777777" w:rsidTr="004E2028">
        <w:tc>
          <w:tcPr>
            <w:tcW w:w="2802" w:type="dxa"/>
            <w:vMerge/>
            <w:tcBorders>
              <w:top w:val="single" w:sz="4" w:space="0" w:color="auto"/>
              <w:left w:val="single" w:sz="4" w:space="0" w:color="auto"/>
              <w:bottom w:val="single" w:sz="4" w:space="0" w:color="auto"/>
              <w:right w:val="single" w:sz="4" w:space="0" w:color="auto"/>
            </w:tcBorders>
            <w:vAlign w:val="center"/>
            <w:hideMark/>
          </w:tcPr>
          <w:p w14:paraId="35104CD2" w14:textId="77777777" w:rsidR="008A7D16" w:rsidRDefault="008A7D16" w:rsidP="004E2028">
            <w:pPr>
              <w:rPr>
                <w:color w:val="000000"/>
                <w:sz w:val="22"/>
                <w:szCs w:val="22"/>
              </w:rPr>
            </w:pPr>
          </w:p>
        </w:tc>
        <w:tc>
          <w:tcPr>
            <w:tcW w:w="6945" w:type="dxa"/>
            <w:vMerge/>
            <w:tcBorders>
              <w:top w:val="single" w:sz="4" w:space="0" w:color="auto"/>
              <w:left w:val="single" w:sz="4" w:space="0" w:color="auto"/>
              <w:bottom w:val="single" w:sz="4" w:space="0" w:color="auto"/>
              <w:right w:val="single" w:sz="4" w:space="0" w:color="auto"/>
            </w:tcBorders>
            <w:vAlign w:val="center"/>
            <w:hideMark/>
          </w:tcPr>
          <w:p w14:paraId="4D5FE9EE" w14:textId="77777777" w:rsidR="008A7D16" w:rsidRDefault="008A7D16" w:rsidP="004E2028">
            <w:pPr>
              <w:rPr>
                <w:color w:val="000000"/>
                <w:sz w:val="22"/>
                <w:szCs w:val="22"/>
                <w:vertAlign w:val="superscript"/>
              </w:rPr>
            </w:pPr>
          </w:p>
        </w:tc>
        <w:tc>
          <w:tcPr>
            <w:tcW w:w="1843" w:type="dxa"/>
            <w:tcBorders>
              <w:top w:val="single" w:sz="4" w:space="0" w:color="auto"/>
              <w:left w:val="single" w:sz="4" w:space="0" w:color="auto"/>
              <w:bottom w:val="single" w:sz="4" w:space="0" w:color="auto"/>
              <w:right w:val="single" w:sz="4" w:space="0" w:color="auto"/>
            </w:tcBorders>
            <w:hideMark/>
          </w:tcPr>
          <w:p w14:paraId="739E40E6" w14:textId="77777777" w:rsidR="008A7D16" w:rsidRDefault="008A7D16" w:rsidP="004E2028">
            <w:pPr>
              <w:ind w:right="-2"/>
              <w:jc w:val="center"/>
              <w:rPr>
                <w:color w:val="000000"/>
                <w:sz w:val="22"/>
                <w:szCs w:val="22"/>
              </w:rPr>
            </w:pPr>
            <w:r>
              <w:rPr>
                <w:color w:val="000000"/>
                <w:sz w:val="22"/>
                <w:szCs w:val="22"/>
              </w:rPr>
              <w:t>с 01.01.2020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92CB7E9" w14:textId="77777777" w:rsidR="008A7D16" w:rsidRDefault="008A7D16" w:rsidP="004E2028">
            <w:pPr>
              <w:ind w:right="-2"/>
              <w:jc w:val="center"/>
              <w:rPr>
                <w:color w:val="000000"/>
                <w:sz w:val="22"/>
                <w:szCs w:val="22"/>
              </w:rPr>
            </w:pPr>
            <w:r>
              <w:rPr>
                <w:color w:val="000000"/>
                <w:sz w:val="22"/>
                <w:szCs w:val="22"/>
              </w:rPr>
              <w:t>48,00</w:t>
            </w:r>
          </w:p>
        </w:tc>
        <w:tc>
          <w:tcPr>
            <w:tcW w:w="1275" w:type="dxa"/>
            <w:tcBorders>
              <w:top w:val="single" w:sz="4" w:space="0" w:color="auto"/>
              <w:left w:val="single" w:sz="4" w:space="0" w:color="auto"/>
              <w:bottom w:val="single" w:sz="4" w:space="0" w:color="auto"/>
              <w:right w:val="single" w:sz="4" w:space="0" w:color="auto"/>
            </w:tcBorders>
            <w:hideMark/>
          </w:tcPr>
          <w:p w14:paraId="63981EF6" w14:textId="77777777" w:rsidR="008A7D16" w:rsidRDefault="008A7D16" w:rsidP="004E2028">
            <w:pPr>
              <w:jc w:val="center"/>
              <w:rPr>
                <w:sz w:val="22"/>
                <w:szCs w:val="22"/>
              </w:rPr>
            </w:pPr>
            <w:r>
              <w:rPr>
                <w:sz w:val="22"/>
                <w:szCs w:val="22"/>
              </w:rPr>
              <w:t>x</w:t>
            </w:r>
          </w:p>
        </w:tc>
      </w:tr>
      <w:tr w:rsidR="008A7D16" w14:paraId="5A717DF3" w14:textId="77777777" w:rsidTr="004E2028">
        <w:tc>
          <w:tcPr>
            <w:tcW w:w="2802" w:type="dxa"/>
            <w:vMerge/>
            <w:tcBorders>
              <w:top w:val="single" w:sz="4" w:space="0" w:color="auto"/>
              <w:left w:val="single" w:sz="4" w:space="0" w:color="auto"/>
              <w:bottom w:val="single" w:sz="4" w:space="0" w:color="auto"/>
              <w:right w:val="single" w:sz="4" w:space="0" w:color="auto"/>
            </w:tcBorders>
            <w:vAlign w:val="center"/>
            <w:hideMark/>
          </w:tcPr>
          <w:p w14:paraId="45616CAF" w14:textId="77777777" w:rsidR="008A7D16" w:rsidRDefault="008A7D16" w:rsidP="004E2028">
            <w:pPr>
              <w:rPr>
                <w:color w:val="000000"/>
                <w:sz w:val="22"/>
                <w:szCs w:val="22"/>
              </w:rPr>
            </w:pPr>
          </w:p>
        </w:tc>
        <w:tc>
          <w:tcPr>
            <w:tcW w:w="6945" w:type="dxa"/>
            <w:vMerge/>
            <w:tcBorders>
              <w:top w:val="single" w:sz="4" w:space="0" w:color="auto"/>
              <w:left w:val="single" w:sz="4" w:space="0" w:color="auto"/>
              <w:bottom w:val="single" w:sz="4" w:space="0" w:color="auto"/>
              <w:right w:val="single" w:sz="4" w:space="0" w:color="auto"/>
            </w:tcBorders>
            <w:vAlign w:val="center"/>
            <w:hideMark/>
          </w:tcPr>
          <w:p w14:paraId="45936105" w14:textId="77777777" w:rsidR="008A7D16" w:rsidRDefault="008A7D16" w:rsidP="004E2028">
            <w:pPr>
              <w:rPr>
                <w:color w:val="000000"/>
                <w:sz w:val="22"/>
                <w:szCs w:val="22"/>
                <w:vertAlign w:val="superscript"/>
              </w:rPr>
            </w:pPr>
          </w:p>
        </w:tc>
        <w:tc>
          <w:tcPr>
            <w:tcW w:w="1843" w:type="dxa"/>
            <w:tcBorders>
              <w:top w:val="single" w:sz="4" w:space="0" w:color="auto"/>
              <w:left w:val="single" w:sz="4" w:space="0" w:color="auto"/>
              <w:bottom w:val="single" w:sz="4" w:space="0" w:color="auto"/>
              <w:right w:val="single" w:sz="4" w:space="0" w:color="auto"/>
            </w:tcBorders>
            <w:hideMark/>
          </w:tcPr>
          <w:p w14:paraId="41FDE8CA" w14:textId="77777777" w:rsidR="008A7D16" w:rsidRDefault="008A7D16" w:rsidP="004E2028">
            <w:pPr>
              <w:ind w:right="-2"/>
              <w:jc w:val="center"/>
              <w:rPr>
                <w:color w:val="000000"/>
                <w:sz w:val="22"/>
                <w:szCs w:val="22"/>
              </w:rPr>
            </w:pPr>
            <w:r>
              <w:rPr>
                <w:color w:val="000000"/>
                <w:sz w:val="22"/>
                <w:szCs w:val="22"/>
              </w:rPr>
              <w:t>с 01.07.2020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4D85D68" w14:textId="77777777" w:rsidR="008A7D16" w:rsidRDefault="008A7D16" w:rsidP="004E2028">
            <w:pPr>
              <w:ind w:right="-2"/>
              <w:jc w:val="center"/>
              <w:rPr>
                <w:color w:val="000000"/>
                <w:sz w:val="22"/>
                <w:szCs w:val="22"/>
              </w:rPr>
            </w:pPr>
            <w:r>
              <w:rPr>
                <w:color w:val="000000"/>
                <w:sz w:val="22"/>
                <w:szCs w:val="22"/>
              </w:rPr>
              <w:t>53,34</w:t>
            </w:r>
          </w:p>
        </w:tc>
        <w:tc>
          <w:tcPr>
            <w:tcW w:w="1275" w:type="dxa"/>
            <w:tcBorders>
              <w:top w:val="single" w:sz="4" w:space="0" w:color="auto"/>
              <w:left w:val="single" w:sz="4" w:space="0" w:color="auto"/>
              <w:bottom w:val="single" w:sz="4" w:space="0" w:color="auto"/>
              <w:right w:val="single" w:sz="4" w:space="0" w:color="auto"/>
            </w:tcBorders>
            <w:hideMark/>
          </w:tcPr>
          <w:p w14:paraId="3B843852" w14:textId="77777777" w:rsidR="008A7D16" w:rsidRDefault="008A7D16" w:rsidP="004E2028">
            <w:pPr>
              <w:jc w:val="center"/>
              <w:rPr>
                <w:sz w:val="22"/>
                <w:szCs w:val="22"/>
              </w:rPr>
            </w:pPr>
            <w:r>
              <w:rPr>
                <w:sz w:val="22"/>
                <w:szCs w:val="22"/>
              </w:rPr>
              <w:t>x</w:t>
            </w:r>
          </w:p>
        </w:tc>
      </w:tr>
      <w:tr w:rsidR="008A7D16" w14:paraId="23832FC2" w14:textId="77777777" w:rsidTr="004E2028">
        <w:tc>
          <w:tcPr>
            <w:tcW w:w="2802" w:type="dxa"/>
            <w:vMerge/>
            <w:tcBorders>
              <w:top w:val="single" w:sz="4" w:space="0" w:color="auto"/>
              <w:left w:val="single" w:sz="4" w:space="0" w:color="auto"/>
              <w:bottom w:val="single" w:sz="4" w:space="0" w:color="auto"/>
              <w:right w:val="single" w:sz="4" w:space="0" w:color="auto"/>
            </w:tcBorders>
            <w:vAlign w:val="center"/>
            <w:hideMark/>
          </w:tcPr>
          <w:p w14:paraId="4EF9BD27" w14:textId="77777777" w:rsidR="008A7D16" w:rsidRDefault="008A7D16" w:rsidP="004E2028">
            <w:pPr>
              <w:rPr>
                <w:color w:val="000000"/>
                <w:sz w:val="22"/>
                <w:szCs w:val="22"/>
              </w:rPr>
            </w:pPr>
          </w:p>
        </w:tc>
        <w:tc>
          <w:tcPr>
            <w:tcW w:w="6945" w:type="dxa"/>
            <w:vMerge/>
            <w:tcBorders>
              <w:top w:val="single" w:sz="4" w:space="0" w:color="auto"/>
              <w:left w:val="single" w:sz="4" w:space="0" w:color="auto"/>
              <w:bottom w:val="single" w:sz="4" w:space="0" w:color="auto"/>
              <w:right w:val="single" w:sz="4" w:space="0" w:color="auto"/>
            </w:tcBorders>
            <w:vAlign w:val="center"/>
            <w:hideMark/>
          </w:tcPr>
          <w:p w14:paraId="5DDA4DE5" w14:textId="77777777" w:rsidR="008A7D16" w:rsidRDefault="008A7D16" w:rsidP="004E2028">
            <w:pPr>
              <w:rPr>
                <w:color w:val="000000"/>
                <w:sz w:val="22"/>
                <w:szCs w:val="22"/>
                <w:vertAlign w:val="superscript"/>
              </w:rPr>
            </w:pPr>
          </w:p>
        </w:tc>
        <w:tc>
          <w:tcPr>
            <w:tcW w:w="1843" w:type="dxa"/>
            <w:tcBorders>
              <w:top w:val="single" w:sz="4" w:space="0" w:color="auto"/>
              <w:left w:val="single" w:sz="4" w:space="0" w:color="auto"/>
              <w:bottom w:val="single" w:sz="4" w:space="0" w:color="auto"/>
              <w:right w:val="single" w:sz="4" w:space="0" w:color="auto"/>
            </w:tcBorders>
            <w:hideMark/>
          </w:tcPr>
          <w:p w14:paraId="1AEB2408" w14:textId="77777777" w:rsidR="008A7D16" w:rsidRDefault="008A7D16" w:rsidP="004E2028">
            <w:pPr>
              <w:ind w:right="-2"/>
              <w:jc w:val="center"/>
              <w:rPr>
                <w:color w:val="000000"/>
                <w:sz w:val="22"/>
                <w:szCs w:val="22"/>
              </w:rPr>
            </w:pPr>
            <w:r>
              <w:rPr>
                <w:color w:val="000000"/>
                <w:sz w:val="22"/>
                <w:szCs w:val="22"/>
              </w:rPr>
              <w:t>с 01.01.2021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9D21894" w14:textId="77777777" w:rsidR="008A7D16" w:rsidRDefault="008A7D16" w:rsidP="004E2028">
            <w:pPr>
              <w:ind w:right="-2"/>
              <w:jc w:val="center"/>
              <w:rPr>
                <w:color w:val="000000"/>
                <w:sz w:val="22"/>
                <w:szCs w:val="22"/>
              </w:rPr>
            </w:pPr>
            <w:r>
              <w:rPr>
                <w:color w:val="000000"/>
                <w:sz w:val="22"/>
                <w:szCs w:val="22"/>
              </w:rPr>
              <w:t>53,34</w:t>
            </w:r>
          </w:p>
        </w:tc>
        <w:tc>
          <w:tcPr>
            <w:tcW w:w="1275" w:type="dxa"/>
            <w:tcBorders>
              <w:top w:val="single" w:sz="4" w:space="0" w:color="auto"/>
              <w:left w:val="single" w:sz="4" w:space="0" w:color="auto"/>
              <w:bottom w:val="single" w:sz="4" w:space="0" w:color="auto"/>
              <w:right w:val="single" w:sz="4" w:space="0" w:color="auto"/>
            </w:tcBorders>
            <w:hideMark/>
          </w:tcPr>
          <w:p w14:paraId="1C05BF28" w14:textId="77777777" w:rsidR="008A7D16" w:rsidRDefault="008A7D16" w:rsidP="004E2028">
            <w:pPr>
              <w:jc w:val="center"/>
              <w:rPr>
                <w:sz w:val="22"/>
                <w:szCs w:val="22"/>
              </w:rPr>
            </w:pPr>
            <w:r>
              <w:rPr>
                <w:sz w:val="22"/>
                <w:szCs w:val="22"/>
              </w:rPr>
              <w:t>x</w:t>
            </w:r>
          </w:p>
        </w:tc>
      </w:tr>
      <w:tr w:rsidR="008A7D16" w14:paraId="3F8D96D3" w14:textId="77777777" w:rsidTr="004E2028">
        <w:tc>
          <w:tcPr>
            <w:tcW w:w="2802" w:type="dxa"/>
            <w:vMerge/>
            <w:tcBorders>
              <w:top w:val="single" w:sz="4" w:space="0" w:color="auto"/>
              <w:left w:val="single" w:sz="4" w:space="0" w:color="auto"/>
              <w:bottom w:val="single" w:sz="4" w:space="0" w:color="auto"/>
              <w:right w:val="single" w:sz="4" w:space="0" w:color="auto"/>
            </w:tcBorders>
            <w:vAlign w:val="center"/>
            <w:hideMark/>
          </w:tcPr>
          <w:p w14:paraId="7ACBF13A" w14:textId="77777777" w:rsidR="008A7D16" w:rsidRDefault="008A7D16" w:rsidP="004E2028">
            <w:pPr>
              <w:rPr>
                <w:color w:val="000000"/>
                <w:sz w:val="22"/>
                <w:szCs w:val="22"/>
              </w:rPr>
            </w:pPr>
          </w:p>
        </w:tc>
        <w:tc>
          <w:tcPr>
            <w:tcW w:w="6945" w:type="dxa"/>
            <w:vMerge/>
            <w:tcBorders>
              <w:top w:val="single" w:sz="4" w:space="0" w:color="auto"/>
              <w:left w:val="single" w:sz="4" w:space="0" w:color="auto"/>
              <w:bottom w:val="single" w:sz="4" w:space="0" w:color="auto"/>
              <w:right w:val="single" w:sz="4" w:space="0" w:color="auto"/>
            </w:tcBorders>
            <w:vAlign w:val="center"/>
            <w:hideMark/>
          </w:tcPr>
          <w:p w14:paraId="7CF23068" w14:textId="77777777" w:rsidR="008A7D16" w:rsidRDefault="008A7D16" w:rsidP="004E2028">
            <w:pPr>
              <w:rPr>
                <w:color w:val="000000"/>
                <w:sz w:val="22"/>
                <w:szCs w:val="22"/>
                <w:vertAlign w:val="superscript"/>
              </w:rPr>
            </w:pPr>
          </w:p>
        </w:tc>
        <w:tc>
          <w:tcPr>
            <w:tcW w:w="1843" w:type="dxa"/>
            <w:tcBorders>
              <w:top w:val="single" w:sz="4" w:space="0" w:color="auto"/>
              <w:left w:val="single" w:sz="4" w:space="0" w:color="auto"/>
              <w:bottom w:val="single" w:sz="4" w:space="0" w:color="auto"/>
              <w:right w:val="single" w:sz="4" w:space="0" w:color="auto"/>
            </w:tcBorders>
            <w:hideMark/>
          </w:tcPr>
          <w:p w14:paraId="72380D2D" w14:textId="77777777" w:rsidR="008A7D16" w:rsidRDefault="008A7D16" w:rsidP="004E2028">
            <w:pPr>
              <w:ind w:right="-2"/>
              <w:jc w:val="center"/>
              <w:rPr>
                <w:color w:val="000000"/>
                <w:sz w:val="22"/>
                <w:szCs w:val="22"/>
              </w:rPr>
            </w:pPr>
            <w:r>
              <w:rPr>
                <w:color w:val="000000"/>
                <w:sz w:val="22"/>
                <w:szCs w:val="22"/>
              </w:rPr>
              <w:t>с 01.07.2021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B5E59E0" w14:textId="77777777" w:rsidR="008A7D16" w:rsidRDefault="008A7D16" w:rsidP="004E2028">
            <w:pPr>
              <w:ind w:right="-2"/>
              <w:jc w:val="center"/>
              <w:rPr>
                <w:color w:val="000000"/>
                <w:sz w:val="22"/>
                <w:szCs w:val="22"/>
              </w:rPr>
            </w:pPr>
            <w:r>
              <w:rPr>
                <w:color w:val="000000"/>
                <w:sz w:val="22"/>
                <w:szCs w:val="22"/>
              </w:rPr>
              <w:t>58,30</w:t>
            </w:r>
          </w:p>
        </w:tc>
        <w:tc>
          <w:tcPr>
            <w:tcW w:w="1275" w:type="dxa"/>
            <w:tcBorders>
              <w:top w:val="single" w:sz="4" w:space="0" w:color="auto"/>
              <w:left w:val="single" w:sz="4" w:space="0" w:color="auto"/>
              <w:bottom w:val="single" w:sz="4" w:space="0" w:color="auto"/>
              <w:right w:val="single" w:sz="4" w:space="0" w:color="auto"/>
            </w:tcBorders>
            <w:hideMark/>
          </w:tcPr>
          <w:p w14:paraId="1DAAE12F" w14:textId="77777777" w:rsidR="008A7D16" w:rsidRDefault="008A7D16" w:rsidP="004E2028">
            <w:pPr>
              <w:jc w:val="center"/>
              <w:rPr>
                <w:sz w:val="22"/>
                <w:szCs w:val="22"/>
              </w:rPr>
            </w:pPr>
            <w:r>
              <w:rPr>
                <w:sz w:val="22"/>
                <w:szCs w:val="22"/>
              </w:rPr>
              <w:t>x</w:t>
            </w:r>
          </w:p>
        </w:tc>
      </w:tr>
      <w:tr w:rsidR="008A7D16" w14:paraId="62C8E13C" w14:textId="77777777" w:rsidTr="004E2028">
        <w:tc>
          <w:tcPr>
            <w:tcW w:w="2802" w:type="dxa"/>
            <w:vMerge/>
            <w:tcBorders>
              <w:top w:val="single" w:sz="4" w:space="0" w:color="auto"/>
              <w:left w:val="single" w:sz="4" w:space="0" w:color="auto"/>
              <w:bottom w:val="single" w:sz="4" w:space="0" w:color="auto"/>
              <w:right w:val="single" w:sz="4" w:space="0" w:color="auto"/>
            </w:tcBorders>
            <w:vAlign w:val="center"/>
            <w:hideMark/>
          </w:tcPr>
          <w:p w14:paraId="35DFF2D2" w14:textId="77777777" w:rsidR="008A7D16" w:rsidRDefault="008A7D16" w:rsidP="004E2028">
            <w:pPr>
              <w:rPr>
                <w:color w:val="000000"/>
                <w:sz w:val="22"/>
                <w:szCs w:val="22"/>
              </w:rPr>
            </w:pPr>
          </w:p>
        </w:tc>
        <w:tc>
          <w:tcPr>
            <w:tcW w:w="6945" w:type="dxa"/>
            <w:vMerge/>
            <w:tcBorders>
              <w:top w:val="single" w:sz="4" w:space="0" w:color="auto"/>
              <w:left w:val="single" w:sz="4" w:space="0" w:color="auto"/>
              <w:bottom w:val="single" w:sz="4" w:space="0" w:color="auto"/>
              <w:right w:val="single" w:sz="4" w:space="0" w:color="auto"/>
            </w:tcBorders>
            <w:vAlign w:val="center"/>
            <w:hideMark/>
          </w:tcPr>
          <w:p w14:paraId="6B7337C8" w14:textId="77777777" w:rsidR="008A7D16" w:rsidRDefault="008A7D16" w:rsidP="004E2028">
            <w:pPr>
              <w:rPr>
                <w:color w:val="000000"/>
                <w:sz w:val="22"/>
                <w:szCs w:val="22"/>
                <w:vertAlign w:val="superscript"/>
              </w:rPr>
            </w:pPr>
          </w:p>
        </w:tc>
        <w:tc>
          <w:tcPr>
            <w:tcW w:w="1843" w:type="dxa"/>
            <w:tcBorders>
              <w:top w:val="single" w:sz="4" w:space="0" w:color="auto"/>
              <w:left w:val="single" w:sz="4" w:space="0" w:color="auto"/>
              <w:bottom w:val="single" w:sz="4" w:space="0" w:color="auto"/>
              <w:right w:val="single" w:sz="4" w:space="0" w:color="auto"/>
            </w:tcBorders>
            <w:hideMark/>
          </w:tcPr>
          <w:p w14:paraId="3E2FD729" w14:textId="77777777" w:rsidR="008A7D16" w:rsidRDefault="008A7D16" w:rsidP="004E2028">
            <w:pPr>
              <w:ind w:right="-2"/>
              <w:jc w:val="center"/>
              <w:rPr>
                <w:color w:val="000000"/>
                <w:sz w:val="22"/>
                <w:szCs w:val="22"/>
              </w:rPr>
            </w:pPr>
            <w:r>
              <w:rPr>
                <w:color w:val="000000"/>
                <w:sz w:val="22"/>
                <w:szCs w:val="22"/>
              </w:rPr>
              <w:t>с 01.01.2022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C5E2220" w14:textId="77777777" w:rsidR="008A7D16" w:rsidRDefault="008A7D16" w:rsidP="004E2028">
            <w:pPr>
              <w:ind w:right="-2"/>
              <w:jc w:val="center"/>
              <w:rPr>
                <w:color w:val="000000"/>
                <w:sz w:val="22"/>
                <w:szCs w:val="22"/>
              </w:rPr>
            </w:pPr>
            <w:r>
              <w:rPr>
                <w:color w:val="000000"/>
                <w:sz w:val="22"/>
                <w:szCs w:val="22"/>
              </w:rPr>
              <w:t>50,26</w:t>
            </w:r>
          </w:p>
        </w:tc>
        <w:tc>
          <w:tcPr>
            <w:tcW w:w="1275" w:type="dxa"/>
            <w:tcBorders>
              <w:top w:val="single" w:sz="4" w:space="0" w:color="auto"/>
              <w:left w:val="single" w:sz="4" w:space="0" w:color="auto"/>
              <w:bottom w:val="single" w:sz="4" w:space="0" w:color="auto"/>
              <w:right w:val="single" w:sz="4" w:space="0" w:color="auto"/>
            </w:tcBorders>
            <w:hideMark/>
          </w:tcPr>
          <w:p w14:paraId="5250047C" w14:textId="77777777" w:rsidR="008A7D16" w:rsidRDefault="008A7D16" w:rsidP="004E2028">
            <w:pPr>
              <w:jc w:val="center"/>
              <w:rPr>
                <w:sz w:val="22"/>
                <w:szCs w:val="22"/>
              </w:rPr>
            </w:pPr>
            <w:r>
              <w:rPr>
                <w:sz w:val="22"/>
                <w:szCs w:val="22"/>
              </w:rPr>
              <w:t>x</w:t>
            </w:r>
          </w:p>
        </w:tc>
      </w:tr>
      <w:tr w:rsidR="008A7D16" w14:paraId="167CF0CD" w14:textId="77777777" w:rsidTr="004E2028">
        <w:tc>
          <w:tcPr>
            <w:tcW w:w="2802" w:type="dxa"/>
            <w:vMerge/>
            <w:tcBorders>
              <w:top w:val="single" w:sz="4" w:space="0" w:color="auto"/>
              <w:left w:val="single" w:sz="4" w:space="0" w:color="auto"/>
              <w:bottom w:val="single" w:sz="4" w:space="0" w:color="auto"/>
              <w:right w:val="single" w:sz="4" w:space="0" w:color="auto"/>
            </w:tcBorders>
            <w:vAlign w:val="center"/>
            <w:hideMark/>
          </w:tcPr>
          <w:p w14:paraId="4F75B2FB" w14:textId="77777777" w:rsidR="008A7D16" w:rsidRDefault="008A7D16" w:rsidP="004E2028">
            <w:pPr>
              <w:rPr>
                <w:color w:val="000000"/>
                <w:sz w:val="22"/>
                <w:szCs w:val="22"/>
              </w:rPr>
            </w:pPr>
          </w:p>
        </w:tc>
        <w:tc>
          <w:tcPr>
            <w:tcW w:w="6945" w:type="dxa"/>
            <w:vMerge/>
            <w:tcBorders>
              <w:top w:val="single" w:sz="4" w:space="0" w:color="auto"/>
              <w:left w:val="single" w:sz="4" w:space="0" w:color="auto"/>
              <w:bottom w:val="single" w:sz="4" w:space="0" w:color="auto"/>
              <w:right w:val="single" w:sz="4" w:space="0" w:color="auto"/>
            </w:tcBorders>
            <w:vAlign w:val="center"/>
            <w:hideMark/>
          </w:tcPr>
          <w:p w14:paraId="71602E82" w14:textId="77777777" w:rsidR="008A7D16" w:rsidRDefault="008A7D16" w:rsidP="004E2028">
            <w:pPr>
              <w:rPr>
                <w:color w:val="000000"/>
                <w:sz w:val="22"/>
                <w:szCs w:val="22"/>
                <w:vertAlign w:val="superscript"/>
              </w:rPr>
            </w:pPr>
          </w:p>
        </w:tc>
        <w:tc>
          <w:tcPr>
            <w:tcW w:w="1843" w:type="dxa"/>
            <w:tcBorders>
              <w:top w:val="single" w:sz="4" w:space="0" w:color="auto"/>
              <w:left w:val="single" w:sz="4" w:space="0" w:color="auto"/>
              <w:bottom w:val="single" w:sz="4" w:space="0" w:color="auto"/>
              <w:right w:val="single" w:sz="4" w:space="0" w:color="auto"/>
            </w:tcBorders>
            <w:hideMark/>
          </w:tcPr>
          <w:p w14:paraId="11E51D93" w14:textId="77777777" w:rsidR="008A7D16" w:rsidRDefault="008A7D16" w:rsidP="004E2028">
            <w:pPr>
              <w:ind w:right="-2"/>
              <w:jc w:val="center"/>
              <w:rPr>
                <w:color w:val="000000"/>
                <w:sz w:val="22"/>
                <w:szCs w:val="22"/>
              </w:rPr>
            </w:pPr>
            <w:r>
              <w:rPr>
                <w:color w:val="000000"/>
                <w:sz w:val="22"/>
                <w:szCs w:val="22"/>
              </w:rPr>
              <w:t>с 01.07.2022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DAC5D0E" w14:textId="77777777" w:rsidR="008A7D16" w:rsidRDefault="008A7D16" w:rsidP="004E2028">
            <w:pPr>
              <w:ind w:right="-2"/>
              <w:jc w:val="center"/>
              <w:rPr>
                <w:color w:val="000000"/>
                <w:sz w:val="22"/>
                <w:szCs w:val="22"/>
              </w:rPr>
            </w:pPr>
            <w:r>
              <w:rPr>
                <w:color w:val="000000"/>
                <w:sz w:val="22"/>
                <w:szCs w:val="22"/>
              </w:rPr>
              <w:t>49,92</w:t>
            </w:r>
          </w:p>
        </w:tc>
        <w:tc>
          <w:tcPr>
            <w:tcW w:w="1275" w:type="dxa"/>
            <w:tcBorders>
              <w:top w:val="single" w:sz="4" w:space="0" w:color="auto"/>
              <w:left w:val="single" w:sz="4" w:space="0" w:color="auto"/>
              <w:bottom w:val="single" w:sz="4" w:space="0" w:color="auto"/>
              <w:right w:val="single" w:sz="4" w:space="0" w:color="auto"/>
            </w:tcBorders>
            <w:hideMark/>
          </w:tcPr>
          <w:p w14:paraId="787AB4F4" w14:textId="77777777" w:rsidR="008A7D16" w:rsidRDefault="008A7D16" w:rsidP="004E2028">
            <w:pPr>
              <w:jc w:val="center"/>
              <w:rPr>
                <w:sz w:val="22"/>
                <w:szCs w:val="22"/>
              </w:rPr>
            </w:pPr>
            <w:r>
              <w:rPr>
                <w:sz w:val="22"/>
                <w:szCs w:val="22"/>
              </w:rPr>
              <w:t>x</w:t>
            </w:r>
          </w:p>
        </w:tc>
      </w:tr>
      <w:tr w:rsidR="008A7D16" w14:paraId="0B342BE9" w14:textId="77777777" w:rsidTr="004E2028">
        <w:tc>
          <w:tcPr>
            <w:tcW w:w="2802" w:type="dxa"/>
            <w:vMerge/>
            <w:tcBorders>
              <w:top w:val="single" w:sz="4" w:space="0" w:color="auto"/>
              <w:left w:val="single" w:sz="4" w:space="0" w:color="auto"/>
              <w:bottom w:val="single" w:sz="4" w:space="0" w:color="auto"/>
              <w:right w:val="single" w:sz="4" w:space="0" w:color="auto"/>
            </w:tcBorders>
            <w:vAlign w:val="center"/>
            <w:hideMark/>
          </w:tcPr>
          <w:p w14:paraId="522E9B33" w14:textId="77777777" w:rsidR="008A7D16" w:rsidRDefault="008A7D16" w:rsidP="004E2028">
            <w:pPr>
              <w:rPr>
                <w:color w:val="000000"/>
                <w:sz w:val="22"/>
                <w:szCs w:val="22"/>
              </w:rPr>
            </w:pPr>
          </w:p>
        </w:tc>
        <w:tc>
          <w:tcPr>
            <w:tcW w:w="6945" w:type="dxa"/>
            <w:vMerge/>
            <w:tcBorders>
              <w:top w:val="single" w:sz="4" w:space="0" w:color="auto"/>
              <w:left w:val="single" w:sz="4" w:space="0" w:color="auto"/>
              <w:bottom w:val="single" w:sz="4" w:space="0" w:color="auto"/>
              <w:right w:val="single" w:sz="4" w:space="0" w:color="auto"/>
            </w:tcBorders>
            <w:vAlign w:val="center"/>
            <w:hideMark/>
          </w:tcPr>
          <w:p w14:paraId="6104CC3E" w14:textId="77777777" w:rsidR="008A7D16" w:rsidRDefault="008A7D16" w:rsidP="004E2028">
            <w:pPr>
              <w:rPr>
                <w:color w:val="000000"/>
                <w:sz w:val="22"/>
                <w:szCs w:val="22"/>
                <w:vertAlign w:val="superscript"/>
              </w:rPr>
            </w:pPr>
          </w:p>
        </w:tc>
        <w:tc>
          <w:tcPr>
            <w:tcW w:w="1843" w:type="dxa"/>
            <w:tcBorders>
              <w:top w:val="single" w:sz="4" w:space="0" w:color="auto"/>
              <w:left w:val="single" w:sz="4" w:space="0" w:color="auto"/>
              <w:bottom w:val="single" w:sz="4" w:space="0" w:color="auto"/>
              <w:right w:val="single" w:sz="4" w:space="0" w:color="auto"/>
            </w:tcBorders>
            <w:hideMark/>
          </w:tcPr>
          <w:p w14:paraId="101C42C3" w14:textId="77777777" w:rsidR="008A7D16" w:rsidRDefault="008A7D16" w:rsidP="004E2028">
            <w:pPr>
              <w:ind w:right="-2"/>
              <w:jc w:val="center"/>
              <w:rPr>
                <w:color w:val="000000"/>
                <w:sz w:val="22"/>
                <w:szCs w:val="22"/>
              </w:rPr>
            </w:pPr>
            <w:r>
              <w:rPr>
                <w:color w:val="000000"/>
                <w:sz w:val="22"/>
                <w:szCs w:val="22"/>
              </w:rPr>
              <w:t>с 01.01.2023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739FD52" w14:textId="77777777" w:rsidR="008A7D16" w:rsidRDefault="008A7D16" w:rsidP="004E2028">
            <w:pPr>
              <w:ind w:right="-2"/>
              <w:jc w:val="center"/>
              <w:rPr>
                <w:color w:val="000000"/>
                <w:sz w:val="22"/>
                <w:szCs w:val="22"/>
              </w:rPr>
            </w:pPr>
            <w:r>
              <w:rPr>
                <w:color w:val="000000"/>
                <w:sz w:val="22"/>
                <w:szCs w:val="22"/>
              </w:rPr>
              <w:t>49,92</w:t>
            </w:r>
          </w:p>
        </w:tc>
        <w:tc>
          <w:tcPr>
            <w:tcW w:w="1275" w:type="dxa"/>
            <w:tcBorders>
              <w:top w:val="single" w:sz="4" w:space="0" w:color="auto"/>
              <w:left w:val="single" w:sz="4" w:space="0" w:color="auto"/>
              <w:bottom w:val="single" w:sz="4" w:space="0" w:color="auto"/>
              <w:right w:val="single" w:sz="4" w:space="0" w:color="auto"/>
            </w:tcBorders>
            <w:hideMark/>
          </w:tcPr>
          <w:p w14:paraId="76B7FB64" w14:textId="77777777" w:rsidR="008A7D16" w:rsidRDefault="008A7D16" w:rsidP="004E2028">
            <w:pPr>
              <w:jc w:val="center"/>
              <w:rPr>
                <w:sz w:val="22"/>
                <w:szCs w:val="22"/>
              </w:rPr>
            </w:pPr>
            <w:r>
              <w:rPr>
                <w:sz w:val="22"/>
                <w:szCs w:val="22"/>
              </w:rPr>
              <w:t>x</w:t>
            </w:r>
          </w:p>
        </w:tc>
      </w:tr>
      <w:tr w:rsidR="008A7D16" w14:paraId="01389399" w14:textId="77777777" w:rsidTr="004E2028">
        <w:tc>
          <w:tcPr>
            <w:tcW w:w="2802" w:type="dxa"/>
            <w:vMerge/>
            <w:tcBorders>
              <w:top w:val="single" w:sz="4" w:space="0" w:color="auto"/>
              <w:left w:val="single" w:sz="4" w:space="0" w:color="auto"/>
              <w:bottom w:val="single" w:sz="4" w:space="0" w:color="auto"/>
              <w:right w:val="single" w:sz="4" w:space="0" w:color="auto"/>
            </w:tcBorders>
            <w:vAlign w:val="center"/>
            <w:hideMark/>
          </w:tcPr>
          <w:p w14:paraId="6B85316E" w14:textId="77777777" w:rsidR="008A7D16" w:rsidRDefault="008A7D16" w:rsidP="004E2028">
            <w:pPr>
              <w:rPr>
                <w:color w:val="000000"/>
                <w:sz w:val="22"/>
                <w:szCs w:val="22"/>
              </w:rPr>
            </w:pPr>
          </w:p>
        </w:tc>
        <w:tc>
          <w:tcPr>
            <w:tcW w:w="6945" w:type="dxa"/>
            <w:vMerge/>
            <w:tcBorders>
              <w:top w:val="single" w:sz="4" w:space="0" w:color="auto"/>
              <w:left w:val="single" w:sz="4" w:space="0" w:color="auto"/>
              <w:bottom w:val="single" w:sz="4" w:space="0" w:color="auto"/>
              <w:right w:val="single" w:sz="4" w:space="0" w:color="auto"/>
            </w:tcBorders>
            <w:vAlign w:val="center"/>
            <w:hideMark/>
          </w:tcPr>
          <w:p w14:paraId="6FC6341B" w14:textId="77777777" w:rsidR="008A7D16" w:rsidRDefault="008A7D16" w:rsidP="004E2028">
            <w:pPr>
              <w:rPr>
                <w:color w:val="000000"/>
                <w:sz w:val="22"/>
                <w:szCs w:val="22"/>
                <w:vertAlign w:val="superscript"/>
              </w:rPr>
            </w:pPr>
          </w:p>
        </w:tc>
        <w:tc>
          <w:tcPr>
            <w:tcW w:w="1843" w:type="dxa"/>
            <w:tcBorders>
              <w:top w:val="single" w:sz="4" w:space="0" w:color="auto"/>
              <w:left w:val="single" w:sz="4" w:space="0" w:color="auto"/>
              <w:bottom w:val="single" w:sz="4" w:space="0" w:color="auto"/>
              <w:right w:val="single" w:sz="4" w:space="0" w:color="auto"/>
            </w:tcBorders>
            <w:hideMark/>
          </w:tcPr>
          <w:p w14:paraId="21C9E66C" w14:textId="77777777" w:rsidR="008A7D16" w:rsidRDefault="008A7D16" w:rsidP="004E2028">
            <w:pPr>
              <w:ind w:right="-2"/>
              <w:jc w:val="center"/>
              <w:rPr>
                <w:color w:val="000000"/>
                <w:sz w:val="22"/>
                <w:szCs w:val="22"/>
              </w:rPr>
            </w:pPr>
            <w:r>
              <w:rPr>
                <w:color w:val="000000"/>
                <w:sz w:val="22"/>
                <w:szCs w:val="22"/>
              </w:rPr>
              <w:t>с 01.07.2023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9998564" w14:textId="77777777" w:rsidR="008A7D16" w:rsidRDefault="008A7D16" w:rsidP="004E2028">
            <w:pPr>
              <w:ind w:right="-2"/>
              <w:jc w:val="center"/>
              <w:rPr>
                <w:color w:val="000000"/>
                <w:sz w:val="22"/>
                <w:szCs w:val="22"/>
              </w:rPr>
            </w:pPr>
            <w:r>
              <w:rPr>
                <w:color w:val="000000"/>
                <w:sz w:val="22"/>
                <w:szCs w:val="22"/>
              </w:rPr>
              <w:t>54,36</w:t>
            </w:r>
          </w:p>
        </w:tc>
        <w:tc>
          <w:tcPr>
            <w:tcW w:w="1275" w:type="dxa"/>
            <w:tcBorders>
              <w:top w:val="single" w:sz="4" w:space="0" w:color="auto"/>
              <w:left w:val="single" w:sz="4" w:space="0" w:color="auto"/>
              <w:bottom w:val="single" w:sz="4" w:space="0" w:color="auto"/>
              <w:right w:val="single" w:sz="4" w:space="0" w:color="auto"/>
            </w:tcBorders>
            <w:hideMark/>
          </w:tcPr>
          <w:p w14:paraId="719F2418" w14:textId="77777777" w:rsidR="008A7D16" w:rsidRDefault="008A7D16" w:rsidP="004E2028">
            <w:pPr>
              <w:jc w:val="center"/>
              <w:rPr>
                <w:sz w:val="22"/>
                <w:szCs w:val="22"/>
              </w:rPr>
            </w:pPr>
            <w:r>
              <w:rPr>
                <w:sz w:val="22"/>
                <w:szCs w:val="22"/>
              </w:rPr>
              <w:t>x</w:t>
            </w:r>
          </w:p>
        </w:tc>
      </w:tr>
    </w:tbl>
    <w:p w14:paraId="72831731" w14:textId="77777777" w:rsidR="008A7D16" w:rsidRDefault="008A7D16" w:rsidP="008A7D16">
      <w:pPr>
        <w:rPr>
          <w:lang w:val="en-US"/>
        </w:rPr>
      </w:pPr>
    </w:p>
    <w:p w14:paraId="2A1D9F00" w14:textId="77777777" w:rsidR="008A7D16" w:rsidRDefault="008A7D16" w:rsidP="008A7D16">
      <w:pPr>
        <w:ind w:firstLine="708"/>
        <w:jc w:val="both"/>
        <w:rPr>
          <w:bCs/>
          <w:color w:val="000000"/>
          <w:kern w:val="32"/>
          <w:sz w:val="28"/>
          <w:szCs w:val="28"/>
        </w:rPr>
      </w:pPr>
      <w:r>
        <w:rPr>
          <w:bCs/>
          <w:color w:val="000000"/>
          <w:kern w:val="32"/>
          <w:sz w:val="28"/>
          <w:szCs w:val="28"/>
        </w:rPr>
        <w:t>* Выделяется в целях реализации пункта 6 статьи 168 Налогового кодекса Российской Федерации (часть вторая).</w:t>
      </w:r>
    </w:p>
    <w:p w14:paraId="4D698D1B" w14:textId="77777777" w:rsidR="008A7D16" w:rsidRDefault="008A7D16" w:rsidP="008A7D16">
      <w:pPr>
        <w:ind w:firstLine="708"/>
        <w:jc w:val="right"/>
        <w:rPr>
          <w:bCs/>
          <w:color w:val="000000"/>
          <w:kern w:val="32"/>
        </w:rPr>
      </w:pPr>
      <w:r>
        <w:rPr>
          <w:bCs/>
          <w:color w:val="000000"/>
          <w:kern w:val="32"/>
          <w:sz w:val="28"/>
          <w:szCs w:val="28"/>
        </w:rPr>
        <w:t>».</w:t>
      </w:r>
    </w:p>
    <w:p w14:paraId="655710EF" w14:textId="77777777" w:rsidR="008A7D16" w:rsidRDefault="008A7D16" w:rsidP="008A7D16">
      <w:pPr>
        <w:ind w:right="-2"/>
        <w:jc w:val="center"/>
        <w:rPr>
          <w:sz w:val="26"/>
          <w:szCs w:val="26"/>
        </w:rPr>
      </w:pPr>
    </w:p>
    <w:p w14:paraId="785B7578" w14:textId="77777777" w:rsidR="008A7D16" w:rsidRDefault="008A7D16" w:rsidP="00415368">
      <w:pPr>
        <w:tabs>
          <w:tab w:val="left" w:pos="5580"/>
          <w:tab w:val="left" w:pos="9498"/>
        </w:tabs>
        <w:ind w:right="-569"/>
        <w:sectPr w:rsidR="008A7D16" w:rsidSect="006E3ED9">
          <w:pgSz w:w="11906" w:h="16838"/>
          <w:pgMar w:top="709" w:right="851" w:bottom="1134" w:left="851" w:header="720" w:footer="720" w:gutter="0"/>
          <w:cols w:space="720"/>
          <w:titlePg/>
          <w:docGrid w:linePitch="326"/>
        </w:sectPr>
      </w:pPr>
    </w:p>
    <w:p w14:paraId="67B67839" w14:textId="507F0B4F" w:rsidR="008A7D16" w:rsidRDefault="008A7D16" w:rsidP="008A7D16">
      <w:pPr>
        <w:tabs>
          <w:tab w:val="left" w:pos="5580"/>
          <w:tab w:val="left" w:pos="9498"/>
        </w:tabs>
        <w:ind w:right="-569" w:firstLine="11340"/>
      </w:pPr>
      <w:r>
        <w:t>Приложение № 6 к протоколу № 63</w:t>
      </w:r>
    </w:p>
    <w:p w14:paraId="5E2F17D2" w14:textId="77777777" w:rsidR="008A7D16" w:rsidRDefault="008A7D16" w:rsidP="008A7D16">
      <w:pPr>
        <w:tabs>
          <w:tab w:val="left" w:pos="5580"/>
          <w:tab w:val="left" w:pos="9498"/>
        </w:tabs>
        <w:ind w:right="-569" w:firstLine="11340"/>
      </w:pPr>
      <w:r>
        <w:t>заседания Правления Региональной</w:t>
      </w:r>
    </w:p>
    <w:p w14:paraId="4FB1A975" w14:textId="77777777" w:rsidR="008A7D16" w:rsidRDefault="008A7D16" w:rsidP="008A7D16">
      <w:pPr>
        <w:tabs>
          <w:tab w:val="left" w:pos="5580"/>
          <w:tab w:val="left" w:pos="9498"/>
        </w:tabs>
        <w:ind w:right="-569" w:firstLine="11340"/>
      </w:pPr>
      <w:r>
        <w:t>энергетической комиссии</w:t>
      </w:r>
    </w:p>
    <w:p w14:paraId="6DBEC2FF" w14:textId="4B666B66" w:rsidR="008A7D16" w:rsidRDefault="008A7D16" w:rsidP="008A7D16">
      <w:pPr>
        <w:tabs>
          <w:tab w:val="left" w:pos="5580"/>
          <w:tab w:val="left" w:pos="9498"/>
        </w:tabs>
        <w:ind w:right="-569" w:firstLine="11340"/>
      </w:pPr>
      <w:r>
        <w:t>Кузбасса от 08.10.2020</w:t>
      </w:r>
    </w:p>
    <w:p w14:paraId="33330890" w14:textId="77777777" w:rsidR="008A7D16" w:rsidRDefault="008A7D16" w:rsidP="008A7D16">
      <w:pPr>
        <w:tabs>
          <w:tab w:val="left" w:pos="5580"/>
          <w:tab w:val="left" w:pos="9498"/>
        </w:tabs>
        <w:ind w:right="-569" w:firstLine="11340"/>
      </w:pPr>
    </w:p>
    <w:p w14:paraId="39FDD059" w14:textId="77777777" w:rsidR="008A7D16" w:rsidRDefault="008A7D16" w:rsidP="008A7D16">
      <w:pPr>
        <w:jc w:val="center"/>
        <w:rPr>
          <w:bCs/>
          <w:sz w:val="32"/>
          <w:szCs w:val="28"/>
        </w:rPr>
      </w:pPr>
      <w:r>
        <w:rPr>
          <w:sz w:val="28"/>
        </w:rPr>
        <w:t xml:space="preserve">Долгосрочные тарифы ООО «Теплоснабжение» на горячую воду в открытой системе горячего водоснабжения (теплоснабжения), реализуемую на потребительском рынке г. Белово, на период с 01.01.2019 по 31.12.2023 </w:t>
      </w:r>
    </w:p>
    <w:p w14:paraId="592EB621" w14:textId="77777777" w:rsidR="008A7D16" w:rsidRDefault="008A7D16" w:rsidP="008A7D16">
      <w:pPr>
        <w:jc w:val="right"/>
        <w:rPr>
          <w:bCs/>
          <w:sz w:val="28"/>
          <w:szCs w:val="28"/>
        </w:rPr>
      </w:pPr>
    </w:p>
    <w:tbl>
      <w:tblPr>
        <w:tblW w:w="151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86"/>
        <w:gridCol w:w="1415"/>
        <w:gridCol w:w="920"/>
        <w:gridCol w:w="914"/>
        <w:gridCol w:w="6"/>
        <w:gridCol w:w="926"/>
        <w:gridCol w:w="1064"/>
        <w:gridCol w:w="997"/>
        <w:gridCol w:w="843"/>
        <w:gridCol w:w="850"/>
        <w:gridCol w:w="998"/>
        <w:gridCol w:w="1135"/>
        <w:gridCol w:w="1133"/>
        <w:gridCol w:w="1275"/>
        <w:gridCol w:w="1133"/>
      </w:tblGrid>
      <w:tr w:rsidR="008A7D16" w14:paraId="4F7A360A" w14:textId="77777777" w:rsidTr="004E2028">
        <w:trPr>
          <w:trHeight w:val="364"/>
        </w:trPr>
        <w:tc>
          <w:tcPr>
            <w:tcW w:w="1586" w:type="dxa"/>
            <w:vMerge w:val="restart"/>
            <w:tcBorders>
              <w:top w:val="single" w:sz="2" w:space="0" w:color="auto"/>
              <w:left w:val="single" w:sz="2" w:space="0" w:color="auto"/>
              <w:bottom w:val="single" w:sz="2" w:space="0" w:color="auto"/>
              <w:right w:val="single" w:sz="2" w:space="0" w:color="auto"/>
            </w:tcBorders>
            <w:vAlign w:val="center"/>
            <w:hideMark/>
          </w:tcPr>
          <w:p w14:paraId="700E0673" w14:textId="77777777" w:rsidR="008A7D16" w:rsidRDefault="008A7D16" w:rsidP="004E2028">
            <w:pPr>
              <w:tabs>
                <w:tab w:val="left" w:pos="3052"/>
              </w:tabs>
              <w:ind w:left="-108" w:right="-108"/>
              <w:jc w:val="center"/>
              <w:rPr>
                <w:sz w:val="22"/>
                <w:szCs w:val="22"/>
              </w:rPr>
            </w:pPr>
            <w:r>
              <w:rPr>
                <w:sz w:val="22"/>
                <w:szCs w:val="22"/>
              </w:rPr>
              <w:t>Наименование регулируемой организации</w:t>
            </w:r>
          </w:p>
        </w:tc>
        <w:tc>
          <w:tcPr>
            <w:tcW w:w="1415" w:type="dxa"/>
            <w:vMerge w:val="restart"/>
            <w:tcBorders>
              <w:top w:val="single" w:sz="2" w:space="0" w:color="auto"/>
              <w:left w:val="single" w:sz="2" w:space="0" w:color="auto"/>
              <w:bottom w:val="single" w:sz="2" w:space="0" w:color="auto"/>
              <w:right w:val="single" w:sz="2" w:space="0" w:color="auto"/>
            </w:tcBorders>
            <w:vAlign w:val="center"/>
            <w:hideMark/>
          </w:tcPr>
          <w:p w14:paraId="651A4A48" w14:textId="77777777" w:rsidR="008A7D16" w:rsidRDefault="008A7D16" w:rsidP="004E2028">
            <w:pPr>
              <w:ind w:left="-108" w:firstLine="47"/>
              <w:jc w:val="center"/>
              <w:rPr>
                <w:sz w:val="22"/>
                <w:szCs w:val="22"/>
              </w:rPr>
            </w:pPr>
            <w:r>
              <w:rPr>
                <w:sz w:val="22"/>
                <w:szCs w:val="22"/>
              </w:rPr>
              <w:t>Период</w:t>
            </w:r>
          </w:p>
        </w:tc>
        <w:tc>
          <w:tcPr>
            <w:tcW w:w="3830" w:type="dxa"/>
            <w:gridSpan w:val="5"/>
            <w:tcBorders>
              <w:top w:val="single" w:sz="2" w:space="0" w:color="auto"/>
              <w:left w:val="single" w:sz="2" w:space="0" w:color="auto"/>
              <w:bottom w:val="single" w:sz="4" w:space="0" w:color="auto"/>
              <w:right w:val="single" w:sz="2" w:space="0" w:color="auto"/>
            </w:tcBorders>
            <w:vAlign w:val="center"/>
            <w:hideMark/>
          </w:tcPr>
          <w:p w14:paraId="3CA0AA90" w14:textId="77777777" w:rsidR="008A7D16" w:rsidRDefault="008A7D16" w:rsidP="004E2028">
            <w:pPr>
              <w:ind w:left="-108" w:firstLine="47"/>
              <w:jc w:val="center"/>
              <w:rPr>
                <w:sz w:val="22"/>
                <w:szCs w:val="22"/>
              </w:rPr>
            </w:pPr>
            <w:r>
              <w:rPr>
                <w:sz w:val="22"/>
                <w:szCs w:val="22"/>
              </w:rPr>
              <w:t>Тариф на горячую воду для населения, руб./м</w:t>
            </w:r>
            <w:r>
              <w:rPr>
                <w:sz w:val="22"/>
                <w:szCs w:val="22"/>
                <w:vertAlign w:val="superscript"/>
              </w:rPr>
              <w:t xml:space="preserve">3 </w:t>
            </w:r>
            <w:r>
              <w:rPr>
                <w:sz w:val="22"/>
                <w:szCs w:val="22"/>
              </w:rPr>
              <w:t>* (с НДС)</w:t>
            </w:r>
          </w:p>
        </w:tc>
        <w:tc>
          <w:tcPr>
            <w:tcW w:w="3688" w:type="dxa"/>
            <w:gridSpan w:val="4"/>
            <w:tcBorders>
              <w:top w:val="single" w:sz="2" w:space="0" w:color="auto"/>
              <w:left w:val="single" w:sz="2" w:space="0" w:color="auto"/>
              <w:bottom w:val="single" w:sz="4" w:space="0" w:color="auto"/>
              <w:right w:val="single" w:sz="2" w:space="0" w:color="auto"/>
            </w:tcBorders>
            <w:vAlign w:val="center"/>
            <w:hideMark/>
          </w:tcPr>
          <w:p w14:paraId="7ABC1A32" w14:textId="77777777" w:rsidR="008A7D16" w:rsidRDefault="008A7D16" w:rsidP="004E2028">
            <w:pPr>
              <w:ind w:left="-108" w:firstLine="47"/>
              <w:jc w:val="center"/>
              <w:rPr>
                <w:sz w:val="22"/>
                <w:szCs w:val="22"/>
              </w:rPr>
            </w:pPr>
            <w:r>
              <w:rPr>
                <w:sz w:val="22"/>
                <w:szCs w:val="22"/>
              </w:rPr>
              <w:t>Тариф на горячую воду для прочих потребителей,</w:t>
            </w:r>
          </w:p>
          <w:p w14:paraId="1D45DFBC" w14:textId="77777777" w:rsidR="008A7D16" w:rsidRDefault="008A7D16" w:rsidP="004E2028">
            <w:pPr>
              <w:ind w:left="-108" w:firstLine="47"/>
              <w:jc w:val="center"/>
              <w:rPr>
                <w:sz w:val="22"/>
                <w:szCs w:val="22"/>
              </w:rPr>
            </w:pPr>
            <w:r>
              <w:rPr>
                <w:sz w:val="22"/>
                <w:szCs w:val="22"/>
              </w:rPr>
              <w:t>руб./м</w:t>
            </w:r>
            <w:r>
              <w:rPr>
                <w:sz w:val="22"/>
                <w:szCs w:val="22"/>
                <w:vertAlign w:val="superscript"/>
              </w:rPr>
              <w:t xml:space="preserve">3 </w:t>
            </w:r>
            <w:r>
              <w:rPr>
                <w:sz w:val="22"/>
                <w:szCs w:val="22"/>
              </w:rPr>
              <w:t>(без НДС)</w:t>
            </w:r>
          </w:p>
        </w:tc>
        <w:tc>
          <w:tcPr>
            <w:tcW w:w="1135" w:type="dxa"/>
            <w:vMerge w:val="restart"/>
            <w:tcBorders>
              <w:top w:val="single" w:sz="2" w:space="0" w:color="auto"/>
              <w:left w:val="single" w:sz="2" w:space="0" w:color="auto"/>
              <w:bottom w:val="single" w:sz="2" w:space="0" w:color="auto"/>
              <w:right w:val="single" w:sz="2" w:space="0" w:color="auto"/>
            </w:tcBorders>
            <w:vAlign w:val="center"/>
            <w:hideMark/>
          </w:tcPr>
          <w:p w14:paraId="1CA4F49C" w14:textId="77777777" w:rsidR="008A7D16" w:rsidRDefault="008A7D16" w:rsidP="004E2028">
            <w:pPr>
              <w:ind w:left="-108" w:right="-104" w:firstLine="3"/>
              <w:jc w:val="center"/>
              <w:rPr>
                <w:sz w:val="22"/>
                <w:szCs w:val="22"/>
              </w:rPr>
            </w:pPr>
            <w:r>
              <w:rPr>
                <w:sz w:val="22"/>
                <w:szCs w:val="22"/>
              </w:rPr>
              <w:t>Компонент на теплоно-ситель,</w:t>
            </w:r>
          </w:p>
          <w:p w14:paraId="7F48B8D2" w14:textId="77777777" w:rsidR="008A7D16" w:rsidRDefault="008A7D16" w:rsidP="004E2028">
            <w:pPr>
              <w:ind w:left="-108" w:right="-104" w:firstLine="3"/>
              <w:jc w:val="center"/>
              <w:rPr>
                <w:sz w:val="22"/>
                <w:szCs w:val="22"/>
              </w:rPr>
            </w:pPr>
            <w:r>
              <w:rPr>
                <w:sz w:val="22"/>
                <w:szCs w:val="22"/>
              </w:rPr>
              <w:t>руб./м</w:t>
            </w:r>
            <w:r>
              <w:rPr>
                <w:sz w:val="22"/>
                <w:szCs w:val="22"/>
                <w:vertAlign w:val="superscript"/>
              </w:rPr>
              <w:t xml:space="preserve">3 </w:t>
            </w:r>
            <w:r>
              <w:rPr>
                <w:sz w:val="22"/>
                <w:szCs w:val="22"/>
              </w:rPr>
              <w:t>**</w:t>
            </w:r>
          </w:p>
          <w:p w14:paraId="23E73A51" w14:textId="77777777" w:rsidR="008A7D16" w:rsidRDefault="008A7D16" w:rsidP="004E2028">
            <w:pPr>
              <w:tabs>
                <w:tab w:val="left" w:pos="3052"/>
              </w:tabs>
              <w:ind w:left="-108" w:right="-104" w:firstLine="3"/>
              <w:jc w:val="center"/>
              <w:rPr>
                <w:sz w:val="22"/>
                <w:szCs w:val="22"/>
              </w:rPr>
            </w:pPr>
            <w:r>
              <w:rPr>
                <w:sz w:val="22"/>
                <w:szCs w:val="22"/>
              </w:rPr>
              <w:t>(без НДС)</w:t>
            </w:r>
          </w:p>
        </w:tc>
        <w:tc>
          <w:tcPr>
            <w:tcW w:w="3541" w:type="dxa"/>
            <w:gridSpan w:val="3"/>
            <w:tcBorders>
              <w:top w:val="single" w:sz="2" w:space="0" w:color="auto"/>
              <w:left w:val="single" w:sz="2" w:space="0" w:color="auto"/>
              <w:bottom w:val="single" w:sz="2" w:space="0" w:color="auto"/>
              <w:right w:val="single" w:sz="2" w:space="0" w:color="auto"/>
            </w:tcBorders>
            <w:vAlign w:val="center"/>
            <w:hideMark/>
          </w:tcPr>
          <w:p w14:paraId="78B4E9CC" w14:textId="77777777" w:rsidR="008A7D16" w:rsidRDefault="008A7D16" w:rsidP="004E2028">
            <w:pPr>
              <w:tabs>
                <w:tab w:val="left" w:pos="3052"/>
              </w:tabs>
              <w:jc w:val="center"/>
              <w:rPr>
                <w:sz w:val="22"/>
                <w:szCs w:val="22"/>
              </w:rPr>
            </w:pPr>
            <w:r>
              <w:rPr>
                <w:sz w:val="22"/>
                <w:szCs w:val="22"/>
              </w:rPr>
              <w:t>Компонент на тепловую энергию</w:t>
            </w:r>
          </w:p>
        </w:tc>
      </w:tr>
      <w:tr w:rsidR="008A7D16" w14:paraId="2F2A7A75" w14:textId="77777777" w:rsidTr="004E2028">
        <w:trPr>
          <w:trHeight w:val="225"/>
        </w:trPr>
        <w:tc>
          <w:tcPr>
            <w:tcW w:w="1586" w:type="dxa"/>
            <w:vMerge/>
            <w:tcBorders>
              <w:top w:val="single" w:sz="2" w:space="0" w:color="auto"/>
              <w:left w:val="single" w:sz="2" w:space="0" w:color="auto"/>
              <w:bottom w:val="single" w:sz="2" w:space="0" w:color="auto"/>
              <w:right w:val="single" w:sz="2" w:space="0" w:color="auto"/>
            </w:tcBorders>
            <w:vAlign w:val="center"/>
            <w:hideMark/>
          </w:tcPr>
          <w:p w14:paraId="1E77EC16" w14:textId="77777777" w:rsidR="008A7D16" w:rsidRDefault="008A7D16" w:rsidP="004E2028">
            <w:pPr>
              <w:rPr>
                <w:sz w:val="22"/>
                <w:szCs w:val="22"/>
              </w:rPr>
            </w:pPr>
          </w:p>
        </w:tc>
        <w:tc>
          <w:tcPr>
            <w:tcW w:w="1415" w:type="dxa"/>
            <w:vMerge/>
            <w:tcBorders>
              <w:top w:val="single" w:sz="2" w:space="0" w:color="auto"/>
              <w:left w:val="single" w:sz="2" w:space="0" w:color="auto"/>
              <w:bottom w:val="single" w:sz="2" w:space="0" w:color="auto"/>
              <w:right w:val="single" w:sz="2" w:space="0" w:color="auto"/>
            </w:tcBorders>
            <w:vAlign w:val="center"/>
            <w:hideMark/>
          </w:tcPr>
          <w:p w14:paraId="79A8C249" w14:textId="77777777" w:rsidR="008A7D16" w:rsidRDefault="008A7D16" w:rsidP="004E2028">
            <w:pPr>
              <w:rPr>
                <w:sz w:val="22"/>
                <w:szCs w:val="22"/>
              </w:rPr>
            </w:pPr>
          </w:p>
        </w:tc>
        <w:tc>
          <w:tcPr>
            <w:tcW w:w="1840" w:type="dxa"/>
            <w:gridSpan w:val="3"/>
            <w:tcBorders>
              <w:top w:val="single" w:sz="4" w:space="0" w:color="auto"/>
              <w:left w:val="single" w:sz="2" w:space="0" w:color="auto"/>
              <w:bottom w:val="single" w:sz="2" w:space="0" w:color="auto"/>
              <w:right w:val="single" w:sz="2" w:space="0" w:color="auto"/>
            </w:tcBorders>
            <w:vAlign w:val="center"/>
            <w:hideMark/>
          </w:tcPr>
          <w:p w14:paraId="5A32507F" w14:textId="77777777" w:rsidR="008A7D16" w:rsidRDefault="008A7D16" w:rsidP="004E2028">
            <w:pPr>
              <w:ind w:left="-108" w:right="-85" w:hanging="55"/>
              <w:jc w:val="center"/>
              <w:rPr>
                <w:sz w:val="22"/>
                <w:szCs w:val="22"/>
              </w:rPr>
            </w:pPr>
            <w:r>
              <w:rPr>
                <w:sz w:val="22"/>
                <w:szCs w:val="22"/>
              </w:rPr>
              <w:t>Изолированные стояки</w:t>
            </w:r>
          </w:p>
        </w:tc>
        <w:tc>
          <w:tcPr>
            <w:tcW w:w="1990" w:type="dxa"/>
            <w:gridSpan w:val="2"/>
            <w:tcBorders>
              <w:top w:val="single" w:sz="4" w:space="0" w:color="auto"/>
              <w:left w:val="single" w:sz="2" w:space="0" w:color="auto"/>
              <w:bottom w:val="single" w:sz="2" w:space="0" w:color="auto"/>
              <w:right w:val="single" w:sz="2" w:space="0" w:color="auto"/>
            </w:tcBorders>
            <w:vAlign w:val="center"/>
            <w:hideMark/>
          </w:tcPr>
          <w:p w14:paraId="5746FA37" w14:textId="77777777" w:rsidR="008A7D16" w:rsidRDefault="008A7D16" w:rsidP="004E2028">
            <w:pPr>
              <w:ind w:left="-108" w:right="-85" w:hanging="4"/>
              <w:jc w:val="center"/>
              <w:rPr>
                <w:sz w:val="22"/>
                <w:szCs w:val="22"/>
              </w:rPr>
            </w:pPr>
            <w:r>
              <w:rPr>
                <w:sz w:val="22"/>
                <w:szCs w:val="22"/>
              </w:rPr>
              <w:t>Неизолированные стояки</w:t>
            </w:r>
          </w:p>
        </w:tc>
        <w:tc>
          <w:tcPr>
            <w:tcW w:w="1840" w:type="dxa"/>
            <w:gridSpan w:val="2"/>
            <w:tcBorders>
              <w:top w:val="single" w:sz="4" w:space="0" w:color="auto"/>
              <w:left w:val="single" w:sz="2" w:space="0" w:color="auto"/>
              <w:bottom w:val="single" w:sz="2" w:space="0" w:color="auto"/>
              <w:right w:val="single" w:sz="2" w:space="0" w:color="auto"/>
            </w:tcBorders>
            <w:vAlign w:val="center"/>
            <w:hideMark/>
          </w:tcPr>
          <w:p w14:paraId="58FA0744" w14:textId="77777777" w:rsidR="008A7D16" w:rsidRDefault="008A7D16" w:rsidP="004E2028">
            <w:pPr>
              <w:ind w:left="-108" w:right="-85" w:hanging="55"/>
              <w:jc w:val="center"/>
              <w:rPr>
                <w:sz w:val="22"/>
                <w:szCs w:val="22"/>
              </w:rPr>
            </w:pPr>
            <w:r>
              <w:rPr>
                <w:sz w:val="22"/>
                <w:szCs w:val="22"/>
              </w:rPr>
              <w:t>Изолированные стояки</w:t>
            </w:r>
          </w:p>
        </w:tc>
        <w:tc>
          <w:tcPr>
            <w:tcW w:w="1848" w:type="dxa"/>
            <w:gridSpan w:val="2"/>
            <w:tcBorders>
              <w:top w:val="single" w:sz="4" w:space="0" w:color="auto"/>
              <w:left w:val="single" w:sz="2" w:space="0" w:color="auto"/>
              <w:bottom w:val="single" w:sz="2" w:space="0" w:color="auto"/>
              <w:right w:val="single" w:sz="2" w:space="0" w:color="auto"/>
            </w:tcBorders>
            <w:vAlign w:val="center"/>
            <w:hideMark/>
          </w:tcPr>
          <w:p w14:paraId="0AF59C24" w14:textId="77777777" w:rsidR="008A7D16" w:rsidRDefault="008A7D16" w:rsidP="004E2028">
            <w:pPr>
              <w:ind w:left="-108" w:right="-85" w:hanging="4"/>
              <w:jc w:val="center"/>
              <w:rPr>
                <w:sz w:val="22"/>
                <w:szCs w:val="22"/>
              </w:rPr>
            </w:pPr>
            <w:r>
              <w:rPr>
                <w:sz w:val="22"/>
                <w:szCs w:val="22"/>
              </w:rPr>
              <w:t>Неизолированные стояки</w:t>
            </w:r>
          </w:p>
        </w:tc>
        <w:tc>
          <w:tcPr>
            <w:tcW w:w="1135" w:type="dxa"/>
            <w:vMerge/>
            <w:tcBorders>
              <w:top w:val="single" w:sz="2" w:space="0" w:color="auto"/>
              <w:left w:val="single" w:sz="2" w:space="0" w:color="auto"/>
              <w:bottom w:val="single" w:sz="2" w:space="0" w:color="auto"/>
              <w:right w:val="single" w:sz="2" w:space="0" w:color="auto"/>
            </w:tcBorders>
            <w:vAlign w:val="center"/>
            <w:hideMark/>
          </w:tcPr>
          <w:p w14:paraId="0B73BBCA" w14:textId="77777777" w:rsidR="008A7D16" w:rsidRDefault="008A7D16" w:rsidP="004E2028">
            <w:pPr>
              <w:rPr>
                <w:sz w:val="22"/>
                <w:szCs w:val="22"/>
              </w:rPr>
            </w:pPr>
          </w:p>
        </w:tc>
        <w:tc>
          <w:tcPr>
            <w:tcW w:w="1133" w:type="dxa"/>
            <w:vMerge w:val="restart"/>
            <w:tcBorders>
              <w:top w:val="single" w:sz="2" w:space="0" w:color="auto"/>
              <w:left w:val="single" w:sz="2" w:space="0" w:color="auto"/>
              <w:bottom w:val="single" w:sz="2" w:space="0" w:color="auto"/>
              <w:right w:val="single" w:sz="2" w:space="0" w:color="auto"/>
            </w:tcBorders>
            <w:vAlign w:val="center"/>
            <w:hideMark/>
          </w:tcPr>
          <w:p w14:paraId="71F7FC63" w14:textId="77777777" w:rsidR="008A7D16" w:rsidRDefault="008A7D16" w:rsidP="004E2028">
            <w:pPr>
              <w:tabs>
                <w:tab w:val="left" w:pos="3052"/>
              </w:tabs>
              <w:ind w:left="-108" w:right="-151"/>
              <w:jc w:val="center"/>
              <w:rPr>
                <w:sz w:val="22"/>
                <w:szCs w:val="22"/>
              </w:rPr>
            </w:pPr>
            <w:r>
              <w:rPr>
                <w:sz w:val="22"/>
                <w:szCs w:val="22"/>
              </w:rPr>
              <w:t>Односта-вочный, руб./Гкал</w:t>
            </w:r>
          </w:p>
          <w:p w14:paraId="519A5128" w14:textId="77777777" w:rsidR="008A7D16" w:rsidRDefault="008A7D16" w:rsidP="004E2028">
            <w:pPr>
              <w:tabs>
                <w:tab w:val="left" w:pos="3052"/>
              </w:tabs>
              <w:ind w:left="-108" w:right="-151"/>
              <w:jc w:val="center"/>
              <w:rPr>
                <w:sz w:val="22"/>
                <w:szCs w:val="22"/>
              </w:rPr>
            </w:pPr>
            <w:r>
              <w:rPr>
                <w:sz w:val="22"/>
                <w:szCs w:val="22"/>
              </w:rPr>
              <w:t>*** (без НДС)</w:t>
            </w:r>
          </w:p>
        </w:tc>
        <w:tc>
          <w:tcPr>
            <w:tcW w:w="2408" w:type="dxa"/>
            <w:gridSpan w:val="2"/>
            <w:tcBorders>
              <w:top w:val="single" w:sz="2" w:space="0" w:color="auto"/>
              <w:left w:val="single" w:sz="2" w:space="0" w:color="auto"/>
              <w:bottom w:val="single" w:sz="2" w:space="0" w:color="auto"/>
              <w:right w:val="single" w:sz="2" w:space="0" w:color="auto"/>
            </w:tcBorders>
            <w:vAlign w:val="center"/>
            <w:hideMark/>
          </w:tcPr>
          <w:p w14:paraId="28285AA7" w14:textId="77777777" w:rsidR="008A7D16" w:rsidRDefault="008A7D16" w:rsidP="004E2028">
            <w:pPr>
              <w:tabs>
                <w:tab w:val="left" w:pos="3052"/>
              </w:tabs>
              <w:jc w:val="center"/>
              <w:rPr>
                <w:sz w:val="22"/>
                <w:szCs w:val="22"/>
              </w:rPr>
            </w:pPr>
            <w:r>
              <w:rPr>
                <w:sz w:val="22"/>
                <w:szCs w:val="22"/>
              </w:rPr>
              <w:t>Двухставочный</w:t>
            </w:r>
          </w:p>
        </w:tc>
      </w:tr>
      <w:tr w:rsidR="008A7D16" w14:paraId="0A616652" w14:textId="77777777" w:rsidTr="004E2028">
        <w:trPr>
          <w:trHeight w:val="1444"/>
        </w:trPr>
        <w:tc>
          <w:tcPr>
            <w:tcW w:w="1586" w:type="dxa"/>
            <w:vMerge/>
            <w:tcBorders>
              <w:top w:val="single" w:sz="2" w:space="0" w:color="auto"/>
              <w:left w:val="single" w:sz="2" w:space="0" w:color="auto"/>
              <w:bottom w:val="single" w:sz="2" w:space="0" w:color="auto"/>
              <w:right w:val="single" w:sz="2" w:space="0" w:color="auto"/>
            </w:tcBorders>
            <w:vAlign w:val="center"/>
            <w:hideMark/>
          </w:tcPr>
          <w:p w14:paraId="0BA8A06A" w14:textId="77777777" w:rsidR="008A7D16" w:rsidRDefault="008A7D16" w:rsidP="004E2028">
            <w:pPr>
              <w:rPr>
                <w:sz w:val="22"/>
                <w:szCs w:val="22"/>
              </w:rPr>
            </w:pPr>
          </w:p>
        </w:tc>
        <w:tc>
          <w:tcPr>
            <w:tcW w:w="1415" w:type="dxa"/>
            <w:vMerge/>
            <w:tcBorders>
              <w:top w:val="single" w:sz="2" w:space="0" w:color="auto"/>
              <w:left w:val="single" w:sz="2" w:space="0" w:color="auto"/>
              <w:bottom w:val="single" w:sz="2" w:space="0" w:color="auto"/>
              <w:right w:val="single" w:sz="2" w:space="0" w:color="auto"/>
            </w:tcBorders>
            <w:vAlign w:val="center"/>
            <w:hideMark/>
          </w:tcPr>
          <w:p w14:paraId="5F1EC80A" w14:textId="77777777" w:rsidR="008A7D16" w:rsidRDefault="008A7D16" w:rsidP="004E2028">
            <w:pPr>
              <w:rPr>
                <w:sz w:val="22"/>
                <w:szCs w:val="22"/>
              </w:rPr>
            </w:pPr>
          </w:p>
        </w:tc>
        <w:tc>
          <w:tcPr>
            <w:tcW w:w="920" w:type="dxa"/>
            <w:tcBorders>
              <w:top w:val="single" w:sz="2" w:space="0" w:color="auto"/>
              <w:left w:val="single" w:sz="2" w:space="0" w:color="auto"/>
              <w:bottom w:val="single" w:sz="2" w:space="0" w:color="auto"/>
              <w:right w:val="single" w:sz="2" w:space="0" w:color="auto"/>
            </w:tcBorders>
            <w:vAlign w:val="center"/>
            <w:hideMark/>
          </w:tcPr>
          <w:p w14:paraId="3AED170D" w14:textId="77777777" w:rsidR="008A7D16" w:rsidRDefault="008A7D16" w:rsidP="004E2028">
            <w:pPr>
              <w:tabs>
                <w:tab w:val="left" w:pos="3052"/>
              </w:tabs>
              <w:ind w:right="-35"/>
              <w:jc w:val="center"/>
              <w:rPr>
                <w:sz w:val="22"/>
                <w:szCs w:val="22"/>
              </w:rPr>
            </w:pPr>
            <w:r>
              <w:rPr>
                <w:sz w:val="22"/>
                <w:szCs w:val="22"/>
              </w:rPr>
              <w:t>с поло-тенце-суши-телями</w:t>
            </w:r>
          </w:p>
        </w:tc>
        <w:tc>
          <w:tcPr>
            <w:tcW w:w="920" w:type="dxa"/>
            <w:gridSpan w:val="2"/>
            <w:tcBorders>
              <w:top w:val="single" w:sz="2" w:space="0" w:color="auto"/>
              <w:left w:val="single" w:sz="2" w:space="0" w:color="auto"/>
              <w:bottom w:val="single" w:sz="2" w:space="0" w:color="auto"/>
              <w:right w:val="single" w:sz="2" w:space="0" w:color="auto"/>
            </w:tcBorders>
            <w:vAlign w:val="center"/>
            <w:hideMark/>
          </w:tcPr>
          <w:p w14:paraId="349A2B62" w14:textId="77777777" w:rsidR="008A7D16" w:rsidRDefault="008A7D16" w:rsidP="004E2028">
            <w:pPr>
              <w:tabs>
                <w:tab w:val="left" w:pos="3052"/>
              </w:tabs>
              <w:ind w:right="-35"/>
              <w:jc w:val="center"/>
              <w:rPr>
                <w:sz w:val="22"/>
                <w:szCs w:val="22"/>
              </w:rPr>
            </w:pPr>
            <w:r>
              <w:rPr>
                <w:sz w:val="22"/>
                <w:szCs w:val="22"/>
              </w:rPr>
              <w:t>без поло-тенце-суши-телей</w:t>
            </w:r>
          </w:p>
        </w:tc>
        <w:tc>
          <w:tcPr>
            <w:tcW w:w="926" w:type="dxa"/>
            <w:tcBorders>
              <w:top w:val="single" w:sz="2" w:space="0" w:color="auto"/>
              <w:left w:val="single" w:sz="2" w:space="0" w:color="auto"/>
              <w:bottom w:val="single" w:sz="2" w:space="0" w:color="auto"/>
              <w:right w:val="single" w:sz="2" w:space="0" w:color="auto"/>
            </w:tcBorders>
            <w:vAlign w:val="center"/>
            <w:hideMark/>
          </w:tcPr>
          <w:p w14:paraId="197F2A64" w14:textId="77777777" w:rsidR="008A7D16" w:rsidRDefault="008A7D16" w:rsidP="004E2028">
            <w:pPr>
              <w:tabs>
                <w:tab w:val="left" w:pos="3052"/>
              </w:tabs>
              <w:ind w:right="-35"/>
              <w:jc w:val="center"/>
              <w:rPr>
                <w:sz w:val="22"/>
                <w:szCs w:val="22"/>
              </w:rPr>
            </w:pPr>
            <w:r>
              <w:rPr>
                <w:sz w:val="22"/>
                <w:szCs w:val="22"/>
              </w:rPr>
              <w:t>с поло-тенце-суши-телями</w:t>
            </w:r>
          </w:p>
        </w:tc>
        <w:tc>
          <w:tcPr>
            <w:tcW w:w="1064" w:type="dxa"/>
            <w:tcBorders>
              <w:top w:val="single" w:sz="2" w:space="0" w:color="auto"/>
              <w:left w:val="single" w:sz="2" w:space="0" w:color="auto"/>
              <w:bottom w:val="single" w:sz="2" w:space="0" w:color="auto"/>
              <w:right w:val="single" w:sz="2" w:space="0" w:color="auto"/>
            </w:tcBorders>
            <w:vAlign w:val="center"/>
            <w:hideMark/>
          </w:tcPr>
          <w:p w14:paraId="3E8A055C" w14:textId="77777777" w:rsidR="008A7D16" w:rsidRDefault="008A7D16" w:rsidP="004E2028">
            <w:pPr>
              <w:tabs>
                <w:tab w:val="left" w:pos="3052"/>
              </w:tabs>
              <w:ind w:right="-35"/>
              <w:jc w:val="center"/>
              <w:rPr>
                <w:sz w:val="22"/>
                <w:szCs w:val="22"/>
              </w:rPr>
            </w:pPr>
            <w:r>
              <w:rPr>
                <w:sz w:val="22"/>
                <w:szCs w:val="22"/>
              </w:rPr>
              <w:t>без поло-тенце-суши-телей</w:t>
            </w:r>
          </w:p>
        </w:tc>
        <w:tc>
          <w:tcPr>
            <w:tcW w:w="997" w:type="dxa"/>
            <w:tcBorders>
              <w:top w:val="single" w:sz="2" w:space="0" w:color="auto"/>
              <w:left w:val="single" w:sz="2" w:space="0" w:color="auto"/>
              <w:bottom w:val="single" w:sz="2" w:space="0" w:color="auto"/>
              <w:right w:val="single" w:sz="2" w:space="0" w:color="auto"/>
            </w:tcBorders>
            <w:vAlign w:val="center"/>
            <w:hideMark/>
          </w:tcPr>
          <w:p w14:paraId="4FFC7BC1" w14:textId="77777777" w:rsidR="008A7D16" w:rsidRDefault="008A7D16" w:rsidP="004E2028">
            <w:pPr>
              <w:tabs>
                <w:tab w:val="left" w:pos="3052"/>
              </w:tabs>
              <w:ind w:right="-68"/>
              <w:jc w:val="center"/>
              <w:rPr>
                <w:sz w:val="22"/>
                <w:szCs w:val="22"/>
              </w:rPr>
            </w:pPr>
            <w:r>
              <w:rPr>
                <w:sz w:val="22"/>
                <w:szCs w:val="22"/>
              </w:rPr>
              <w:t>с поло-тенце-суши-телями</w:t>
            </w:r>
          </w:p>
        </w:tc>
        <w:tc>
          <w:tcPr>
            <w:tcW w:w="843" w:type="dxa"/>
            <w:tcBorders>
              <w:top w:val="single" w:sz="2" w:space="0" w:color="auto"/>
              <w:left w:val="single" w:sz="2" w:space="0" w:color="auto"/>
              <w:bottom w:val="single" w:sz="2" w:space="0" w:color="auto"/>
              <w:right w:val="single" w:sz="2" w:space="0" w:color="auto"/>
            </w:tcBorders>
            <w:vAlign w:val="center"/>
            <w:hideMark/>
          </w:tcPr>
          <w:p w14:paraId="24247315" w14:textId="77777777" w:rsidR="008A7D16" w:rsidRDefault="008A7D16" w:rsidP="004E2028">
            <w:pPr>
              <w:tabs>
                <w:tab w:val="left" w:pos="3052"/>
              </w:tabs>
              <w:ind w:right="-35"/>
              <w:jc w:val="center"/>
              <w:rPr>
                <w:sz w:val="22"/>
                <w:szCs w:val="22"/>
              </w:rPr>
            </w:pPr>
            <w:r>
              <w:rPr>
                <w:sz w:val="22"/>
                <w:szCs w:val="22"/>
              </w:rPr>
              <w:t>без поло-тенце-суши-телей</w:t>
            </w:r>
          </w:p>
        </w:tc>
        <w:tc>
          <w:tcPr>
            <w:tcW w:w="850" w:type="dxa"/>
            <w:tcBorders>
              <w:top w:val="single" w:sz="2" w:space="0" w:color="auto"/>
              <w:left w:val="single" w:sz="2" w:space="0" w:color="auto"/>
              <w:bottom w:val="single" w:sz="2" w:space="0" w:color="auto"/>
              <w:right w:val="single" w:sz="2" w:space="0" w:color="auto"/>
            </w:tcBorders>
            <w:vAlign w:val="center"/>
            <w:hideMark/>
          </w:tcPr>
          <w:p w14:paraId="255FA98C" w14:textId="77777777" w:rsidR="008A7D16" w:rsidRDefault="008A7D16" w:rsidP="004E2028">
            <w:pPr>
              <w:tabs>
                <w:tab w:val="left" w:pos="3052"/>
              </w:tabs>
              <w:ind w:left="-177" w:right="-149"/>
              <w:jc w:val="center"/>
              <w:rPr>
                <w:sz w:val="22"/>
                <w:szCs w:val="22"/>
              </w:rPr>
            </w:pPr>
            <w:r>
              <w:rPr>
                <w:sz w:val="22"/>
                <w:szCs w:val="22"/>
              </w:rPr>
              <w:t>с поло-тенце-суши-телями</w:t>
            </w:r>
          </w:p>
        </w:tc>
        <w:tc>
          <w:tcPr>
            <w:tcW w:w="998" w:type="dxa"/>
            <w:tcBorders>
              <w:top w:val="single" w:sz="2" w:space="0" w:color="auto"/>
              <w:left w:val="single" w:sz="2" w:space="0" w:color="auto"/>
              <w:bottom w:val="single" w:sz="2" w:space="0" w:color="auto"/>
              <w:right w:val="single" w:sz="2" w:space="0" w:color="auto"/>
            </w:tcBorders>
            <w:vAlign w:val="center"/>
            <w:hideMark/>
          </w:tcPr>
          <w:p w14:paraId="61F82D2F" w14:textId="77777777" w:rsidR="008A7D16" w:rsidRDefault="008A7D16" w:rsidP="004E2028">
            <w:pPr>
              <w:tabs>
                <w:tab w:val="left" w:pos="3052"/>
              </w:tabs>
              <w:ind w:right="-35"/>
              <w:jc w:val="center"/>
              <w:rPr>
                <w:sz w:val="22"/>
                <w:szCs w:val="22"/>
              </w:rPr>
            </w:pPr>
            <w:r>
              <w:rPr>
                <w:sz w:val="22"/>
                <w:szCs w:val="22"/>
              </w:rPr>
              <w:t>без поло-тенце-суши-телей</w:t>
            </w:r>
          </w:p>
        </w:tc>
        <w:tc>
          <w:tcPr>
            <w:tcW w:w="1135" w:type="dxa"/>
            <w:vMerge/>
            <w:tcBorders>
              <w:top w:val="single" w:sz="2" w:space="0" w:color="auto"/>
              <w:left w:val="single" w:sz="2" w:space="0" w:color="auto"/>
              <w:bottom w:val="single" w:sz="2" w:space="0" w:color="auto"/>
              <w:right w:val="single" w:sz="2" w:space="0" w:color="auto"/>
            </w:tcBorders>
            <w:vAlign w:val="center"/>
            <w:hideMark/>
          </w:tcPr>
          <w:p w14:paraId="08EA4F4D" w14:textId="77777777" w:rsidR="008A7D16" w:rsidRDefault="008A7D16" w:rsidP="004E2028">
            <w:pPr>
              <w:rPr>
                <w:sz w:val="22"/>
                <w:szCs w:val="22"/>
              </w:rPr>
            </w:pPr>
          </w:p>
        </w:tc>
        <w:tc>
          <w:tcPr>
            <w:tcW w:w="1133" w:type="dxa"/>
            <w:vMerge/>
            <w:tcBorders>
              <w:top w:val="single" w:sz="2" w:space="0" w:color="auto"/>
              <w:left w:val="single" w:sz="2" w:space="0" w:color="auto"/>
              <w:bottom w:val="single" w:sz="2" w:space="0" w:color="auto"/>
              <w:right w:val="single" w:sz="2" w:space="0" w:color="auto"/>
            </w:tcBorders>
            <w:vAlign w:val="center"/>
            <w:hideMark/>
          </w:tcPr>
          <w:p w14:paraId="1FF0EDAE" w14:textId="77777777" w:rsidR="008A7D16" w:rsidRDefault="008A7D16" w:rsidP="004E2028">
            <w:pPr>
              <w:rPr>
                <w:sz w:val="22"/>
                <w:szCs w:val="22"/>
              </w:rPr>
            </w:pPr>
          </w:p>
        </w:tc>
        <w:tc>
          <w:tcPr>
            <w:tcW w:w="1275" w:type="dxa"/>
            <w:tcBorders>
              <w:top w:val="single" w:sz="2" w:space="0" w:color="auto"/>
              <w:left w:val="single" w:sz="2" w:space="0" w:color="auto"/>
              <w:bottom w:val="single" w:sz="2" w:space="0" w:color="auto"/>
              <w:right w:val="single" w:sz="2" w:space="0" w:color="auto"/>
            </w:tcBorders>
            <w:vAlign w:val="center"/>
            <w:hideMark/>
          </w:tcPr>
          <w:p w14:paraId="78DAE23B" w14:textId="77777777" w:rsidR="008A7D16" w:rsidRDefault="008A7D16" w:rsidP="004E2028">
            <w:pPr>
              <w:ind w:left="-95" w:right="-65"/>
              <w:jc w:val="center"/>
              <w:rPr>
                <w:sz w:val="22"/>
                <w:szCs w:val="22"/>
              </w:rPr>
            </w:pPr>
            <w:r>
              <w:rPr>
                <w:sz w:val="22"/>
                <w:szCs w:val="22"/>
              </w:rPr>
              <w:t>Ставка за мощность, тыс. руб./</w:t>
            </w:r>
          </w:p>
          <w:p w14:paraId="0025F037" w14:textId="77777777" w:rsidR="008A7D16" w:rsidRDefault="008A7D16" w:rsidP="004E2028">
            <w:pPr>
              <w:ind w:left="-95" w:right="-65"/>
              <w:jc w:val="center"/>
              <w:rPr>
                <w:sz w:val="22"/>
                <w:szCs w:val="22"/>
              </w:rPr>
            </w:pPr>
            <w:r>
              <w:rPr>
                <w:sz w:val="22"/>
                <w:szCs w:val="22"/>
              </w:rPr>
              <w:t>Гкал/</w:t>
            </w:r>
          </w:p>
          <w:p w14:paraId="4A7D2E58" w14:textId="77777777" w:rsidR="008A7D16" w:rsidRDefault="008A7D16" w:rsidP="004E2028">
            <w:pPr>
              <w:jc w:val="center"/>
              <w:rPr>
                <w:sz w:val="22"/>
                <w:szCs w:val="22"/>
              </w:rPr>
            </w:pPr>
            <w:r>
              <w:rPr>
                <w:sz w:val="22"/>
                <w:szCs w:val="22"/>
              </w:rPr>
              <w:t>час в мес.</w:t>
            </w:r>
          </w:p>
        </w:tc>
        <w:tc>
          <w:tcPr>
            <w:tcW w:w="1133" w:type="dxa"/>
            <w:tcBorders>
              <w:top w:val="single" w:sz="2" w:space="0" w:color="auto"/>
              <w:left w:val="single" w:sz="2" w:space="0" w:color="auto"/>
              <w:bottom w:val="single" w:sz="2" w:space="0" w:color="auto"/>
              <w:right w:val="single" w:sz="2" w:space="0" w:color="auto"/>
            </w:tcBorders>
            <w:vAlign w:val="center"/>
            <w:hideMark/>
          </w:tcPr>
          <w:p w14:paraId="3F67C0EF" w14:textId="77777777" w:rsidR="008A7D16" w:rsidRDefault="008A7D16" w:rsidP="004E2028">
            <w:pPr>
              <w:ind w:left="-120" w:right="-112"/>
              <w:jc w:val="center"/>
              <w:rPr>
                <w:sz w:val="22"/>
                <w:szCs w:val="22"/>
              </w:rPr>
            </w:pPr>
            <w:r>
              <w:rPr>
                <w:sz w:val="22"/>
                <w:szCs w:val="22"/>
              </w:rPr>
              <w:t>Ставка за тепловую энергию, руб./Гкал</w:t>
            </w:r>
          </w:p>
        </w:tc>
      </w:tr>
      <w:tr w:rsidR="008A7D16" w14:paraId="1C1ECA4E" w14:textId="77777777" w:rsidTr="004E2028">
        <w:trPr>
          <w:trHeight w:val="184"/>
        </w:trPr>
        <w:tc>
          <w:tcPr>
            <w:tcW w:w="1586" w:type="dxa"/>
            <w:tcBorders>
              <w:top w:val="single" w:sz="4" w:space="0" w:color="auto"/>
              <w:left w:val="single" w:sz="4" w:space="0" w:color="auto"/>
              <w:bottom w:val="single" w:sz="2" w:space="0" w:color="auto"/>
              <w:right w:val="single" w:sz="4" w:space="0" w:color="auto"/>
            </w:tcBorders>
            <w:vAlign w:val="center"/>
            <w:hideMark/>
          </w:tcPr>
          <w:p w14:paraId="559F14EE" w14:textId="77777777" w:rsidR="008A7D16" w:rsidRDefault="008A7D16" w:rsidP="004E2028">
            <w:pPr>
              <w:ind w:left="-108" w:right="-108" w:hanging="108"/>
              <w:jc w:val="center"/>
              <w:rPr>
                <w:bCs/>
                <w:kern w:val="32"/>
                <w:sz w:val="22"/>
                <w:szCs w:val="22"/>
              </w:rPr>
            </w:pPr>
            <w:r>
              <w:rPr>
                <w:bCs/>
                <w:kern w:val="32"/>
                <w:sz w:val="22"/>
                <w:szCs w:val="22"/>
              </w:rPr>
              <w:t>1</w:t>
            </w:r>
          </w:p>
        </w:tc>
        <w:tc>
          <w:tcPr>
            <w:tcW w:w="1415" w:type="dxa"/>
            <w:tcBorders>
              <w:top w:val="single" w:sz="2" w:space="0" w:color="auto"/>
              <w:left w:val="single" w:sz="2" w:space="0" w:color="auto"/>
              <w:bottom w:val="single" w:sz="2" w:space="0" w:color="auto"/>
              <w:right w:val="single" w:sz="2" w:space="0" w:color="auto"/>
            </w:tcBorders>
            <w:vAlign w:val="center"/>
            <w:hideMark/>
          </w:tcPr>
          <w:p w14:paraId="52F2D0B1" w14:textId="77777777" w:rsidR="008A7D16" w:rsidRDefault="008A7D16" w:rsidP="004E2028">
            <w:pPr>
              <w:tabs>
                <w:tab w:val="left" w:pos="3052"/>
              </w:tabs>
              <w:ind w:hanging="108"/>
              <w:jc w:val="center"/>
              <w:rPr>
                <w:sz w:val="22"/>
                <w:szCs w:val="22"/>
              </w:rPr>
            </w:pPr>
            <w:r>
              <w:rPr>
                <w:sz w:val="22"/>
                <w:szCs w:val="22"/>
              </w:rPr>
              <w:t>2</w:t>
            </w:r>
          </w:p>
        </w:tc>
        <w:tc>
          <w:tcPr>
            <w:tcW w:w="920" w:type="dxa"/>
            <w:tcBorders>
              <w:top w:val="single" w:sz="2" w:space="0" w:color="auto"/>
              <w:left w:val="single" w:sz="2" w:space="0" w:color="auto"/>
              <w:bottom w:val="single" w:sz="2" w:space="0" w:color="auto"/>
              <w:right w:val="single" w:sz="4" w:space="0" w:color="auto"/>
            </w:tcBorders>
            <w:hideMark/>
          </w:tcPr>
          <w:p w14:paraId="483CF529" w14:textId="77777777" w:rsidR="008A7D16" w:rsidRDefault="008A7D16" w:rsidP="004E2028">
            <w:pPr>
              <w:tabs>
                <w:tab w:val="left" w:pos="3052"/>
              </w:tabs>
              <w:ind w:hanging="108"/>
              <w:jc w:val="center"/>
              <w:rPr>
                <w:sz w:val="22"/>
                <w:szCs w:val="22"/>
              </w:rPr>
            </w:pPr>
            <w:r>
              <w:rPr>
                <w:sz w:val="22"/>
                <w:szCs w:val="22"/>
              </w:rPr>
              <w:t>3</w:t>
            </w:r>
          </w:p>
        </w:tc>
        <w:tc>
          <w:tcPr>
            <w:tcW w:w="914" w:type="dxa"/>
            <w:tcBorders>
              <w:top w:val="single" w:sz="2" w:space="0" w:color="auto"/>
              <w:left w:val="single" w:sz="4" w:space="0" w:color="auto"/>
              <w:bottom w:val="single" w:sz="2" w:space="0" w:color="auto"/>
              <w:right w:val="single" w:sz="2" w:space="0" w:color="auto"/>
            </w:tcBorders>
            <w:hideMark/>
          </w:tcPr>
          <w:p w14:paraId="6595FE15" w14:textId="77777777" w:rsidR="008A7D16" w:rsidRDefault="008A7D16" w:rsidP="004E2028">
            <w:pPr>
              <w:tabs>
                <w:tab w:val="left" w:pos="3052"/>
              </w:tabs>
              <w:ind w:hanging="108"/>
              <w:jc w:val="center"/>
              <w:rPr>
                <w:sz w:val="22"/>
                <w:szCs w:val="22"/>
              </w:rPr>
            </w:pPr>
            <w:r>
              <w:rPr>
                <w:sz w:val="22"/>
                <w:szCs w:val="22"/>
              </w:rPr>
              <w:t>4</w:t>
            </w:r>
          </w:p>
        </w:tc>
        <w:tc>
          <w:tcPr>
            <w:tcW w:w="932" w:type="dxa"/>
            <w:gridSpan w:val="2"/>
            <w:tcBorders>
              <w:top w:val="single" w:sz="2" w:space="0" w:color="auto"/>
              <w:left w:val="single" w:sz="4" w:space="0" w:color="auto"/>
              <w:bottom w:val="single" w:sz="2" w:space="0" w:color="auto"/>
              <w:right w:val="single" w:sz="2" w:space="0" w:color="auto"/>
            </w:tcBorders>
            <w:hideMark/>
          </w:tcPr>
          <w:p w14:paraId="464163D0" w14:textId="77777777" w:rsidR="008A7D16" w:rsidRDefault="008A7D16" w:rsidP="004E2028">
            <w:pPr>
              <w:tabs>
                <w:tab w:val="left" w:pos="3052"/>
              </w:tabs>
              <w:ind w:hanging="108"/>
              <w:jc w:val="center"/>
              <w:rPr>
                <w:sz w:val="22"/>
                <w:szCs w:val="22"/>
              </w:rPr>
            </w:pPr>
            <w:r>
              <w:rPr>
                <w:sz w:val="22"/>
                <w:szCs w:val="22"/>
              </w:rPr>
              <w:t>5</w:t>
            </w:r>
          </w:p>
        </w:tc>
        <w:tc>
          <w:tcPr>
            <w:tcW w:w="1064" w:type="dxa"/>
            <w:tcBorders>
              <w:top w:val="single" w:sz="2" w:space="0" w:color="auto"/>
              <w:left w:val="single" w:sz="4" w:space="0" w:color="auto"/>
              <w:bottom w:val="single" w:sz="2" w:space="0" w:color="auto"/>
              <w:right w:val="single" w:sz="2" w:space="0" w:color="auto"/>
            </w:tcBorders>
            <w:hideMark/>
          </w:tcPr>
          <w:p w14:paraId="559F09E3" w14:textId="77777777" w:rsidR="008A7D16" w:rsidRDefault="008A7D16" w:rsidP="004E2028">
            <w:pPr>
              <w:tabs>
                <w:tab w:val="left" w:pos="3052"/>
              </w:tabs>
              <w:ind w:hanging="108"/>
              <w:jc w:val="center"/>
              <w:rPr>
                <w:sz w:val="22"/>
                <w:szCs w:val="22"/>
              </w:rPr>
            </w:pPr>
            <w:r>
              <w:rPr>
                <w:sz w:val="22"/>
                <w:szCs w:val="22"/>
              </w:rPr>
              <w:t>6</w:t>
            </w:r>
          </w:p>
        </w:tc>
        <w:tc>
          <w:tcPr>
            <w:tcW w:w="997" w:type="dxa"/>
            <w:tcBorders>
              <w:top w:val="single" w:sz="4" w:space="0" w:color="auto"/>
              <w:left w:val="single" w:sz="4" w:space="0" w:color="auto"/>
              <w:bottom w:val="single" w:sz="4" w:space="0" w:color="auto"/>
              <w:right w:val="single" w:sz="4" w:space="0" w:color="auto"/>
            </w:tcBorders>
            <w:hideMark/>
          </w:tcPr>
          <w:p w14:paraId="514B35CF" w14:textId="77777777" w:rsidR="008A7D16" w:rsidRDefault="008A7D16" w:rsidP="004E2028">
            <w:pPr>
              <w:jc w:val="center"/>
              <w:rPr>
                <w:sz w:val="22"/>
                <w:szCs w:val="22"/>
              </w:rPr>
            </w:pPr>
            <w:r>
              <w:rPr>
                <w:sz w:val="22"/>
                <w:szCs w:val="22"/>
              </w:rPr>
              <w:t>7</w:t>
            </w:r>
          </w:p>
        </w:tc>
        <w:tc>
          <w:tcPr>
            <w:tcW w:w="843" w:type="dxa"/>
            <w:tcBorders>
              <w:top w:val="single" w:sz="4" w:space="0" w:color="auto"/>
              <w:left w:val="nil"/>
              <w:bottom w:val="single" w:sz="4" w:space="0" w:color="auto"/>
              <w:right w:val="single" w:sz="4" w:space="0" w:color="auto"/>
            </w:tcBorders>
            <w:hideMark/>
          </w:tcPr>
          <w:p w14:paraId="4D5C3910" w14:textId="77777777" w:rsidR="008A7D16" w:rsidRDefault="008A7D16" w:rsidP="004E2028">
            <w:pPr>
              <w:ind w:left="-105" w:right="-116"/>
              <w:jc w:val="center"/>
              <w:rPr>
                <w:sz w:val="22"/>
                <w:szCs w:val="22"/>
              </w:rPr>
            </w:pPr>
            <w:r>
              <w:rPr>
                <w:sz w:val="22"/>
                <w:szCs w:val="22"/>
              </w:rPr>
              <w:t>8</w:t>
            </w:r>
          </w:p>
        </w:tc>
        <w:tc>
          <w:tcPr>
            <w:tcW w:w="850" w:type="dxa"/>
            <w:tcBorders>
              <w:top w:val="single" w:sz="4" w:space="0" w:color="auto"/>
              <w:left w:val="nil"/>
              <w:bottom w:val="single" w:sz="4" w:space="0" w:color="auto"/>
              <w:right w:val="single" w:sz="4" w:space="0" w:color="auto"/>
            </w:tcBorders>
            <w:hideMark/>
          </w:tcPr>
          <w:p w14:paraId="6606061C" w14:textId="77777777" w:rsidR="008A7D16" w:rsidRDefault="008A7D16" w:rsidP="004E2028">
            <w:pPr>
              <w:ind w:left="-105" w:right="-116"/>
              <w:jc w:val="center"/>
              <w:rPr>
                <w:sz w:val="22"/>
                <w:szCs w:val="22"/>
              </w:rPr>
            </w:pPr>
            <w:r>
              <w:rPr>
                <w:sz w:val="22"/>
                <w:szCs w:val="22"/>
              </w:rPr>
              <w:t>9</w:t>
            </w:r>
          </w:p>
        </w:tc>
        <w:tc>
          <w:tcPr>
            <w:tcW w:w="998" w:type="dxa"/>
            <w:tcBorders>
              <w:top w:val="single" w:sz="4" w:space="0" w:color="auto"/>
              <w:left w:val="nil"/>
              <w:bottom w:val="single" w:sz="4" w:space="0" w:color="auto"/>
              <w:right w:val="single" w:sz="4" w:space="0" w:color="auto"/>
            </w:tcBorders>
            <w:hideMark/>
          </w:tcPr>
          <w:p w14:paraId="10253E36" w14:textId="77777777" w:rsidR="008A7D16" w:rsidRDefault="008A7D16" w:rsidP="004E2028">
            <w:pPr>
              <w:jc w:val="center"/>
              <w:rPr>
                <w:sz w:val="22"/>
                <w:szCs w:val="22"/>
              </w:rPr>
            </w:pPr>
            <w:r>
              <w:rPr>
                <w:sz w:val="22"/>
                <w:szCs w:val="22"/>
              </w:rPr>
              <w:t>10</w:t>
            </w:r>
          </w:p>
        </w:tc>
        <w:tc>
          <w:tcPr>
            <w:tcW w:w="1135" w:type="dxa"/>
            <w:tcBorders>
              <w:top w:val="single" w:sz="4" w:space="0" w:color="auto"/>
              <w:left w:val="nil"/>
              <w:bottom w:val="single" w:sz="4" w:space="0" w:color="auto"/>
              <w:right w:val="single" w:sz="4" w:space="0" w:color="auto"/>
            </w:tcBorders>
            <w:hideMark/>
          </w:tcPr>
          <w:p w14:paraId="7FD04F84" w14:textId="77777777" w:rsidR="008A7D16" w:rsidRDefault="008A7D16" w:rsidP="004E2028">
            <w:pPr>
              <w:jc w:val="center"/>
              <w:rPr>
                <w:sz w:val="22"/>
                <w:szCs w:val="22"/>
              </w:rPr>
            </w:pPr>
            <w:r>
              <w:rPr>
                <w:sz w:val="22"/>
                <w:szCs w:val="22"/>
              </w:rPr>
              <w:t>11</w:t>
            </w:r>
          </w:p>
        </w:tc>
        <w:tc>
          <w:tcPr>
            <w:tcW w:w="1133" w:type="dxa"/>
            <w:tcBorders>
              <w:top w:val="nil"/>
              <w:left w:val="nil"/>
              <w:bottom w:val="single" w:sz="4" w:space="0" w:color="auto"/>
              <w:right w:val="single" w:sz="4" w:space="0" w:color="auto"/>
            </w:tcBorders>
            <w:hideMark/>
          </w:tcPr>
          <w:p w14:paraId="75877A1A" w14:textId="77777777" w:rsidR="008A7D16" w:rsidRDefault="008A7D16" w:rsidP="004E2028">
            <w:pPr>
              <w:jc w:val="center"/>
              <w:rPr>
                <w:sz w:val="22"/>
                <w:szCs w:val="22"/>
              </w:rPr>
            </w:pPr>
            <w:r>
              <w:rPr>
                <w:sz w:val="22"/>
                <w:szCs w:val="22"/>
              </w:rPr>
              <w:t>12</w:t>
            </w:r>
          </w:p>
        </w:tc>
        <w:tc>
          <w:tcPr>
            <w:tcW w:w="1275" w:type="dxa"/>
            <w:tcBorders>
              <w:top w:val="single" w:sz="2" w:space="0" w:color="auto"/>
              <w:left w:val="single" w:sz="2" w:space="0" w:color="auto"/>
              <w:bottom w:val="single" w:sz="2" w:space="0" w:color="auto"/>
              <w:right w:val="single" w:sz="2" w:space="0" w:color="auto"/>
            </w:tcBorders>
            <w:vAlign w:val="center"/>
            <w:hideMark/>
          </w:tcPr>
          <w:p w14:paraId="69644116" w14:textId="77777777" w:rsidR="008A7D16" w:rsidRDefault="008A7D16" w:rsidP="004E2028">
            <w:pPr>
              <w:jc w:val="center"/>
              <w:rPr>
                <w:sz w:val="22"/>
                <w:szCs w:val="22"/>
              </w:rPr>
            </w:pPr>
            <w:r>
              <w:rPr>
                <w:sz w:val="22"/>
                <w:szCs w:val="22"/>
              </w:rPr>
              <w:t>13</w:t>
            </w:r>
          </w:p>
        </w:tc>
        <w:tc>
          <w:tcPr>
            <w:tcW w:w="1133" w:type="dxa"/>
            <w:tcBorders>
              <w:top w:val="single" w:sz="2" w:space="0" w:color="auto"/>
              <w:left w:val="single" w:sz="2" w:space="0" w:color="auto"/>
              <w:bottom w:val="single" w:sz="2" w:space="0" w:color="auto"/>
              <w:right w:val="single" w:sz="2" w:space="0" w:color="auto"/>
            </w:tcBorders>
            <w:vAlign w:val="center"/>
            <w:hideMark/>
          </w:tcPr>
          <w:p w14:paraId="4621DCC2" w14:textId="77777777" w:rsidR="008A7D16" w:rsidRDefault="008A7D16" w:rsidP="004E2028">
            <w:pPr>
              <w:jc w:val="center"/>
              <w:rPr>
                <w:sz w:val="22"/>
                <w:szCs w:val="22"/>
              </w:rPr>
            </w:pPr>
            <w:r>
              <w:rPr>
                <w:sz w:val="22"/>
                <w:szCs w:val="22"/>
              </w:rPr>
              <w:t>14</w:t>
            </w:r>
          </w:p>
        </w:tc>
      </w:tr>
      <w:tr w:rsidR="008A7D16" w14:paraId="6135DE2D" w14:textId="77777777" w:rsidTr="004E2028">
        <w:trPr>
          <w:trHeight w:val="184"/>
        </w:trPr>
        <w:tc>
          <w:tcPr>
            <w:tcW w:w="1586" w:type="dxa"/>
            <w:vMerge w:val="restart"/>
            <w:tcBorders>
              <w:top w:val="single" w:sz="4" w:space="0" w:color="auto"/>
              <w:left w:val="single" w:sz="4" w:space="0" w:color="auto"/>
              <w:bottom w:val="single" w:sz="2" w:space="0" w:color="auto"/>
              <w:right w:val="single" w:sz="4" w:space="0" w:color="auto"/>
            </w:tcBorders>
            <w:vAlign w:val="center"/>
            <w:hideMark/>
          </w:tcPr>
          <w:p w14:paraId="6443E548" w14:textId="77777777" w:rsidR="008A7D16" w:rsidRDefault="008A7D16" w:rsidP="004E2028">
            <w:pPr>
              <w:ind w:left="-108" w:right="-108" w:hanging="108"/>
              <w:jc w:val="center"/>
              <w:rPr>
                <w:b/>
                <w:sz w:val="22"/>
                <w:szCs w:val="22"/>
              </w:rPr>
            </w:pPr>
            <w:r>
              <w:rPr>
                <w:bCs/>
                <w:kern w:val="32"/>
                <w:sz w:val="22"/>
                <w:szCs w:val="22"/>
              </w:rPr>
              <w:t>ООО «Теплоснаб-жение»</w:t>
            </w:r>
          </w:p>
        </w:tc>
        <w:tc>
          <w:tcPr>
            <w:tcW w:w="1415" w:type="dxa"/>
            <w:tcBorders>
              <w:top w:val="single" w:sz="2" w:space="0" w:color="auto"/>
              <w:left w:val="single" w:sz="2" w:space="0" w:color="auto"/>
              <w:bottom w:val="single" w:sz="2" w:space="0" w:color="auto"/>
              <w:right w:val="single" w:sz="2" w:space="0" w:color="auto"/>
            </w:tcBorders>
            <w:vAlign w:val="center"/>
            <w:hideMark/>
          </w:tcPr>
          <w:p w14:paraId="1BBFD7EC" w14:textId="77777777" w:rsidR="008A7D16" w:rsidRPr="000C3EC9" w:rsidRDefault="008A7D16" w:rsidP="004E2028">
            <w:pPr>
              <w:tabs>
                <w:tab w:val="left" w:pos="3052"/>
              </w:tabs>
              <w:ind w:hanging="108"/>
              <w:jc w:val="center"/>
              <w:rPr>
                <w:sz w:val="22"/>
                <w:szCs w:val="22"/>
              </w:rPr>
            </w:pPr>
            <w:r w:rsidRPr="000C3EC9">
              <w:rPr>
                <w:sz w:val="22"/>
                <w:szCs w:val="22"/>
              </w:rPr>
              <w:t>с 01.01.2019</w:t>
            </w:r>
          </w:p>
        </w:tc>
        <w:tc>
          <w:tcPr>
            <w:tcW w:w="920" w:type="dxa"/>
            <w:tcBorders>
              <w:top w:val="single" w:sz="2" w:space="0" w:color="auto"/>
              <w:left w:val="single" w:sz="2" w:space="0" w:color="auto"/>
              <w:bottom w:val="single" w:sz="2" w:space="0" w:color="auto"/>
              <w:right w:val="single" w:sz="4" w:space="0" w:color="auto"/>
            </w:tcBorders>
            <w:hideMark/>
          </w:tcPr>
          <w:p w14:paraId="29CB2744" w14:textId="77777777" w:rsidR="008A7D16" w:rsidRPr="000C3EC9" w:rsidRDefault="008A7D16" w:rsidP="004E2028">
            <w:pPr>
              <w:tabs>
                <w:tab w:val="left" w:pos="3052"/>
              </w:tabs>
              <w:ind w:hanging="108"/>
              <w:jc w:val="center"/>
              <w:rPr>
                <w:sz w:val="22"/>
                <w:szCs w:val="22"/>
              </w:rPr>
            </w:pPr>
            <w:r w:rsidRPr="000C3EC9">
              <w:rPr>
                <w:sz w:val="22"/>
                <w:szCs w:val="22"/>
              </w:rPr>
              <w:t>163,91</w:t>
            </w:r>
          </w:p>
        </w:tc>
        <w:tc>
          <w:tcPr>
            <w:tcW w:w="914" w:type="dxa"/>
            <w:tcBorders>
              <w:top w:val="single" w:sz="2" w:space="0" w:color="auto"/>
              <w:left w:val="single" w:sz="4" w:space="0" w:color="auto"/>
              <w:bottom w:val="single" w:sz="2" w:space="0" w:color="auto"/>
              <w:right w:val="single" w:sz="2" w:space="0" w:color="auto"/>
            </w:tcBorders>
            <w:hideMark/>
          </w:tcPr>
          <w:p w14:paraId="71AE2DD2" w14:textId="77777777" w:rsidR="008A7D16" w:rsidRPr="000C3EC9" w:rsidRDefault="008A7D16" w:rsidP="004E2028">
            <w:pPr>
              <w:tabs>
                <w:tab w:val="left" w:pos="3052"/>
              </w:tabs>
              <w:ind w:hanging="108"/>
              <w:jc w:val="center"/>
              <w:rPr>
                <w:sz w:val="22"/>
                <w:szCs w:val="22"/>
              </w:rPr>
            </w:pPr>
            <w:r w:rsidRPr="000C3EC9">
              <w:rPr>
                <w:sz w:val="22"/>
                <w:szCs w:val="22"/>
              </w:rPr>
              <w:t>162,12</w:t>
            </w:r>
          </w:p>
        </w:tc>
        <w:tc>
          <w:tcPr>
            <w:tcW w:w="932" w:type="dxa"/>
            <w:gridSpan w:val="2"/>
            <w:tcBorders>
              <w:top w:val="single" w:sz="2" w:space="0" w:color="auto"/>
              <w:left w:val="single" w:sz="4" w:space="0" w:color="auto"/>
              <w:bottom w:val="single" w:sz="2" w:space="0" w:color="auto"/>
              <w:right w:val="single" w:sz="2" w:space="0" w:color="auto"/>
            </w:tcBorders>
            <w:hideMark/>
          </w:tcPr>
          <w:p w14:paraId="4220D47D" w14:textId="77777777" w:rsidR="008A7D16" w:rsidRPr="000C3EC9" w:rsidRDefault="008A7D16" w:rsidP="004E2028">
            <w:pPr>
              <w:tabs>
                <w:tab w:val="left" w:pos="3052"/>
              </w:tabs>
              <w:ind w:hanging="108"/>
              <w:jc w:val="center"/>
              <w:rPr>
                <w:sz w:val="22"/>
                <w:szCs w:val="22"/>
              </w:rPr>
            </w:pPr>
            <w:r w:rsidRPr="000C3EC9">
              <w:rPr>
                <w:sz w:val="22"/>
                <w:szCs w:val="22"/>
              </w:rPr>
              <w:t>171,98</w:t>
            </w:r>
          </w:p>
        </w:tc>
        <w:tc>
          <w:tcPr>
            <w:tcW w:w="1064" w:type="dxa"/>
            <w:tcBorders>
              <w:top w:val="single" w:sz="2" w:space="0" w:color="auto"/>
              <w:left w:val="single" w:sz="4" w:space="0" w:color="auto"/>
              <w:bottom w:val="single" w:sz="2" w:space="0" w:color="auto"/>
              <w:right w:val="single" w:sz="2" w:space="0" w:color="auto"/>
            </w:tcBorders>
            <w:hideMark/>
          </w:tcPr>
          <w:p w14:paraId="00849B5A" w14:textId="77777777" w:rsidR="008A7D16" w:rsidRPr="000C3EC9" w:rsidRDefault="008A7D16" w:rsidP="004E2028">
            <w:pPr>
              <w:tabs>
                <w:tab w:val="left" w:pos="3052"/>
              </w:tabs>
              <w:ind w:hanging="108"/>
              <w:jc w:val="center"/>
              <w:rPr>
                <w:sz w:val="22"/>
                <w:szCs w:val="22"/>
              </w:rPr>
            </w:pPr>
            <w:r w:rsidRPr="000C3EC9">
              <w:rPr>
                <w:sz w:val="22"/>
                <w:szCs w:val="22"/>
              </w:rPr>
              <w:t>164,81</w:t>
            </w:r>
          </w:p>
        </w:tc>
        <w:tc>
          <w:tcPr>
            <w:tcW w:w="997" w:type="dxa"/>
            <w:tcBorders>
              <w:top w:val="single" w:sz="4" w:space="0" w:color="auto"/>
              <w:left w:val="single" w:sz="4" w:space="0" w:color="auto"/>
              <w:bottom w:val="single" w:sz="4" w:space="0" w:color="auto"/>
              <w:right w:val="single" w:sz="4" w:space="0" w:color="auto"/>
            </w:tcBorders>
            <w:hideMark/>
          </w:tcPr>
          <w:p w14:paraId="7A487A4C" w14:textId="77777777" w:rsidR="008A7D16" w:rsidRPr="000C3EC9" w:rsidRDefault="008A7D16" w:rsidP="004E2028">
            <w:pPr>
              <w:jc w:val="center"/>
              <w:rPr>
                <w:sz w:val="22"/>
                <w:szCs w:val="22"/>
              </w:rPr>
            </w:pPr>
            <w:r w:rsidRPr="000C3EC9">
              <w:rPr>
                <w:sz w:val="22"/>
                <w:szCs w:val="22"/>
              </w:rPr>
              <w:t>136,59</w:t>
            </w:r>
          </w:p>
        </w:tc>
        <w:tc>
          <w:tcPr>
            <w:tcW w:w="843" w:type="dxa"/>
            <w:tcBorders>
              <w:top w:val="single" w:sz="4" w:space="0" w:color="auto"/>
              <w:left w:val="nil"/>
              <w:bottom w:val="single" w:sz="4" w:space="0" w:color="auto"/>
              <w:right w:val="single" w:sz="4" w:space="0" w:color="auto"/>
            </w:tcBorders>
            <w:hideMark/>
          </w:tcPr>
          <w:p w14:paraId="4988B510" w14:textId="77777777" w:rsidR="008A7D16" w:rsidRPr="000C3EC9" w:rsidRDefault="008A7D16" w:rsidP="004E2028">
            <w:pPr>
              <w:ind w:left="-105" w:right="-116"/>
              <w:jc w:val="center"/>
              <w:rPr>
                <w:sz w:val="22"/>
                <w:szCs w:val="22"/>
              </w:rPr>
            </w:pPr>
            <w:r w:rsidRPr="000C3EC9">
              <w:rPr>
                <w:sz w:val="22"/>
                <w:szCs w:val="22"/>
              </w:rPr>
              <w:t>135,10</w:t>
            </w:r>
          </w:p>
        </w:tc>
        <w:tc>
          <w:tcPr>
            <w:tcW w:w="850" w:type="dxa"/>
            <w:tcBorders>
              <w:top w:val="single" w:sz="4" w:space="0" w:color="auto"/>
              <w:left w:val="nil"/>
              <w:bottom w:val="single" w:sz="4" w:space="0" w:color="auto"/>
              <w:right w:val="single" w:sz="4" w:space="0" w:color="auto"/>
            </w:tcBorders>
            <w:hideMark/>
          </w:tcPr>
          <w:p w14:paraId="1C970B25" w14:textId="77777777" w:rsidR="008A7D16" w:rsidRPr="000C3EC9" w:rsidRDefault="008A7D16" w:rsidP="004E2028">
            <w:pPr>
              <w:ind w:left="-105" w:right="-116"/>
              <w:jc w:val="center"/>
              <w:rPr>
                <w:sz w:val="22"/>
                <w:szCs w:val="22"/>
              </w:rPr>
            </w:pPr>
            <w:r w:rsidRPr="000C3EC9">
              <w:rPr>
                <w:sz w:val="22"/>
                <w:szCs w:val="22"/>
              </w:rPr>
              <w:t>143,32</w:t>
            </w:r>
          </w:p>
        </w:tc>
        <w:tc>
          <w:tcPr>
            <w:tcW w:w="998" w:type="dxa"/>
            <w:tcBorders>
              <w:top w:val="single" w:sz="4" w:space="0" w:color="auto"/>
              <w:left w:val="nil"/>
              <w:bottom w:val="single" w:sz="4" w:space="0" w:color="auto"/>
              <w:right w:val="single" w:sz="4" w:space="0" w:color="auto"/>
            </w:tcBorders>
            <w:hideMark/>
          </w:tcPr>
          <w:p w14:paraId="6993463B" w14:textId="77777777" w:rsidR="008A7D16" w:rsidRPr="000C3EC9" w:rsidRDefault="008A7D16" w:rsidP="004E2028">
            <w:pPr>
              <w:jc w:val="center"/>
              <w:rPr>
                <w:sz w:val="22"/>
                <w:szCs w:val="22"/>
              </w:rPr>
            </w:pPr>
            <w:r w:rsidRPr="000C3EC9">
              <w:rPr>
                <w:sz w:val="22"/>
                <w:szCs w:val="22"/>
              </w:rPr>
              <w:t>137,34</w:t>
            </w:r>
          </w:p>
        </w:tc>
        <w:tc>
          <w:tcPr>
            <w:tcW w:w="1135" w:type="dxa"/>
            <w:tcBorders>
              <w:top w:val="single" w:sz="4" w:space="0" w:color="auto"/>
              <w:left w:val="nil"/>
              <w:bottom w:val="single" w:sz="4" w:space="0" w:color="auto"/>
              <w:right w:val="single" w:sz="4" w:space="0" w:color="auto"/>
            </w:tcBorders>
            <w:hideMark/>
          </w:tcPr>
          <w:p w14:paraId="51FA43B0" w14:textId="77777777" w:rsidR="008A7D16" w:rsidRPr="000C3EC9" w:rsidRDefault="008A7D16" w:rsidP="004E2028">
            <w:pPr>
              <w:jc w:val="center"/>
              <w:rPr>
                <w:sz w:val="22"/>
                <w:szCs w:val="22"/>
              </w:rPr>
            </w:pPr>
            <w:r w:rsidRPr="000C3EC9">
              <w:rPr>
                <w:sz w:val="22"/>
                <w:szCs w:val="22"/>
              </w:rPr>
              <w:t>35,02</w:t>
            </w:r>
          </w:p>
        </w:tc>
        <w:tc>
          <w:tcPr>
            <w:tcW w:w="1133" w:type="dxa"/>
            <w:tcBorders>
              <w:top w:val="nil"/>
              <w:left w:val="nil"/>
              <w:bottom w:val="single" w:sz="4" w:space="0" w:color="auto"/>
              <w:right w:val="single" w:sz="4" w:space="0" w:color="auto"/>
            </w:tcBorders>
            <w:hideMark/>
          </w:tcPr>
          <w:p w14:paraId="09039341" w14:textId="77777777" w:rsidR="008A7D16" w:rsidRPr="000C3EC9" w:rsidRDefault="008A7D16" w:rsidP="004E2028">
            <w:pPr>
              <w:jc w:val="center"/>
              <w:rPr>
                <w:sz w:val="22"/>
                <w:szCs w:val="22"/>
              </w:rPr>
            </w:pPr>
            <w:r w:rsidRPr="000C3EC9">
              <w:rPr>
                <w:sz w:val="22"/>
                <w:szCs w:val="22"/>
              </w:rPr>
              <w:t>1</w:t>
            </w:r>
            <w:r>
              <w:rPr>
                <w:sz w:val="22"/>
                <w:szCs w:val="22"/>
              </w:rPr>
              <w:t> </w:t>
            </w:r>
            <w:r w:rsidRPr="000C3EC9">
              <w:rPr>
                <w:sz w:val="22"/>
                <w:szCs w:val="22"/>
              </w:rPr>
              <w:t>867,17</w:t>
            </w:r>
          </w:p>
        </w:tc>
        <w:tc>
          <w:tcPr>
            <w:tcW w:w="1275" w:type="dxa"/>
            <w:tcBorders>
              <w:top w:val="single" w:sz="2" w:space="0" w:color="auto"/>
              <w:left w:val="single" w:sz="2" w:space="0" w:color="auto"/>
              <w:bottom w:val="single" w:sz="2" w:space="0" w:color="auto"/>
              <w:right w:val="single" w:sz="2" w:space="0" w:color="auto"/>
            </w:tcBorders>
            <w:vAlign w:val="center"/>
            <w:hideMark/>
          </w:tcPr>
          <w:p w14:paraId="6934CFB2" w14:textId="77777777" w:rsidR="008A7D16" w:rsidRDefault="008A7D16" w:rsidP="004E2028">
            <w:pPr>
              <w:jc w:val="center"/>
              <w:rPr>
                <w:sz w:val="22"/>
                <w:szCs w:val="22"/>
              </w:rPr>
            </w:pPr>
            <w:r>
              <w:rPr>
                <w:sz w:val="22"/>
                <w:szCs w:val="22"/>
              </w:rPr>
              <w:t>х</w:t>
            </w:r>
          </w:p>
        </w:tc>
        <w:tc>
          <w:tcPr>
            <w:tcW w:w="1133" w:type="dxa"/>
            <w:tcBorders>
              <w:top w:val="single" w:sz="2" w:space="0" w:color="auto"/>
              <w:left w:val="single" w:sz="2" w:space="0" w:color="auto"/>
              <w:bottom w:val="single" w:sz="2" w:space="0" w:color="auto"/>
              <w:right w:val="single" w:sz="2" w:space="0" w:color="auto"/>
            </w:tcBorders>
            <w:vAlign w:val="center"/>
            <w:hideMark/>
          </w:tcPr>
          <w:p w14:paraId="2A10CA83" w14:textId="77777777" w:rsidR="008A7D16" w:rsidRDefault="008A7D16" w:rsidP="004E2028">
            <w:pPr>
              <w:jc w:val="center"/>
              <w:rPr>
                <w:sz w:val="22"/>
                <w:szCs w:val="22"/>
              </w:rPr>
            </w:pPr>
            <w:r>
              <w:rPr>
                <w:sz w:val="22"/>
                <w:szCs w:val="22"/>
              </w:rPr>
              <w:t>х</w:t>
            </w:r>
          </w:p>
        </w:tc>
      </w:tr>
      <w:tr w:rsidR="008A7D16" w14:paraId="142433CB" w14:textId="77777777" w:rsidTr="004E2028">
        <w:trPr>
          <w:trHeight w:val="132"/>
        </w:trPr>
        <w:tc>
          <w:tcPr>
            <w:tcW w:w="1586" w:type="dxa"/>
            <w:vMerge/>
            <w:tcBorders>
              <w:top w:val="single" w:sz="4" w:space="0" w:color="auto"/>
              <w:left w:val="single" w:sz="4" w:space="0" w:color="auto"/>
              <w:bottom w:val="single" w:sz="2" w:space="0" w:color="auto"/>
              <w:right w:val="single" w:sz="4" w:space="0" w:color="auto"/>
            </w:tcBorders>
            <w:vAlign w:val="center"/>
            <w:hideMark/>
          </w:tcPr>
          <w:p w14:paraId="6A995556" w14:textId="77777777" w:rsidR="008A7D16" w:rsidRDefault="008A7D16" w:rsidP="004E2028">
            <w:pPr>
              <w:rPr>
                <w:b/>
                <w:sz w:val="22"/>
                <w:szCs w:val="22"/>
              </w:rPr>
            </w:pPr>
          </w:p>
        </w:tc>
        <w:tc>
          <w:tcPr>
            <w:tcW w:w="1415" w:type="dxa"/>
            <w:tcBorders>
              <w:top w:val="single" w:sz="2" w:space="0" w:color="auto"/>
              <w:left w:val="single" w:sz="4" w:space="0" w:color="auto"/>
              <w:bottom w:val="single" w:sz="2" w:space="0" w:color="auto"/>
              <w:right w:val="single" w:sz="2" w:space="0" w:color="auto"/>
            </w:tcBorders>
            <w:vAlign w:val="center"/>
            <w:hideMark/>
          </w:tcPr>
          <w:p w14:paraId="176BC127" w14:textId="77777777" w:rsidR="008A7D16" w:rsidRPr="000C3EC9" w:rsidRDefault="008A7D16" w:rsidP="004E2028">
            <w:pPr>
              <w:tabs>
                <w:tab w:val="left" w:pos="3052"/>
              </w:tabs>
              <w:ind w:hanging="108"/>
              <w:jc w:val="center"/>
              <w:rPr>
                <w:sz w:val="22"/>
                <w:szCs w:val="22"/>
              </w:rPr>
            </w:pPr>
            <w:r w:rsidRPr="000C3EC9">
              <w:rPr>
                <w:sz w:val="22"/>
                <w:szCs w:val="22"/>
              </w:rPr>
              <w:t>с 01.07.2019</w:t>
            </w:r>
          </w:p>
        </w:tc>
        <w:tc>
          <w:tcPr>
            <w:tcW w:w="920" w:type="dxa"/>
            <w:tcBorders>
              <w:top w:val="single" w:sz="2" w:space="0" w:color="auto"/>
              <w:left w:val="single" w:sz="2" w:space="0" w:color="auto"/>
              <w:bottom w:val="single" w:sz="2" w:space="0" w:color="auto"/>
              <w:right w:val="single" w:sz="4" w:space="0" w:color="auto"/>
            </w:tcBorders>
            <w:hideMark/>
          </w:tcPr>
          <w:p w14:paraId="1BDDA0C7" w14:textId="77777777" w:rsidR="008A7D16" w:rsidRPr="000C3EC9" w:rsidRDefault="008A7D16" w:rsidP="004E2028">
            <w:pPr>
              <w:tabs>
                <w:tab w:val="left" w:pos="3052"/>
              </w:tabs>
              <w:ind w:hanging="108"/>
              <w:jc w:val="center"/>
              <w:rPr>
                <w:sz w:val="22"/>
                <w:szCs w:val="22"/>
              </w:rPr>
            </w:pPr>
            <w:r w:rsidRPr="000C3EC9">
              <w:rPr>
                <w:sz w:val="22"/>
                <w:szCs w:val="22"/>
              </w:rPr>
              <w:t>187,34</w:t>
            </w:r>
          </w:p>
        </w:tc>
        <w:tc>
          <w:tcPr>
            <w:tcW w:w="914" w:type="dxa"/>
            <w:tcBorders>
              <w:top w:val="single" w:sz="2" w:space="0" w:color="auto"/>
              <w:left w:val="single" w:sz="4" w:space="0" w:color="auto"/>
              <w:bottom w:val="single" w:sz="2" w:space="0" w:color="auto"/>
              <w:right w:val="single" w:sz="2" w:space="0" w:color="auto"/>
            </w:tcBorders>
            <w:hideMark/>
          </w:tcPr>
          <w:p w14:paraId="206DC132" w14:textId="77777777" w:rsidR="008A7D16" w:rsidRPr="000C3EC9" w:rsidRDefault="008A7D16" w:rsidP="004E2028">
            <w:pPr>
              <w:tabs>
                <w:tab w:val="left" w:pos="3052"/>
              </w:tabs>
              <w:ind w:hanging="108"/>
              <w:jc w:val="center"/>
              <w:rPr>
                <w:sz w:val="22"/>
                <w:szCs w:val="22"/>
              </w:rPr>
            </w:pPr>
            <w:r w:rsidRPr="000C3EC9">
              <w:rPr>
                <w:sz w:val="22"/>
                <w:szCs w:val="22"/>
              </w:rPr>
              <w:t>185,29</w:t>
            </w:r>
          </w:p>
        </w:tc>
        <w:tc>
          <w:tcPr>
            <w:tcW w:w="932" w:type="dxa"/>
            <w:gridSpan w:val="2"/>
            <w:tcBorders>
              <w:top w:val="single" w:sz="2" w:space="0" w:color="auto"/>
              <w:left w:val="single" w:sz="4" w:space="0" w:color="auto"/>
              <w:bottom w:val="single" w:sz="2" w:space="0" w:color="auto"/>
              <w:right w:val="single" w:sz="2" w:space="0" w:color="auto"/>
            </w:tcBorders>
            <w:hideMark/>
          </w:tcPr>
          <w:p w14:paraId="2D9958E8" w14:textId="77777777" w:rsidR="008A7D16" w:rsidRPr="000C3EC9" w:rsidRDefault="008A7D16" w:rsidP="004E2028">
            <w:pPr>
              <w:tabs>
                <w:tab w:val="left" w:pos="3052"/>
              </w:tabs>
              <w:ind w:hanging="108"/>
              <w:jc w:val="center"/>
              <w:rPr>
                <w:sz w:val="22"/>
                <w:szCs w:val="22"/>
              </w:rPr>
            </w:pPr>
            <w:r w:rsidRPr="000C3EC9">
              <w:rPr>
                <w:sz w:val="22"/>
                <w:szCs w:val="22"/>
              </w:rPr>
              <w:t>196,56</w:t>
            </w:r>
          </w:p>
        </w:tc>
        <w:tc>
          <w:tcPr>
            <w:tcW w:w="1064" w:type="dxa"/>
            <w:tcBorders>
              <w:top w:val="single" w:sz="2" w:space="0" w:color="auto"/>
              <w:left w:val="single" w:sz="4" w:space="0" w:color="auto"/>
              <w:bottom w:val="single" w:sz="2" w:space="0" w:color="auto"/>
              <w:right w:val="single" w:sz="2" w:space="0" w:color="auto"/>
            </w:tcBorders>
            <w:hideMark/>
          </w:tcPr>
          <w:p w14:paraId="6EF48988" w14:textId="77777777" w:rsidR="008A7D16" w:rsidRPr="000C3EC9" w:rsidRDefault="008A7D16" w:rsidP="004E2028">
            <w:pPr>
              <w:tabs>
                <w:tab w:val="left" w:pos="3052"/>
              </w:tabs>
              <w:ind w:hanging="108"/>
              <w:jc w:val="center"/>
              <w:rPr>
                <w:sz w:val="22"/>
                <w:szCs w:val="22"/>
              </w:rPr>
            </w:pPr>
            <w:r w:rsidRPr="000C3EC9">
              <w:rPr>
                <w:sz w:val="22"/>
                <w:szCs w:val="22"/>
              </w:rPr>
              <w:t>188,36</w:t>
            </w:r>
          </w:p>
        </w:tc>
        <w:tc>
          <w:tcPr>
            <w:tcW w:w="997" w:type="dxa"/>
            <w:tcBorders>
              <w:top w:val="nil"/>
              <w:left w:val="single" w:sz="4" w:space="0" w:color="auto"/>
              <w:bottom w:val="single" w:sz="4" w:space="0" w:color="auto"/>
              <w:right w:val="single" w:sz="4" w:space="0" w:color="auto"/>
            </w:tcBorders>
            <w:hideMark/>
          </w:tcPr>
          <w:p w14:paraId="364D0AA9" w14:textId="77777777" w:rsidR="008A7D16" w:rsidRPr="000C3EC9" w:rsidRDefault="008A7D16" w:rsidP="004E2028">
            <w:pPr>
              <w:jc w:val="center"/>
              <w:rPr>
                <w:sz w:val="22"/>
                <w:szCs w:val="22"/>
              </w:rPr>
            </w:pPr>
            <w:r w:rsidRPr="000C3EC9">
              <w:rPr>
                <w:sz w:val="22"/>
                <w:szCs w:val="22"/>
              </w:rPr>
              <w:t>156,12</w:t>
            </w:r>
          </w:p>
        </w:tc>
        <w:tc>
          <w:tcPr>
            <w:tcW w:w="843" w:type="dxa"/>
            <w:tcBorders>
              <w:top w:val="nil"/>
              <w:left w:val="nil"/>
              <w:bottom w:val="single" w:sz="4" w:space="0" w:color="auto"/>
              <w:right w:val="single" w:sz="4" w:space="0" w:color="auto"/>
            </w:tcBorders>
            <w:hideMark/>
          </w:tcPr>
          <w:p w14:paraId="449ED0BB" w14:textId="77777777" w:rsidR="008A7D16" w:rsidRPr="000C3EC9" w:rsidRDefault="008A7D16" w:rsidP="004E2028">
            <w:pPr>
              <w:ind w:left="-105" w:right="-116"/>
              <w:jc w:val="center"/>
              <w:rPr>
                <w:sz w:val="22"/>
                <w:szCs w:val="22"/>
              </w:rPr>
            </w:pPr>
            <w:r w:rsidRPr="000C3EC9">
              <w:rPr>
                <w:sz w:val="22"/>
                <w:szCs w:val="22"/>
              </w:rPr>
              <w:t>154,41</w:t>
            </w:r>
          </w:p>
        </w:tc>
        <w:tc>
          <w:tcPr>
            <w:tcW w:w="850" w:type="dxa"/>
            <w:tcBorders>
              <w:top w:val="nil"/>
              <w:left w:val="nil"/>
              <w:bottom w:val="single" w:sz="4" w:space="0" w:color="auto"/>
              <w:right w:val="single" w:sz="4" w:space="0" w:color="auto"/>
            </w:tcBorders>
            <w:hideMark/>
          </w:tcPr>
          <w:p w14:paraId="1BBA7FE2" w14:textId="77777777" w:rsidR="008A7D16" w:rsidRPr="000C3EC9" w:rsidRDefault="008A7D16" w:rsidP="004E2028">
            <w:pPr>
              <w:ind w:left="-105" w:right="-116"/>
              <w:jc w:val="center"/>
              <w:rPr>
                <w:sz w:val="22"/>
                <w:szCs w:val="22"/>
              </w:rPr>
            </w:pPr>
            <w:r w:rsidRPr="000C3EC9">
              <w:rPr>
                <w:sz w:val="22"/>
                <w:szCs w:val="22"/>
              </w:rPr>
              <w:t>163,80</w:t>
            </w:r>
          </w:p>
        </w:tc>
        <w:tc>
          <w:tcPr>
            <w:tcW w:w="998" w:type="dxa"/>
            <w:tcBorders>
              <w:top w:val="nil"/>
              <w:left w:val="nil"/>
              <w:bottom w:val="single" w:sz="4" w:space="0" w:color="auto"/>
              <w:right w:val="single" w:sz="4" w:space="0" w:color="auto"/>
            </w:tcBorders>
            <w:hideMark/>
          </w:tcPr>
          <w:p w14:paraId="5CC8D4CC" w14:textId="77777777" w:rsidR="008A7D16" w:rsidRPr="000C3EC9" w:rsidRDefault="008A7D16" w:rsidP="004E2028">
            <w:pPr>
              <w:jc w:val="center"/>
              <w:rPr>
                <w:sz w:val="22"/>
                <w:szCs w:val="22"/>
              </w:rPr>
            </w:pPr>
            <w:r w:rsidRPr="000C3EC9">
              <w:rPr>
                <w:sz w:val="22"/>
                <w:szCs w:val="22"/>
              </w:rPr>
              <w:t>156,97</w:t>
            </w:r>
          </w:p>
        </w:tc>
        <w:tc>
          <w:tcPr>
            <w:tcW w:w="1135" w:type="dxa"/>
            <w:tcBorders>
              <w:top w:val="nil"/>
              <w:left w:val="nil"/>
              <w:bottom w:val="single" w:sz="4" w:space="0" w:color="auto"/>
              <w:right w:val="single" w:sz="4" w:space="0" w:color="auto"/>
            </w:tcBorders>
            <w:hideMark/>
          </w:tcPr>
          <w:p w14:paraId="1F986BD4" w14:textId="77777777" w:rsidR="008A7D16" w:rsidRPr="000C3EC9" w:rsidRDefault="008A7D16" w:rsidP="004E2028">
            <w:pPr>
              <w:jc w:val="center"/>
              <w:rPr>
                <w:sz w:val="22"/>
                <w:szCs w:val="22"/>
              </w:rPr>
            </w:pPr>
            <w:r w:rsidRPr="000C3EC9">
              <w:rPr>
                <w:sz w:val="22"/>
                <w:szCs w:val="22"/>
              </w:rPr>
              <w:t>40,00</w:t>
            </w:r>
          </w:p>
        </w:tc>
        <w:tc>
          <w:tcPr>
            <w:tcW w:w="1133" w:type="dxa"/>
            <w:tcBorders>
              <w:top w:val="nil"/>
              <w:left w:val="nil"/>
              <w:bottom w:val="single" w:sz="4" w:space="0" w:color="auto"/>
              <w:right w:val="single" w:sz="4" w:space="0" w:color="auto"/>
            </w:tcBorders>
            <w:hideMark/>
          </w:tcPr>
          <w:p w14:paraId="356D7610" w14:textId="77777777" w:rsidR="008A7D16" w:rsidRPr="000C3EC9" w:rsidRDefault="008A7D16" w:rsidP="004E2028">
            <w:pPr>
              <w:jc w:val="center"/>
              <w:rPr>
                <w:sz w:val="22"/>
                <w:szCs w:val="22"/>
              </w:rPr>
            </w:pPr>
            <w:r w:rsidRPr="000C3EC9">
              <w:rPr>
                <w:sz w:val="22"/>
                <w:szCs w:val="22"/>
              </w:rPr>
              <w:t>2</w:t>
            </w:r>
            <w:r>
              <w:rPr>
                <w:sz w:val="22"/>
                <w:szCs w:val="22"/>
              </w:rPr>
              <w:t> </w:t>
            </w:r>
            <w:r w:rsidRPr="000C3EC9">
              <w:rPr>
                <w:sz w:val="22"/>
                <w:szCs w:val="22"/>
              </w:rPr>
              <w:t>134,47</w:t>
            </w:r>
          </w:p>
        </w:tc>
        <w:tc>
          <w:tcPr>
            <w:tcW w:w="1275" w:type="dxa"/>
            <w:tcBorders>
              <w:top w:val="single" w:sz="2" w:space="0" w:color="auto"/>
              <w:left w:val="single" w:sz="2" w:space="0" w:color="auto"/>
              <w:bottom w:val="single" w:sz="2" w:space="0" w:color="auto"/>
              <w:right w:val="single" w:sz="2" w:space="0" w:color="auto"/>
            </w:tcBorders>
            <w:vAlign w:val="center"/>
            <w:hideMark/>
          </w:tcPr>
          <w:p w14:paraId="435719AE" w14:textId="77777777" w:rsidR="008A7D16" w:rsidRDefault="008A7D16" w:rsidP="004E2028">
            <w:pPr>
              <w:jc w:val="center"/>
              <w:rPr>
                <w:sz w:val="22"/>
                <w:szCs w:val="22"/>
              </w:rPr>
            </w:pPr>
            <w:r>
              <w:rPr>
                <w:sz w:val="22"/>
                <w:szCs w:val="22"/>
              </w:rPr>
              <w:t>х</w:t>
            </w:r>
          </w:p>
        </w:tc>
        <w:tc>
          <w:tcPr>
            <w:tcW w:w="1133" w:type="dxa"/>
            <w:tcBorders>
              <w:top w:val="single" w:sz="2" w:space="0" w:color="auto"/>
              <w:left w:val="single" w:sz="2" w:space="0" w:color="auto"/>
              <w:bottom w:val="single" w:sz="2" w:space="0" w:color="auto"/>
              <w:right w:val="single" w:sz="2" w:space="0" w:color="auto"/>
            </w:tcBorders>
            <w:vAlign w:val="center"/>
            <w:hideMark/>
          </w:tcPr>
          <w:p w14:paraId="7F810831" w14:textId="77777777" w:rsidR="008A7D16" w:rsidRDefault="008A7D16" w:rsidP="004E2028">
            <w:pPr>
              <w:jc w:val="center"/>
              <w:rPr>
                <w:sz w:val="22"/>
                <w:szCs w:val="22"/>
              </w:rPr>
            </w:pPr>
            <w:r>
              <w:rPr>
                <w:sz w:val="22"/>
                <w:szCs w:val="22"/>
              </w:rPr>
              <w:t>х</w:t>
            </w:r>
          </w:p>
        </w:tc>
      </w:tr>
      <w:tr w:rsidR="008A7D16" w14:paraId="65E172E2" w14:textId="77777777" w:rsidTr="004E2028">
        <w:trPr>
          <w:trHeight w:val="210"/>
        </w:trPr>
        <w:tc>
          <w:tcPr>
            <w:tcW w:w="1586" w:type="dxa"/>
            <w:vMerge/>
            <w:tcBorders>
              <w:top w:val="single" w:sz="4" w:space="0" w:color="auto"/>
              <w:left w:val="single" w:sz="4" w:space="0" w:color="auto"/>
              <w:bottom w:val="single" w:sz="2" w:space="0" w:color="auto"/>
              <w:right w:val="single" w:sz="4" w:space="0" w:color="auto"/>
            </w:tcBorders>
            <w:vAlign w:val="center"/>
            <w:hideMark/>
          </w:tcPr>
          <w:p w14:paraId="4BE3AD1D" w14:textId="77777777" w:rsidR="008A7D16" w:rsidRDefault="008A7D16" w:rsidP="004E2028">
            <w:pPr>
              <w:rPr>
                <w:b/>
                <w:sz w:val="22"/>
                <w:szCs w:val="22"/>
              </w:rPr>
            </w:pPr>
          </w:p>
        </w:tc>
        <w:tc>
          <w:tcPr>
            <w:tcW w:w="1415" w:type="dxa"/>
            <w:tcBorders>
              <w:top w:val="single" w:sz="2" w:space="0" w:color="auto"/>
              <w:left w:val="single" w:sz="4" w:space="0" w:color="auto"/>
              <w:bottom w:val="single" w:sz="2" w:space="0" w:color="auto"/>
              <w:right w:val="single" w:sz="2" w:space="0" w:color="auto"/>
            </w:tcBorders>
            <w:vAlign w:val="center"/>
            <w:hideMark/>
          </w:tcPr>
          <w:p w14:paraId="78751E7A" w14:textId="77777777" w:rsidR="008A7D16" w:rsidRPr="000C3EC9" w:rsidRDefault="008A7D16" w:rsidP="004E2028">
            <w:pPr>
              <w:tabs>
                <w:tab w:val="left" w:pos="3052"/>
              </w:tabs>
              <w:ind w:hanging="108"/>
              <w:jc w:val="center"/>
              <w:rPr>
                <w:sz w:val="22"/>
                <w:szCs w:val="22"/>
              </w:rPr>
            </w:pPr>
            <w:r w:rsidRPr="000C3EC9">
              <w:rPr>
                <w:sz w:val="22"/>
                <w:szCs w:val="22"/>
              </w:rPr>
              <w:t>с 01.01.2020</w:t>
            </w:r>
          </w:p>
        </w:tc>
        <w:tc>
          <w:tcPr>
            <w:tcW w:w="920" w:type="dxa"/>
            <w:tcBorders>
              <w:top w:val="single" w:sz="2" w:space="0" w:color="auto"/>
              <w:left w:val="single" w:sz="2" w:space="0" w:color="auto"/>
              <w:bottom w:val="single" w:sz="2" w:space="0" w:color="auto"/>
              <w:right w:val="single" w:sz="4" w:space="0" w:color="auto"/>
            </w:tcBorders>
            <w:hideMark/>
          </w:tcPr>
          <w:p w14:paraId="401F3292" w14:textId="77777777" w:rsidR="008A7D16" w:rsidRPr="000C3EC9" w:rsidRDefault="008A7D16" w:rsidP="004E2028">
            <w:pPr>
              <w:tabs>
                <w:tab w:val="left" w:pos="3052"/>
              </w:tabs>
              <w:ind w:hanging="108"/>
              <w:jc w:val="center"/>
              <w:rPr>
                <w:sz w:val="22"/>
                <w:szCs w:val="22"/>
              </w:rPr>
            </w:pPr>
            <w:r w:rsidRPr="000C3EC9">
              <w:rPr>
                <w:sz w:val="22"/>
                <w:szCs w:val="22"/>
              </w:rPr>
              <w:t>197,65</w:t>
            </w:r>
          </w:p>
        </w:tc>
        <w:tc>
          <w:tcPr>
            <w:tcW w:w="914" w:type="dxa"/>
            <w:tcBorders>
              <w:top w:val="single" w:sz="2" w:space="0" w:color="auto"/>
              <w:left w:val="single" w:sz="4" w:space="0" w:color="auto"/>
              <w:bottom w:val="single" w:sz="2" w:space="0" w:color="auto"/>
              <w:right w:val="single" w:sz="2" w:space="0" w:color="auto"/>
            </w:tcBorders>
            <w:hideMark/>
          </w:tcPr>
          <w:p w14:paraId="07E3D572" w14:textId="77777777" w:rsidR="008A7D16" w:rsidRPr="000C3EC9" w:rsidRDefault="008A7D16" w:rsidP="004E2028">
            <w:pPr>
              <w:tabs>
                <w:tab w:val="left" w:pos="3052"/>
              </w:tabs>
              <w:ind w:hanging="108"/>
              <w:jc w:val="center"/>
              <w:rPr>
                <w:sz w:val="22"/>
                <w:szCs w:val="22"/>
              </w:rPr>
            </w:pPr>
            <w:r w:rsidRPr="000C3EC9">
              <w:rPr>
                <w:sz w:val="22"/>
                <w:szCs w:val="22"/>
              </w:rPr>
              <w:t>185,24</w:t>
            </w:r>
          </w:p>
        </w:tc>
        <w:tc>
          <w:tcPr>
            <w:tcW w:w="932" w:type="dxa"/>
            <w:gridSpan w:val="2"/>
            <w:tcBorders>
              <w:top w:val="single" w:sz="2" w:space="0" w:color="auto"/>
              <w:left w:val="single" w:sz="4" w:space="0" w:color="auto"/>
              <w:bottom w:val="single" w:sz="2" w:space="0" w:color="auto"/>
              <w:right w:val="single" w:sz="2" w:space="0" w:color="auto"/>
            </w:tcBorders>
            <w:hideMark/>
          </w:tcPr>
          <w:p w14:paraId="4A80380D" w14:textId="77777777" w:rsidR="008A7D16" w:rsidRPr="000C3EC9" w:rsidRDefault="008A7D16" w:rsidP="004E2028">
            <w:pPr>
              <w:tabs>
                <w:tab w:val="left" w:pos="3052"/>
              </w:tabs>
              <w:ind w:hanging="108"/>
              <w:jc w:val="center"/>
              <w:rPr>
                <w:sz w:val="22"/>
                <w:szCs w:val="22"/>
              </w:rPr>
            </w:pPr>
            <w:r w:rsidRPr="000C3EC9">
              <w:rPr>
                <w:sz w:val="22"/>
                <w:szCs w:val="22"/>
              </w:rPr>
              <w:t>208,57</w:t>
            </w:r>
          </w:p>
        </w:tc>
        <w:tc>
          <w:tcPr>
            <w:tcW w:w="1064" w:type="dxa"/>
            <w:tcBorders>
              <w:top w:val="single" w:sz="2" w:space="0" w:color="auto"/>
              <w:left w:val="single" w:sz="4" w:space="0" w:color="auto"/>
              <w:bottom w:val="single" w:sz="2" w:space="0" w:color="auto"/>
              <w:right w:val="single" w:sz="2" w:space="0" w:color="auto"/>
            </w:tcBorders>
            <w:hideMark/>
          </w:tcPr>
          <w:p w14:paraId="33F3290F" w14:textId="77777777" w:rsidR="008A7D16" w:rsidRPr="000C3EC9" w:rsidRDefault="008A7D16" w:rsidP="004E2028">
            <w:pPr>
              <w:tabs>
                <w:tab w:val="left" w:pos="3052"/>
              </w:tabs>
              <w:ind w:hanging="108"/>
              <w:jc w:val="center"/>
              <w:rPr>
                <w:sz w:val="22"/>
                <w:szCs w:val="22"/>
              </w:rPr>
            </w:pPr>
            <w:r w:rsidRPr="000C3EC9">
              <w:rPr>
                <w:sz w:val="22"/>
                <w:szCs w:val="22"/>
              </w:rPr>
              <w:t>196,42</w:t>
            </w:r>
          </w:p>
        </w:tc>
        <w:tc>
          <w:tcPr>
            <w:tcW w:w="997" w:type="dxa"/>
            <w:tcBorders>
              <w:top w:val="single" w:sz="4" w:space="0" w:color="auto"/>
              <w:left w:val="single" w:sz="4" w:space="0" w:color="auto"/>
              <w:bottom w:val="single" w:sz="4" w:space="0" w:color="auto"/>
              <w:right w:val="single" w:sz="4" w:space="0" w:color="auto"/>
            </w:tcBorders>
            <w:hideMark/>
          </w:tcPr>
          <w:p w14:paraId="127AF23A" w14:textId="77777777" w:rsidR="008A7D16" w:rsidRPr="000C3EC9" w:rsidRDefault="008A7D16" w:rsidP="004E2028">
            <w:pPr>
              <w:jc w:val="center"/>
              <w:rPr>
                <w:sz w:val="22"/>
                <w:szCs w:val="22"/>
              </w:rPr>
            </w:pPr>
            <w:r w:rsidRPr="000C3EC9">
              <w:rPr>
                <w:sz w:val="22"/>
                <w:szCs w:val="22"/>
              </w:rPr>
              <w:t>164,71</w:t>
            </w:r>
          </w:p>
        </w:tc>
        <w:tc>
          <w:tcPr>
            <w:tcW w:w="843" w:type="dxa"/>
            <w:tcBorders>
              <w:top w:val="single" w:sz="4" w:space="0" w:color="auto"/>
              <w:left w:val="nil"/>
              <w:bottom w:val="single" w:sz="4" w:space="0" w:color="auto"/>
              <w:right w:val="single" w:sz="4" w:space="0" w:color="auto"/>
            </w:tcBorders>
            <w:hideMark/>
          </w:tcPr>
          <w:p w14:paraId="11AB6361" w14:textId="77777777" w:rsidR="008A7D16" w:rsidRPr="000C3EC9" w:rsidRDefault="008A7D16" w:rsidP="004E2028">
            <w:pPr>
              <w:ind w:left="-105" w:right="-116"/>
              <w:jc w:val="center"/>
              <w:rPr>
                <w:sz w:val="22"/>
                <w:szCs w:val="22"/>
              </w:rPr>
            </w:pPr>
            <w:r w:rsidRPr="000C3EC9">
              <w:rPr>
                <w:sz w:val="22"/>
                <w:szCs w:val="22"/>
              </w:rPr>
              <w:t>154,37</w:t>
            </w:r>
          </w:p>
        </w:tc>
        <w:tc>
          <w:tcPr>
            <w:tcW w:w="850" w:type="dxa"/>
            <w:tcBorders>
              <w:top w:val="single" w:sz="4" w:space="0" w:color="auto"/>
              <w:left w:val="nil"/>
              <w:bottom w:val="single" w:sz="4" w:space="0" w:color="auto"/>
              <w:right w:val="single" w:sz="4" w:space="0" w:color="auto"/>
            </w:tcBorders>
            <w:hideMark/>
          </w:tcPr>
          <w:p w14:paraId="77103E93" w14:textId="77777777" w:rsidR="008A7D16" w:rsidRPr="000C3EC9" w:rsidRDefault="008A7D16" w:rsidP="004E2028">
            <w:pPr>
              <w:ind w:left="-105" w:right="-116"/>
              <w:jc w:val="center"/>
              <w:rPr>
                <w:sz w:val="22"/>
                <w:szCs w:val="22"/>
              </w:rPr>
            </w:pPr>
            <w:r w:rsidRPr="000C3EC9">
              <w:rPr>
                <w:sz w:val="22"/>
                <w:szCs w:val="22"/>
              </w:rPr>
              <w:t>173,81</w:t>
            </w:r>
          </w:p>
        </w:tc>
        <w:tc>
          <w:tcPr>
            <w:tcW w:w="998" w:type="dxa"/>
            <w:tcBorders>
              <w:top w:val="single" w:sz="4" w:space="0" w:color="auto"/>
              <w:left w:val="nil"/>
              <w:bottom w:val="single" w:sz="4" w:space="0" w:color="auto"/>
              <w:right w:val="single" w:sz="4" w:space="0" w:color="auto"/>
            </w:tcBorders>
            <w:hideMark/>
          </w:tcPr>
          <w:p w14:paraId="453D9266" w14:textId="77777777" w:rsidR="008A7D16" w:rsidRPr="000C3EC9" w:rsidRDefault="008A7D16" w:rsidP="004E2028">
            <w:pPr>
              <w:jc w:val="center"/>
              <w:rPr>
                <w:sz w:val="22"/>
                <w:szCs w:val="22"/>
              </w:rPr>
            </w:pPr>
            <w:r w:rsidRPr="000C3EC9">
              <w:rPr>
                <w:sz w:val="22"/>
                <w:szCs w:val="22"/>
              </w:rPr>
              <w:t>163,68</w:t>
            </w:r>
          </w:p>
        </w:tc>
        <w:tc>
          <w:tcPr>
            <w:tcW w:w="1135" w:type="dxa"/>
            <w:tcBorders>
              <w:top w:val="nil"/>
              <w:left w:val="nil"/>
              <w:bottom w:val="single" w:sz="4" w:space="0" w:color="auto"/>
              <w:right w:val="single" w:sz="4" w:space="0" w:color="auto"/>
            </w:tcBorders>
            <w:hideMark/>
          </w:tcPr>
          <w:p w14:paraId="66263CC7" w14:textId="77777777" w:rsidR="008A7D16" w:rsidRPr="000C3EC9" w:rsidRDefault="008A7D16" w:rsidP="004E2028">
            <w:pPr>
              <w:jc w:val="center"/>
              <w:rPr>
                <w:sz w:val="22"/>
                <w:szCs w:val="22"/>
              </w:rPr>
            </w:pPr>
            <w:r w:rsidRPr="000C3EC9">
              <w:rPr>
                <w:sz w:val="22"/>
                <w:szCs w:val="22"/>
              </w:rPr>
              <w:t>40,00</w:t>
            </w:r>
          </w:p>
        </w:tc>
        <w:tc>
          <w:tcPr>
            <w:tcW w:w="1133" w:type="dxa"/>
            <w:tcBorders>
              <w:top w:val="nil"/>
              <w:left w:val="nil"/>
              <w:bottom w:val="single" w:sz="4" w:space="0" w:color="auto"/>
              <w:right w:val="single" w:sz="4" w:space="0" w:color="auto"/>
            </w:tcBorders>
            <w:hideMark/>
          </w:tcPr>
          <w:p w14:paraId="63F68372" w14:textId="77777777" w:rsidR="008A7D16" w:rsidRPr="000C3EC9" w:rsidRDefault="008A7D16" w:rsidP="004E2028">
            <w:pPr>
              <w:jc w:val="center"/>
              <w:rPr>
                <w:sz w:val="22"/>
                <w:szCs w:val="22"/>
              </w:rPr>
            </w:pPr>
            <w:r w:rsidRPr="000C3EC9">
              <w:rPr>
                <w:sz w:val="22"/>
                <w:szCs w:val="22"/>
              </w:rPr>
              <w:t>2</w:t>
            </w:r>
            <w:r>
              <w:rPr>
                <w:sz w:val="22"/>
                <w:szCs w:val="22"/>
              </w:rPr>
              <w:t> </w:t>
            </w:r>
            <w:r w:rsidRPr="000C3EC9">
              <w:rPr>
                <w:sz w:val="22"/>
                <w:szCs w:val="22"/>
              </w:rPr>
              <w:t>068,22</w:t>
            </w:r>
          </w:p>
        </w:tc>
        <w:tc>
          <w:tcPr>
            <w:tcW w:w="1275" w:type="dxa"/>
            <w:tcBorders>
              <w:top w:val="single" w:sz="2" w:space="0" w:color="auto"/>
              <w:left w:val="single" w:sz="2" w:space="0" w:color="auto"/>
              <w:bottom w:val="single" w:sz="2" w:space="0" w:color="auto"/>
              <w:right w:val="single" w:sz="2" w:space="0" w:color="auto"/>
            </w:tcBorders>
            <w:vAlign w:val="center"/>
            <w:hideMark/>
          </w:tcPr>
          <w:p w14:paraId="031D8E80" w14:textId="77777777" w:rsidR="008A7D16" w:rsidRDefault="008A7D16" w:rsidP="004E2028">
            <w:pPr>
              <w:jc w:val="center"/>
              <w:rPr>
                <w:sz w:val="22"/>
                <w:szCs w:val="22"/>
              </w:rPr>
            </w:pPr>
            <w:r>
              <w:rPr>
                <w:sz w:val="22"/>
                <w:szCs w:val="22"/>
              </w:rPr>
              <w:t>х</w:t>
            </w:r>
          </w:p>
        </w:tc>
        <w:tc>
          <w:tcPr>
            <w:tcW w:w="1133" w:type="dxa"/>
            <w:tcBorders>
              <w:top w:val="single" w:sz="2" w:space="0" w:color="auto"/>
              <w:left w:val="single" w:sz="2" w:space="0" w:color="auto"/>
              <w:bottom w:val="single" w:sz="2" w:space="0" w:color="auto"/>
              <w:right w:val="single" w:sz="2" w:space="0" w:color="auto"/>
            </w:tcBorders>
            <w:vAlign w:val="center"/>
            <w:hideMark/>
          </w:tcPr>
          <w:p w14:paraId="1FF06F10" w14:textId="77777777" w:rsidR="008A7D16" w:rsidRDefault="008A7D16" w:rsidP="004E2028">
            <w:pPr>
              <w:jc w:val="center"/>
              <w:rPr>
                <w:sz w:val="22"/>
                <w:szCs w:val="22"/>
              </w:rPr>
            </w:pPr>
            <w:r>
              <w:rPr>
                <w:sz w:val="22"/>
                <w:szCs w:val="22"/>
              </w:rPr>
              <w:t>х</w:t>
            </w:r>
          </w:p>
        </w:tc>
      </w:tr>
      <w:tr w:rsidR="008A7D16" w14:paraId="14E04869" w14:textId="77777777" w:rsidTr="004E2028">
        <w:trPr>
          <w:trHeight w:val="146"/>
        </w:trPr>
        <w:tc>
          <w:tcPr>
            <w:tcW w:w="1586" w:type="dxa"/>
            <w:vMerge/>
            <w:tcBorders>
              <w:top w:val="single" w:sz="4" w:space="0" w:color="auto"/>
              <w:left w:val="single" w:sz="4" w:space="0" w:color="auto"/>
              <w:bottom w:val="single" w:sz="2" w:space="0" w:color="auto"/>
              <w:right w:val="single" w:sz="4" w:space="0" w:color="auto"/>
            </w:tcBorders>
            <w:vAlign w:val="center"/>
            <w:hideMark/>
          </w:tcPr>
          <w:p w14:paraId="1501302E" w14:textId="77777777" w:rsidR="008A7D16" w:rsidRDefault="008A7D16" w:rsidP="004E2028">
            <w:pPr>
              <w:rPr>
                <w:b/>
                <w:sz w:val="22"/>
                <w:szCs w:val="22"/>
              </w:rPr>
            </w:pPr>
          </w:p>
        </w:tc>
        <w:tc>
          <w:tcPr>
            <w:tcW w:w="1415" w:type="dxa"/>
            <w:tcBorders>
              <w:top w:val="single" w:sz="2" w:space="0" w:color="auto"/>
              <w:left w:val="single" w:sz="4" w:space="0" w:color="auto"/>
              <w:bottom w:val="single" w:sz="2" w:space="0" w:color="auto"/>
              <w:right w:val="single" w:sz="2" w:space="0" w:color="auto"/>
            </w:tcBorders>
            <w:vAlign w:val="center"/>
            <w:hideMark/>
          </w:tcPr>
          <w:p w14:paraId="69A213A6" w14:textId="77777777" w:rsidR="008A7D16" w:rsidRPr="000C3EC9" w:rsidRDefault="008A7D16" w:rsidP="004E2028">
            <w:pPr>
              <w:tabs>
                <w:tab w:val="left" w:pos="3052"/>
              </w:tabs>
              <w:ind w:hanging="108"/>
              <w:jc w:val="center"/>
              <w:rPr>
                <w:sz w:val="22"/>
                <w:szCs w:val="22"/>
              </w:rPr>
            </w:pPr>
            <w:r w:rsidRPr="000C3EC9">
              <w:rPr>
                <w:sz w:val="22"/>
                <w:szCs w:val="22"/>
              </w:rPr>
              <w:t>с 01.07.2020</w:t>
            </w:r>
          </w:p>
        </w:tc>
        <w:tc>
          <w:tcPr>
            <w:tcW w:w="920" w:type="dxa"/>
            <w:tcBorders>
              <w:top w:val="single" w:sz="2" w:space="0" w:color="auto"/>
              <w:left w:val="single" w:sz="2" w:space="0" w:color="auto"/>
              <w:bottom w:val="single" w:sz="2" w:space="0" w:color="auto"/>
              <w:right w:val="single" w:sz="4" w:space="0" w:color="auto"/>
            </w:tcBorders>
            <w:hideMark/>
          </w:tcPr>
          <w:p w14:paraId="09D8B753" w14:textId="77777777" w:rsidR="008A7D16" w:rsidRPr="000C3EC9" w:rsidRDefault="008A7D16" w:rsidP="004E2028">
            <w:pPr>
              <w:tabs>
                <w:tab w:val="left" w:pos="3052"/>
              </w:tabs>
              <w:ind w:hanging="108"/>
              <w:jc w:val="center"/>
              <w:rPr>
                <w:sz w:val="22"/>
                <w:szCs w:val="22"/>
              </w:rPr>
            </w:pPr>
            <w:r w:rsidRPr="000C3EC9">
              <w:rPr>
                <w:sz w:val="22"/>
                <w:szCs w:val="22"/>
              </w:rPr>
              <w:t>202,99</w:t>
            </w:r>
          </w:p>
        </w:tc>
        <w:tc>
          <w:tcPr>
            <w:tcW w:w="914" w:type="dxa"/>
            <w:tcBorders>
              <w:top w:val="single" w:sz="2" w:space="0" w:color="auto"/>
              <w:left w:val="single" w:sz="4" w:space="0" w:color="auto"/>
              <w:bottom w:val="single" w:sz="2" w:space="0" w:color="auto"/>
              <w:right w:val="single" w:sz="2" w:space="0" w:color="auto"/>
            </w:tcBorders>
            <w:hideMark/>
          </w:tcPr>
          <w:p w14:paraId="59FDB3D5" w14:textId="77777777" w:rsidR="008A7D16" w:rsidRPr="000C3EC9" w:rsidRDefault="008A7D16" w:rsidP="004E2028">
            <w:pPr>
              <w:tabs>
                <w:tab w:val="left" w:pos="3052"/>
              </w:tabs>
              <w:ind w:hanging="108"/>
              <w:jc w:val="center"/>
              <w:rPr>
                <w:sz w:val="22"/>
                <w:szCs w:val="22"/>
              </w:rPr>
            </w:pPr>
            <w:r w:rsidRPr="000C3EC9">
              <w:rPr>
                <w:sz w:val="22"/>
                <w:szCs w:val="22"/>
              </w:rPr>
              <w:t>190,58</w:t>
            </w:r>
          </w:p>
        </w:tc>
        <w:tc>
          <w:tcPr>
            <w:tcW w:w="932" w:type="dxa"/>
            <w:gridSpan w:val="2"/>
            <w:tcBorders>
              <w:top w:val="single" w:sz="2" w:space="0" w:color="auto"/>
              <w:left w:val="single" w:sz="4" w:space="0" w:color="auto"/>
              <w:bottom w:val="single" w:sz="2" w:space="0" w:color="auto"/>
              <w:right w:val="single" w:sz="2" w:space="0" w:color="auto"/>
            </w:tcBorders>
            <w:hideMark/>
          </w:tcPr>
          <w:p w14:paraId="74E8D38F" w14:textId="77777777" w:rsidR="008A7D16" w:rsidRPr="000C3EC9" w:rsidRDefault="008A7D16" w:rsidP="004E2028">
            <w:pPr>
              <w:tabs>
                <w:tab w:val="left" w:pos="3052"/>
              </w:tabs>
              <w:ind w:hanging="108"/>
              <w:jc w:val="center"/>
              <w:rPr>
                <w:sz w:val="22"/>
                <w:szCs w:val="22"/>
              </w:rPr>
            </w:pPr>
            <w:r w:rsidRPr="000C3EC9">
              <w:rPr>
                <w:sz w:val="22"/>
                <w:szCs w:val="22"/>
              </w:rPr>
              <w:t>213,91</w:t>
            </w:r>
          </w:p>
        </w:tc>
        <w:tc>
          <w:tcPr>
            <w:tcW w:w="1064" w:type="dxa"/>
            <w:tcBorders>
              <w:top w:val="single" w:sz="2" w:space="0" w:color="auto"/>
              <w:left w:val="single" w:sz="4" w:space="0" w:color="auto"/>
              <w:bottom w:val="single" w:sz="2" w:space="0" w:color="auto"/>
              <w:right w:val="single" w:sz="2" w:space="0" w:color="auto"/>
            </w:tcBorders>
            <w:hideMark/>
          </w:tcPr>
          <w:p w14:paraId="23090558" w14:textId="77777777" w:rsidR="008A7D16" w:rsidRPr="000C3EC9" w:rsidRDefault="008A7D16" w:rsidP="004E2028">
            <w:pPr>
              <w:tabs>
                <w:tab w:val="left" w:pos="3052"/>
              </w:tabs>
              <w:ind w:hanging="108"/>
              <w:jc w:val="center"/>
              <w:rPr>
                <w:sz w:val="22"/>
                <w:szCs w:val="22"/>
              </w:rPr>
            </w:pPr>
            <w:r w:rsidRPr="000C3EC9">
              <w:rPr>
                <w:sz w:val="22"/>
                <w:szCs w:val="22"/>
              </w:rPr>
              <w:t>201,76</w:t>
            </w:r>
          </w:p>
        </w:tc>
        <w:tc>
          <w:tcPr>
            <w:tcW w:w="997" w:type="dxa"/>
            <w:tcBorders>
              <w:top w:val="nil"/>
              <w:left w:val="single" w:sz="4" w:space="0" w:color="auto"/>
              <w:bottom w:val="single" w:sz="4" w:space="0" w:color="auto"/>
              <w:right w:val="single" w:sz="4" w:space="0" w:color="auto"/>
            </w:tcBorders>
            <w:hideMark/>
          </w:tcPr>
          <w:p w14:paraId="2C1EC621" w14:textId="77777777" w:rsidR="008A7D16" w:rsidRPr="000C3EC9" w:rsidRDefault="008A7D16" w:rsidP="004E2028">
            <w:pPr>
              <w:jc w:val="center"/>
              <w:rPr>
                <w:sz w:val="22"/>
                <w:szCs w:val="22"/>
              </w:rPr>
            </w:pPr>
            <w:r w:rsidRPr="000C3EC9">
              <w:rPr>
                <w:sz w:val="22"/>
                <w:szCs w:val="22"/>
              </w:rPr>
              <w:t>169,16</w:t>
            </w:r>
          </w:p>
        </w:tc>
        <w:tc>
          <w:tcPr>
            <w:tcW w:w="843" w:type="dxa"/>
            <w:tcBorders>
              <w:top w:val="nil"/>
              <w:left w:val="nil"/>
              <w:bottom w:val="single" w:sz="4" w:space="0" w:color="auto"/>
              <w:right w:val="single" w:sz="4" w:space="0" w:color="auto"/>
            </w:tcBorders>
            <w:hideMark/>
          </w:tcPr>
          <w:p w14:paraId="33A3AC91" w14:textId="77777777" w:rsidR="008A7D16" w:rsidRPr="000C3EC9" w:rsidRDefault="008A7D16" w:rsidP="004E2028">
            <w:pPr>
              <w:ind w:left="-105" w:right="-116"/>
              <w:jc w:val="center"/>
              <w:rPr>
                <w:sz w:val="22"/>
                <w:szCs w:val="22"/>
              </w:rPr>
            </w:pPr>
            <w:r w:rsidRPr="000C3EC9">
              <w:rPr>
                <w:sz w:val="22"/>
                <w:szCs w:val="22"/>
              </w:rPr>
              <w:t>158,82</w:t>
            </w:r>
          </w:p>
        </w:tc>
        <w:tc>
          <w:tcPr>
            <w:tcW w:w="850" w:type="dxa"/>
            <w:tcBorders>
              <w:top w:val="nil"/>
              <w:left w:val="nil"/>
              <w:bottom w:val="single" w:sz="4" w:space="0" w:color="auto"/>
              <w:right w:val="single" w:sz="4" w:space="0" w:color="auto"/>
            </w:tcBorders>
            <w:hideMark/>
          </w:tcPr>
          <w:p w14:paraId="29200294" w14:textId="77777777" w:rsidR="008A7D16" w:rsidRPr="000C3EC9" w:rsidRDefault="008A7D16" w:rsidP="004E2028">
            <w:pPr>
              <w:ind w:left="-105" w:right="-116"/>
              <w:jc w:val="center"/>
              <w:rPr>
                <w:sz w:val="22"/>
                <w:szCs w:val="22"/>
              </w:rPr>
            </w:pPr>
            <w:r w:rsidRPr="000C3EC9">
              <w:rPr>
                <w:sz w:val="22"/>
                <w:szCs w:val="22"/>
              </w:rPr>
              <w:t>178,26</w:t>
            </w:r>
          </w:p>
        </w:tc>
        <w:tc>
          <w:tcPr>
            <w:tcW w:w="998" w:type="dxa"/>
            <w:tcBorders>
              <w:top w:val="nil"/>
              <w:left w:val="nil"/>
              <w:bottom w:val="single" w:sz="4" w:space="0" w:color="auto"/>
              <w:right w:val="single" w:sz="4" w:space="0" w:color="auto"/>
            </w:tcBorders>
            <w:hideMark/>
          </w:tcPr>
          <w:p w14:paraId="4C0FC1AE" w14:textId="77777777" w:rsidR="008A7D16" w:rsidRPr="000C3EC9" w:rsidRDefault="008A7D16" w:rsidP="004E2028">
            <w:pPr>
              <w:jc w:val="center"/>
              <w:rPr>
                <w:sz w:val="22"/>
                <w:szCs w:val="22"/>
              </w:rPr>
            </w:pPr>
            <w:r w:rsidRPr="000C3EC9">
              <w:rPr>
                <w:sz w:val="22"/>
                <w:szCs w:val="22"/>
              </w:rPr>
              <w:t>168,13</w:t>
            </w:r>
          </w:p>
        </w:tc>
        <w:tc>
          <w:tcPr>
            <w:tcW w:w="1135" w:type="dxa"/>
            <w:tcBorders>
              <w:top w:val="nil"/>
              <w:left w:val="nil"/>
              <w:bottom w:val="single" w:sz="4" w:space="0" w:color="auto"/>
              <w:right w:val="single" w:sz="4" w:space="0" w:color="auto"/>
            </w:tcBorders>
            <w:hideMark/>
          </w:tcPr>
          <w:p w14:paraId="138608DB" w14:textId="77777777" w:rsidR="008A7D16" w:rsidRPr="000C3EC9" w:rsidRDefault="008A7D16" w:rsidP="004E2028">
            <w:pPr>
              <w:jc w:val="center"/>
              <w:rPr>
                <w:sz w:val="22"/>
                <w:szCs w:val="22"/>
              </w:rPr>
            </w:pPr>
            <w:r w:rsidRPr="000C3EC9">
              <w:rPr>
                <w:sz w:val="22"/>
                <w:szCs w:val="22"/>
              </w:rPr>
              <w:t>44,45</w:t>
            </w:r>
          </w:p>
        </w:tc>
        <w:tc>
          <w:tcPr>
            <w:tcW w:w="1133" w:type="dxa"/>
            <w:tcBorders>
              <w:top w:val="nil"/>
              <w:left w:val="nil"/>
              <w:bottom w:val="single" w:sz="4" w:space="0" w:color="auto"/>
              <w:right w:val="single" w:sz="4" w:space="0" w:color="auto"/>
            </w:tcBorders>
            <w:hideMark/>
          </w:tcPr>
          <w:p w14:paraId="180E6877" w14:textId="77777777" w:rsidR="008A7D16" w:rsidRPr="000C3EC9" w:rsidRDefault="008A7D16" w:rsidP="004E2028">
            <w:pPr>
              <w:jc w:val="center"/>
              <w:rPr>
                <w:sz w:val="22"/>
                <w:szCs w:val="22"/>
              </w:rPr>
            </w:pPr>
            <w:r w:rsidRPr="000C3EC9">
              <w:rPr>
                <w:sz w:val="22"/>
                <w:szCs w:val="22"/>
              </w:rPr>
              <w:t>2</w:t>
            </w:r>
            <w:r>
              <w:rPr>
                <w:sz w:val="22"/>
                <w:szCs w:val="22"/>
              </w:rPr>
              <w:t> </w:t>
            </w:r>
            <w:r w:rsidRPr="000C3EC9">
              <w:rPr>
                <w:sz w:val="22"/>
                <w:szCs w:val="22"/>
              </w:rPr>
              <w:t>068,22</w:t>
            </w:r>
          </w:p>
        </w:tc>
        <w:tc>
          <w:tcPr>
            <w:tcW w:w="1275" w:type="dxa"/>
            <w:tcBorders>
              <w:top w:val="single" w:sz="2" w:space="0" w:color="auto"/>
              <w:left w:val="single" w:sz="2" w:space="0" w:color="auto"/>
              <w:bottom w:val="single" w:sz="2" w:space="0" w:color="auto"/>
              <w:right w:val="single" w:sz="2" w:space="0" w:color="auto"/>
            </w:tcBorders>
            <w:vAlign w:val="center"/>
            <w:hideMark/>
          </w:tcPr>
          <w:p w14:paraId="7BCA6BD4" w14:textId="77777777" w:rsidR="008A7D16" w:rsidRDefault="008A7D16" w:rsidP="004E2028">
            <w:pPr>
              <w:jc w:val="center"/>
              <w:rPr>
                <w:sz w:val="22"/>
                <w:szCs w:val="22"/>
              </w:rPr>
            </w:pPr>
            <w:r>
              <w:rPr>
                <w:sz w:val="22"/>
                <w:szCs w:val="22"/>
              </w:rPr>
              <w:t>х</w:t>
            </w:r>
          </w:p>
        </w:tc>
        <w:tc>
          <w:tcPr>
            <w:tcW w:w="1133" w:type="dxa"/>
            <w:tcBorders>
              <w:top w:val="single" w:sz="2" w:space="0" w:color="auto"/>
              <w:left w:val="single" w:sz="2" w:space="0" w:color="auto"/>
              <w:bottom w:val="single" w:sz="2" w:space="0" w:color="auto"/>
              <w:right w:val="single" w:sz="2" w:space="0" w:color="auto"/>
            </w:tcBorders>
            <w:vAlign w:val="center"/>
            <w:hideMark/>
          </w:tcPr>
          <w:p w14:paraId="1F97929D" w14:textId="77777777" w:rsidR="008A7D16" w:rsidRDefault="008A7D16" w:rsidP="004E2028">
            <w:pPr>
              <w:jc w:val="center"/>
              <w:rPr>
                <w:sz w:val="22"/>
                <w:szCs w:val="22"/>
              </w:rPr>
            </w:pPr>
            <w:r>
              <w:rPr>
                <w:sz w:val="22"/>
                <w:szCs w:val="22"/>
              </w:rPr>
              <w:t>х</w:t>
            </w:r>
          </w:p>
        </w:tc>
      </w:tr>
      <w:tr w:rsidR="008A7D16" w14:paraId="2E7E10BE" w14:textId="77777777" w:rsidTr="004E2028">
        <w:trPr>
          <w:trHeight w:val="224"/>
        </w:trPr>
        <w:tc>
          <w:tcPr>
            <w:tcW w:w="1586" w:type="dxa"/>
            <w:vMerge/>
            <w:tcBorders>
              <w:top w:val="single" w:sz="4" w:space="0" w:color="auto"/>
              <w:left w:val="single" w:sz="4" w:space="0" w:color="auto"/>
              <w:bottom w:val="single" w:sz="2" w:space="0" w:color="auto"/>
              <w:right w:val="single" w:sz="4" w:space="0" w:color="auto"/>
            </w:tcBorders>
            <w:vAlign w:val="center"/>
            <w:hideMark/>
          </w:tcPr>
          <w:p w14:paraId="7B46A089" w14:textId="77777777" w:rsidR="008A7D16" w:rsidRDefault="008A7D16" w:rsidP="004E2028">
            <w:pPr>
              <w:rPr>
                <w:b/>
                <w:sz w:val="22"/>
                <w:szCs w:val="22"/>
              </w:rPr>
            </w:pPr>
          </w:p>
        </w:tc>
        <w:tc>
          <w:tcPr>
            <w:tcW w:w="1415" w:type="dxa"/>
            <w:tcBorders>
              <w:top w:val="single" w:sz="2" w:space="0" w:color="auto"/>
              <w:left w:val="single" w:sz="4" w:space="0" w:color="auto"/>
              <w:bottom w:val="single" w:sz="2" w:space="0" w:color="auto"/>
              <w:right w:val="single" w:sz="2" w:space="0" w:color="auto"/>
            </w:tcBorders>
            <w:vAlign w:val="center"/>
            <w:hideMark/>
          </w:tcPr>
          <w:p w14:paraId="5F89910B" w14:textId="77777777" w:rsidR="008A7D16" w:rsidRPr="000C3EC9" w:rsidRDefault="008A7D16" w:rsidP="004E2028">
            <w:pPr>
              <w:tabs>
                <w:tab w:val="left" w:pos="3052"/>
              </w:tabs>
              <w:ind w:hanging="108"/>
              <w:jc w:val="center"/>
              <w:rPr>
                <w:sz w:val="22"/>
                <w:szCs w:val="22"/>
              </w:rPr>
            </w:pPr>
            <w:r w:rsidRPr="000C3EC9">
              <w:rPr>
                <w:sz w:val="22"/>
                <w:szCs w:val="22"/>
              </w:rPr>
              <w:t>с 01.01.2021</w:t>
            </w:r>
          </w:p>
        </w:tc>
        <w:tc>
          <w:tcPr>
            <w:tcW w:w="920" w:type="dxa"/>
            <w:tcBorders>
              <w:top w:val="single" w:sz="2" w:space="0" w:color="auto"/>
              <w:left w:val="single" w:sz="2" w:space="0" w:color="auto"/>
              <w:bottom w:val="single" w:sz="2" w:space="0" w:color="auto"/>
              <w:right w:val="single" w:sz="4" w:space="0" w:color="auto"/>
            </w:tcBorders>
            <w:hideMark/>
          </w:tcPr>
          <w:p w14:paraId="3B8E34C7" w14:textId="77777777" w:rsidR="008A7D16" w:rsidRPr="000C3EC9" w:rsidRDefault="008A7D16" w:rsidP="004E2028">
            <w:pPr>
              <w:tabs>
                <w:tab w:val="left" w:pos="3052"/>
              </w:tabs>
              <w:ind w:hanging="108"/>
              <w:jc w:val="center"/>
              <w:rPr>
                <w:sz w:val="22"/>
                <w:szCs w:val="22"/>
              </w:rPr>
            </w:pPr>
            <w:r w:rsidRPr="000C3EC9">
              <w:rPr>
                <w:sz w:val="22"/>
                <w:szCs w:val="22"/>
              </w:rPr>
              <w:t>202,99</w:t>
            </w:r>
          </w:p>
        </w:tc>
        <w:tc>
          <w:tcPr>
            <w:tcW w:w="920" w:type="dxa"/>
            <w:gridSpan w:val="2"/>
            <w:tcBorders>
              <w:top w:val="single" w:sz="2" w:space="0" w:color="auto"/>
              <w:left w:val="single" w:sz="4" w:space="0" w:color="auto"/>
              <w:bottom w:val="single" w:sz="2" w:space="0" w:color="auto"/>
              <w:right w:val="single" w:sz="2" w:space="0" w:color="auto"/>
            </w:tcBorders>
            <w:hideMark/>
          </w:tcPr>
          <w:p w14:paraId="598B91B4" w14:textId="77777777" w:rsidR="008A7D16" w:rsidRPr="000C3EC9" w:rsidRDefault="008A7D16" w:rsidP="004E2028">
            <w:pPr>
              <w:tabs>
                <w:tab w:val="left" w:pos="3052"/>
              </w:tabs>
              <w:ind w:hanging="108"/>
              <w:jc w:val="center"/>
              <w:rPr>
                <w:sz w:val="22"/>
                <w:szCs w:val="22"/>
              </w:rPr>
            </w:pPr>
            <w:r w:rsidRPr="000C3EC9">
              <w:rPr>
                <w:sz w:val="22"/>
                <w:szCs w:val="22"/>
              </w:rPr>
              <w:t>190,58</w:t>
            </w:r>
          </w:p>
        </w:tc>
        <w:tc>
          <w:tcPr>
            <w:tcW w:w="926" w:type="dxa"/>
            <w:tcBorders>
              <w:top w:val="single" w:sz="2" w:space="0" w:color="auto"/>
              <w:left w:val="single" w:sz="4" w:space="0" w:color="auto"/>
              <w:bottom w:val="single" w:sz="2" w:space="0" w:color="auto"/>
              <w:right w:val="single" w:sz="2" w:space="0" w:color="auto"/>
            </w:tcBorders>
            <w:hideMark/>
          </w:tcPr>
          <w:p w14:paraId="5A61974E" w14:textId="77777777" w:rsidR="008A7D16" w:rsidRPr="000C3EC9" w:rsidRDefault="008A7D16" w:rsidP="004E2028">
            <w:pPr>
              <w:tabs>
                <w:tab w:val="left" w:pos="3052"/>
              </w:tabs>
              <w:ind w:hanging="108"/>
              <w:jc w:val="center"/>
              <w:rPr>
                <w:sz w:val="22"/>
                <w:szCs w:val="22"/>
              </w:rPr>
            </w:pPr>
            <w:r w:rsidRPr="000C3EC9">
              <w:rPr>
                <w:sz w:val="22"/>
                <w:szCs w:val="22"/>
              </w:rPr>
              <w:t>213,91</w:t>
            </w:r>
          </w:p>
        </w:tc>
        <w:tc>
          <w:tcPr>
            <w:tcW w:w="1064" w:type="dxa"/>
            <w:tcBorders>
              <w:top w:val="single" w:sz="2" w:space="0" w:color="auto"/>
              <w:left w:val="single" w:sz="4" w:space="0" w:color="auto"/>
              <w:bottom w:val="single" w:sz="2" w:space="0" w:color="auto"/>
              <w:right w:val="single" w:sz="2" w:space="0" w:color="auto"/>
            </w:tcBorders>
            <w:hideMark/>
          </w:tcPr>
          <w:p w14:paraId="6CF68145" w14:textId="77777777" w:rsidR="008A7D16" w:rsidRPr="000C3EC9" w:rsidRDefault="008A7D16" w:rsidP="004E2028">
            <w:pPr>
              <w:tabs>
                <w:tab w:val="left" w:pos="3052"/>
              </w:tabs>
              <w:ind w:hanging="108"/>
              <w:jc w:val="center"/>
              <w:rPr>
                <w:sz w:val="22"/>
                <w:szCs w:val="22"/>
              </w:rPr>
            </w:pPr>
            <w:r w:rsidRPr="000C3EC9">
              <w:rPr>
                <w:sz w:val="22"/>
                <w:szCs w:val="22"/>
              </w:rPr>
              <w:t>201,76</w:t>
            </w:r>
          </w:p>
        </w:tc>
        <w:tc>
          <w:tcPr>
            <w:tcW w:w="997" w:type="dxa"/>
            <w:tcBorders>
              <w:top w:val="single" w:sz="4" w:space="0" w:color="auto"/>
              <w:left w:val="single" w:sz="4" w:space="0" w:color="auto"/>
              <w:bottom w:val="single" w:sz="4" w:space="0" w:color="auto"/>
              <w:right w:val="single" w:sz="4" w:space="0" w:color="auto"/>
            </w:tcBorders>
            <w:hideMark/>
          </w:tcPr>
          <w:p w14:paraId="47CA3086" w14:textId="77777777" w:rsidR="008A7D16" w:rsidRPr="000C3EC9" w:rsidRDefault="008A7D16" w:rsidP="004E2028">
            <w:pPr>
              <w:jc w:val="center"/>
              <w:rPr>
                <w:sz w:val="22"/>
                <w:szCs w:val="22"/>
              </w:rPr>
            </w:pPr>
            <w:r w:rsidRPr="000C3EC9">
              <w:rPr>
                <w:sz w:val="22"/>
                <w:szCs w:val="22"/>
              </w:rPr>
              <w:t>169,16</w:t>
            </w:r>
          </w:p>
        </w:tc>
        <w:tc>
          <w:tcPr>
            <w:tcW w:w="843" w:type="dxa"/>
            <w:tcBorders>
              <w:top w:val="single" w:sz="4" w:space="0" w:color="auto"/>
              <w:left w:val="nil"/>
              <w:bottom w:val="single" w:sz="4" w:space="0" w:color="auto"/>
              <w:right w:val="single" w:sz="4" w:space="0" w:color="auto"/>
            </w:tcBorders>
            <w:hideMark/>
          </w:tcPr>
          <w:p w14:paraId="32B45348" w14:textId="77777777" w:rsidR="008A7D16" w:rsidRPr="000C3EC9" w:rsidRDefault="008A7D16" w:rsidP="004E2028">
            <w:pPr>
              <w:ind w:left="-105" w:right="-116"/>
              <w:jc w:val="center"/>
              <w:rPr>
                <w:sz w:val="22"/>
                <w:szCs w:val="22"/>
              </w:rPr>
            </w:pPr>
            <w:r w:rsidRPr="000C3EC9">
              <w:rPr>
                <w:sz w:val="22"/>
                <w:szCs w:val="22"/>
              </w:rPr>
              <w:t>158,82</w:t>
            </w:r>
          </w:p>
        </w:tc>
        <w:tc>
          <w:tcPr>
            <w:tcW w:w="850" w:type="dxa"/>
            <w:tcBorders>
              <w:top w:val="single" w:sz="4" w:space="0" w:color="auto"/>
              <w:left w:val="nil"/>
              <w:bottom w:val="single" w:sz="4" w:space="0" w:color="auto"/>
              <w:right w:val="single" w:sz="4" w:space="0" w:color="auto"/>
            </w:tcBorders>
            <w:hideMark/>
          </w:tcPr>
          <w:p w14:paraId="4AEBB963" w14:textId="77777777" w:rsidR="008A7D16" w:rsidRPr="000C3EC9" w:rsidRDefault="008A7D16" w:rsidP="004E2028">
            <w:pPr>
              <w:ind w:left="-105" w:right="-116"/>
              <w:jc w:val="center"/>
              <w:rPr>
                <w:sz w:val="22"/>
                <w:szCs w:val="22"/>
              </w:rPr>
            </w:pPr>
            <w:r w:rsidRPr="000C3EC9">
              <w:rPr>
                <w:sz w:val="22"/>
                <w:szCs w:val="22"/>
              </w:rPr>
              <w:t>178,26</w:t>
            </w:r>
          </w:p>
        </w:tc>
        <w:tc>
          <w:tcPr>
            <w:tcW w:w="998" w:type="dxa"/>
            <w:tcBorders>
              <w:top w:val="single" w:sz="4" w:space="0" w:color="auto"/>
              <w:left w:val="nil"/>
              <w:bottom w:val="single" w:sz="4" w:space="0" w:color="auto"/>
              <w:right w:val="single" w:sz="4" w:space="0" w:color="auto"/>
            </w:tcBorders>
            <w:hideMark/>
          </w:tcPr>
          <w:p w14:paraId="5033E8B3" w14:textId="77777777" w:rsidR="008A7D16" w:rsidRPr="000C3EC9" w:rsidRDefault="008A7D16" w:rsidP="004E2028">
            <w:pPr>
              <w:jc w:val="center"/>
              <w:rPr>
                <w:sz w:val="22"/>
                <w:szCs w:val="22"/>
              </w:rPr>
            </w:pPr>
            <w:r w:rsidRPr="000C3EC9">
              <w:rPr>
                <w:sz w:val="22"/>
                <w:szCs w:val="22"/>
              </w:rPr>
              <w:t>168,13</w:t>
            </w:r>
          </w:p>
        </w:tc>
        <w:tc>
          <w:tcPr>
            <w:tcW w:w="1135" w:type="dxa"/>
            <w:tcBorders>
              <w:top w:val="nil"/>
              <w:left w:val="nil"/>
              <w:bottom w:val="single" w:sz="4" w:space="0" w:color="auto"/>
              <w:right w:val="single" w:sz="4" w:space="0" w:color="auto"/>
            </w:tcBorders>
            <w:hideMark/>
          </w:tcPr>
          <w:p w14:paraId="7272FDC8" w14:textId="77777777" w:rsidR="008A7D16" w:rsidRPr="000C3EC9" w:rsidRDefault="008A7D16" w:rsidP="004E2028">
            <w:pPr>
              <w:jc w:val="center"/>
              <w:rPr>
                <w:sz w:val="22"/>
                <w:szCs w:val="22"/>
              </w:rPr>
            </w:pPr>
            <w:r w:rsidRPr="000C3EC9">
              <w:rPr>
                <w:sz w:val="22"/>
                <w:szCs w:val="22"/>
              </w:rPr>
              <w:t>44,45</w:t>
            </w:r>
          </w:p>
        </w:tc>
        <w:tc>
          <w:tcPr>
            <w:tcW w:w="1133" w:type="dxa"/>
            <w:tcBorders>
              <w:top w:val="single" w:sz="4" w:space="0" w:color="auto"/>
              <w:left w:val="single" w:sz="4" w:space="0" w:color="auto"/>
              <w:bottom w:val="single" w:sz="4" w:space="0" w:color="auto"/>
              <w:right w:val="single" w:sz="4" w:space="0" w:color="auto"/>
            </w:tcBorders>
            <w:hideMark/>
          </w:tcPr>
          <w:p w14:paraId="407ECAEE" w14:textId="77777777" w:rsidR="008A7D16" w:rsidRPr="000C3EC9" w:rsidRDefault="008A7D16" w:rsidP="004E2028">
            <w:pPr>
              <w:jc w:val="center"/>
              <w:rPr>
                <w:sz w:val="22"/>
                <w:szCs w:val="22"/>
              </w:rPr>
            </w:pPr>
            <w:r w:rsidRPr="000C3EC9">
              <w:rPr>
                <w:sz w:val="22"/>
                <w:szCs w:val="22"/>
              </w:rPr>
              <w:t>2</w:t>
            </w:r>
            <w:r>
              <w:rPr>
                <w:sz w:val="22"/>
                <w:szCs w:val="22"/>
              </w:rPr>
              <w:t> </w:t>
            </w:r>
            <w:r w:rsidRPr="000C3EC9">
              <w:rPr>
                <w:sz w:val="22"/>
                <w:szCs w:val="22"/>
              </w:rPr>
              <w:t>068,22</w:t>
            </w:r>
          </w:p>
        </w:tc>
        <w:tc>
          <w:tcPr>
            <w:tcW w:w="1275" w:type="dxa"/>
            <w:tcBorders>
              <w:top w:val="single" w:sz="2" w:space="0" w:color="auto"/>
              <w:left w:val="single" w:sz="2" w:space="0" w:color="auto"/>
              <w:bottom w:val="single" w:sz="2" w:space="0" w:color="auto"/>
              <w:right w:val="single" w:sz="2" w:space="0" w:color="auto"/>
            </w:tcBorders>
            <w:vAlign w:val="center"/>
            <w:hideMark/>
          </w:tcPr>
          <w:p w14:paraId="5B3BEE3E" w14:textId="77777777" w:rsidR="008A7D16" w:rsidRDefault="008A7D16" w:rsidP="004E2028">
            <w:pPr>
              <w:jc w:val="center"/>
              <w:rPr>
                <w:sz w:val="22"/>
                <w:szCs w:val="22"/>
              </w:rPr>
            </w:pPr>
            <w:r>
              <w:rPr>
                <w:sz w:val="22"/>
                <w:szCs w:val="22"/>
              </w:rPr>
              <w:t>х</w:t>
            </w:r>
          </w:p>
        </w:tc>
        <w:tc>
          <w:tcPr>
            <w:tcW w:w="1133" w:type="dxa"/>
            <w:tcBorders>
              <w:top w:val="single" w:sz="2" w:space="0" w:color="auto"/>
              <w:left w:val="single" w:sz="2" w:space="0" w:color="auto"/>
              <w:bottom w:val="single" w:sz="2" w:space="0" w:color="auto"/>
              <w:right w:val="single" w:sz="2" w:space="0" w:color="auto"/>
            </w:tcBorders>
            <w:vAlign w:val="center"/>
            <w:hideMark/>
          </w:tcPr>
          <w:p w14:paraId="252F9BF0" w14:textId="77777777" w:rsidR="008A7D16" w:rsidRDefault="008A7D16" w:rsidP="004E2028">
            <w:pPr>
              <w:jc w:val="center"/>
              <w:rPr>
                <w:sz w:val="22"/>
                <w:szCs w:val="22"/>
              </w:rPr>
            </w:pPr>
            <w:r>
              <w:rPr>
                <w:sz w:val="22"/>
                <w:szCs w:val="22"/>
              </w:rPr>
              <w:t>х</w:t>
            </w:r>
          </w:p>
        </w:tc>
      </w:tr>
      <w:tr w:rsidR="008A7D16" w14:paraId="5A7D58CF" w14:textId="77777777" w:rsidTr="004E2028">
        <w:trPr>
          <w:trHeight w:val="281"/>
        </w:trPr>
        <w:tc>
          <w:tcPr>
            <w:tcW w:w="1586" w:type="dxa"/>
            <w:vMerge/>
            <w:tcBorders>
              <w:top w:val="single" w:sz="4" w:space="0" w:color="auto"/>
              <w:left w:val="single" w:sz="4" w:space="0" w:color="auto"/>
              <w:bottom w:val="single" w:sz="2" w:space="0" w:color="auto"/>
              <w:right w:val="single" w:sz="4" w:space="0" w:color="auto"/>
            </w:tcBorders>
            <w:vAlign w:val="center"/>
            <w:hideMark/>
          </w:tcPr>
          <w:p w14:paraId="35551899" w14:textId="77777777" w:rsidR="008A7D16" w:rsidRDefault="008A7D16" w:rsidP="004E2028">
            <w:pPr>
              <w:rPr>
                <w:b/>
                <w:sz w:val="22"/>
                <w:szCs w:val="22"/>
              </w:rPr>
            </w:pPr>
          </w:p>
        </w:tc>
        <w:tc>
          <w:tcPr>
            <w:tcW w:w="1415" w:type="dxa"/>
            <w:tcBorders>
              <w:top w:val="single" w:sz="2" w:space="0" w:color="auto"/>
              <w:left w:val="single" w:sz="4" w:space="0" w:color="auto"/>
              <w:bottom w:val="single" w:sz="2" w:space="0" w:color="auto"/>
              <w:right w:val="single" w:sz="2" w:space="0" w:color="auto"/>
            </w:tcBorders>
            <w:vAlign w:val="center"/>
            <w:hideMark/>
          </w:tcPr>
          <w:p w14:paraId="1C9D7BAD" w14:textId="77777777" w:rsidR="008A7D16" w:rsidRPr="000536E0" w:rsidRDefault="008A7D16" w:rsidP="004E2028">
            <w:pPr>
              <w:tabs>
                <w:tab w:val="left" w:pos="3052"/>
              </w:tabs>
              <w:ind w:hanging="108"/>
              <w:jc w:val="center"/>
              <w:rPr>
                <w:sz w:val="22"/>
                <w:szCs w:val="22"/>
              </w:rPr>
            </w:pPr>
            <w:r w:rsidRPr="000536E0">
              <w:rPr>
                <w:sz w:val="22"/>
                <w:szCs w:val="22"/>
              </w:rPr>
              <w:t>с 01.07.2021</w:t>
            </w:r>
          </w:p>
        </w:tc>
        <w:tc>
          <w:tcPr>
            <w:tcW w:w="920" w:type="dxa"/>
            <w:tcBorders>
              <w:top w:val="nil"/>
              <w:left w:val="single" w:sz="4" w:space="0" w:color="auto"/>
              <w:bottom w:val="single" w:sz="4" w:space="0" w:color="auto"/>
              <w:right w:val="single" w:sz="4" w:space="0" w:color="auto"/>
            </w:tcBorders>
            <w:hideMark/>
          </w:tcPr>
          <w:p w14:paraId="609E6A5F" w14:textId="77777777" w:rsidR="008A7D16" w:rsidRPr="000536E0" w:rsidRDefault="008A7D16" w:rsidP="004E2028">
            <w:pPr>
              <w:tabs>
                <w:tab w:val="left" w:pos="3052"/>
              </w:tabs>
              <w:ind w:hanging="108"/>
              <w:jc w:val="center"/>
              <w:rPr>
                <w:sz w:val="22"/>
                <w:szCs w:val="22"/>
                <w:highlight w:val="yellow"/>
              </w:rPr>
            </w:pPr>
            <w:r w:rsidRPr="000536E0">
              <w:rPr>
                <w:sz w:val="22"/>
                <w:szCs w:val="22"/>
              </w:rPr>
              <w:t>211,51</w:t>
            </w:r>
          </w:p>
        </w:tc>
        <w:tc>
          <w:tcPr>
            <w:tcW w:w="920" w:type="dxa"/>
            <w:gridSpan w:val="2"/>
            <w:tcBorders>
              <w:top w:val="nil"/>
              <w:left w:val="nil"/>
              <w:bottom w:val="single" w:sz="4" w:space="0" w:color="auto"/>
              <w:right w:val="single" w:sz="4" w:space="0" w:color="auto"/>
            </w:tcBorders>
            <w:hideMark/>
          </w:tcPr>
          <w:p w14:paraId="3863A623" w14:textId="77777777" w:rsidR="008A7D16" w:rsidRPr="000536E0" w:rsidRDefault="008A7D16" w:rsidP="004E2028">
            <w:pPr>
              <w:tabs>
                <w:tab w:val="left" w:pos="3052"/>
              </w:tabs>
              <w:ind w:hanging="108"/>
              <w:jc w:val="center"/>
              <w:rPr>
                <w:sz w:val="22"/>
                <w:szCs w:val="22"/>
                <w:highlight w:val="yellow"/>
              </w:rPr>
            </w:pPr>
            <w:r w:rsidRPr="000536E0">
              <w:rPr>
                <w:sz w:val="22"/>
                <w:szCs w:val="22"/>
              </w:rPr>
              <w:t>198,82</w:t>
            </w:r>
          </w:p>
        </w:tc>
        <w:tc>
          <w:tcPr>
            <w:tcW w:w="926" w:type="dxa"/>
            <w:tcBorders>
              <w:top w:val="nil"/>
              <w:left w:val="nil"/>
              <w:bottom w:val="single" w:sz="4" w:space="0" w:color="auto"/>
              <w:right w:val="single" w:sz="4" w:space="0" w:color="auto"/>
            </w:tcBorders>
            <w:hideMark/>
          </w:tcPr>
          <w:p w14:paraId="61E96E92" w14:textId="77777777" w:rsidR="008A7D16" w:rsidRPr="000536E0" w:rsidRDefault="008A7D16" w:rsidP="004E2028">
            <w:pPr>
              <w:tabs>
                <w:tab w:val="left" w:pos="3052"/>
              </w:tabs>
              <w:ind w:hanging="108"/>
              <w:jc w:val="center"/>
              <w:rPr>
                <w:sz w:val="22"/>
                <w:szCs w:val="22"/>
                <w:highlight w:val="yellow"/>
              </w:rPr>
            </w:pPr>
            <w:r w:rsidRPr="000536E0">
              <w:rPr>
                <w:sz w:val="22"/>
                <w:szCs w:val="22"/>
              </w:rPr>
              <w:t>222,70</w:t>
            </w:r>
          </w:p>
        </w:tc>
        <w:tc>
          <w:tcPr>
            <w:tcW w:w="1064" w:type="dxa"/>
            <w:tcBorders>
              <w:top w:val="nil"/>
              <w:left w:val="nil"/>
              <w:bottom w:val="single" w:sz="4" w:space="0" w:color="auto"/>
              <w:right w:val="single" w:sz="4" w:space="0" w:color="auto"/>
            </w:tcBorders>
            <w:hideMark/>
          </w:tcPr>
          <w:p w14:paraId="5343B96B" w14:textId="77777777" w:rsidR="008A7D16" w:rsidRPr="000536E0" w:rsidRDefault="008A7D16" w:rsidP="004E2028">
            <w:pPr>
              <w:tabs>
                <w:tab w:val="left" w:pos="3052"/>
              </w:tabs>
              <w:ind w:hanging="108"/>
              <w:jc w:val="center"/>
              <w:rPr>
                <w:sz w:val="22"/>
                <w:szCs w:val="22"/>
                <w:highlight w:val="yellow"/>
              </w:rPr>
            </w:pPr>
            <w:r w:rsidRPr="000536E0">
              <w:rPr>
                <w:sz w:val="22"/>
                <w:szCs w:val="22"/>
              </w:rPr>
              <w:t>210,25</w:t>
            </w:r>
          </w:p>
        </w:tc>
        <w:tc>
          <w:tcPr>
            <w:tcW w:w="997" w:type="dxa"/>
            <w:tcBorders>
              <w:top w:val="nil"/>
              <w:left w:val="single" w:sz="4" w:space="0" w:color="auto"/>
              <w:bottom w:val="single" w:sz="4" w:space="0" w:color="auto"/>
              <w:right w:val="single" w:sz="4" w:space="0" w:color="auto"/>
            </w:tcBorders>
            <w:hideMark/>
          </w:tcPr>
          <w:p w14:paraId="682D2AAA" w14:textId="77777777" w:rsidR="008A7D16" w:rsidRPr="000536E0" w:rsidRDefault="008A7D16" w:rsidP="004E2028">
            <w:pPr>
              <w:jc w:val="center"/>
              <w:rPr>
                <w:sz w:val="22"/>
                <w:szCs w:val="22"/>
                <w:highlight w:val="yellow"/>
              </w:rPr>
            </w:pPr>
            <w:r w:rsidRPr="000536E0">
              <w:rPr>
                <w:sz w:val="22"/>
                <w:szCs w:val="22"/>
              </w:rPr>
              <w:t>176,26</w:t>
            </w:r>
          </w:p>
        </w:tc>
        <w:tc>
          <w:tcPr>
            <w:tcW w:w="843" w:type="dxa"/>
            <w:tcBorders>
              <w:top w:val="nil"/>
              <w:left w:val="nil"/>
              <w:bottom w:val="single" w:sz="4" w:space="0" w:color="auto"/>
              <w:right w:val="single" w:sz="4" w:space="0" w:color="auto"/>
            </w:tcBorders>
            <w:hideMark/>
          </w:tcPr>
          <w:p w14:paraId="27CAB212" w14:textId="77777777" w:rsidR="008A7D16" w:rsidRPr="000536E0" w:rsidRDefault="008A7D16" w:rsidP="004E2028">
            <w:pPr>
              <w:ind w:left="-105" w:right="-116"/>
              <w:jc w:val="center"/>
              <w:rPr>
                <w:sz w:val="22"/>
                <w:szCs w:val="22"/>
                <w:highlight w:val="yellow"/>
              </w:rPr>
            </w:pPr>
            <w:r w:rsidRPr="000536E0">
              <w:rPr>
                <w:sz w:val="22"/>
                <w:szCs w:val="22"/>
              </w:rPr>
              <w:t>165,68</w:t>
            </w:r>
          </w:p>
        </w:tc>
        <w:tc>
          <w:tcPr>
            <w:tcW w:w="850" w:type="dxa"/>
            <w:tcBorders>
              <w:top w:val="nil"/>
              <w:left w:val="nil"/>
              <w:bottom w:val="single" w:sz="4" w:space="0" w:color="auto"/>
              <w:right w:val="single" w:sz="4" w:space="0" w:color="auto"/>
            </w:tcBorders>
            <w:hideMark/>
          </w:tcPr>
          <w:p w14:paraId="261E2F1D" w14:textId="77777777" w:rsidR="008A7D16" w:rsidRPr="000536E0" w:rsidRDefault="008A7D16" w:rsidP="004E2028">
            <w:pPr>
              <w:ind w:left="-105" w:right="-116"/>
              <w:jc w:val="center"/>
              <w:rPr>
                <w:sz w:val="22"/>
                <w:szCs w:val="22"/>
                <w:highlight w:val="yellow"/>
              </w:rPr>
            </w:pPr>
            <w:r w:rsidRPr="000536E0">
              <w:rPr>
                <w:sz w:val="22"/>
                <w:szCs w:val="22"/>
              </w:rPr>
              <w:t>185,58</w:t>
            </w:r>
          </w:p>
        </w:tc>
        <w:tc>
          <w:tcPr>
            <w:tcW w:w="998" w:type="dxa"/>
            <w:tcBorders>
              <w:top w:val="nil"/>
              <w:left w:val="nil"/>
              <w:bottom w:val="single" w:sz="4" w:space="0" w:color="auto"/>
              <w:right w:val="single" w:sz="4" w:space="0" w:color="auto"/>
            </w:tcBorders>
            <w:hideMark/>
          </w:tcPr>
          <w:p w14:paraId="6F022574" w14:textId="77777777" w:rsidR="008A7D16" w:rsidRPr="000536E0" w:rsidRDefault="008A7D16" w:rsidP="004E2028">
            <w:pPr>
              <w:jc w:val="center"/>
              <w:rPr>
                <w:sz w:val="22"/>
                <w:szCs w:val="22"/>
                <w:highlight w:val="yellow"/>
              </w:rPr>
            </w:pPr>
            <w:r w:rsidRPr="000536E0">
              <w:rPr>
                <w:sz w:val="22"/>
                <w:szCs w:val="22"/>
              </w:rPr>
              <w:t>175,21</w:t>
            </w:r>
          </w:p>
        </w:tc>
        <w:tc>
          <w:tcPr>
            <w:tcW w:w="1135" w:type="dxa"/>
            <w:tcBorders>
              <w:top w:val="nil"/>
              <w:left w:val="nil"/>
              <w:bottom w:val="single" w:sz="4" w:space="0" w:color="auto"/>
              <w:right w:val="single" w:sz="4" w:space="0" w:color="auto"/>
            </w:tcBorders>
            <w:hideMark/>
          </w:tcPr>
          <w:p w14:paraId="4063BCA4" w14:textId="77777777" w:rsidR="008A7D16" w:rsidRPr="000536E0" w:rsidRDefault="008A7D16" w:rsidP="004E2028">
            <w:pPr>
              <w:jc w:val="center"/>
              <w:rPr>
                <w:sz w:val="22"/>
                <w:szCs w:val="22"/>
                <w:highlight w:val="yellow"/>
              </w:rPr>
            </w:pPr>
            <w:r w:rsidRPr="000536E0">
              <w:rPr>
                <w:sz w:val="22"/>
                <w:szCs w:val="22"/>
              </w:rPr>
              <w:t>48,58</w:t>
            </w:r>
          </w:p>
        </w:tc>
        <w:tc>
          <w:tcPr>
            <w:tcW w:w="1133" w:type="dxa"/>
            <w:tcBorders>
              <w:top w:val="nil"/>
              <w:left w:val="single" w:sz="4" w:space="0" w:color="auto"/>
              <w:bottom w:val="single" w:sz="4" w:space="0" w:color="auto"/>
              <w:right w:val="single" w:sz="4" w:space="0" w:color="auto"/>
            </w:tcBorders>
            <w:hideMark/>
          </w:tcPr>
          <w:p w14:paraId="4D48AFD3" w14:textId="77777777" w:rsidR="008A7D16" w:rsidRPr="000536E0" w:rsidRDefault="008A7D16" w:rsidP="004E2028">
            <w:pPr>
              <w:jc w:val="center"/>
              <w:rPr>
                <w:sz w:val="22"/>
                <w:szCs w:val="22"/>
                <w:highlight w:val="yellow"/>
              </w:rPr>
            </w:pPr>
            <w:r w:rsidRPr="000536E0">
              <w:rPr>
                <w:sz w:val="22"/>
                <w:szCs w:val="22"/>
              </w:rPr>
              <w:t>2</w:t>
            </w:r>
            <w:r>
              <w:rPr>
                <w:sz w:val="22"/>
                <w:szCs w:val="22"/>
              </w:rPr>
              <w:t> </w:t>
            </w:r>
            <w:r w:rsidRPr="000536E0">
              <w:rPr>
                <w:sz w:val="22"/>
                <w:szCs w:val="22"/>
              </w:rPr>
              <w:t>117,49</w:t>
            </w:r>
          </w:p>
        </w:tc>
        <w:tc>
          <w:tcPr>
            <w:tcW w:w="1275" w:type="dxa"/>
            <w:tcBorders>
              <w:top w:val="single" w:sz="2" w:space="0" w:color="auto"/>
              <w:left w:val="single" w:sz="2" w:space="0" w:color="auto"/>
              <w:bottom w:val="single" w:sz="2" w:space="0" w:color="auto"/>
              <w:right w:val="single" w:sz="2" w:space="0" w:color="auto"/>
            </w:tcBorders>
            <w:vAlign w:val="center"/>
            <w:hideMark/>
          </w:tcPr>
          <w:p w14:paraId="788E2018" w14:textId="77777777" w:rsidR="008A7D16" w:rsidRDefault="008A7D16" w:rsidP="004E2028">
            <w:pPr>
              <w:jc w:val="center"/>
              <w:rPr>
                <w:sz w:val="22"/>
                <w:szCs w:val="22"/>
              </w:rPr>
            </w:pPr>
            <w:r>
              <w:rPr>
                <w:sz w:val="22"/>
                <w:szCs w:val="22"/>
              </w:rPr>
              <w:t>х</w:t>
            </w:r>
          </w:p>
        </w:tc>
        <w:tc>
          <w:tcPr>
            <w:tcW w:w="1133" w:type="dxa"/>
            <w:tcBorders>
              <w:top w:val="single" w:sz="2" w:space="0" w:color="auto"/>
              <w:left w:val="single" w:sz="2" w:space="0" w:color="auto"/>
              <w:bottom w:val="single" w:sz="2" w:space="0" w:color="auto"/>
              <w:right w:val="single" w:sz="2" w:space="0" w:color="auto"/>
            </w:tcBorders>
            <w:vAlign w:val="center"/>
            <w:hideMark/>
          </w:tcPr>
          <w:p w14:paraId="7F722EE1" w14:textId="77777777" w:rsidR="008A7D16" w:rsidRDefault="008A7D16" w:rsidP="004E2028">
            <w:pPr>
              <w:jc w:val="center"/>
              <w:rPr>
                <w:sz w:val="22"/>
                <w:szCs w:val="22"/>
              </w:rPr>
            </w:pPr>
            <w:r>
              <w:rPr>
                <w:sz w:val="22"/>
                <w:szCs w:val="22"/>
              </w:rPr>
              <w:t>х</w:t>
            </w:r>
          </w:p>
        </w:tc>
      </w:tr>
      <w:tr w:rsidR="008A7D16" w14:paraId="0B2B425A" w14:textId="77777777" w:rsidTr="004E2028">
        <w:trPr>
          <w:trHeight w:val="281"/>
        </w:trPr>
        <w:tc>
          <w:tcPr>
            <w:tcW w:w="1586" w:type="dxa"/>
            <w:vMerge/>
            <w:tcBorders>
              <w:top w:val="single" w:sz="4" w:space="0" w:color="auto"/>
              <w:left w:val="single" w:sz="4" w:space="0" w:color="auto"/>
              <w:bottom w:val="single" w:sz="2" w:space="0" w:color="auto"/>
              <w:right w:val="single" w:sz="4" w:space="0" w:color="auto"/>
            </w:tcBorders>
            <w:vAlign w:val="center"/>
            <w:hideMark/>
          </w:tcPr>
          <w:p w14:paraId="15C4ECC5" w14:textId="77777777" w:rsidR="008A7D16" w:rsidRDefault="008A7D16" w:rsidP="004E2028">
            <w:pPr>
              <w:rPr>
                <w:b/>
                <w:sz w:val="22"/>
                <w:szCs w:val="22"/>
              </w:rPr>
            </w:pPr>
          </w:p>
        </w:tc>
        <w:tc>
          <w:tcPr>
            <w:tcW w:w="1415" w:type="dxa"/>
            <w:tcBorders>
              <w:top w:val="single" w:sz="2" w:space="0" w:color="auto"/>
              <w:left w:val="single" w:sz="4" w:space="0" w:color="auto"/>
              <w:bottom w:val="single" w:sz="4" w:space="0" w:color="auto"/>
              <w:right w:val="single" w:sz="2" w:space="0" w:color="auto"/>
            </w:tcBorders>
            <w:hideMark/>
          </w:tcPr>
          <w:p w14:paraId="3EBC06CD" w14:textId="77777777" w:rsidR="008A7D16" w:rsidRPr="000C3EC9" w:rsidRDefault="008A7D16" w:rsidP="004E2028">
            <w:pPr>
              <w:tabs>
                <w:tab w:val="left" w:pos="3052"/>
              </w:tabs>
              <w:ind w:hanging="108"/>
              <w:jc w:val="center"/>
              <w:rPr>
                <w:sz w:val="22"/>
                <w:szCs w:val="22"/>
              </w:rPr>
            </w:pPr>
            <w:r w:rsidRPr="000C3EC9">
              <w:rPr>
                <w:sz w:val="22"/>
                <w:szCs w:val="22"/>
              </w:rPr>
              <w:t>с 01.01.2022</w:t>
            </w:r>
          </w:p>
        </w:tc>
        <w:tc>
          <w:tcPr>
            <w:tcW w:w="920" w:type="dxa"/>
            <w:tcBorders>
              <w:top w:val="single" w:sz="4" w:space="0" w:color="auto"/>
              <w:left w:val="single" w:sz="4" w:space="0" w:color="auto"/>
              <w:bottom w:val="single" w:sz="4" w:space="0" w:color="auto"/>
              <w:right w:val="single" w:sz="4" w:space="0" w:color="auto"/>
            </w:tcBorders>
            <w:hideMark/>
          </w:tcPr>
          <w:p w14:paraId="4E5DBA04" w14:textId="77777777" w:rsidR="008A7D16" w:rsidRPr="000C3EC9" w:rsidRDefault="008A7D16" w:rsidP="004E2028">
            <w:pPr>
              <w:tabs>
                <w:tab w:val="left" w:pos="3052"/>
              </w:tabs>
              <w:ind w:hanging="108"/>
              <w:jc w:val="center"/>
              <w:rPr>
                <w:sz w:val="22"/>
                <w:szCs w:val="22"/>
              </w:rPr>
            </w:pPr>
            <w:r w:rsidRPr="000C3EC9">
              <w:rPr>
                <w:sz w:val="22"/>
                <w:szCs w:val="22"/>
              </w:rPr>
              <w:t>173,47</w:t>
            </w:r>
          </w:p>
        </w:tc>
        <w:tc>
          <w:tcPr>
            <w:tcW w:w="920" w:type="dxa"/>
            <w:gridSpan w:val="2"/>
            <w:tcBorders>
              <w:top w:val="single" w:sz="4" w:space="0" w:color="auto"/>
              <w:left w:val="nil"/>
              <w:bottom w:val="single" w:sz="4" w:space="0" w:color="auto"/>
              <w:right w:val="single" w:sz="4" w:space="0" w:color="auto"/>
            </w:tcBorders>
            <w:hideMark/>
          </w:tcPr>
          <w:p w14:paraId="7CB61998" w14:textId="77777777" w:rsidR="008A7D16" w:rsidRPr="000C3EC9" w:rsidRDefault="008A7D16" w:rsidP="004E2028">
            <w:pPr>
              <w:tabs>
                <w:tab w:val="left" w:pos="3052"/>
              </w:tabs>
              <w:ind w:hanging="108"/>
              <w:jc w:val="center"/>
              <w:rPr>
                <w:sz w:val="22"/>
                <w:szCs w:val="22"/>
              </w:rPr>
            </w:pPr>
            <w:r w:rsidRPr="000C3EC9">
              <w:rPr>
                <w:sz w:val="22"/>
                <w:szCs w:val="22"/>
              </w:rPr>
              <w:t>171,66</w:t>
            </w:r>
          </w:p>
        </w:tc>
        <w:tc>
          <w:tcPr>
            <w:tcW w:w="926" w:type="dxa"/>
            <w:tcBorders>
              <w:top w:val="single" w:sz="4" w:space="0" w:color="auto"/>
              <w:left w:val="nil"/>
              <w:bottom w:val="single" w:sz="4" w:space="0" w:color="auto"/>
              <w:right w:val="single" w:sz="4" w:space="0" w:color="auto"/>
            </w:tcBorders>
            <w:hideMark/>
          </w:tcPr>
          <w:p w14:paraId="7100DCDE" w14:textId="77777777" w:rsidR="008A7D16" w:rsidRPr="000C3EC9" w:rsidRDefault="008A7D16" w:rsidP="004E2028">
            <w:pPr>
              <w:tabs>
                <w:tab w:val="left" w:pos="3052"/>
              </w:tabs>
              <w:ind w:hanging="108"/>
              <w:jc w:val="center"/>
              <w:rPr>
                <w:sz w:val="22"/>
                <w:szCs w:val="22"/>
              </w:rPr>
            </w:pPr>
            <w:r w:rsidRPr="000C3EC9">
              <w:rPr>
                <w:sz w:val="22"/>
                <w:szCs w:val="22"/>
              </w:rPr>
              <w:t>181,63</w:t>
            </w:r>
          </w:p>
        </w:tc>
        <w:tc>
          <w:tcPr>
            <w:tcW w:w="1064" w:type="dxa"/>
            <w:tcBorders>
              <w:top w:val="single" w:sz="4" w:space="0" w:color="auto"/>
              <w:left w:val="nil"/>
              <w:bottom w:val="single" w:sz="4" w:space="0" w:color="auto"/>
              <w:right w:val="single" w:sz="4" w:space="0" w:color="auto"/>
            </w:tcBorders>
            <w:hideMark/>
          </w:tcPr>
          <w:p w14:paraId="49262C34" w14:textId="77777777" w:rsidR="008A7D16" w:rsidRPr="000C3EC9" w:rsidRDefault="008A7D16" w:rsidP="004E2028">
            <w:pPr>
              <w:tabs>
                <w:tab w:val="left" w:pos="3052"/>
              </w:tabs>
              <w:ind w:hanging="108"/>
              <w:jc w:val="center"/>
              <w:rPr>
                <w:sz w:val="22"/>
                <w:szCs w:val="22"/>
              </w:rPr>
            </w:pPr>
            <w:r w:rsidRPr="000C3EC9">
              <w:rPr>
                <w:sz w:val="22"/>
                <w:szCs w:val="22"/>
              </w:rPr>
              <w:t>174,38</w:t>
            </w:r>
          </w:p>
        </w:tc>
        <w:tc>
          <w:tcPr>
            <w:tcW w:w="997" w:type="dxa"/>
            <w:tcBorders>
              <w:top w:val="single" w:sz="4" w:space="0" w:color="auto"/>
              <w:left w:val="single" w:sz="4" w:space="0" w:color="auto"/>
              <w:bottom w:val="single" w:sz="4" w:space="0" w:color="auto"/>
              <w:right w:val="single" w:sz="4" w:space="0" w:color="auto"/>
            </w:tcBorders>
            <w:hideMark/>
          </w:tcPr>
          <w:p w14:paraId="587AB4F6" w14:textId="77777777" w:rsidR="008A7D16" w:rsidRPr="000C3EC9" w:rsidRDefault="008A7D16" w:rsidP="004E2028">
            <w:pPr>
              <w:jc w:val="center"/>
              <w:rPr>
                <w:sz w:val="22"/>
                <w:szCs w:val="22"/>
              </w:rPr>
            </w:pPr>
            <w:r w:rsidRPr="000C3EC9">
              <w:rPr>
                <w:sz w:val="22"/>
                <w:szCs w:val="22"/>
              </w:rPr>
              <w:t>144,56</w:t>
            </w:r>
          </w:p>
        </w:tc>
        <w:tc>
          <w:tcPr>
            <w:tcW w:w="843" w:type="dxa"/>
            <w:tcBorders>
              <w:top w:val="single" w:sz="4" w:space="0" w:color="auto"/>
              <w:left w:val="nil"/>
              <w:bottom w:val="single" w:sz="4" w:space="0" w:color="auto"/>
              <w:right w:val="single" w:sz="4" w:space="0" w:color="auto"/>
            </w:tcBorders>
            <w:hideMark/>
          </w:tcPr>
          <w:p w14:paraId="767D14AF" w14:textId="77777777" w:rsidR="008A7D16" w:rsidRPr="000C3EC9" w:rsidRDefault="008A7D16" w:rsidP="004E2028">
            <w:pPr>
              <w:ind w:left="-105" w:right="-116"/>
              <w:jc w:val="center"/>
              <w:rPr>
                <w:sz w:val="22"/>
                <w:szCs w:val="22"/>
              </w:rPr>
            </w:pPr>
            <w:r w:rsidRPr="000C3EC9">
              <w:rPr>
                <w:sz w:val="22"/>
                <w:szCs w:val="22"/>
              </w:rPr>
              <w:t>143,05</w:t>
            </w:r>
          </w:p>
        </w:tc>
        <w:tc>
          <w:tcPr>
            <w:tcW w:w="850" w:type="dxa"/>
            <w:tcBorders>
              <w:top w:val="single" w:sz="4" w:space="0" w:color="auto"/>
              <w:left w:val="nil"/>
              <w:bottom w:val="single" w:sz="4" w:space="0" w:color="auto"/>
              <w:right w:val="single" w:sz="4" w:space="0" w:color="auto"/>
            </w:tcBorders>
            <w:hideMark/>
          </w:tcPr>
          <w:p w14:paraId="378F7D2E" w14:textId="77777777" w:rsidR="008A7D16" w:rsidRPr="000C3EC9" w:rsidRDefault="008A7D16" w:rsidP="004E2028">
            <w:pPr>
              <w:ind w:left="-105" w:right="-116"/>
              <w:jc w:val="center"/>
              <w:rPr>
                <w:sz w:val="22"/>
                <w:szCs w:val="22"/>
              </w:rPr>
            </w:pPr>
            <w:r w:rsidRPr="000C3EC9">
              <w:rPr>
                <w:sz w:val="22"/>
                <w:szCs w:val="22"/>
              </w:rPr>
              <w:t>151,36</w:t>
            </w:r>
          </w:p>
        </w:tc>
        <w:tc>
          <w:tcPr>
            <w:tcW w:w="998" w:type="dxa"/>
            <w:tcBorders>
              <w:top w:val="single" w:sz="4" w:space="0" w:color="auto"/>
              <w:left w:val="nil"/>
              <w:bottom w:val="single" w:sz="4" w:space="0" w:color="auto"/>
              <w:right w:val="single" w:sz="4" w:space="0" w:color="auto"/>
            </w:tcBorders>
            <w:hideMark/>
          </w:tcPr>
          <w:p w14:paraId="16C20E14" w14:textId="77777777" w:rsidR="008A7D16" w:rsidRPr="000C3EC9" w:rsidRDefault="008A7D16" w:rsidP="004E2028">
            <w:pPr>
              <w:jc w:val="center"/>
              <w:rPr>
                <w:sz w:val="22"/>
                <w:szCs w:val="22"/>
              </w:rPr>
            </w:pPr>
            <w:r w:rsidRPr="000C3EC9">
              <w:rPr>
                <w:sz w:val="22"/>
                <w:szCs w:val="22"/>
              </w:rPr>
              <w:t>145,32</w:t>
            </w:r>
          </w:p>
        </w:tc>
        <w:tc>
          <w:tcPr>
            <w:tcW w:w="1135" w:type="dxa"/>
            <w:tcBorders>
              <w:top w:val="single" w:sz="4" w:space="0" w:color="auto"/>
              <w:left w:val="nil"/>
              <w:bottom w:val="single" w:sz="4" w:space="0" w:color="auto"/>
              <w:right w:val="single" w:sz="4" w:space="0" w:color="auto"/>
            </w:tcBorders>
            <w:hideMark/>
          </w:tcPr>
          <w:p w14:paraId="2DA2C9DE" w14:textId="77777777" w:rsidR="008A7D16" w:rsidRPr="000C3EC9" w:rsidRDefault="008A7D16" w:rsidP="004E2028">
            <w:pPr>
              <w:jc w:val="center"/>
              <w:rPr>
                <w:sz w:val="22"/>
                <w:szCs w:val="22"/>
              </w:rPr>
            </w:pPr>
            <w:r w:rsidRPr="000C3EC9">
              <w:rPr>
                <w:sz w:val="22"/>
                <w:szCs w:val="22"/>
              </w:rPr>
              <w:t>41,88</w:t>
            </w:r>
          </w:p>
        </w:tc>
        <w:tc>
          <w:tcPr>
            <w:tcW w:w="1133" w:type="dxa"/>
            <w:tcBorders>
              <w:top w:val="single" w:sz="4" w:space="0" w:color="auto"/>
              <w:left w:val="single" w:sz="4" w:space="0" w:color="auto"/>
              <w:bottom w:val="single" w:sz="4" w:space="0" w:color="auto"/>
              <w:right w:val="single" w:sz="4" w:space="0" w:color="auto"/>
            </w:tcBorders>
            <w:hideMark/>
          </w:tcPr>
          <w:p w14:paraId="592710C1" w14:textId="77777777" w:rsidR="008A7D16" w:rsidRPr="000C3EC9" w:rsidRDefault="008A7D16" w:rsidP="004E2028">
            <w:pPr>
              <w:jc w:val="center"/>
              <w:rPr>
                <w:sz w:val="22"/>
                <w:szCs w:val="22"/>
              </w:rPr>
            </w:pPr>
            <w:r w:rsidRPr="000C3EC9">
              <w:rPr>
                <w:sz w:val="22"/>
                <w:szCs w:val="22"/>
              </w:rPr>
              <w:t>1</w:t>
            </w:r>
            <w:r>
              <w:rPr>
                <w:sz w:val="22"/>
                <w:szCs w:val="22"/>
              </w:rPr>
              <w:t> </w:t>
            </w:r>
            <w:r w:rsidRPr="000C3EC9">
              <w:rPr>
                <w:sz w:val="22"/>
                <w:szCs w:val="22"/>
              </w:rPr>
              <w:t>887,56</w:t>
            </w:r>
          </w:p>
        </w:tc>
        <w:tc>
          <w:tcPr>
            <w:tcW w:w="1275" w:type="dxa"/>
            <w:tcBorders>
              <w:top w:val="single" w:sz="2" w:space="0" w:color="auto"/>
              <w:left w:val="single" w:sz="2" w:space="0" w:color="auto"/>
              <w:bottom w:val="single" w:sz="2" w:space="0" w:color="auto"/>
              <w:right w:val="single" w:sz="2" w:space="0" w:color="auto"/>
            </w:tcBorders>
            <w:hideMark/>
          </w:tcPr>
          <w:p w14:paraId="4ABAA46A" w14:textId="77777777" w:rsidR="008A7D16" w:rsidRDefault="008A7D16" w:rsidP="004E2028">
            <w:pPr>
              <w:jc w:val="center"/>
              <w:rPr>
                <w:sz w:val="22"/>
                <w:szCs w:val="22"/>
              </w:rPr>
            </w:pPr>
            <w:r>
              <w:rPr>
                <w:sz w:val="22"/>
                <w:szCs w:val="22"/>
              </w:rPr>
              <w:t>х</w:t>
            </w:r>
          </w:p>
        </w:tc>
        <w:tc>
          <w:tcPr>
            <w:tcW w:w="1133" w:type="dxa"/>
            <w:tcBorders>
              <w:top w:val="single" w:sz="2" w:space="0" w:color="auto"/>
              <w:left w:val="single" w:sz="2" w:space="0" w:color="auto"/>
              <w:bottom w:val="single" w:sz="2" w:space="0" w:color="auto"/>
              <w:right w:val="single" w:sz="2" w:space="0" w:color="auto"/>
            </w:tcBorders>
            <w:hideMark/>
          </w:tcPr>
          <w:p w14:paraId="75424A5A" w14:textId="77777777" w:rsidR="008A7D16" w:rsidRDefault="008A7D16" w:rsidP="004E2028">
            <w:pPr>
              <w:jc w:val="center"/>
              <w:rPr>
                <w:sz w:val="22"/>
                <w:szCs w:val="22"/>
              </w:rPr>
            </w:pPr>
            <w:r>
              <w:rPr>
                <w:sz w:val="22"/>
                <w:szCs w:val="22"/>
              </w:rPr>
              <w:t>х</w:t>
            </w:r>
          </w:p>
        </w:tc>
      </w:tr>
      <w:tr w:rsidR="008A7D16" w14:paraId="179C75F0" w14:textId="77777777" w:rsidTr="004E2028">
        <w:trPr>
          <w:trHeight w:val="281"/>
        </w:trPr>
        <w:tc>
          <w:tcPr>
            <w:tcW w:w="1586" w:type="dxa"/>
            <w:tcBorders>
              <w:top w:val="single" w:sz="2" w:space="0" w:color="auto"/>
              <w:left w:val="single" w:sz="4" w:space="0" w:color="auto"/>
              <w:bottom w:val="single" w:sz="2" w:space="0" w:color="auto"/>
              <w:right w:val="single" w:sz="4" w:space="0" w:color="auto"/>
            </w:tcBorders>
            <w:vAlign w:val="center"/>
            <w:hideMark/>
          </w:tcPr>
          <w:p w14:paraId="159D40A7" w14:textId="77777777" w:rsidR="008A7D16" w:rsidRDefault="008A7D16" w:rsidP="004E2028">
            <w:pPr>
              <w:jc w:val="center"/>
              <w:rPr>
                <w:bCs/>
                <w:color w:val="000000"/>
                <w:kern w:val="32"/>
                <w:sz w:val="22"/>
                <w:szCs w:val="22"/>
              </w:rPr>
            </w:pPr>
            <w:r>
              <w:rPr>
                <w:bCs/>
                <w:color w:val="000000"/>
                <w:kern w:val="32"/>
                <w:sz w:val="22"/>
                <w:szCs w:val="22"/>
              </w:rPr>
              <w:t>1</w:t>
            </w:r>
          </w:p>
        </w:tc>
        <w:tc>
          <w:tcPr>
            <w:tcW w:w="1415" w:type="dxa"/>
            <w:tcBorders>
              <w:top w:val="single" w:sz="2" w:space="0" w:color="auto"/>
              <w:left w:val="single" w:sz="4" w:space="0" w:color="auto"/>
              <w:bottom w:val="single" w:sz="2" w:space="0" w:color="auto"/>
              <w:right w:val="single" w:sz="2" w:space="0" w:color="auto"/>
            </w:tcBorders>
            <w:hideMark/>
          </w:tcPr>
          <w:p w14:paraId="4CC604DC" w14:textId="77777777" w:rsidR="008A7D16" w:rsidRPr="000C3EC9" w:rsidRDefault="008A7D16" w:rsidP="004E2028">
            <w:pPr>
              <w:tabs>
                <w:tab w:val="left" w:pos="3052"/>
              </w:tabs>
              <w:ind w:hanging="108"/>
              <w:jc w:val="center"/>
              <w:rPr>
                <w:sz w:val="22"/>
                <w:szCs w:val="22"/>
              </w:rPr>
            </w:pPr>
            <w:r w:rsidRPr="000C3EC9">
              <w:rPr>
                <w:sz w:val="22"/>
                <w:szCs w:val="22"/>
              </w:rPr>
              <w:t>2</w:t>
            </w:r>
          </w:p>
        </w:tc>
        <w:tc>
          <w:tcPr>
            <w:tcW w:w="920" w:type="dxa"/>
            <w:tcBorders>
              <w:top w:val="single" w:sz="4" w:space="0" w:color="auto"/>
              <w:left w:val="single" w:sz="4" w:space="0" w:color="auto"/>
              <w:bottom w:val="single" w:sz="4" w:space="0" w:color="auto"/>
              <w:right w:val="single" w:sz="4" w:space="0" w:color="auto"/>
            </w:tcBorders>
            <w:hideMark/>
          </w:tcPr>
          <w:p w14:paraId="63B53C9E" w14:textId="77777777" w:rsidR="008A7D16" w:rsidRPr="000C3EC9" w:rsidRDefault="008A7D16" w:rsidP="004E2028">
            <w:pPr>
              <w:tabs>
                <w:tab w:val="left" w:pos="3052"/>
              </w:tabs>
              <w:ind w:hanging="108"/>
              <w:jc w:val="center"/>
              <w:rPr>
                <w:sz w:val="22"/>
                <w:szCs w:val="22"/>
              </w:rPr>
            </w:pPr>
            <w:r w:rsidRPr="000C3EC9">
              <w:rPr>
                <w:sz w:val="22"/>
                <w:szCs w:val="22"/>
              </w:rPr>
              <w:t>3</w:t>
            </w:r>
          </w:p>
        </w:tc>
        <w:tc>
          <w:tcPr>
            <w:tcW w:w="920" w:type="dxa"/>
            <w:gridSpan w:val="2"/>
            <w:tcBorders>
              <w:top w:val="single" w:sz="4" w:space="0" w:color="auto"/>
              <w:left w:val="nil"/>
              <w:bottom w:val="single" w:sz="4" w:space="0" w:color="auto"/>
              <w:right w:val="single" w:sz="4" w:space="0" w:color="auto"/>
            </w:tcBorders>
            <w:hideMark/>
          </w:tcPr>
          <w:p w14:paraId="3AE36B4A" w14:textId="77777777" w:rsidR="008A7D16" w:rsidRPr="000C3EC9" w:rsidRDefault="008A7D16" w:rsidP="004E2028">
            <w:pPr>
              <w:tabs>
                <w:tab w:val="left" w:pos="3052"/>
              </w:tabs>
              <w:ind w:hanging="108"/>
              <w:jc w:val="center"/>
              <w:rPr>
                <w:sz w:val="22"/>
                <w:szCs w:val="22"/>
              </w:rPr>
            </w:pPr>
            <w:r w:rsidRPr="000C3EC9">
              <w:rPr>
                <w:sz w:val="22"/>
                <w:szCs w:val="22"/>
              </w:rPr>
              <w:t>4</w:t>
            </w:r>
          </w:p>
        </w:tc>
        <w:tc>
          <w:tcPr>
            <w:tcW w:w="926" w:type="dxa"/>
            <w:tcBorders>
              <w:top w:val="single" w:sz="4" w:space="0" w:color="auto"/>
              <w:left w:val="nil"/>
              <w:bottom w:val="single" w:sz="4" w:space="0" w:color="auto"/>
              <w:right w:val="single" w:sz="4" w:space="0" w:color="auto"/>
            </w:tcBorders>
            <w:hideMark/>
          </w:tcPr>
          <w:p w14:paraId="4197D352" w14:textId="77777777" w:rsidR="008A7D16" w:rsidRPr="000C3EC9" w:rsidRDefault="008A7D16" w:rsidP="004E2028">
            <w:pPr>
              <w:tabs>
                <w:tab w:val="left" w:pos="3052"/>
              </w:tabs>
              <w:ind w:hanging="108"/>
              <w:jc w:val="center"/>
              <w:rPr>
                <w:sz w:val="22"/>
                <w:szCs w:val="22"/>
              </w:rPr>
            </w:pPr>
            <w:r w:rsidRPr="000C3EC9">
              <w:rPr>
                <w:sz w:val="22"/>
                <w:szCs w:val="22"/>
              </w:rPr>
              <w:t>5</w:t>
            </w:r>
          </w:p>
        </w:tc>
        <w:tc>
          <w:tcPr>
            <w:tcW w:w="1064" w:type="dxa"/>
            <w:tcBorders>
              <w:top w:val="single" w:sz="4" w:space="0" w:color="auto"/>
              <w:left w:val="nil"/>
              <w:bottom w:val="single" w:sz="4" w:space="0" w:color="auto"/>
              <w:right w:val="single" w:sz="4" w:space="0" w:color="auto"/>
            </w:tcBorders>
            <w:hideMark/>
          </w:tcPr>
          <w:p w14:paraId="7892B7AB" w14:textId="77777777" w:rsidR="008A7D16" w:rsidRPr="000C3EC9" w:rsidRDefault="008A7D16" w:rsidP="004E2028">
            <w:pPr>
              <w:tabs>
                <w:tab w:val="left" w:pos="3052"/>
              </w:tabs>
              <w:ind w:hanging="108"/>
              <w:jc w:val="center"/>
              <w:rPr>
                <w:sz w:val="22"/>
                <w:szCs w:val="22"/>
              </w:rPr>
            </w:pPr>
            <w:r w:rsidRPr="000C3EC9">
              <w:rPr>
                <w:sz w:val="22"/>
                <w:szCs w:val="22"/>
              </w:rPr>
              <w:t>6</w:t>
            </w:r>
          </w:p>
        </w:tc>
        <w:tc>
          <w:tcPr>
            <w:tcW w:w="997" w:type="dxa"/>
            <w:tcBorders>
              <w:top w:val="single" w:sz="4" w:space="0" w:color="auto"/>
              <w:left w:val="single" w:sz="4" w:space="0" w:color="auto"/>
              <w:bottom w:val="single" w:sz="4" w:space="0" w:color="auto"/>
              <w:right w:val="single" w:sz="4" w:space="0" w:color="auto"/>
            </w:tcBorders>
            <w:hideMark/>
          </w:tcPr>
          <w:p w14:paraId="2F9D14E2" w14:textId="77777777" w:rsidR="008A7D16" w:rsidRPr="000C3EC9" w:rsidRDefault="008A7D16" w:rsidP="004E2028">
            <w:pPr>
              <w:jc w:val="center"/>
              <w:rPr>
                <w:sz w:val="22"/>
                <w:szCs w:val="22"/>
              </w:rPr>
            </w:pPr>
            <w:r w:rsidRPr="000C3EC9">
              <w:rPr>
                <w:sz w:val="22"/>
                <w:szCs w:val="22"/>
              </w:rPr>
              <w:t>7</w:t>
            </w:r>
          </w:p>
        </w:tc>
        <w:tc>
          <w:tcPr>
            <w:tcW w:w="843" w:type="dxa"/>
            <w:tcBorders>
              <w:top w:val="single" w:sz="4" w:space="0" w:color="auto"/>
              <w:left w:val="nil"/>
              <w:bottom w:val="single" w:sz="4" w:space="0" w:color="auto"/>
              <w:right w:val="single" w:sz="4" w:space="0" w:color="auto"/>
            </w:tcBorders>
            <w:hideMark/>
          </w:tcPr>
          <w:p w14:paraId="3836DC06" w14:textId="77777777" w:rsidR="008A7D16" w:rsidRPr="000C3EC9" w:rsidRDefault="008A7D16" w:rsidP="004E2028">
            <w:pPr>
              <w:ind w:left="-105" w:right="-116"/>
              <w:jc w:val="center"/>
              <w:rPr>
                <w:sz w:val="22"/>
                <w:szCs w:val="22"/>
              </w:rPr>
            </w:pPr>
            <w:r w:rsidRPr="000C3EC9">
              <w:rPr>
                <w:sz w:val="22"/>
                <w:szCs w:val="22"/>
              </w:rPr>
              <w:t>8</w:t>
            </w:r>
          </w:p>
        </w:tc>
        <w:tc>
          <w:tcPr>
            <w:tcW w:w="850" w:type="dxa"/>
            <w:tcBorders>
              <w:top w:val="single" w:sz="4" w:space="0" w:color="auto"/>
              <w:left w:val="nil"/>
              <w:bottom w:val="single" w:sz="4" w:space="0" w:color="auto"/>
              <w:right w:val="single" w:sz="4" w:space="0" w:color="auto"/>
            </w:tcBorders>
            <w:hideMark/>
          </w:tcPr>
          <w:p w14:paraId="2BA39551" w14:textId="77777777" w:rsidR="008A7D16" w:rsidRPr="000C3EC9" w:rsidRDefault="008A7D16" w:rsidP="004E2028">
            <w:pPr>
              <w:ind w:left="-105" w:right="-116"/>
              <w:jc w:val="center"/>
              <w:rPr>
                <w:sz w:val="22"/>
                <w:szCs w:val="22"/>
              </w:rPr>
            </w:pPr>
            <w:r w:rsidRPr="000C3EC9">
              <w:rPr>
                <w:sz w:val="22"/>
                <w:szCs w:val="22"/>
              </w:rPr>
              <w:t>9</w:t>
            </w:r>
          </w:p>
        </w:tc>
        <w:tc>
          <w:tcPr>
            <w:tcW w:w="998" w:type="dxa"/>
            <w:tcBorders>
              <w:top w:val="single" w:sz="4" w:space="0" w:color="auto"/>
              <w:left w:val="nil"/>
              <w:bottom w:val="single" w:sz="4" w:space="0" w:color="auto"/>
              <w:right w:val="single" w:sz="4" w:space="0" w:color="auto"/>
            </w:tcBorders>
            <w:hideMark/>
          </w:tcPr>
          <w:p w14:paraId="3DA414AD" w14:textId="77777777" w:rsidR="008A7D16" w:rsidRPr="000C3EC9" w:rsidRDefault="008A7D16" w:rsidP="004E2028">
            <w:pPr>
              <w:jc w:val="center"/>
              <w:rPr>
                <w:sz w:val="22"/>
                <w:szCs w:val="22"/>
              </w:rPr>
            </w:pPr>
            <w:r w:rsidRPr="000C3EC9">
              <w:rPr>
                <w:sz w:val="22"/>
                <w:szCs w:val="22"/>
              </w:rPr>
              <w:t>10</w:t>
            </w:r>
          </w:p>
        </w:tc>
        <w:tc>
          <w:tcPr>
            <w:tcW w:w="1135" w:type="dxa"/>
            <w:tcBorders>
              <w:top w:val="single" w:sz="4" w:space="0" w:color="auto"/>
              <w:left w:val="nil"/>
              <w:bottom w:val="single" w:sz="4" w:space="0" w:color="auto"/>
              <w:right w:val="single" w:sz="4" w:space="0" w:color="auto"/>
            </w:tcBorders>
            <w:hideMark/>
          </w:tcPr>
          <w:p w14:paraId="5AB9F8ED" w14:textId="77777777" w:rsidR="008A7D16" w:rsidRPr="000C3EC9" w:rsidRDefault="008A7D16" w:rsidP="004E2028">
            <w:pPr>
              <w:jc w:val="center"/>
              <w:rPr>
                <w:sz w:val="22"/>
                <w:szCs w:val="22"/>
              </w:rPr>
            </w:pPr>
            <w:r w:rsidRPr="000C3EC9">
              <w:rPr>
                <w:sz w:val="22"/>
                <w:szCs w:val="22"/>
              </w:rPr>
              <w:t>11</w:t>
            </w:r>
          </w:p>
        </w:tc>
        <w:tc>
          <w:tcPr>
            <w:tcW w:w="1133" w:type="dxa"/>
            <w:tcBorders>
              <w:top w:val="single" w:sz="4" w:space="0" w:color="auto"/>
              <w:left w:val="single" w:sz="4" w:space="0" w:color="auto"/>
              <w:bottom w:val="single" w:sz="4" w:space="0" w:color="auto"/>
              <w:right w:val="single" w:sz="4" w:space="0" w:color="auto"/>
            </w:tcBorders>
            <w:hideMark/>
          </w:tcPr>
          <w:p w14:paraId="2B8F9243" w14:textId="77777777" w:rsidR="008A7D16" w:rsidRPr="000C3EC9" w:rsidRDefault="008A7D16" w:rsidP="004E2028">
            <w:pPr>
              <w:jc w:val="center"/>
              <w:rPr>
                <w:sz w:val="22"/>
                <w:szCs w:val="22"/>
              </w:rPr>
            </w:pPr>
            <w:r w:rsidRPr="000C3EC9">
              <w:rPr>
                <w:sz w:val="22"/>
                <w:szCs w:val="22"/>
              </w:rPr>
              <w:t>12</w:t>
            </w:r>
          </w:p>
        </w:tc>
        <w:tc>
          <w:tcPr>
            <w:tcW w:w="1275" w:type="dxa"/>
            <w:tcBorders>
              <w:top w:val="single" w:sz="2" w:space="0" w:color="auto"/>
              <w:left w:val="single" w:sz="2" w:space="0" w:color="auto"/>
              <w:bottom w:val="single" w:sz="2" w:space="0" w:color="auto"/>
              <w:right w:val="single" w:sz="2" w:space="0" w:color="auto"/>
            </w:tcBorders>
            <w:hideMark/>
          </w:tcPr>
          <w:p w14:paraId="3DEAD8FA" w14:textId="77777777" w:rsidR="008A7D16" w:rsidRDefault="008A7D16" w:rsidP="004E2028">
            <w:pPr>
              <w:jc w:val="center"/>
              <w:rPr>
                <w:sz w:val="22"/>
                <w:szCs w:val="22"/>
              </w:rPr>
            </w:pPr>
            <w:r>
              <w:rPr>
                <w:sz w:val="22"/>
                <w:szCs w:val="22"/>
              </w:rPr>
              <w:t>13</w:t>
            </w:r>
          </w:p>
        </w:tc>
        <w:tc>
          <w:tcPr>
            <w:tcW w:w="1133" w:type="dxa"/>
            <w:tcBorders>
              <w:top w:val="single" w:sz="2" w:space="0" w:color="auto"/>
              <w:left w:val="single" w:sz="2" w:space="0" w:color="auto"/>
              <w:bottom w:val="single" w:sz="2" w:space="0" w:color="auto"/>
              <w:right w:val="single" w:sz="2" w:space="0" w:color="auto"/>
            </w:tcBorders>
            <w:hideMark/>
          </w:tcPr>
          <w:p w14:paraId="7592B0FB" w14:textId="77777777" w:rsidR="008A7D16" w:rsidRDefault="008A7D16" w:rsidP="004E2028">
            <w:pPr>
              <w:jc w:val="center"/>
              <w:rPr>
                <w:sz w:val="22"/>
                <w:szCs w:val="22"/>
              </w:rPr>
            </w:pPr>
            <w:r>
              <w:rPr>
                <w:sz w:val="22"/>
                <w:szCs w:val="22"/>
              </w:rPr>
              <w:t>14</w:t>
            </w:r>
          </w:p>
        </w:tc>
      </w:tr>
      <w:tr w:rsidR="008A7D16" w14:paraId="616F85FC" w14:textId="77777777" w:rsidTr="004E2028">
        <w:trPr>
          <w:trHeight w:val="281"/>
        </w:trPr>
        <w:tc>
          <w:tcPr>
            <w:tcW w:w="1586" w:type="dxa"/>
            <w:vMerge w:val="restart"/>
            <w:tcBorders>
              <w:top w:val="single" w:sz="2" w:space="0" w:color="auto"/>
              <w:left w:val="single" w:sz="4" w:space="0" w:color="auto"/>
              <w:bottom w:val="single" w:sz="2" w:space="0" w:color="auto"/>
              <w:right w:val="single" w:sz="4" w:space="0" w:color="auto"/>
            </w:tcBorders>
            <w:vAlign w:val="center"/>
            <w:hideMark/>
          </w:tcPr>
          <w:p w14:paraId="68652943" w14:textId="77777777" w:rsidR="008A7D16" w:rsidRDefault="008A7D16" w:rsidP="004E2028">
            <w:pPr>
              <w:jc w:val="center"/>
              <w:rPr>
                <w:bCs/>
                <w:color w:val="000000"/>
                <w:kern w:val="32"/>
                <w:sz w:val="22"/>
                <w:szCs w:val="22"/>
              </w:rPr>
            </w:pPr>
          </w:p>
        </w:tc>
        <w:tc>
          <w:tcPr>
            <w:tcW w:w="1415" w:type="dxa"/>
            <w:tcBorders>
              <w:top w:val="single" w:sz="2" w:space="0" w:color="auto"/>
              <w:left w:val="single" w:sz="4" w:space="0" w:color="auto"/>
              <w:bottom w:val="single" w:sz="2" w:space="0" w:color="auto"/>
              <w:right w:val="single" w:sz="2" w:space="0" w:color="auto"/>
            </w:tcBorders>
            <w:hideMark/>
          </w:tcPr>
          <w:p w14:paraId="0BECEE92" w14:textId="77777777" w:rsidR="008A7D16" w:rsidRPr="000C3EC9" w:rsidRDefault="008A7D16" w:rsidP="004E2028">
            <w:pPr>
              <w:tabs>
                <w:tab w:val="left" w:pos="3052"/>
              </w:tabs>
              <w:ind w:hanging="108"/>
              <w:jc w:val="center"/>
              <w:rPr>
                <w:sz w:val="22"/>
                <w:szCs w:val="22"/>
              </w:rPr>
            </w:pPr>
            <w:r w:rsidRPr="000C3EC9">
              <w:rPr>
                <w:sz w:val="22"/>
                <w:szCs w:val="22"/>
              </w:rPr>
              <w:t>с 01.07.2022</w:t>
            </w:r>
          </w:p>
        </w:tc>
        <w:tc>
          <w:tcPr>
            <w:tcW w:w="920" w:type="dxa"/>
            <w:tcBorders>
              <w:top w:val="nil"/>
              <w:left w:val="single" w:sz="4" w:space="0" w:color="auto"/>
              <w:bottom w:val="single" w:sz="4" w:space="0" w:color="auto"/>
              <w:right w:val="single" w:sz="4" w:space="0" w:color="auto"/>
            </w:tcBorders>
            <w:hideMark/>
          </w:tcPr>
          <w:p w14:paraId="1B891ADA" w14:textId="77777777" w:rsidR="008A7D16" w:rsidRPr="000C3EC9" w:rsidRDefault="008A7D16" w:rsidP="004E2028">
            <w:pPr>
              <w:tabs>
                <w:tab w:val="left" w:pos="3052"/>
              </w:tabs>
              <w:ind w:hanging="108"/>
              <w:jc w:val="center"/>
              <w:rPr>
                <w:sz w:val="22"/>
                <w:szCs w:val="22"/>
              </w:rPr>
            </w:pPr>
            <w:r w:rsidRPr="000C3EC9">
              <w:rPr>
                <w:sz w:val="22"/>
                <w:szCs w:val="22"/>
              </w:rPr>
              <w:t>172,75</w:t>
            </w:r>
          </w:p>
        </w:tc>
        <w:tc>
          <w:tcPr>
            <w:tcW w:w="920" w:type="dxa"/>
            <w:gridSpan w:val="2"/>
            <w:tcBorders>
              <w:top w:val="nil"/>
              <w:left w:val="nil"/>
              <w:bottom w:val="single" w:sz="4" w:space="0" w:color="auto"/>
              <w:right w:val="single" w:sz="4" w:space="0" w:color="auto"/>
            </w:tcBorders>
            <w:hideMark/>
          </w:tcPr>
          <w:p w14:paraId="75D7DF6E" w14:textId="77777777" w:rsidR="008A7D16" w:rsidRPr="000C3EC9" w:rsidRDefault="008A7D16" w:rsidP="004E2028">
            <w:pPr>
              <w:tabs>
                <w:tab w:val="left" w:pos="3052"/>
              </w:tabs>
              <w:ind w:hanging="108"/>
              <w:jc w:val="center"/>
              <w:rPr>
                <w:sz w:val="22"/>
                <w:szCs w:val="22"/>
              </w:rPr>
            </w:pPr>
            <w:r w:rsidRPr="000C3EC9">
              <w:rPr>
                <w:sz w:val="22"/>
                <w:szCs w:val="22"/>
              </w:rPr>
              <w:t>170,95</w:t>
            </w:r>
          </w:p>
        </w:tc>
        <w:tc>
          <w:tcPr>
            <w:tcW w:w="926" w:type="dxa"/>
            <w:tcBorders>
              <w:top w:val="nil"/>
              <w:left w:val="nil"/>
              <w:bottom w:val="single" w:sz="4" w:space="0" w:color="auto"/>
              <w:right w:val="single" w:sz="4" w:space="0" w:color="auto"/>
            </w:tcBorders>
            <w:hideMark/>
          </w:tcPr>
          <w:p w14:paraId="75A36EAD" w14:textId="77777777" w:rsidR="008A7D16" w:rsidRPr="000C3EC9" w:rsidRDefault="008A7D16" w:rsidP="004E2028">
            <w:pPr>
              <w:tabs>
                <w:tab w:val="left" w:pos="3052"/>
              </w:tabs>
              <w:ind w:hanging="108"/>
              <w:jc w:val="center"/>
              <w:rPr>
                <w:sz w:val="22"/>
                <w:szCs w:val="22"/>
              </w:rPr>
            </w:pPr>
            <w:r w:rsidRPr="000C3EC9">
              <w:rPr>
                <w:sz w:val="22"/>
                <w:szCs w:val="22"/>
              </w:rPr>
              <w:t>180,89</w:t>
            </w:r>
          </w:p>
        </w:tc>
        <w:tc>
          <w:tcPr>
            <w:tcW w:w="1064" w:type="dxa"/>
            <w:tcBorders>
              <w:top w:val="nil"/>
              <w:left w:val="nil"/>
              <w:bottom w:val="single" w:sz="4" w:space="0" w:color="auto"/>
              <w:right w:val="single" w:sz="4" w:space="0" w:color="auto"/>
            </w:tcBorders>
            <w:hideMark/>
          </w:tcPr>
          <w:p w14:paraId="19D9DC75" w14:textId="77777777" w:rsidR="008A7D16" w:rsidRPr="000C3EC9" w:rsidRDefault="008A7D16" w:rsidP="004E2028">
            <w:pPr>
              <w:tabs>
                <w:tab w:val="left" w:pos="3052"/>
              </w:tabs>
              <w:ind w:hanging="108"/>
              <w:jc w:val="center"/>
              <w:rPr>
                <w:sz w:val="22"/>
                <w:szCs w:val="22"/>
              </w:rPr>
            </w:pPr>
            <w:r w:rsidRPr="000C3EC9">
              <w:rPr>
                <w:sz w:val="22"/>
                <w:szCs w:val="22"/>
              </w:rPr>
              <w:t>173,66</w:t>
            </w:r>
          </w:p>
        </w:tc>
        <w:tc>
          <w:tcPr>
            <w:tcW w:w="997" w:type="dxa"/>
            <w:tcBorders>
              <w:top w:val="nil"/>
              <w:left w:val="single" w:sz="4" w:space="0" w:color="auto"/>
              <w:bottom w:val="single" w:sz="4" w:space="0" w:color="auto"/>
              <w:right w:val="single" w:sz="4" w:space="0" w:color="auto"/>
            </w:tcBorders>
            <w:hideMark/>
          </w:tcPr>
          <w:p w14:paraId="55EB46D9" w14:textId="77777777" w:rsidR="008A7D16" w:rsidRPr="000C3EC9" w:rsidRDefault="008A7D16" w:rsidP="004E2028">
            <w:pPr>
              <w:jc w:val="center"/>
              <w:rPr>
                <w:sz w:val="22"/>
                <w:szCs w:val="22"/>
              </w:rPr>
            </w:pPr>
            <w:r w:rsidRPr="000C3EC9">
              <w:rPr>
                <w:sz w:val="22"/>
                <w:szCs w:val="22"/>
              </w:rPr>
              <w:t>143,96</w:t>
            </w:r>
          </w:p>
        </w:tc>
        <w:tc>
          <w:tcPr>
            <w:tcW w:w="843" w:type="dxa"/>
            <w:tcBorders>
              <w:top w:val="nil"/>
              <w:left w:val="nil"/>
              <w:bottom w:val="single" w:sz="4" w:space="0" w:color="auto"/>
              <w:right w:val="single" w:sz="4" w:space="0" w:color="auto"/>
            </w:tcBorders>
            <w:hideMark/>
          </w:tcPr>
          <w:p w14:paraId="3E09E493" w14:textId="77777777" w:rsidR="008A7D16" w:rsidRPr="000C3EC9" w:rsidRDefault="008A7D16" w:rsidP="004E2028">
            <w:pPr>
              <w:ind w:left="-105" w:right="-116"/>
              <w:jc w:val="center"/>
              <w:rPr>
                <w:sz w:val="22"/>
                <w:szCs w:val="22"/>
              </w:rPr>
            </w:pPr>
            <w:r w:rsidRPr="000C3EC9">
              <w:rPr>
                <w:sz w:val="22"/>
                <w:szCs w:val="22"/>
              </w:rPr>
              <w:t>142,46</w:t>
            </w:r>
          </w:p>
        </w:tc>
        <w:tc>
          <w:tcPr>
            <w:tcW w:w="850" w:type="dxa"/>
            <w:tcBorders>
              <w:top w:val="nil"/>
              <w:left w:val="nil"/>
              <w:bottom w:val="single" w:sz="4" w:space="0" w:color="auto"/>
              <w:right w:val="single" w:sz="4" w:space="0" w:color="auto"/>
            </w:tcBorders>
            <w:hideMark/>
          </w:tcPr>
          <w:p w14:paraId="1C92AAE7" w14:textId="77777777" w:rsidR="008A7D16" w:rsidRPr="000C3EC9" w:rsidRDefault="008A7D16" w:rsidP="004E2028">
            <w:pPr>
              <w:ind w:left="-105" w:right="-116"/>
              <w:jc w:val="center"/>
              <w:rPr>
                <w:sz w:val="22"/>
                <w:szCs w:val="22"/>
              </w:rPr>
            </w:pPr>
            <w:r w:rsidRPr="000C3EC9">
              <w:rPr>
                <w:sz w:val="22"/>
                <w:szCs w:val="22"/>
              </w:rPr>
              <w:t>150,74</w:t>
            </w:r>
          </w:p>
        </w:tc>
        <w:tc>
          <w:tcPr>
            <w:tcW w:w="998" w:type="dxa"/>
            <w:tcBorders>
              <w:top w:val="nil"/>
              <w:left w:val="nil"/>
              <w:bottom w:val="single" w:sz="4" w:space="0" w:color="auto"/>
              <w:right w:val="single" w:sz="4" w:space="0" w:color="auto"/>
            </w:tcBorders>
            <w:hideMark/>
          </w:tcPr>
          <w:p w14:paraId="41B32F0B" w14:textId="77777777" w:rsidR="008A7D16" w:rsidRPr="000C3EC9" w:rsidRDefault="008A7D16" w:rsidP="004E2028">
            <w:pPr>
              <w:jc w:val="center"/>
              <w:rPr>
                <w:sz w:val="22"/>
                <w:szCs w:val="22"/>
              </w:rPr>
            </w:pPr>
            <w:r w:rsidRPr="000C3EC9">
              <w:rPr>
                <w:sz w:val="22"/>
                <w:szCs w:val="22"/>
              </w:rPr>
              <w:t>144,72</w:t>
            </w:r>
          </w:p>
        </w:tc>
        <w:tc>
          <w:tcPr>
            <w:tcW w:w="1135" w:type="dxa"/>
            <w:tcBorders>
              <w:top w:val="nil"/>
              <w:left w:val="nil"/>
              <w:bottom w:val="single" w:sz="4" w:space="0" w:color="auto"/>
              <w:right w:val="single" w:sz="4" w:space="0" w:color="auto"/>
            </w:tcBorders>
            <w:hideMark/>
          </w:tcPr>
          <w:p w14:paraId="12208BA5" w14:textId="77777777" w:rsidR="008A7D16" w:rsidRPr="000C3EC9" w:rsidRDefault="008A7D16" w:rsidP="004E2028">
            <w:pPr>
              <w:jc w:val="center"/>
              <w:rPr>
                <w:sz w:val="22"/>
                <w:szCs w:val="22"/>
              </w:rPr>
            </w:pPr>
            <w:r w:rsidRPr="000C3EC9">
              <w:rPr>
                <w:sz w:val="22"/>
                <w:szCs w:val="22"/>
              </w:rPr>
              <w:t>41,60</w:t>
            </w:r>
          </w:p>
        </w:tc>
        <w:tc>
          <w:tcPr>
            <w:tcW w:w="1133" w:type="dxa"/>
            <w:tcBorders>
              <w:top w:val="nil"/>
              <w:left w:val="single" w:sz="4" w:space="0" w:color="auto"/>
              <w:bottom w:val="single" w:sz="4" w:space="0" w:color="auto"/>
              <w:right w:val="single" w:sz="4" w:space="0" w:color="auto"/>
            </w:tcBorders>
            <w:hideMark/>
          </w:tcPr>
          <w:p w14:paraId="0599F9D5" w14:textId="77777777" w:rsidR="008A7D16" w:rsidRPr="000C3EC9" w:rsidRDefault="008A7D16" w:rsidP="004E2028">
            <w:pPr>
              <w:jc w:val="center"/>
              <w:rPr>
                <w:sz w:val="22"/>
                <w:szCs w:val="22"/>
              </w:rPr>
            </w:pPr>
            <w:r w:rsidRPr="000C3EC9">
              <w:rPr>
                <w:sz w:val="22"/>
                <w:szCs w:val="22"/>
              </w:rPr>
              <w:t>1</w:t>
            </w:r>
            <w:r>
              <w:rPr>
                <w:sz w:val="22"/>
                <w:szCs w:val="22"/>
              </w:rPr>
              <w:t> </w:t>
            </w:r>
            <w:r w:rsidRPr="000C3EC9">
              <w:rPr>
                <w:sz w:val="22"/>
                <w:szCs w:val="22"/>
              </w:rPr>
              <w:t>881,67</w:t>
            </w:r>
          </w:p>
        </w:tc>
        <w:tc>
          <w:tcPr>
            <w:tcW w:w="1275" w:type="dxa"/>
            <w:tcBorders>
              <w:top w:val="single" w:sz="2" w:space="0" w:color="auto"/>
              <w:left w:val="single" w:sz="2" w:space="0" w:color="auto"/>
              <w:bottom w:val="single" w:sz="2" w:space="0" w:color="auto"/>
              <w:right w:val="single" w:sz="2" w:space="0" w:color="auto"/>
            </w:tcBorders>
            <w:hideMark/>
          </w:tcPr>
          <w:p w14:paraId="7F121F64" w14:textId="77777777" w:rsidR="008A7D16" w:rsidRDefault="008A7D16" w:rsidP="004E2028">
            <w:pPr>
              <w:jc w:val="center"/>
              <w:rPr>
                <w:sz w:val="22"/>
                <w:szCs w:val="22"/>
              </w:rPr>
            </w:pPr>
            <w:r>
              <w:rPr>
                <w:sz w:val="22"/>
                <w:szCs w:val="22"/>
              </w:rPr>
              <w:t>х</w:t>
            </w:r>
          </w:p>
        </w:tc>
        <w:tc>
          <w:tcPr>
            <w:tcW w:w="1133" w:type="dxa"/>
            <w:tcBorders>
              <w:top w:val="single" w:sz="2" w:space="0" w:color="auto"/>
              <w:left w:val="single" w:sz="2" w:space="0" w:color="auto"/>
              <w:bottom w:val="single" w:sz="2" w:space="0" w:color="auto"/>
              <w:right w:val="single" w:sz="2" w:space="0" w:color="auto"/>
            </w:tcBorders>
            <w:hideMark/>
          </w:tcPr>
          <w:p w14:paraId="754B3650" w14:textId="77777777" w:rsidR="008A7D16" w:rsidRDefault="008A7D16" w:rsidP="004E2028">
            <w:pPr>
              <w:jc w:val="center"/>
              <w:rPr>
                <w:sz w:val="22"/>
                <w:szCs w:val="22"/>
              </w:rPr>
            </w:pPr>
            <w:r>
              <w:rPr>
                <w:sz w:val="22"/>
                <w:szCs w:val="22"/>
              </w:rPr>
              <w:t>х</w:t>
            </w:r>
          </w:p>
        </w:tc>
      </w:tr>
      <w:tr w:rsidR="008A7D16" w14:paraId="259BB632" w14:textId="77777777" w:rsidTr="004E2028">
        <w:trPr>
          <w:trHeight w:val="281"/>
        </w:trPr>
        <w:tc>
          <w:tcPr>
            <w:tcW w:w="1586" w:type="dxa"/>
            <w:vMerge/>
            <w:tcBorders>
              <w:top w:val="single" w:sz="2" w:space="0" w:color="auto"/>
              <w:left w:val="single" w:sz="4" w:space="0" w:color="auto"/>
              <w:bottom w:val="single" w:sz="2" w:space="0" w:color="auto"/>
              <w:right w:val="single" w:sz="4" w:space="0" w:color="auto"/>
            </w:tcBorders>
            <w:vAlign w:val="center"/>
            <w:hideMark/>
          </w:tcPr>
          <w:p w14:paraId="0E73F62F" w14:textId="77777777" w:rsidR="008A7D16" w:rsidRDefault="008A7D16" w:rsidP="004E2028">
            <w:pPr>
              <w:rPr>
                <w:bCs/>
                <w:color w:val="000000"/>
                <w:kern w:val="32"/>
                <w:sz w:val="22"/>
                <w:szCs w:val="22"/>
              </w:rPr>
            </w:pPr>
          </w:p>
        </w:tc>
        <w:tc>
          <w:tcPr>
            <w:tcW w:w="1415" w:type="dxa"/>
            <w:tcBorders>
              <w:top w:val="single" w:sz="2" w:space="0" w:color="auto"/>
              <w:left w:val="single" w:sz="4" w:space="0" w:color="auto"/>
              <w:bottom w:val="single" w:sz="2" w:space="0" w:color="auto"/>
              <w:right w:val="single" w:sz="2" w:space="0" w:color="auto"/>
            </w:tcBorders>
            <w:hideMark/>
          </w:tcPr>
          <w:p w14:paraId="11B81031" w14:textId="77777777" w:rsidR="008A7D16" w:rsidRPr="000C3EC9" w:rsidRDefault="008A7D16" w:rsidP="004E2028">
            <w:pPr>
              <w:tabs>
                <w:tab w:val="left" w:pos="3052"/>
              </w:tabs>
              <w:ind w:hanging="108"/>
              <w:jc w:val="center"/>
              <w:rPr>
                <w:sz w:val="22"/>
                <w:szCs w:val="22"/>
              </w:rPr>
            </w:pPr>
            <w:r w:rsidRPr="000C3EC9">
              <w:rPr>
                <w:sz w:val="22"/>
                <w:szCs w:val="22"/>
              </w:rPr>
              <w:t>с 01.01.2023</w:t>
            </w:r>
          </w:p>
        </w:tc>
        <w:tc>
          <w:tcPr>
            <w:tcW w:w="920" w:type="dxa"/>
            <w:tcBorders>
              <w:top w:val="nil"/>
              <w:left w:val="single" w:sz="4" w:space="0" w:color="auto"/>
              <w:bottom w:val="single" w:sz="4" w:space="0" w:color="auto"/>
              <w:right w:val="single" w:sz="4" w:space="0" w:color="auto"/>
            </w:tcBorders>
            <w:hideMark/>
          </w:tcPr>
          <w:p w14:paraId="5D51D43B" w14:textId="77777777" w:rsidR="008A7D16" w:rsidRPr="000C3EC9" w:rsidRDefault="008A7D16" w:rsidP="004E2028">
            <w:pPr>
              <w:tabs>
                <w:tab w:val="left" w:pos="3052"/>
              </w:tabs>
              <w:ind w:hanging="108"/>
              <w:jc w:val="center"/>
              <w:rPr>
                <w:sz w:val="22"/>
                <w:szCs w:val="22"/>
              </w:rPr>
            </w:pPr>
            <w:r w:rsidRPr="000C3EC9">
              <w:rPr>
                <w:sz w:val="22"/>
                <w:szCs w:val="22"/>
              </w:rPr>
              <w:t>172,75</w:t>
            </w:r>
          </w:p>
        </w:tc>
        <w:tc>
          <w:tcPr>
            <w:tcW w:w="920" w:type="dxa"/>
            <w:gridSpan w:val="2"/>
            <w:tcBorders>
              <w:top w:val="nil"/>
              <w:left w:val="nil"/>
              <w:bottom w:val="single" w:sz="4" w:space="0" w:color="auto"/>
              <w:right w:val="single" w:sz="4" w:space="0" w:color="auto"/>
            </w:tcBorders>
            <w:hideMark/>
          </w:tcPr>
          <w:p w14:paraId="2747D0A0" w14:textId="77777777" w:rsidR="008A7D16" w:rsidRPr="000C3EC9" w:rsidRDefault="008A7D16" w:rsidP="004E2028">
            <w:pPr>
              <w:tabs>
                <w:tab w:val="left" w:pos="3052"/>
              </w:tabs>
              <w:ind w:hanging="108"/>
              <w:jc w:val="center"/>
              <w:rPr>
                <w:sz w:val="22"/>
                <w:szCs w:val="22"/>
              </w:rPr>
            </w:pPr>
            <w:r w:rsidRPr="000C3EC9">
              <w:rPr>
                <w:sz w:val="22"/>
                <w:szCs w:val="22"/>
              </w:rPr>
              <w:t>170,95</w:t>
            </w:r>
          </w:p>
        </w:tc>
        <w:tc>
          <w:tcPr>
            <w:tcW w:w="926" w:type="dxa"/>
            <w:tcBorders>
              <w:top w:val="nil"/>
              <w:left w:val="nil"/>
              <w:bottom w:val="single" w:sz="4" w:space="0" w:color="auto"/>
              <w:right w:val="single" w:sz="4" w:space="0" w:color="auto"/>
            </w:tcBorders>
            <w:hideMark/>
          </w:tcPr>
          <w:p w14:paraId="091B40E7" w14:textId="77777777" w:rsidR="008A7D16" w:rsidRPr="000C3EC9" w:rsidRDefault="008A7D16" w:rsidP="004E2028">
            <w:pPr>
              <w:tabs>
                <w:tab w:val="left" w:pos="3052"/>
              </w:tabs>
              <w:ind w:hanging="108"/>
              <w:jc w:val="center"/>
              <w:rPr>
                <w:sz w:val="22"/>
                <w:szCs w:val="22"/>
              </w:rPr>
            </w:pPr>
            <w:r w:rsidRPr="000C3EC9">
              <w:rPr>
                <w:sz w:val="22"/>
                <w:szCs w:val="22"/>
              </w:rPr>
              <w:t>180,89</w:t>
            </w:r>
          </w:p>
        </w:tc>
        <w:tc>
          <w:tcPr>
            <w:tcW w:w="1064" w:type="dxa"/>
            <w:tcBorders>
              <w:top w:val="nil"/>
              <w:left w:val="nil"/>
              <w:bottom w:val="single" w:sz="4" w:space="0" w:color="auto"/>
              <w:right w:val="single" w:sz="4" w:space="0" w:color="auto"/>
            </w:tcBorders>
            <w:hideMark/>
          </w:tcPr>
          <w:p w14:paraId="759588ED" w14:textId="77777777" w:rsidR="008A7D16" w:rsidRPr="000C3EC9" w:rsidRDefault="008A7D16" w:rsidP="004E2028">
            <w:pPr>
              <w:tabs>
                <w:tab w:val="left" w:pos="3052"/>
              </w:tabs>
              <w:ind w:hanging="108"/>
              <w:jc w:val="center"/>
              <w:rPr>
                <w:sz w:val="22"/>
                <w:szCs w:val="22"/>
              </w:rPr>
            </w:pPr>
            <w:r w:rsidRPr="000C3EC9">
              <w:rPr>
                <w:sz w:val="22"/>
                <w:szCs w:val="22"/>
              </w:rPr>
              <w:t>173,66</w:t>
            </w:r>
          </w:p>
        </w:tc>
        <w:tc>
          <w:tcPr>
            <w:tcW w:w="997" w:type="dxa"/>
            <w:tcBorders>
              <w:top w:val="single" w:sz="4" w:space="0" w:color="auto"/>
              <w:left w:val="single" w:sz="4" w:space="0" w:color="auto"/>
              <w:bottom w:val="single" w:sz="4" w:space="0" w:color="auto"/>
              <w:right w:val="single" w:sz="4" w:space="0" w:color="auto"/>
            </w:tcBorders>
            <w:hideMark/>
          </w:tcPr>
          <w:p w14:paraId="04B2CFFB" w14:textId="77777777" w:rsidR="008A7D16" w:rsidRPr="000C3EC9" w:rsidRDefault="008A7D16" w:rsidP="004E2028">
            <w:pPr>
              <w:jc w:val="center"/>
              <w:rPr>
                <w:sz w:val="22"/>
                <w:szCs w:val="22"/>
              </w:rPr>
            </w:pPr>
            <w:r w:rsidRPr="000C3EC9">
              <w:rPr>
                <w:sz w:val="22"/>
                <w:szCs w:val="22"/>
              </w:rPr>
              <w:t>143,96</w:t>
            </w:r>
          </w:p>
        </w:tc>
        <w:tc>
          <w:tcPr>
            <w:tcW w:w="843" w:type="dxa"/>
            <w:tcBorders>
              <w:top w:val="single" w:sz="4" w:space="0" w:color="auto"/>
              <w:left w:val="nil"/>
              <w:bottom w:val="single" w:sz="4" w:space="0" w:color="auto"/>
              <w:right w:val="single" w:sz="4" w:space="0" w:color="auto"/>
            </w:tcBorders>
            <w:hideMark/>
          </w:tcPr>
          <w:p w14:paraId="5AE1889A" w14:textId="77777777" w:rsidR="008A7D16" w:rsidRPr="000C3EC9" w:rsidRDefault="008A7D16" w:rsidP="004E2028">
            <w:pPr>
              <w:ind w:left="-105" w:right="-116"/>
              <w:jc w:val="center"/>
              <w:rPr>
                <w:sz w:val="22"/>
                <w:szCs w:val="22"/>
              </w:rPr>
            </w:pPr>
            <w:r w:rsidRPr="000C3EC9">
              <w:rPr>
                <w:sz w:val="22"/>
                <w:szCs w:val="22"/>
              </w:rPr>
              <w:t>142,46</w:t>
            </w:r>
          </w:p>
        </w:tc>
        <w:tc>
          <w:tcPr>
            <w:tcW w:w="850" w:type="dxa"/>
            <w:tcBorders>
              <w:top w:val="single" w:sz="4" w:space="0" w:color="auto"/>
              <w:left w:val="nil"/>
              <w:bottom w:val="single" w:sz="4" w:space="0" w:color="auto"/>
              <w:right w:val="single" w:sz="4" w:space="0" w:color="auto"/>
            </w:tcBorders>
            <w:hideMark/>
          </w:tcPr>
          <w:p w14:paraId="19427389" w14:textId="77777777" w:rsidR="008A7D16" w:rsidRPr="000C3EC9" w:rsidRDefault="008A7D16" w:rsidP="004E2028">
            <w:pPr>
              <w:ind w:left="-105" w:right="-116"/>
              <w:jc w:val="center"/>
              <w:rPr>
                <w:sz w:val="22"/>
                <w:szCs w:val="22"/>
              </w:rPr>
            </w:pPr>
            <w:r w:rsidRPr="000C3EC9">
              <w:rPr>
                <w:sz w:val="22"/>
                <w:szCs w:val="22"/>
              </w:rPr>
              <w:t>150,74</w:t>
            </w:r>
          </w:p>
        </w:tc>
        <w:tc>
          <w:tcPr>
            <w:tcW w:w="998" w:type="dxa"/>
            <w:tcBorders>
              <w:top w:val="single" w:sz="4" w:space="0" w:color="auto"/>
              <w:left w:val="nil"/>
              <w:bottom w:val="single" w:sz="4" w:space="0" w:color="auto"/>
              <w:right w:val="single" w:sz="4" w:space="0" w:color="auto"/>
            </w:tcBorders>
            <w:hideMark/>
          </w:tcPr>
          <w:p w14:paraId="2556FE5A" w14:textId="77777777" w:rsidR="008A7D16" w:rsidRPr="000C3EC9" w:rsidRDefault="008A7D16" w:rsidP="004E2028">
            <w:pPr>
              <w:jc w:val="center"/>
              <w:rPr>
                <w:sz w:val="22"/>
                <w:szCs w:val="22"/>
              </w:rPr>
            </w:pPr>
            <w:r w:rsidRPr="000C3EC9">
              <w:rPr>
                <w:sz w:val="22"/>
                <w:szCs w:val="22"/>
              </w:rPr>
              <w:t>144,72</w:t>
            </w:r>
          </w:p>
        </w:tc>
        <w:tc>
          <w:tcPr>
            <w:tcW w:w="1135" w:type="dxa"/>
            <w:tcBorders>
              <w:top w:val="nil"/>
              <w:left w:val="nil"/>
              <w:bottom w:val="single" w:sz="4" w:space="0" w:color="auto"/>
              <w:right w:val="single" w:sz="4" w:space="0" w:color="auto"/>
            </w:tcBorders>
            <w:hideMark/>
          </w:tcPr>
          <w:p w14:paraId="15688349" w14:textId="77777777" w:rsidR="008A7D16" w:rsidRPr="000C3EC9" w:rsidRDefault="008A7D16" w:rsidP="004E2028">
            <w:pPr>
              <w:jc w:val="center"/>
              <w:rPr>
                <w:sz w:val="22"/>
                <w:szCs w:val="22"/>
              </w:rPr>
            </w:pPr>
            <w:r w:rsidRPr="000C3EC9">
              <w:rPr>
                <w:sz w:val="22"/>
                <w:szCs w:val="22"/>
              </w:rPr>
              <w:t>41,60</w:t>
            </w:r>
          </w:p>
        </w:tc>
        <w:tc>
          <w:tcPr>
            <w:tcW w:w="1133" w:type="dxa"/>
            <w:tcBorders>
              <w:top w:val="single" w:sz="4" w:space="0" w:color="auto"/>
              <w:left w:val="single" w:sz="4" w:space="0" w:color="auto"/>
              <w:bottom w:val="single" w:sz="4" w:space="0" w:color="auto"/>
              <w:right w:val="single" w:sz="4" w:space="0" w:color="auto"/>
            </w:tcBorders>
            <w:hideMark/>
          </w:tcPr>
          <w:p w14:paraId="65815106" w14:textId="77777777" w:rsidR="008A7D16" w:rsidRPr="000C3EC9" w:rsidRDefault="008A7D16" w:rsidP="004E2028">
            <w:pPr>
              <w:jc w:val="center"/>
              <w:rPr>
                <w:sz w:val="22"/>
                <w:szCs w:val="22"/>
              </w:rPr>
            </w:pPr>
            <w:r w:rsidRPr="000C3EC9">
              <w:rPr>
                <w:sz w:val="22"/>
                <w:szCs w:val="22"/>
              </w:rPr>
              <w:t>1</w:t>
            </w:r>
            <w:r>
              <w:rPr>
                <w:sz w:val="22"/>
                <w:szCs w:val="22"/>
              </w:rPr>
              <w:t> </w:t>
            </w:r>
            <w:r w:rsidRPr="000C3EC9">
              <w:rPr>
                <w:sz w:val="22"/>
                <w:szCs w:val="22"/>
              </w:rPr>
              <w:t>881,67</w:t>
            </w:r>
          </w:p>
        </w:tc>
        <w:tc>
          <w:tcPr>
            <w:tcW w:w="1275" w:type="dxa"/>
            <w:tcBorders>
              <w:top w:val="single" w:sz="2" w:space="0" w:color="auto"/>
              <w:left w:val="single" w:sz="2" w:space="0" w:color="auto"/>
              <w:bottom w:val="single" w:sz="2" w:space="0" w:color="auto"/>
              <w:right w:val="single" w:sz="2" w:space="0" w:color="auto"/>
            </w:tcBorders>
            <w:hideMark/>
          </w:tcPr>
          <w:p w14:paraId="2D0E344A" w14:textId="77777777" w:rsidR="008A7D16" w:rsidRDefault="008A7D16" w:rsidP="004E2028">
            <w:pPr>
              <w:jc w:val="center"/>
              <w:rPr>
                <w:sz w:val="22"/>
                <w:szCs w:val="22"/>
              </w:rPr>
            </w:pPr>
            <w:r>
              <w:rPr>
                <w:sz w:val="22"/>
                <w:szCs w:val="22"/>
              </w:rPr>
              <w:t>х</w:t>
            </w:r>
          </w:p>
        </w:tc>
        <w:tc>
          <w:tcPr>
            <w:tcW w:w="1133" w:type="dxa"/>
            <w:tcBorders>
              <w:top w:val="single" w:sz="2" w:space="0" w:color="auto"/>
              <w:left w:val="single" w:sz="2" w:space="0" w:color="auto"/>
              <w:bottom w:val="single" w:sz="2" w:space="0" w:color="auto"/>
              <w:right w:val="single" w:sz="2" w:space="0" w:color="auto"/>
            </w:tcBorders>
            <w:hideMark/>
          </w:tcPr>
          <w:p w14:paraId="14F8BDF2" w14:textId="77777777" w:rsidR="008A7D16" w:rsidRDefault="008A7D16" w:rsidP="004E2028">
            <w:pPr>
              <w:jc w:val="center"/>
              <w:rPr>
                <w:sz w:val="22"/>
                <w:szCs w:val="22"/>
              </w:rPr>
            </w:pPr>
            <w:r>
              <w:rPr>
                <w:sz w:val="22"/>
                <w:szCs w:val="22"/>
              </w:rPr>
              <w:t>х</w:t>
            </w:r>
          </w:p>
        </w:tc>
      </w:tr>
      <w:tr w:rsidR="008A7D16" w14:paraId="391836C1" w14:textId="77777777" w:rsidTr="004E2028">
        <w:trPr>
          <w:trHeight w:val="281"/>
        </w:trPr>
        <w:tc>
          <w:tcPr>
            <w:tcW w:w="1586" w:type="dxa"/>
            <w:vMerge/>
            <w:tcBorders>
              <w:top w:val="single" w:sz="2" w:space="0" w:color="auto"/>
              <w:left w:val="single" w:sz="4" w:space="0" w:color="auto"/>
              <w:bottom w:val="single" w:sz="2" w:space="0" w:color="auto"/>
              <w:right w:val="single" w:sz="4" w:space="0" w:color="auto"/>
            </w:tcBorders>
            <w:vAlign w:val="center"/>
            <w:hideMark/>
          </w:tcPr>
          <w:p w14:paraId="61A9685D" w14:textId="77777777" w:rsidR="008A7D16" w:rsidRDefault="008A7D16" w:rsidP="004E2028">
            <w:pPr>
              <w:rPr>
                <w:bCs/>
                <w:color w:val="000000"/>
                <w:kern w:val="32"/>
                <w:sz w:val="22"/>
                <w:szCs w:val="22"/>
              </w:rPr>
            </w:pPr>
          </w:p>
        </w:tc>
        <w:tc>
          <w:tcPr>
            <w:tcW w:w="1415" w:type="dxa"/>
            <w:tcBorders>
              <w:top w:val="single" w:sz="2" w:space="0" w:color="auto"/>
              <w:left w:val="single" w:sz="4" w:space="0" w:color="auto"/>
              <w:bottom w:val="single" w:sz="2" w:space="0" w:color="auto"/>
              <w:right w:val="single" w:sz="2" w:space="0" w:color="auto"/>
            </w:tcBorders>
            <w:hideMark/>
          </w:tcPr>
          <w:p w14:paraId="3B15AD93" w14:textId="77777777" w:rsidR="008A7D16" w:rsidRPr="000C3EC9" w:rsidRDefault="008A7D16" w:rsidP="004E2028">
            <w:pPr>
              <w:tabs>
                <w:tab w:val="left" w:pos="3052"/>
              </w:tabs>
              <w:ind w:hanging="108"/>
              <w:jc w:val="center"/>
              <w:rPr>
                <w:sz w:val="22"/>
                <w:szCs w:val="22"/>
              </w:rPr>
            </w:pPr>
            <w:r w:rsidRPr="000C3EC9">
              <w:rPr>
                <w:sz w:val="22"/>
                <w:szCs w:val="22"/>
              </w:rPr>
              <w:t>с 01.07.2023</w:t>
            </w:r>
          </w:p>
        </w:tc>
        <w:tc>
          <w:tcPr>
            <w:tcW w:w="920" w:type="dxa"/>
            <w:tcBorders>
              <w:top w:val="single" w:sz="4" w:space="0" w:color="auto"/>
              <w:left w:val="single" w:sz="4" w:space="0" w:color="auto"/>
              <w:bottom w:val="single" w:sz="4" w:space="0" w:color="auto"/>
              <w:right w:val="single" w:sz="4" w:space="0" w:color="auto"/>
            </w:tcBorders>
            <w:hideMark/>
          </w:tcPr>
          <w:p w14:paraId="49B0A88F" w14:textId="77777777" w:rsidR="008A7D16" w:rsidRPr="000C3EC9" w:rsidRDefault="008A7D16" w:rsidP="004E2028">
            <w:pPr>
              <w:tabs>
                <w:tab w:val="left" w:pos="3052"/>
              </w:tabs>
              <w:ind w:hanging="108"/>
              <w:jc w:val="center"/>
              <w:rPr>
                <w:sz w:val="22"/>
                <w:szCs w:val="22"/>
              </w:rPr>
            </w:pPr>
            <w:r w:rsidRPr="000C3EC9">
              <w:rPr>
                <w:sz w:val="22"/>
                <w:szCs w:val="22"/>
              </w:rPr>
              <w:t>186,13</w:t>
            </w:r>
          </w:p>
        </w:tc>
        <w:tc>
          <w:tcPr>
            <w:tcW w:w="920" w:type="dxa"/>
            <w:gridSpan w:val="2"/>
            <w:tcBorders>
              <w:top w:val="single" w:sz="4" w:space="0" w:color="auto"/>
              <w:left w:val="nil"/>
              <w:bottom w:val="single" w:sz="4" w:space="0" w:color="auto"/>
              <w:right w:val="single" w:sz="4" w:space="0" w:color="auto"/>
            </w:tcBorders>
            <w:hideMark/>
          </w:tcPr>
          <w:p w14:paraId="193F4CB8" w14:textId="77777777" w:rsidR="008A7D16" w:rsidRPr="000C3EC9" w:rsidRDefault="008A7D16" w:rsidP="004E2028">
            <w:pPr>
              <w:tabs>
                <w:tab w:val="left" w:pos="3052"/>
              </w:tabs>
              <w:ind w:hanging="108"/>
              <w:jc w:val="center"/>
              <w:rPr>
                <w:sz w:val="22"/>
                <w:szCs w:val="22"/>
              </w:rPr>
            </w:pPr>
            <w:r w:rsidRPr="000C3EC9">
              <w:rPr>
                <w:sz w:val="22"/>
                <w:szCs w:val="22"/>
              </w:rPr>
              <w:t>194,86</w:t>
            </w:r>
          </w:p>
        </w:tc>
        <w:tc>
          <w:tcPr>
            <w:tcW w:w="926" w:type="dxa"/>
            <w:tcBorders>
              <w:top w:val="single" w:sz="4" w:space="0" w:color="auto"/>
              <w:left w:val="nil"/>
              <w:bottom w:val="single" w:sz="4" w:space="0" w:color="auto"/>
              <w:right w:val="single" w:sz="4" w:space="0" w:color="auto"/>
            </w:tcBorders>
            <w:hideMark/>
          </w:tcPr>
          <w:p w14:paraId="2C6EEF5C" w14:textId="77777777" w:rsidR="008A7D16" w:rsidRPr="000C3EC9" w:rsidRDefault="008A7D16" w:rsidP="004E2028">
            <w:pPr>
              <w:tabs>
                <w:tab w:val="left" w:pos="3052"/>
              </w:tabs>
              <w:ind w:hanging="108"/>
              <w:jc w:val="center"/>
              <w:rPr>
                <w:sz w:val="22"/>
                <w:szCs w:val="22"/>
              </w:rPr>
            </w:pPr>
            <w:r w:rsidRPr="000C3EC9">
              <w:rPr>
                <w:sz w:val="22"/>
                <w:szCs w:val="22"/>
              </w:rPr>
              <w:t>200,74</w:t>
            </w:r>
          </w:p>
        </w:tc>
        <w:tc>
          <w:tcPr>
            <w:tcW w:w="1064" w:type="dxa"/>
            <w:tcBorders>
              <w:top w:val="single" w:sz="4" w:space="0" w:color="auto"/>
              <w:left w:val="nil"/>
              <w:bottom w:val="single" w:sz="4" w:space="0" w:color="auto"/>
              <w:right w:val="single" w:sz="4" w:space="0" w:color="auto"/>
            </w:tcBorders>
            <w:hideMark/>
          </w:tcPr>
          <w:p w14:paraId="36E15EF6" w14:textId="77777777" w:rsidR="008A7D16" w:rsidRPr="000C3EC9" w:rsidRDefault="008A7D16" w:rsidP="004E2028">
            <w:pPr>
              <w:tabs>
                <w:tab w:val="left" w:pos="3052"/>
              </w:tabs>
              <w:ind w:hanging="108"/>
              <w:jc w:val="center"/>
              <w:rPr>
                <w:sz w:val="22"/>
                <w:szCs w:val="22"/>
              </w:rPr>
            </w:pPr>
            <w:r w:rsidRPr="000C3EC9">
              <w:rPr>
                <w:sz w:val="22"/>
                <w:szCs w:val="22"/>
              </w:rPr>
              <w:t>187,10</w:t>
            </w:r>
          </w:p>
        </w:tc>
        <w:tc>
          <w:tcPr>
            <w:tcW w:w="997" w:type="dxa"/>
            <w:tcBorders>
              <w:top w:val="nil"/>
              <w:left w:val="single" w:sz="4" w:space="0" w:color="auto"/>
              <w:bottom w:val="single" w:sz="4" w:space="0" w:color="auto"/>
              <w:right w:val="single" w:sz="4" w:space="0" w:color="auto"/>
            </w:tcBorders>
            <w:hideMark/>
          </w:tcPr>
          <w:p w14:paraId="7F04C23A" w14:textId="77777777" w:rsidR="008A7D16" w:rsidRPr="000C3EC9" w:rsidRDefault="008A7D16" w:rsidP="004E2028">
            <w:pPr>
              <w:jc w:val="center"/>
              <w:rPr>
                <w:sz w:val="22"/>
                <w:szCs w:val="22"/>
              </w:rPr>
            </w:pPr>
            <w:r w:rsidRPr="000C3EC9">
              <w:rPr>
                <w:sz w:val="22"/>
                <w:szCs w:val="22"/>
              </w:rPr>
              <w:t>155,11</w:t>
            </w:r>
          </w:p>
        </w:tc>
        <w:tc>
          <w:tcPr>
            <w:tcW w:w="843" w:type="dxa"/>
            <w:tcBorders>
              <w:top w:val="nil"/>
              <w:left w:val="nil"/>
              <w:bottom w:val="single" w:sz="4" w:space="0" w:color="auto"/>
              <w:right w:val="single" w:sz="4" w:space="0" w:color="auto"/>
            </w:tcBorders>
            <w:hideMark/>
          </w:tcPr>
          <w:p w14:paraId="749C3A7B" w14:textId="77777777" w:rsidR="008A7D16" w:rsidRPr="000C3EC9" w:rsidRDefault="008A7D16" w:rsidP="004E2028">
            <w:pPr>
              <w:ind w:left="-105" w:right="-116"/>
              <w:jc w:val="center"/>
              <w:rPr>
                <w:sz w:val="22"/>
                <w:szCs w:val="22"/>
              </w:rPr>
            </w:pPr>
            <w:r w:rsidRPr="000C3EC9">
              <w:rPr>
                <w:sz w:val="22"/>
                <w:szCs w:val="22"/>
              </w:rPr>
              <w:t>153,50</w:t>
            </w:r>
          </w:p>
        </w:tc>
        <w:tc>
          <w:tcPr>
            <w:tcW w:w="850" w:type="dxa"/>
            <w:tcBorders>
              <w:top w:val="nil"/>
              <w:left w:val="nil"/>
              <w:bottom w:val="single" w:sz="4" w:space="0" w:color="auto"/>
              <w:right w:val="single" w:sz="4" w:space="0" w:color="auto"/>
            </w:tcBorders>
            <w:hideMark/>
          </w:tcPr>
          <w:p w14:paraId="287C7400" w14:textId="77777777" w:rsidR="008A7D16" w:rsidRPr="000C3EC9" w:rsidRDefault="008A7D16" w:rsidP="004E2028">
            <w:pPr>
              <w:ind w:left="-105" w:right="-116"/>
              <w:jc w:val="center"/>
              <w:rPr>
                <w:sz w:val="22"/>
                <w:szCs w:val="22"/>
              </w:rPr>
            </w:pPr>
            <w:r w:rsidRPr="000C3EC9">
              <w:rPr>
                <w:sz w:val="22"/>
                <w:szCs w:val="22"/>
              </w:rPr>
              <w:t>162,38</w:t>
            </w:r>
          </w:p>
        </w:tc>
        <w:tc>
          <w:tcPr>
            <w:tcW w:w="998" w:type="dxa"/>
            <w:tcBorders>
              <w:top w:val="nil"/>
              <w:left w:val="nil"/>
              <w:bottom w:val="single" w:sz="4" w:space="0" w:color="auto"/>
              <w:right w:val="single" w:sz="4" w:space="0" w:color="auto"/>
            </w:tcBorders>
            <w:hideMark/>
          </w:tcPr>
          <w:p w14:paraId="497AEC75" w14:textId="77777777" w:rsidR="008A7D16" w:rsidRPr="000C3EC9" w:rsidRDefault="008A7D16" w:rsidP="004E2028">
            <w:pPr>
              <w:jc w:val="center"/>
              <w:rPr>
                <w:sz w:val="22"/>
                <w:szCs w:val="22"/>
              </w:rPr>
            </w:pPr>
            <w:r w:rsidRPr="000C3EC9">
              <w:rPr>
                <w:sz w:val="22"/>
                <w:szCs w:val="22"/>
              </w:rPr>
              <w:t>155,92</w:t>
            </w:r>
          </w:p>
        </w:tc>
        <w:tc>
          <w:tcPr>
            <w:tcW w:w="1135" w:type="dxa"/>
            <w:tcBorders>
              <w:top w:val="nil"/>
              <w:left w:val="nil"/>
              <w:bottom w:val="single" w:sz="4" w:space="0" w:color="auto"/>
              <w:right w:val="single" w:sz="4" w:space="0" w:color="auto"/>
            </w:tcBorders>
            <w:hideMark/>
          </w:tcPr>
          <w:p w14:paraId="0BCE10C9" w14:textId="77777777" w:rsidR="008A7D16" w:rsidRPr="000C3EC9" w:rsidRDefault="008A7D16" w:rsidP="004E2028">
            <w:pPr>
              <w:jc w:val="center"/>
              <w:rPr>
                <w:sz w:val="22"/>
                <w:szCs w:val="22"/>
              </w:rPr>
            </w:pPr>
            <w:r w:rsidRPr="000C3EC9">
              <w:rPr>
                <w:sz w:val="22"/>
                <w:szCs w:val="22"/>
              </w:rPr>
              <w:t>45,30</w:t>
            </w:r>
          </w:p>
        </w:tc>
        <w:tc>
          <w:tcPr>
            <w:tcW w:w="1133" w:type="dxa"/>
            <w:tcBorders>
              <w:top w:val="nil"/>
              <w:left w:val="single" w:sz="4" w:space="0" w:color="auto"/>
              <w:bottom w:val="single" w:sz="4" w:space="0" w:color="auto"/>
              <w:right w:val="single" w:sz="4" w:space="0" w:color="auto"/>
            </w:tcBorders>
            <w:hideMark/>
          </w:tcPr>
          <w:p w14:paraId="7B669F0C" w14:textId="77777777" w:rsidR="008A7D16" w:rsidRPr="000C3EC9" w:rsidRDefault="008A7D16" w:rsidP="004E2028">
            <w:pPr>
              <w:jc w:val="center"/>
              <w:rPr>
                <w:sz w:val="22"/>
                <w:szCs w:val="22"/>
              </w:rPr>
            </w:pPr>
            <w:r w:rsidRPr="000C3EC9">
              <w:rPr>
                <w:sz w:val="22"/>
                <w:szCs w:val="22"/>
              </w:rPr>
              <w:t>2</w:t>
            </w:r>
            <w:r>
              <w:rPr>
                <w:sz w:val="22"/>
                <w:szCs w:val="22"/>
              </w:rPr>
              <w:t> </w:t>
            </w:r>
            <w:r w:rsidRPr="000C3EC9">
              <w:rPr>
                <w:sz w:val="22"/>
                <w:szCs w:val="22"/>
              </w:rPr>
              <w:t>018,60</w:t>
            </w:r>
          </w:p>
        </w:tc>
        <w:tc>
          <w:tcPr>
            <w:tcW w:w="1275" w:type="dxa"/>
            <w:tcBorders>
              <w:top w:val="single" w:sz="2" w:space="0" w:color="auto"/>
              <w:left w:val="single" w:sz="2" w:space="0" w:color="auto"/>
              <w:bottom w:val="single" w:sz="2" w:space="0" w:color="auto"/>
              <w:right w:val="single" w:sz="2" w:space="0" w:color="auto"/>
            </w:tcBorders>
            <w:hideMark/>
          </w:tcPr>
          <w:p w14:paraId="2AF079C2" w14:textId="77777777" w:rsidR="008A7D16" w:rsidRDefault="008A7D16" w:rsidP="004E2028">
            <w:pPr>
              <w:jc w:val="center"/>
              <w:rPr>
                <w:sz w:val="22"/>
                <w:szCs w:val="22"/>
              </w:rPr>
            </w:pPr>
            <w:r>
              <w:rPr>
                <w:sz w:val="22"/>
                <w:szCs w:val="22"/>
              </w:rPr>
              <w:t>х</w:t>
            </w:r>
          </w:p>
        </w:tc>
        <w:tc>
          <w:tcPr>
            <w:tcW w:w="1133" w:type="dxa"/>
            <w:tcBorders>
              <w:top w:val="single" w:sz="2" w:space="0" w:color="auto"/>
              <w:left w:val="single" w:sz="2" w:space="0" w:color="auto"/>
              <w:bottom w:val="single" w:sz="2" w:space="0" w:color="auto"/>
              <w:right w:val="single" w:sz="2" w:space="0" w:color="auto"/>
            </w:tcBorders>
            <w:hideMark/>
          </w:tcPr>
          <w:p w14:paraId="667BDE9E" w14:textId="77777777" w:rsidR="008A7D16" w:rsidRDefault="008A7D16" w:rsidP="004E2028">
            <w:pPr>
              <w:jc w:val="center"/>
              <w:rPr>
                <w:sz w:val="22"/>
                <w:szCs w:val="22"/>
              </w:rPr>
            </w:pPr>
            <w:r>
              <w:rPr>
                <w:sz w:val="22"/>
                <w:szCs w:val="22"/>
              </w:rPr>
              <w:t>х</w:t>
            </w:r>
          </w:p>
        </w:tc>
      </w:tr>
    </w:tbl>
    <w:p w14:paraId="70F95E68" w14:textId="77777777" w:rsidR="008A7D16" w:rsidRDefault="008A7D16" w:rsidP="008A7D16">
      <w:pPr>
        <w:ind w:firstLine="540"/>
        <w:jc w:val="both"/>
        <w:rPr>
          <w:sz w:val="28"/>
          <w:szCs w:val="28"/>
        </w:rPr>
      </w:pPr>
    </w:p>
    <w:p w14:paraId="29A7A2E2" w14:textId="77777777" w:rsidR="008A7D16" w:rsidRDefault="008A7D16" w:rsidP="008A7D16">
      <w:pPr>
        <w:ind w:firstLine="540"/>
        <w:jc w:val="both"/>
        <w:rPr>
          <w:sz w:val="28"/>
          <w:szCs w:val="28"/>
        </w:rPr>
      </w:pPr>
      <w:r>
        <w:rPr>
          <w:sz w:val="28"/>
          <w:szCs w:val="28"/>
        </w:rPr>
        <w:t xml:space="preserve">* Тариф для населения указывается в целях реализации </w:t>
      </w:r>
      <w:r w:rsidRPr="004F78A3">
        <w:rPr>
          <w:sz w:val="28"/>
          <w:szCs w:val="28"/>
        </w:rPr>
        <w:t>пункта 6 статьи 168</w:t>
      </w:r>
      <w:r>
        <w:rPr>
          <w:sz w:val="28"/>
          <w:szCs w:val="28"/>
        </w:rPr>
        <w:t xml:space="preserve"> Налогового кодекса Российской Федерации (часть вторая).</w:t>
      </w:r>
    </w:p>
    <w:p w14:paraId="1F208F8C" w14:textId="3DB5E1E0" w:rsidR="008A7D16" w:rsidRDefault="008A7D16" w:rsidP="008A7D16">
      <w:pPr>
        <w:autoSpaceDE w:val="0"/>
        <w:autoSpaceDN w:val="0"/>
        <w:adjustRightInd w:val="0"/>
        <w:ind w:firstLine="540"/>
        <w:jc w:val="both"/>
        <w:rPr>
          <w:sz w:val="28"/>
          <w:szCs w:val="28"/>
        </w:rPr>
      </w:pPr>
      <w:r>
        <w:rPr>
          <w:sz w:val="28"/>
          <w:szCs w:val="28"/>
        </w:rPr>
        <w:t xml:space="preserve">** Тариф на теплоноситель для ООО «Теплоснабжение», реализуемый на потребительском рынке, установлен </w:t>
      </w:r>
      <w:r w:rsidRPr="004F78A3">
        <w:rPr>
          <w:sz w:val="28"/>
          <w:szCs w:val="28"/>
        </w:rPr>
        <w:t>постановлением</w:t>
      </w:r>
      <w:r>
        <w:rPr>
          <w:sz w:val="28"/>
          <w:szCs w:val="28"/>
        </w:rPr>
        <w:t xml:space="preserve"> региональной энергетической комиссии Кемеровской области от 11.12.2018 № 479 (в редакции постановления региональной энергетической комиссии Кемеровской области от 20.12.2019 № 761, постановления Региональной энергетической комиссии Кузбасса от 08.10.2020 № 258).</w:t>
      </w:r>
    </w:p>
    <w:p w14:paraId="3F2FA05D" w14:textId="239BBE1F" w:rsidR="008A7D16" w:rsidRDefault="008A7D16" w:rsidP="008A7D16">
      <w:pPr>
        <w:autoSpaceDE w:val="0"/>
        <w:autoSpaceDN w:val="0"/>
        <w:adjustRightInd w:val="0"/>
        <w:ind w:firstLine="540"/>
        <w:jc w:val="both"/>
        <w:rPr>
          <w:sz w:val="28"/>
          <w:szCs w:val="28"/>
        </w:rPr>
      </w:pPr>
      <w:r>
        <w:rPr>
          <w:sz w:val="28"/>
          <w:szCs w:val="28"/>
        </w:rPr>
        <w:t xml:space="preserve">*** Тариф на тепловую энергию для ООО «Теплоснабжение», реализуемую на потребительском рынке, установлен </w:t>
      </w:r>
      <w:r w:rsidRPr="004F78A3">
        <w:rPr>
          <w:sz w:val="28"/>
          <w:szCs w:val="28"/>
        </w:rPr>
        <w:t>постановлением</w:t>
      </w:r>
      <w:r>
        <w:rPr>
          <w:sz w:val="28"/>
          <w:szCs w:val="28"/>
        </w:rPr>
        <w:t xml:space="preserve"> региональной энергетической комиссии Кемеровской области от 20.12.2018 № 478 (в редакции постановления региональной энергетической комиссии Кемеровской области от 19.11.2019 № 441, </w:t>
      </w:r>
      <w:r w:rsidRPr="00265A5D">
        <w:rPr>
          <w:sz w:val="28"/>
          <w:szCs w:val="28"/>
        </w:rPr>
        <w:t xml:space="preserve">постановления Региональной энергетической комиссии </w:t>
      </w:r>
      <w:r>
        <w:rPr>
          <w:sz w:val="28"/>
          <w:szCs w:val="28"/>
        </w:rPr>
        <w:t xml:space="preserve">Кузбасса </w:t>
      </w:r>
      <w:r w:rsidRPr="00265A5D">
        <w:rPr>
          <w:sz w:val="28"/>
          <w:szCs w:val="28"/>
        </w:rPr>
        <w:t>от</w:t>
      </w:r>
      <w:r>
        <w:rPr>
          <w:sz w:val="28"/>
          <w:szCs w:val="28"/>
        </w:rPr>
        <w:t xml:space="preserve"> 08</w:t>
      </w:r>
      <w:r w:rsidRPr="00265A5D">
        <w:rPr>
          <w:sz w:val="28"/>
          <w:szCs w:val="28"/>
        </w:rPr>
        <w:t>.</w:t>
      </w:r>
      <w:r>
        <w:rPr>
          <w:sz w:val="28"/>
          <w:szCs w:val="28"/>
        </w:rPr>
        <w:t>10</w:t>
      </w:r>
      <w:r w:rsidRPr="00265A5D">
        <w:rPr>
          <w:sz w:val="28"/>
          <w:szCs w:val="28"/>
        </w:rPr>
        <w:t>.2020 №</w:t>
      </w:r>
      <w:r>
        <w:rPr>
          <w:sz w:val="28"/>
          <w:szCs w:val="28"/>
        </w:rPr>
        <w:t xml:space="preserve"> 257)».</w:t>
      </w:r>
    </w:p>
    <w:p w14:paraId="2127D399" w14:textId="77777777" w:rsidR="008A7D16" w:rsidRDefault="008A7D16" w:rsidP="008A7D16">
      <w:pPr>
        <w:autoSpaceDE w:val="0"/>
        <w:autoSpaceDN w:val="0"/>
        <w:adjustRightInd w:val="0"/>
        <w:ind w:firstLine="540"/>
        <w:jc w:val="right"/>
        <w:rPr>
          <w:bCs/>
          <w:sz w:val="28"/>
          <w:szCs w:val="28"/>
        </w:rPr>
      </w:pPr>
    </w:p>
    <w:p w14:paraId="0FED56D2" w14:textId="77777777" w:rsidR="008A7D16" w:rsidRDefault="008A7D16" w:rsidP="008A7D16">
      <w:pPr>
        <w:tabs>
          <w:tab w:val="left" w:pos="0"/>
        </w:tabs>
        <w:ind w:left="5670" w:right="-426"/>
        <w:jc w:val="center"/>
        <w:rPr>
          <w:sz w:val="26"/>
          <w:szCs w:val="26"/>
        </w:rPr>
      </w:pPr>
    </w:p>
    <w:p w14:paraId="323562C6" w14:textId="35806DB2" w:rsidR="00415368" w:rsidRDefault="00415368" w:rsidP="00415368">
      <w:pPr>
        <w:tabs>
          <w:tab w:val="left" w:pos="5580"/>
          <w:tab w:val="left" w:pos="9498"/>
        </w:tabs>
        <w:ind w:right="-569"/>
      </w:pPr>
    </w:p>
    <w:sectPr w:rsidR="00415368" w:rsidSect="008A7D16">
      <w:pgSz w:w="16838" w:h="11906" w:orient="landscape"/>
      <w:pgMar w:top="851" w:right="709" w:bottom="851"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275B28" w14:textId="77777777" w:rsidR="00C24FCC" w:rsidRDefault="00C24FCC" w:rsidP="00943C6C">
      <w:r>
        <w:separator/>
      </w:r>
    </w:p>
  </w:endnote>
  <w:endnote w:type="continuationSeparator" w:id="0">
    <w:p w14:paraId="6B2DC651" w14:textId="77777777" w:rsidR="00C24FCC" w:rsidRDefault="00C24FCC"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650B0" w14:textId="77777777" w:rsidR="00C24FCC" w:rsidRDefault="00C24FCC" w:rsidP="009402FC">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91267AC" w14:textId="77777777" w:rsidR="00C24FCC" w:rsidRDefault="00C24FCC">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B09AF" w14:textId="4BD69DC7" w:rsidR="00C24FCC" w:rsidRDefault="00C24FCC" w:rsidP="00B25573">
    <w:pPr>
      <w:pStyle w:val="aa"/>
      <w:tabs>
        <w:tab w:val="left" w:pos="10206"/>
      </w:tabs>
      <w:ind w:hanging="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625763" w14:textId="77777777" w:rsidR="00C24FCC" w:rsidRDefault="00C24FCC" w:rsidP="00943C6C">
      <w:r>
        <w:separator/>
      </w:r>
    </w:p>
  </w:footnote>
  <w:footnote w:type="continuationSeparator" w:id="0">
    <w:p w14:paraId="672CAC6D" w14:textId="77777777" w:rsidR="00C24FCC" w:rsidRDefault="00C24FCC"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3061827"/>
      <w:docPartObj>
        <w:docPartGallery w:val="Page Numbers (Top of Page)"/>
        <w:docPartUnique/>
      </w:docPartObj>
    </w:sdtPr>
    <w:sdtEndPr>
      <w:rPr>
        <w:sz w:val="22"/>
        <w:szCs w:val="22"/>
      </w:rPr>
    </w:sdtEndPr>
    <w:sdtContent>
      <w:p w14:paraId="31607789" w14:textId="77777777" w:rsidR="00C24FCC" w:rsidRPr="00586978" w:rsidRDefault="00C24FCC" w:rsidP="00DD7019">
        <w:pPr>
          <w:pStyle w:val="a8"/>
          <w:jc w:val="center"/>
          <w:rPr>
            <w:sz w:val="22"/>
            <w:szCs w:val="22"/>
          </w:rPr>
        </w:pPr>
        <w:r w:rsidRPr="009F26F4">
          <w:rPr>
            <w:sz w:val="22"/>
            <w:szCs w:val="22"/>
          </w:rPr>
          <w:fldChar w:fldCharType="begin"/>
        </w:r>
        <w:r w:rsidRPr="009F26F4">
          <w:rPr>
            <w:sz w:val="22"/>
            <w:szCs w:val="22"/>
          </w:rPr>
          <w:instrText>PAGE   \* MERGEFORMAT</w:instrText>
        </w:r>
        <w:r w:rsidRPr="009F26F4">
          <w:rPr>
            <w:sz w:val="22"/>
            <w:szCs w:val="22"/>
          </w:rPr>
          <w:fldChar w:fldCharType="separate"/>
        </w:r>
        <w:r w:rsidRPr="009F26F4">
          <w:rPr>
            <w:sz w:val="22"/>
            <w:szCs w:val="22"/>
          </w:rPr>
          <w:t>2</w:t>
        </w:r>
        <w:r w:rsidRPr="009F26F4">
          <w:rPr>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50.25pt;height:20.25pt;visibility:visible;mso-wrap-style:square" o:bullet="t">
        <v:imagedata r:id="rId1" o:title=""/>
      </v:shape>
    </w:pict>
  </w:numPicBullet>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6"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7"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8"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1"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4"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6" w15:restartNumberingAfterBreak="0">
    <w:nsid w:val="0012703D"/>
    <w:multiLevelType w:val="hybridMultilevel"/>
    <w:tmpl w:val="5106AE90"/>
    <w:lvl w:ilvl="0" w:tplc="0419000F">
      <w:start w:val="1"/>
      <w:numFmt w:val="decimal"/>
      <w:lvlText w:val="%1."/>
      <w:lvlJc w:val="left"/>
      <w:pPr>
        <w:ind w:left="135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6911F08"/>
    <w:multiLevelType w:val="hybridMultilevel"/>
    <w:tmpl w:val="AFD4FBA2"/>
    <w:lvl w:ilvl="0" w:tplc="7136840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0A3B2EBD"/>
    <w:multiLevelType w:val="hybridMultilevel"/>
    <w:tmpl w:val="A14A1532"/>
    <w:lvl w:ilvl="0" w:tplc="66D8F3EA">
      <w:start w:val="1"/>
      <w:numFmt w:val="decimal"/>
      <w:lvlText w:val="%1."/>
      <w:lvlJc w:val="left"/>
      <w:pPr>
        <w:ind w:left="1080" w:hanging="360"/>
      </w:pPr>
      <w:rPr>
        <w:b w:val="0"/>
        <w:bCs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0B7368B9"/>
    <w:multiLevelType w:val="hybridMultilevel"/>
    <w:tmpl w:val="9022CE96"/>
    <w:lvl w:ilvl="0" w:tplc="853E0806">
      <w:start w:val="1"/>
      <w:numFmt w:val="bullet"/>
      <w:pStyle w:val="20"/>
      <w:lvlText w:val=""/>
      <w:lvlJc w:val="left"/>
      <w:pPr>
        <w:tabs>
          <w:tab w:val="num" w:pos="1021"/>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F0B389B"/>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1" w15:restartNumberingAfterBreak="0">
    <w:nsid w:val="14C33AE4"/>
    <w:multiLevelType w:val="hybridMultilevel"/>
    <w:tmpl w:val="FCF872F4"/>
    <w:lvl w:ilvl="0" w:tplc="281E4A1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15:restartNumberingAfterBreak="0">
    <w:nsid w:val="15576D30"/>
    <w:multiLevelType w:val="multilevel"/>
    <w:tmpl w:val="8B0CF2B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A2E1475"/>
    <w:multiLevelType w:val="hybridMultilevel"/>
    <w:tmpl w:val="0EFC1A0C"/>
    <w:lvl w:ilvl="0" w:tplc="9C0E684E">
      <w:start w:val="1"/>
      <w:numFmt w:val="bullet"/>
      <w:lvlText w:val=""/>
      <w:lvlPicBulletId w:val="0"/>
      <w:lvlJc w:val="left"/>
      <w:pPr>
        <w:tabs>
          <w:tab w:val="num" w:pos="720"/>
        </w:tabs>
        <w:ind w:left="720" w:hanging="360"/>
      </w:pPr>
      <w:rPr>
        <w:rFonts w:ascii="Symbol" w:hAnsi="Symbol" w:hint="default"/>
      </w:rPr>
    </w:lvl>
    <w:lvl w:ilvl="1" w:tplc="D01A2882" w:tentative="1">
      <w:start w:val="1"/>
      <w:numFmt w:val="bullet"/>
      <w:lvlText w:val=""/>
      <w:lvlJc w:val="left"/>
      <w:pPr>
        <w:tabs>
          <w:tab w:val="num" w:pos="1440"/>
        </w:tabs>
        <w:ind w:left="1440" w:hanging="360"/>
      </w:pPr>
      <w:rPr>
        <w:rFonts w:ascii="Symbol" w:hAnsi="Symbol" w:hint="default"/>
      </w:rPr>
    </w:lvl>
    <w:lvl w:ilvl="2" w:tplc="7B865FB4" w:tentative="1">
      <w:start w:val="1"/>
      <w:numFmt w:val="bullet"/>
      <w:lvlText w:val=""/>
      <w:lvlJc w:val="left"/>
      <w:pPr>
        <w:tabs>
          <w:tab w:val="num" w:pos="2160"/>
        </w:tabs>
        <w:ind w:left="2160" w:hanging="360"/>
      </w:pPr>
      <w:rPr>
        <w:rFonts w:ascii="Symbol" w:hAnsi="Symbol" w:hint="default"/>
      </w:rPr>
    </w:lvl>
    <w:lvl w:ilvl="3" w:tplc="05DC3116" w:tentative="1">
      <w:start w:val="1"/>
      <w:numFmt w:val="bullet"/>
      <w:lvlText w:val=""/>
      <w:lvlJc w:val="left"/>
      <w:pPr>
        <w:tabs>
          <w:tab w:val="num" w:pos="2880"/>
        </w:tabs>
        <w:ind w:left="2880" w:hanging="360"/>
      </w:pPr>
      <w:rPr>
        <w:rFonts w:ascii="Symbol" w:hAnsi="Symbol" w:hint="default"/>
      </w:rPr>
    </w:lvl>
    <w:lvl w:ilvl="4" w:tplc="6378739A" w:tentative="1">
      <w:start w:val="1"/>
      <w:numFmt w:val="bullet"/>
      <w:lvlText w:val=""/>
      <w:lvlJc w:val="left"/>
      <w:pPr>
        <w:tabs>
          <w:tab w:val="num" w:pos="3600"/>
        </w:tabs>
        <w:ind w:left="3600" w:hanging="360"/>
      </w:pPr>
      <w:rPr>
        <w:rFonts w:ascii="Symbol" w:hAnsi="Symbol" w:hint="default"/>
      </w:rPr>
    </w:lvl>
    <w:lvl w:ilvl="5" w:tplc="70B2DEF2" w:tentative="1">
      <w:start w:val="1"/>
      <w:numFmt w:val="bullet"/>
      <w:lvlText w:val=""/>
      <w:lvlJc w:val="left"/>
      <w:pPr>
        <w:tabs>
          <w:tab w:val="num" w:pos="4320"/>
        </w:tabs>
        <w:ind w:left="4320" w:hanging="360"/>
      </w:pPr>
      <w:rPr>
        <w:rFonts w:ascii="Symbol" w:hAnsi="Symbol" w:hint="default"/>
      </w:rPr>
    </w:lvl>
    <w:lvl w:ilvl="6" w:tplc="6FAED706" w:tentative="1">
      <w:start w:val="1"/>
      <w:numFmt w:val="bullet"/>
      <w:lvlText w:val=""/>
      <w:lvlJc w:val="left"/>
      <w:pPr>
        <w:tabs>
          <w:tab w:val="num" w:pos="5040"/>
        </w:tabs>
        <w:ind w:left="5040" w:hanging="360"/>
      </w:pPr>
      <w:rPr>
        <w:rFonts w:ascii="Symbol" w:hAnsi="Symbol" w:hint="default"/>
      </w:rPr>
    </w:lvl>
    <w:lvl w:ilvl="7" w:tplc="AF943462" w:tentative="1">
      <w:start w:val="1"/>
      <w:numFmt w:val="bullet"/>
      <w:lvlText w:val=""/>
      <w:lvlJc w:val="left"/>
      <w:pPr>
        <w:tabs>
          <w:tab w:val="num" w:pos="5760"/>
        </w:tabs>
        <w:ind w:left="5760" w:hanging="360"/>
      </w:pPr>
      <w:rPr>
        <w:rFonts w:ascii="Symbol" w:hAnsi="Symbol" w:hint="default"/>
      </w:rPr>
    </w:lvl>
    <w:lvl w:ilvl="8" w:tplc="019043BA"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26A5344E"/>
    <w:multiLevelType w:val="multilevel"/>
    <w:tmpl w:val="E49A7F9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8CC5D7E"/>
    <w:multiLevelType w:val="hybridMultilevel"/>
    <w:tmpl w:val="000ABB22"/>
    <w:lvl w:ilvl="0" w:tplc="CA00FA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A3D1077"/>
    <w:multiLevelType w:val="hybridMultilevel"/>
    <w:tmpl w:val="026C258E"/>
    <w:lvl w:ilvl="0" w:tplc="8DB016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2C3947B3"/>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1" w15:restartNumberingAfterBreak="0">
    <w:nsid w:val="2C3E768C"/>
    <w:multiLevelType w:val="hybridMultilevel"/>
    <w:tmpl w:val="823816D6"/>
    <w:lvl w:ilvl="0" w:tplc="33EC4A16">
      <w:start w:val="1"/>
      <w:numFmt w:val="decimal"/>
      <w:lvlText w:val="%1."/>
      <w:lvlJc w:val="left"/>
      <w:pPr>
        <w:ind w:left="1069" w:hanging="360"/>
      </w:pPr>
      <w:rPr>
        <w:rFonts w:hint="default"/>
        <w:color w:val="auto"/>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2D0E2D87"/>
    <w:multiLevelType w:val="hybridMultilevel"/>
    <w:tmpl w:val="8A240D6A"/>
    <w:lvl w:ilvl="0" w:tplc="E93EA2CA">
      <w:start w:val="1"/>
      <w:numFmt w:val="bullet"/>
      <w:lvlText w:val=""/>
      <w:lvlJc w:val="left"/>
      <w:pPr>
        <w:ind w:left="1068"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3" w15:restartNumberingAfterBreak="0">
    <w:nsid w:val="2EE363D5"/>
    <w:multiLevelType w:val="hybridMultilevel"/>
    <w:tmpl w:val="49C0DC28"/>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4"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5"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7D47E4A"/>
    <w:multiLevelType w:val="hybridMultilevel"/>
    <w:tmpl w:val="4A5E897E"/>
    <w:lvl w:ilvl="0" w:tplc="61B6FF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384B5E4C"/>
    <w:multiLevelType w:val="hybridMultilevel"/>
    <w:tmpl w:val="8590767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9" w15:restartNumberingAfterBreak="0">
    <w:nsid w:val="3C816BBE"/>
    <w:multiLevelType w:val="hybridMultilevel"/>
    <w:tmpl w:val="CAD6EA46"/>
    <w:lvl w:ilvl="0" w:tplc="90AE0DE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40" w15:restartNumberingAfterBreak="0">
    <w:nsid w:val="3CC34797"/>
    <w:multiLevelType w:val="multilevel"/>
    <w:tmpl w:val="E8F6B0CC"/>
    <w:lvl w:ilvl="0">
      <w:start w:val="1"/>
      <w:numFmt w:val="decimal"/>
      <w:lvlText w:val="%1."/>
      <w:lvlJc w:val="left"/>
      <w:pPr>
        <w:ind w:left="72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1" w15:restartNumberingAfterBreak="0">
    <w:nsid w:val="3E5747D1"/>
    <w:multiLevelType w:val="hybridMultilevel"/>
    <w:tmpl w:val="B30C637C"/>
    <w:lvl w:ilvl="0" w:tplc="977CEDDA">
      <w:start w:val="1"/>
      <w:numFmt w:val="bullet"/>
      <w:lvlText w:val=""/>
      <w:lvlJc w:val="left"/>
      <w:pPr>
        <w:ind w:left="1440" w:hanging="360"/>
      </w:pPr>
      <w:rPr>
        <w:rFonts w:ascii="Wingdings" w:hAnsi="Wingdings"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43" w15:restartNumberingAfterBreak="0">
    <w:nsid w:val="44181B30"/>
    <w:multiLevelType w:val="hybridMultilevel"/>
    <w:tmpl w:val="72300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5" w15:restartNumberingAfterBreak="0">
    <w:nsid w:val="561B1448"/>
    <w:multiLevelType w:val="hybridMultilevel"/>
    <w:tmpl w:val="72300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5776228F"/>
    <w:multiLevelType w:val="hybridMultilevel"/>
    <w:tmpl w:val="B05400C8"/>
    <w:lvl w:ilvl="0" w:tplc="D1A68126">
      <w:start w:val="1"/>
      <w:numFmt w:val="decimal"/>
      <w:lvlText w:val="Таблица %1."/>
      <w:lvlJc w:val="left"/>
      <w:pPr>
        <w:ind w:left="8724" w:hanging="360"/>
      </w:pPr>
      <w:rPr>
        <w:rFonts w:hint="default"/>
        <w:b w:val="0"/>
        <w:color w:val="auto"/>
      </w:rPr>
    </w:lvl>
    <w:lvl w:ilvl="1" w:tplc="04190019" w:tentative="1">
      <w:start w:val="1"/>
      <w:numFmt w:val="lowerLetter"/>
      <w:lvlText w:val="%2."/>
      <w:lvlJc w:val="left"/>
      <w:pPr>
        <w:ind w:left="9444" w:hanging="360"/>
      </w:pPr>
    </w:lvl>
    <w:lvl w:ilvl="2" w:tplc="0419001B" w:tentative="1">
      <w:start w:val="1"/>
      <w:numFmt w:val="lowerRoman"/>
      <w:lvlText w:val="%3."/>
      <w:lvlJc w:val="right"/>
      <w:pPr>
        <w:ind w:left="10164" w:hanging="180"/>
      </w:pPr>
    </w:lvl>
    <w:lvl w:ilvl="3" w:tplc="0419000F" w:tentative="1">
      <w:start w:val="1"/>
      <w:numFmt w:val="decimal"/>
      <w:lvlText w:val="%4."/>
      <w:lvlJc w:val="left"/>
      <w:pPr>
        <w:ind w:left="10884" w:hanging="360"/>
      </w:pPr>
    </w:lvl>
    <w:lvl w:ilvl="4" w:tplc="04190019" w:tentative="1">
      <w:start w:val="1"/>
      <w:numFmt w:val="lowerLetter"/>
      <w:lvlText w:val="%5."/>
      <w:lvlJc w:val="left"/>
      <w:pPr>
        <w:ind w:left="11604" w:hanging="360"/>
      </w:pPr>
    </w:lvl>
    <w:lvl w:ilvl="5" w:tplc="0419001B" w:tentative="1">
      <w:start w:val="1"/>
      <w:numFmt w:val="lowerRoman"/>
      <w:lvlText w:val="%6."/>
      <w:lvlJc w:val="right"/>
      <w:pPr>
        <w:ind w:left="12324" w:hanging="180"/>
      </w:pPr>
    </w:lvl>
    <w:lvl w:ilvl="6" w:tplc="0419000F" w:tentative="1">
      <w:start w:val="1"/>
      <w:numFmt w:val="decimal"/>
      <w:lvlText w:val="%7."/>
      <w:lvlJc w:val="left"/>
      <w:pPr>
        <w:ind w:left="13044" w:hanging="360"/>
      </w:pPr>
    </w:lvl>
    <w:lvl w:ilvl="7" w:tplc="04190019" w:tentative="1">
      <w:start w:val="1"/>
      <w:numFmt w:val="lowerLetter"/>
      <w:lvlText w:val="%8."/>
      <w:lvlJc w:val="left"/>
      <w:pPr>
        <w:ind w:left="13764" w:hanging="360"/>
      </w:pPr>
    </w:lvl>
    <w:lvl w:ilvl="8" w:tplc="0419001B" w:tentative="1">
      <w:start w:val="1"/>
      <w:numFmt w:val="lowerRoman"/>
      <w:lvlText w:val="%9."/>
      <w:lvlJc w:val="right"/>
      <w:pPr>
        <w:ind w:left="14484" w:hanging="180"/>
      </w:pPr>
    </w:lvl>
  </w:abstractNum>
  <w:abstractNum w:abstractNumId="47" w15:restartNumberingAfterBreak="0">
    <w:nsid w:val="58B14B5D"/>
    <w:multiLevelType w:val="hybridMultilevel"/>
    <w:tmpl w:val="DCF40B06"/>
    <w:lvl w:ilvl="0" w:tplc="813EA762">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5A716A1D"/>
    <w:multiLevelType w:val="hybridMultilevel"/>
    <w:tmpl w:val="3258D842"/>
    <w:lvl w:ilvl="0" w:tplc="D1A68126">
      <w:start w:val="1"/>
      <w:numFmt w:val="decimal"/>
      <w:lvlText w:val="Таблица %1."/>
      <w:lvlJc w:val="left"/>
      <w:pPr>
        <w:ind w:left="1571" w:hanging="360"/>
      </w:pPr>
      <w:rPr>
        <w:rFonts w:hint="default"/>
        <w:b w:val="0"/>
        <w:color w:val="auto"/>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9" w15:restartNumberingAfterBreak="0">
    <w:nsid w:val="62D37A3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0" w15:restartNumberingAfterBreak="0">
    <w:nsid w:val="63E222CB"/>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51" w15:restartNumberingAfterBreak="0">
    <w:nsid w:val="686E0D0C"/>
    <w:multiLevelType w:val="hybridMultilevel"/>
    <w:tmpl w:val="36BA095E"/>
    <w:lvl w:ilvl="0" w:tplc="74DEC21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15:restartNumberingAfterBreak="0">
    <w:nsid w:val="69CC14D5"/>
    <w:multiLevelType w:val="hybridMultilevel"/>
    <w:tmpl w:val="53567A78"/>
    <w:lvl w:ilvl="0" w:tplc="F24C00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3" w15:restartNumberingAfterBreak="0">
    <w:nsid w:val="6A422F12"/>
    <w:multiLevelType w:val="hybridMultilevel"/>
    <w:tmpl w:val="F5A20DE0"/>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745A6D67"/>
    <w:multiLevelType w:val="hybridMultilevel"/>
    <w:tmpl w:val="78083822"/>
    <w:lvl w:ilvl="0" w:tplc="355EBE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F6F254F"/>
    <w:multiLevelType w:val="hybridMultilevel"/>
    <w:tmpl w:val="798C5906"/>
    <w:lvl w:ilvl="0" w:tplc="E7A435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7"/>
  </w:num>
  <w:num w:numId="2">
    <w:abstractNumId w:val="2"/>
  </w:num>
  <w:num w:numId="3">
    <w:abstractNumId w:val="0"/>
  </w:num>
  <w:num w:numId="4">
    <w:abstractNumId w:val="3"/>
  </w:num>
  <w:num w:numId="5">
    <w:abstractNumId w:val="1"/>
  </w:num>
  <w:num w:numId="6">
    <w:abstractNumId w:val="42"/>
  </w:num>
  <w:num w:numId="7">
    <w:abstractNumId w:val="19"/>
  </w:num>
  <w:num w:numId="8">
    <w:abstractNumId w:val="28"/>
  </w:num>
  <w:num w:numId="9">
    <w:abstractNumId w:val="37"/>
  </w:num>
  <w:num w:numId="10">
    <w:abstractNumId w:val="56"/>
  </w:num>
  <w:num w:numId="11">
    <w:abstractNumId w:val="51"/>
  </w:num>
  <w:num w:numId="12">
    <w:abstractNumId w:val="17"/>
  </w:num>
  <w:num w:numId="13">
    <w:abstractNumId w:val="31"/>
  </w:num>
  <w:num w:numId="14">
    <w:abstractNumId w:val="26"/>
  </w:num>
  <w:num w:numId="15">
    <w:abstractNumId w:val="29"/>
  </w:num>
  <w:num w:numId="16">
    <w:abstractNumId w:val="41"/>
  </w:num>
  <w:num w:numId="17">
    <w:abstractNumId w:val="33"/>
  </w:num>
  <w:num w:numId="18">
    <w:abstractNumId w:val="55"/>
  </w:num>
  <w:num w:numId="19">
    <w:abstractNumId w:val="48"/>
  </w:num>
  <w:num w:numId="20">
    <w:abstractNumId w:val="21"/>
  </w:num>
  <w:num w:numId="21">
    <w:abstractNumId w:val="34"/>
  </w:num>
  <w:num w:numId="22">
    <w:abstractNumId w:val="50"/>
  </w:num>
  <w:num w:numId="23">
    <w:abstractNumId w:val="49"/>
  </w:num>
  <w:num w:numId="24">
    <w:abstractNumId w:val="20"/>
  </w:num>
  <w:num w:numId="25">
    <w:abstractNumId w:val="30"/>
  </w:num>
  <w:num w:numId="26">
    <w:abstractNumId w:val="36"/>
  </w:num>
  <w:num w:numId="27">
    <w:abstractNumId w:val="23"/>
  </w:num>
  <w:num w:numId="28">
    <w:abstractNumId w:val="35"/>
  </w:num>
  <w:num w:numId="29">
    <w:abstractNumId w:val="43"/>
  </w:num>
  <w:num w:numId="30">
    <w:abstractNumId w:val="45"/>
  </w:num>
  <w:num w:numId="31">
    <w:abstractNumId w:val="16"/>
  </w:num>
  <w:num w:numId="32">
    <w:abstractNumId w:val="39"/>
  </w:num>
  <w:num w:numId="33">
    <w:abstractNumId w:val="54"/>
  </w:num>
  <w:num w:numId="34">
    <w:abstractNumId w:val="52"/>
  </w:num>
  <w:num w:numId="35">
    <w:abstractNumId w:val="32"/>
  </w:num>
  <w:num w:numId="36">
    <w:abstractNumId w:val="46"/>
  </w:num>
  <w:num w:numId="37">
    <w:abstractNumId w:val="47"/>
  </w:num>
  <w:num w:numId="38">
    <w:abstractNumId w:val="25"/>
  </w:num>
  <w:num w:numId="39">
    <w:abstractNumId w:val="22"/>
  </w:num>
  <w:num w:numId="40">
    <w:abstractNumId w:val="24"/>
  </w:num>
  <w:num w:numId="41">
    <w:abstractNumId w:val="38"/>
  </w:num>
  <w:num w:numId="42">
    <w:abstractNumId w:val="53"/>
  </w:num>
  <w:num w:numId="43">
    <w:abstractNumId w:val="44"/>
  </w:num>
  <w:num w:numId="44">
    <w:abstractNumId w:val="40"/>
  </w:num>
  <w:num w:numId="45">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0"/>
    <w:rsid w:val="000032AD"/>
    <w:rsid w:val="00005C3B"/>
    <w:rsid w:val="00006C2B"/>
    <w:rsid w:val="00010DB7"/>
    <w:rsid w:val="0001100C"/>
    <w:rsid w:val="000123DC"/>
    <w:rsid w:val="000152D7"/>
    <w:rsid w:val="00015EF7"/>
    <w:rsid w:val="00023274"/>
    <w:rsid w:val="000251CD"/>
    <w:rsid w:val="000267E4"/>
    <w:rsid w:val="00032B6A"/>
    <w:rsid w:val="00033F00"/>
    <w:rsid w:val="00034628"/>
    <w:rsid w:val="00035C67"/>
    <w:rsid w:val="00035C80"/>
    <w:rsid w:val="00036774"/>
    <w:rsid w:val="000422FB"/>
    <w:rsid w:val="00042561"/>
    <w:rsid w:val="000430EC"/>
    <w:rsid w:val="000437B1"/>
    <w:rsid w:val="00043AF8"/>
    <w:rsid w:val="00050CAD"/>
    <w:rsid w:val="0005206D"/>
    <w:rsid w:val="00052C07"/>
    <w:rsid w:val="000533D9"/>
    <w:rsid w:val="0005374F"/>
    <w:rsid w:val="0005650D"/>
    <w:rsid w:val="000576CC"/>
    <w:rsid w:val="0006354E"/>
    <w:rsid w:val="00063B63"/>
    <w:rsid w:val="00063D65"/>
    <w:rsid w:val="00066F38"/>
    <w:rsid w:val="0006703C"/>
    <w:rsid w:val="00071C5C"/>
    <w:rsid w:val="00076D03"/>
    <w:rsid w:val="0008031A"/>
    <w:rsid w:val="0008037F"/>
    <w:rsid w:val="00080BD1"/>
    <w:rsid w:val="00080CA1"/>
    <w:rsid w:val="00085E0C"/>
    <w:rsid w:val="000864D9"/>
    <w:rsid w:val="00090E3E"/>
    <w:rsid w:val="00090E99"/>
    <w:rsid w:val="00093E95"/>
    <w:rsid w:val="000A338B"/>
    <w:rsid w:val="000A3410"/>
    <w:rsid w:val="000A4CCA"/>
    <w:rsid w:val="000A4D92"/>
    <w:rsid w:val="000A500A"/>
    <w:rsid w:val="000B312B"/>
    <w:rsid w:val="000B3308"/>
    <w:rsid w:val="000B3E9F"/>
    <w:rsid w:val="000B483F"/>
    <w:rsid w:val="000B56FE"/>
    <w:rsid w:val="000B62E8"/>
    <w:rsid w:val="000C28FC"/>
    <w:rsid w:val="000C38F5"/>
    <w:rsid w:val="000C3ED1"/>
    <w:rsid w:val="000C6002"/>
    <w:rsid w:val="000C6246"/>
    <w:rsid w:val="000C746E"/>
    <w:rsid w:val="000D004C"/>
    <w:rsid w:val="000D10CE"/>
    <w:rsid w:val="000D18D0"/>
    <w:rsid w:val="000D1BBE"/>
    <w:rsid w:val="000D3143"/>
    <w:rsid w:val="000D3A56"/>
    <w:rsid w:val="000D4FE2"/>
    <w:rsid w:val="000D5E31"/>
    <w:rsid w:val="000D615F"/>
    <w:rsid w:val="000D7E22"/>
    <w:rsid w:val="000E3CE0"/>
    <w:rsid w:val="000F24FD"/>
    <w:rsid w:val="000F6474"/>
    <w:rsid w:val="000F6EBF"/>
    <w:rsid w:val="0010047B"/>
    <w:rsid w:val="00100C12"/>
    <w:rsid w:val="001010E9"/>
    <w:rsid w:val="00103052"/>
    <w:rsid w:val="001033C9"/>
    <w:rsid w:val="0010347A"/>
    <w:rsid w:val="0010469B"/>
    <w:rsid w:val="00104A17"/>
    <w:rsid w:val="00105796"/>
    <w:rsid w:val="001077C6"/>
    <w:rsid w:val="00107CF5"/>
    <w:rsid w:val="001102DB"/>
    <w:rsid w:val="00113DE9"/>
    <w:rsid w:val="00121054"/>
    <w:rsid w:val="00121A7F"/>
    <w:rsid w:val="00122122"/>
    <w:rsid w:val="00122697"/>
    <w:rsid w:val="001227AE"/>
    <w:rsid w:val="00122E42"/>
    <w:rsid w:val="00123A45"/>
    <w:rsid w:val="0012615A"/>
    <w:rsid w:val="0012720F"/>
    <w:rsid w:val="00132C1E"/>
    <w:rsid w:val="001343AE"/>
    <w:rsid w:val="00134CBC"/>
    <w:rsid w:val="0013520A"/>
    <w:rsid w:val="00136117"/>
    <w:rsid w:val="00136782"/>
    <w:rsid w:val="001418A6"/>
    <w:rsid w:val="00141AEC"/>
    <w:rsid w:val="0014260C"/>
    <w:rsid w:val="001428FF"/>
    <w:rsid w:val="00142982"/>
    <w:rsid w:val="001450C6"/>
    <w:rsid w:val="0014525C"/>
    <w:rsid w:val="0014792B"/>
    <w:rsid w:val="00147A6C"/>
    <w:rsid w:val="00150822"/>
    <w:rsid w:val="00150F20"/>
    <w:rsid w:val="0015196D"/>
    <w:rsid w:val="00151D58"/>
    <w:rsid w:val="001524F0"/>
    <w:rsid w:val="00152761"/>
    <w:rsid w:val="00154164"/>
    <w:rsid w:val="001545B3"/>
    <w:rsid w:val="001559E6"/>
    <w:rsid w:val="00156E00"/>
    <w:rsid w:val="00157E3E"/>
    <w:rsid w:val="00160F91"/>
    <w:rsid w:val="00163217"/>
    <w:rsid w:val="001655CC"/>
    <w:rsid w:val="0016702D"/>
    <w:rsid w:val="001670CD"/>
    <w:rsid w:val="00167D7A"/>
    <w:rsid w:val="00172042"/>
    <w:rsid w:val="0017238A"/>
    <w:rsid w:val="00175863"/>
    <w:rsid w:val="001763E4"/>
    <w:rsid w:val="00177C80"/>
    <w:rsid w:val="00177DEA"/>
    <w:rsid w:val="00183134"/>
    <w:rsid w:val="001833CA"/>
    <w:rsid w:val="00184787"/>
    <w:rsid w:val="001851E2"/>
    <w:rsid w:val="001867F3"/>
    <w:rsid w:val="00191E8B"/>
    <w:rsid w:val="00192523"/>
    <w:rsid w:val="0019579B"/>
    <w:rsid w:val="00195EFE"/>
    <w:rsid w:val="001A0F30"/>
    <w:rsid w:val="001A38F8"/>
    <w:rsid w:val="001A3A63"/>
    <w:rsid w:val="001A59FF"/>
    <w:rsid w:val="001A68E3"/>
    <w:rsid w:val="001B067F"/>
    <w:rsid w:val="001B0B61"/>
    <w:rsid w:val="001B2506"/>
    <w:rsid w:val="001B2D1D"/>
    <w:rsid w:val="001C1D17"/>
    <w:rsid w:val="001C2C74"/>
    <w:rsid w:val="001C3BD2"/>
    <w:rsid w:val="001C413C"/>
    <w:rsid w:val="001C6323"/>
    <w:rsid w:val="001C6BC0"/>
    <w:rsid w:val="001D2BC0"/>
    <w:rsid w:val="001D4F1A"/>
    <w:rsid w:val="001D5964"/>
    <w:rsid w:val="001E1F34"/>
    <w:rsid w:val="001E3AF3"/>
    <w:rsid w:val="001E5E95"/>
    <w:rsid w:val="001E760F"/>
    <w:rsid w:val="001E7815"/>
    <w:rsid w:val="001F1858"/>
    <w:rsid w:val="001F3E9D"/>
    <w:rsid w:val="001F5CD1"/>
    <w:rsid w:val="00200343"/>
    <w:rsid w:val="002010AF"/>
    <w:rsid w:val="00201219"/>
    <w:rsid w:val="002038D1"/>
    <w:rsid w:val="002048F6"/>
    <w:rsid w:val="00205932"/>
    <w:rsid w:val="002077A5"/>
    <w:rsid w:val="002100CE"/>
    <w:rsid w:val="00210C82"/>
    <w:rsid w:val="00210CF7"/>
    <w:rsid w:val="0021170E"/>
    <w:rsid w:val="002133F2"/>
    <w:rsid w:val="002151D3"/>
    <w:rsid w:val="0021683F"/>
    <w:rsid w:val="00217BA2"/>
    <w:rsid w:val="0022022D"/>
    <w:rsid w:val="002238C3"/>
    <w:rsid w:val="00223A77"/>
    <w:rsid w:val="0022599A"/>
    <w:rsid w:val="002321F8"/>
    <w:rsid w:val="00232BB5"/>
    <w:rsid w:val="00235241"/>
    <w:rsid w:val="00236636"/>
    <w:rsid w:val="0023668D"/>
    <w:rsid w:val="00236B39"/>
    <w:rsid w:val="00236ED6"/>
    <w:rsid w:val="00236FDA"/>
    <w:rsid w:val="0023730D"/>
    <w:rsid w:val="0023761D"/>
    <w:rsid w:val="002411E1"/>
    <w:rsid w:val="00241533"/>
    <w:rsid w:val="00243D33"/>
    <w:rsid w:val="00246068"/>
    <w:rsid w:val="00246E0D"/>
    <w:rsid w:val="00251BBF"/>
    <w:rsid w:val="0025255B"/>
    <w:rsid w:val="00252D59"/>
    <w:rsid w:val="00253681"/>
    <w:rsid w:val="00257FF8"/>
    <w:rsid w:val="00260085"/>
    <w:rsid w:val="002611C3"/>
    <w:rsid w:val="0026244D"/>
    <w:rsid w:val="00262F71"/>
    <w:rsid w:val="00264128"/>
    <w:rsid w:val="00264356"/>
    <w:rsid w:val="00264E86"/>
    <w:rsid w:val="00265448"/>
    <w:rsid w:val="00265CC3"/>
    <w:rsid w:val="0026659A"/>
    <w:rsid w:val="00271121"/>
    <w:rsid w:val="00271A0A"/>
    <w:rsid w:val="0027202E"/>
    <w:rsid w:val="00273132"/>
    <w:rsid w:val="00273F9F"/>
    <w:rsid w:val="00274AC7"/>
    <w:rsid w:val="002757CB"/>
    <w:rsid w:val="002765A2"/>
    <w:rsid w:val="0028094C"/>
    <w:rsid w:val="002816BE"/>
    <w:rsid w:val="00281A90"/>
    <w:rsid w:val="00283A48"/>
    <w:rsid w:val="00283F3C"/>
    <w:rsid w:val="002842E8"/>
    <w:rsid w:val="00285678"/>
    <w:rsid w:val="00285858"/>
    <w:rsid w:val="00285A3D"/>
    <w:rsid w:val="00287B58"/>
    <w:rsid w:val="00292B1A"/>
    <w:rsid w:val="00293B70"/>
    <w:rsid w:val="00293EFD"/>
    <w:rsid w:val="00295350"/>
    <w:rsid w:val="002956BD"/>
    <w:rsid w:val="00296545"/>
    <w:rsid w:val="00296F70"/>
    <w:rsid w:val="002A020F"/>
    <w:rsid w:val="002A2FBD"/>
    <w:rsid w:val="002A3F88"/>
    <w:rsid w:val="002A5488"/>
    <w:rsid w:val="002A56AE"/>
    <w:rsid w:val="002A6819"/>
    <w:rsid w:val="002B0169"/>
    <w:rsid w:val="002B0E07"/>
    <w:rsid w:val="002B4EAE"/>
    <w:rsid w:val="002B6E32"/>
    <w:rsid w:val="002B749D"/>
    <w:rsid w:val="002B7F69"/>
    <w:rsid w:val="002C0B3B"/>
    <w:rsid w:val="002C68F7"/>
    <w:rsid w:val="002C7064"/>
    <w:rsid w:val="002C7116"/>
    <w:rsid w:val="002D0582"/>
    <w:rsid w:val="002D268D"/>
    <w:rsid w:val="002D2965"/>
    <w:rsid w:val="002D2DD4"/>
    <w:rsid w:val="002D4908"/>
    <w:rsid w:val="002D56B1"/>
    <w:rsid w:val="002D5E98"/>
    <w:rsid w:val="002D653D"/>
    <w:rsid w:val="002E236B"/>
    <w:rsid w:val="002E2842"/>
    <w:rsid w:val="002E2A5D"/>
    <w:rsid w:val="002E5623"/>
    <w:rsid w:val="002E5802"/>
    <w:rsid w:val="002F27D5"/>
    <w:rsid w:val="002F3341"/>
    <w:rsid w:val="002F4A6C"/>
    <w:rsid w:val="002F63D6"/>
    <w:rsid w:val="002F63E3"/>
    <w:rsid w:val="002F6F6F"/>
    <w:rsid w:val="0030076F"/>
    <w:rsid w:val="00302651"/>
    <w:rsid w:val="0030417F"/>
    <w:rsid w:val="00304A2D"/>
    <w:rsid w:val="003063FF"/>
    <w:rsid w:val="0030725E"/>
    <w:rsid w:val="00310CB8"/>
    <w:rsid w:val="00312424"/>
    <w:rsid w:val="003134DB"/>
    <w:rsid w:val="00313986"/>
    <w:rsid w:val="0031524F"/>
    <w:rsid w:val="00315504"/>
    <w:rsid w:val="00320509"/>
    <w:rsid w:val="00322263"/>
    <w:rsid w:val="00322D7D"/>
    <w:rsid w:val="00323CBF"/>
    <w:rsid w:val="003240B3"/>
    <w:rsid w:val="00340BD2"/>
    <w:rsid w:val="00340DB5"/>
    <w:rsid w:val="003421D0"/>
    <w:rsid w:val="00344066"/>
    <w:rsid w:val="003446F3"/>
    <w:rsid w:val="00344FD8"/>
    <w:rsid w:val="00345748"/>
    <w:rsid w:val="003468FE"/>
    <w:rsid w:val="00346ACB"/>
    <w:rsid w:val="00347109"/>
    <w:rsid w:val="00347FEA"/>
    <w:rsid w:val="00350577"/>
    <w:rsid w:val="00350C15"/>
    <w:rsid w:val="00352C30"/>
    <w:rsid w:val="00353546"/>
    <w:rsid w:val="00354ECC"/>
    <w:rsid w:val="003572AC"/>
    <w:rsid w:val="003572B7"/>
    <w:rsid w:val="0036058D"/>
    <w:rsid w:val="0036108B"/>
    <w:rsid w:val="003661D4"/>
    <w:rsid w:val="00373F98"/>
    <w:rsid w:val="003768EE"/>
    <w:rsid w:val="00377542"/>
    <w:rsid w:val="00377D75"/>
    <w:rsid w:val="00377D8F"/>
    <w:rsid w:val="00380B7A"/>
    <w:rsid w:val="0038201C"/>
    <w:rsid w:val="00382CCF"/>
    <w:rsid w:val="00383CFD"/>
    <w:rsid w:val="00384582"/>
    <w:rsid w:val="00385012"/>
    <w:rsid w:val="003875A1"/>
    <w:rsid w:val="00392BBA"/>
    <w:rsid w:val="00393B3C"/>
    <w:rsid w:val="00397DAE"/>
    <w:rsid w:val="003A0785"/>
    <w:rsid w:val="003A24C0"/>
    <w:rsid w:val="003A34AC"/>
    <w:rsid w:val="003A6995"/>
    <w:rsid w:val="003A7D9E"/>
    <w:rsid w:val="003B01E1"/>
    <w:rsid w:val="003B11FB"/>
    <w:rsid w:val="003B1D16"/>
    <w:rsid w:val="003B1E31"/>
    <w:rsid w:val="003B4CE2"/>
    <w:rsid w:val="003B7EAA"/>
    <w:rsid w:val="003C358A"/>
    <w:rsid w:val="003C4110"/>
    <w:rsid w:val="003C425C"/>
    <w:rsid w:val="003C5D4C"/>
    <w:rsid w:val="003C63B0"/>
    <w:rsid w:val="003D45FD"/>
    <w:rsid w:val="003D47BD"/>
    <w:rsid w:val="003D5641"/>
    <w:rsid w:val="003E0C07"/>
    <w:rsid w:val="003E1228"/>
    <w:rsid w:val="003E2C84"/>
    <w:rsid w:val="003E4A4B"/>
    <w:rsid w:val="003E5E28"/>
    <w:rsid w:val="003E75B0"/>
    <w:rsid w:val="003F131D"/>
    <w:rsid w:val="003F25F7"/>
    <w:rsid w:val="003F5F2C"/>
    <w:rsid w:val="003F66E3"/>
    <w:rsid w:val="003F73D3"/>
    <w:rsid w:val="00401169"/>
    <w:rsid w:val="00401CA4"/>
    <w:rsid w:val="00406760"/>
    <w:rsid w:val="004101CE"/>
    <w:rsid w:val="00411143"/>
    <w:rsid w:val="00412EFB"/>
    <w:rsid w:val="00415368"/>
    <w:rsid w:val="0041581B"/>
    <w:rsid w:val="004163E4"/>
    <w:rsid w:val="00416F0B"/>
    <w:rsid w:val="00420CA8"/>
    <w:rsid w:val="00421C34"/>
    <w:rsid w:val="00422020"/>
    <w:rsid w:val="004221DC"/>
    <w:rsid w:val="004224D0"/>
    <w:rsid w:val="00423AC5"/>
    <w:rsid w:val="0042566C"/>
    <w:rsid w:val="004262E6"/>
    <w:rsid w:val="00426C60"/>
    <w:rsid w:val="004278BA"/>
    <w:rsid w:val="00430A90"/>
    <w:rsid w:val="00435254"/>
    <w:rsid w:val="0043543D"/>
    <w:rsid w:val="00442E5F"/>
    <w:rsid w:val="00443295"/>
    <w:rsid w:val="004436A0"/>
    <w:rsid w:val="00443D75"/>
    <w:rsid w:val="00445543"/>
    <w:rsid w:val="00445C27"/>
    <w:rsid w:val="004503AC"/>
    <w:rsid w:val="00451347"/>
    <w:rsid w:val="004517D7"/>
    <w:rsid w:val="004527D5"/>
    <w:rsid w:val="0045297B"/>
    <w:rsid w:val="00452AFF"/>
    <w:rsid w:val="00453449"/>
    <w:rsid w:val="00455330"/>
    <w:rsid w:val="00456223"/>
    <w:rsid w:val="00457A3C"/>
    <w:rsid w:val="0046010B"/>
    <w:rsid w:val="004601A9"/>
    <w:rsid w:val="00461573"/>
    <w:rsid w:val="004616FB"/>
    <w:rsid w:val="004629B1"/>
    <w:rsid w:val="004638C3"/>
    <w:rsid w:val="00463A29"/>
    <w:rsid w:val="00465F53"/>
    <w:rsid w:val="00471588"/>
    <w:rsid w:val="00472461"/>
    <w:rsid w:val="00472BF4"/>
    <w:rsid w:val="00473CCD"/>
    <w:rsid w:val="004742BC"/>
    <w:rsid w:val="0047452B"/>
    <w:rsid w:val="00474963"/>
    <w:rsid w:val="00481E3B"/>
    <w:rsid w:val="00482DB1"/>
    <w:rsid w:val="0048448F"/>
    <w:rsid w:val="0048501B"/>
    <w:rsid w:val="00486F62"/>
    <w:rsid w:val="00490DC2"/>
    <w:rsid w:val="004926A0"/>
    <w:rsid w:val="00492839"/>
    <w:rsid w:val="004944F3"/>
    <w:rsid w:val="00494749"/>
    <w:rsid w:val="00495925"/>
    <w:rsid w:val="00495D23"/>
    <w:rsid w:val="00496FF7"/>
    <w:rsid w:val="004A12BD"/>
    <w:rsid w:val="004A13FE"/>
    <w:rsid w:val="004A1974"/>
    <w:rsid w:val="004A2205"/>
    <w:rsid w:val="004A3611"/>
    <w:rsid w:val="004A3CE1"/>
    <w:rsid w:val="004A5C16"/>
    <w:rsid w:val="004B07C9"/>
    <w:rsid w:val="004B3340"/>
    <w:rsid w:val="004B4862"/>
    <w:rsid w:val="004B4BC6"/>
    <w:rsid w:val="004B6344"/>
    <w:rsid w:val="004B6ABC"/>
    <w:rsid w:val="004C01C1"/>
    <w:rsid w:val="004C0B1B"/>
    <w:rsid w:val="004C2359"/>
    <w:rsid w:val="004C4176"/>
    <w:rsid w:val="004C70EF"/>
    <w:rsid w:val="004D251A"/>
    <w:rsid w:val="004D3632"/>
    <w:rsid w:val="004D45C1"/>
    <w:rsid w:val="004D468D"/>
    <w:rsid w:val="004D5FA6"/>
    <w:rsid w:val="004D60B9"/>
    <w:rsid w:val="004D79C7"/>
    <w:rsid w:val="004D7FF4"/>
    <w:rsid w:val="004E0941"/>
    <w:rsid w:val="004E0BC3"/>
    <w:rsid w:val="004E1C30"/>
    <w:rsid w:val="004E2028"/>
    <w:rsid w:val="004E6754"/>
    <w:rsid w:val="004E6879"/>
    <w:rsid w:val="004E69C9"/>
    <w:rsid w:val="004E7812"/>
    <w:rsid w:val="004F0469"/>
    <w:rsid w:val="004F1D6E"/>
    <w:rsid w:val="004F4A46"/>
    <w:rsid w:val="004F6E8A"/>
    <w:rsid w:val="004F7350"/>
    <w:rsid w:val="004F7C96"/>
    <w:rsid w:val="005001DD"/>
    <w:rsid w:val="00500F3B"/>
    <w:rsid w:val="005049D9"/>
    <w:rsid w:val="00505729"/>
    <w:rsid w:val="005058A3"/>
    <w:rsid w:val="0050607A"/>
    <w:rsid w:val="005072D3"/>
    <w:rsid w:val="005110AC"/>
    <w:rsid w:val="00511E81"/>
    <w:rsid w:val="005124D0"/>
    <w:rsid w:val="00515A5D"/>
    <w:rsid w:val="00517A7D"/>
    <w:rsid w:val="00517B4C"/>
    <w:rsid w:val="00517EAE"/>
    <w:rsid w:val="00522A59"/>
    <w:rsid w:val="00522F36"/>
    <w:rsid w:val="00524674"/>
    <w:rsid w:val="005318F6"/>
    <w:rsid w:val="00533D5C"/>
    <w:rsid w:val="00535001"/>
    <w:rsid w:val="0053512F"/>
    <w:rsid w:val="005361D4"/>
    <w:rsid w:val="00537AA4"/>
    <w:rsid w:val="00537E58"/>
    <w:rsid w:val="00542BA8"/>
    <w:rsid w:val="00542C54"/>
    <w:rsid w:val="0054307E"/>
    <w:rsid w:val="00543BD7"/>
    <w:rsid w:val="0054560D"/>
    <w:rsid w:val="005478C4"/>
    <w:rsid w:val="00547921"/>
    <w:rsid w:val="005500BA"/>
    <w:rsid w:val="00550580"/>
    <w:rsid w:val="00550C45"/>
    <w:rsid w:val="00550D5C"/>
    <w:rsid w:val="005516AD"/>
    <w:rsid w:val="005534F9"/>
    <w:rsid w:val="00555BEF"/>
    <w:rsid w:val="00556F92"/>
    <w:rsid w:val="00557017"/>
    <w:rsid w:val="00560464"/>
    <w:rsid w:val="00560E37"/>
    <w:rsid w:val="00561E85"/>
    <w:rsid w:val="00562165"/>
    <w:rsid w:val="0056410A"/>
    <w:rsid w:val="005647B8"/>
    <w:rsid w:val="00565C2E"/>
    <w:rsid w:val="005664B0"/>
    <w:rsid w:val="00566AC2"/>
    <w:rsid w:val="00566B92"/>
    <w:rsid w:val="00567627"/>
    <w:rsid w:val="005676E8"/>
    <w:rsid w:val="00571941"/>
    <w:rsid w:val="005733FF"/>
    <w:rsid w:val="0057353A"/>
    <w:rsid w:val="00574DBF"/>
    <w:rsid w:val="00576ADE"/>
    <w:rsid w:val="00580336"/>
    <w:rsid w:val="00584D89"/>
    <w:rsid w:val="00585DA2"/>
    <w:rsid w:val="0058613D"/>
    <w:rsid w:val="005876A9"/>
    <w:rsid w:val="005908C5"/>
    <w:rsid w:val="00591B98"/>
    <w:rsid w:val="00591BD4"/>
    <w:rsid w:val="00592D1F"/>
    <w:rsid w:val="00592DB2"/>
    <w:rsid w:val="005948C6"/>
    <w:rsid w:val="005949EA"/>
    <w:rsid w:val="00595D8C"/>
    <w:rsid w:val="005976A0"/>
    <w:rsid w:val="005978EF"/>
    <w:rsid w:val="005A3F44"/>
    <w:rsid w:val="005A68F6"/>
    <w:rsid w:val="005A76B8"/>
    <w:rsid w:val="005A7F2B"/>
    <w:rsid w:val="005B0F44"/>
    <w:rsid w:val="005B1620"/>
    <w:rsid w:val="005B30E9"/>
    <w:rsid w:val="005B4320"/>
    <w:rsid w:val="005B43EC"/>
    <w:rsid w:val="005B4564"/>
    <w:rsid w:val="005B469E"/>
    <w:rsid w:val="005B4C60"/>
    <w:rsid w:val="005B52E0"/>
    <w:rsid w:val="005B57BB"/>
    <w:rsid w:val="005C15CB"/>
    <w:rsid w:val="005C1D15"/>
    <w:rsid w:val="005C3411"/>
    <w:rsid w:val="005C36F1"/>
    <w:rsid w:val="005C38AC"/>
    <w:rsid w:val="005C3E0B"/>
    <w:rsid w:val="005C4A4D"/>
    <w:rsid w:val="005C5C0B"/>
    <w:rsid w:val="005C76DF"/>
    <w:rsid w:val="005D096F"/>
    <w:rsid w:val="005D0A08"/>
    <w:rsid w:val="005D4007"/>
    <w:rsid w:val="005D5CAA"/>
    <w:rsid w:val="005D736B"/>
    <w:rsid w:val="005E258E"/>
    <w:rsid w:val="005E2E7D"/>
    <w:rsid w:val="005E3BA5"/>
    <w:rsid w:val="005E4778"/>
    <w:rsid w:val="005E551F"/>
    <w:rsid w:val="005E6587"/>
    <w:rsid w:val="005E677B"/>
    <w:rsid w:val="005E6A95"/>
    <w:rsid w:val="005E7B93"/>
    <w:rsid w:val="005F1E84"/>
    <w:rsid w:val="005F2917"/>
    <w:rsid w:val="005F3E8E"/>
    <w:rsid w:val="005F49EE"/>
    <w:rsid w:val="005F6E01"/>
    <w:rsid w:val="005F7F29"/>
    <w:rsid w:val="006025A8"/>
    <w:rsid w:val="00607965"/>
    <w:rsid w:val="00607F54"/>
    <w:rsid w:val="006154C4"/>
    <w:rsid w:val="006174C8"/>
    <w:rsid w:val="00622DB1"/>
    <w:rsid w:val="006246DD"/>
    <w:rsid w:val="00624B3B"/>
    <w:rsid w:val="0063009D"/>
    <w:rsid w:val="00632AC2"/>
    <w:rsid w:val="006349FD"/>
    <w:rsid w:val="00644E9C"/>
    <w:rsid w:val="00646FD3"/>
    <w:rsid w:val="00650508"/>
    <w:rsid w:val="00654A95"/>
    <w:rsid w:val="00660499"/>
    <w:rsid w:val="00661776"/>
    <w:rsid w:val="006633E7"/>
    <w:rsid w:val="00663FCD"/>
    <w:rsid w:val="00664F55"/>
    <w:rsid w:val="00665AAA"/>
    <w:rsid w:val="00667A07"/>
    <w:rsid w:val="00672C3D"/>
    <w:rsid w:val="00672E9A"/>
    <w:rsid w:val="00673993"/>
    <w:rsid w:val="00675398"/>
    <w:rsid w:val="00675DB3"/>
    <w:rsid w:val="00676BFA"/>
    <w:rsid w:val="006827C8"/>
    <w:rsid w:val="00683D71"/>
    <w:rsid w:val="00684EDB"/>
    <w:rsid w:val="00685360"/>
    <w:rsid w:val="00687901"/>
    <w:rsid w:val="00687B22"/>
    <w:rsid w:val="0069081B"/>
    <w:rsid w:val="00692F43"/>
    <w:rsid w:val="006938EF"/>
    <w:rsid w:val="006969E8"/>
    <w:rsid w:val="006A0A6D"/>
    <w:rsid w:val="006A273F"/>
    <w:rsid w:val="006A2FD9"/>
    <w:rsid w:val="006A5076"/>
    <w:rsid w:val="006A6AA6"/>
    <w:rsid w:val="006B0BB6"/>
    <w:rsid w:val="006B13C7"/>
    <w:rsid w:val="006B20C9"/>
    <w:rsid w:val="006B2A7C"/>
    <w:rsid w:val="006B3A2B"/>
    <w:rsid w:val="006B3A8F"/>
    <w:rsid w:val="006B3AD0"/>
    <w:rsid w:val="006B45F8"/>
    <w:rsid w:val="006B55C2"/>
    <w:rsid w:val="006B71ED"/>
    <w:rsid w:val="006C477D"/>
    <w:rsid w:val="006C5B17"/>
    <w:rsid w:val="006C618E"/>
    <w:rsid w:val="006C6C0C"/>
    <w:rsid w:val="006C72B3"/>
    <w:rsid w:val="006D0E5F"/>
    <w:rsid w:val="006D2EA6"/>
    <w:rsid w:val="006D343C"/>
    <w:rsid w:val="006D3A3C"/>
    <w:rsid w:val="006D3E8C"/>
    <w:rsid w:val="006D78FC"/>
    <w:rsid w:val="006E15C4"/>
    <w:rsid w:val="006E3822"/>
    <w:rsid w:val="006E3ED9"/>
    <w:rsid w:val="006E46B0"/>
    <w:rsid w:val="006E497F"/>
    <w:rsid w:val="006E554A"/>
    <w:rsid w:val="006E7E43"/>
    <w:rsid w:val="006F0541"/>
    <w:rsid w:val="006F3626"/>
    <w:rsid w:val="006F5C30"/>
    <w:rsid w:val="006F6390"/>
    <w:rsid w:val="00701466"/>
    <w:rsid w:val="00701878"/>
    <w:rsid w:val="00705B99"/>
    <w:rsid w:val="00710271"/>
    <w:rsid w:val="007143BF"/>
    <w:rsid w:val="007151AA"/>
    <w:rsid w:val="00717485"/>
    <w:rsid w:val="007179E1"/>
    <w:rsid w:val="0072014A"/>
    <w:rsid w:val="007203C8"/>
    <w:rsid w:val="007203F4"/>
    <w:rsid w:val="00721DAC"/>
    <w:rsid w:val="007226BA"/>
    <w:rsid w:val="00726FDE"/>
    <w:rsid w:val="00727168"/>
    <w:rsid w:val="00727A0B"/>
    <w:rsid w:val="00730C1F"/>
    <w:rsid w:val="00731214"/>
    <w:rsid w:val="007312E8"/>
    <w:rsid w:val="007344BD"/>
    <w:rsid w:val="00734C92"/>
    <w:rsid w:val="00736B46"/>
    <w:rsid w:val="00736D70"/>
    <w:rsid w:val="00737B66"/>
    <w:rsid w:val="00740042"/>
    <w:rsid w:val="007407D0"/>
    <w:rsid w:val="0074163D"/>
    <w:rsid w:val="0074224E"/>
    <w:rsid w:val="00742F0D"/>
    <w:rsid w:val="00743099"/>
    <w:rsid w:val="007449E6"/>
    <w:rsid w:val="007452C3"/>
    <w:rsid w:val="007458F0"/>
    <w:rsid w:val="00745D46"/>
    <w:rsid w:val="00746292"/>
    <w:rsid w:val="00746335"/>
    <w:rsid w:val="0074719E"/>
    <w:rsid w:val="00747B04"/>
    <w:rsid w:val="00750901"/>
    <w:rsid w:val="00750BEB"/>
    <w:rsid w:val="00751EF3"/>
    <w:rsid w:val="007520CC"/>
    <w:rsid w:val="0075338E"/>
    <w:rsid w:val="007537E0"/>
    <w:rsid w:val="0075442B"/>
    <w:rsid w:val="00756273"/>
    <w:rsid w:val="0075643B"/>
    <w:rsid w:val="0075707B"/>
    <w:rsid w:val="00760B12"/>
    <w:rsid w:val="00760F62"/>
    <w:rsid w:val="00763AC7"/>
    <w:rsid w:val="00763E93"/>
    <w:rsid w:val="00772B80"/>
    <w:rsid w:val="00775D34"/>
    <w:rsid w:val="00776BCA"/>
    <w:rsid w:val="00777950"/>
    <w:rsid w:val="00781428"/>
    <w:rsid w:val="007815FF"/>
    <w:rsid w:val="00782A04"/>
    <w:rsid w:val="00783ACA"/>
    <w:rsid w:val="00784E10"/>
    <w:rsid w:val="00785765"/>
    <w:rsid w:val="00786A50"/>
    <w:rsid w:val="00792EFA"/>
    <w:rsid w:val="0079313E"/>
    <w:rsid w:val="0079483F"/>
    <w:rsid w:val="00795CA9"/>
    <w:rsid w:val="00796267"/>
    <w:rsid w:val="007964A6"/>
    <w:rsid w:val="00796A70"/>
    <w:rsid w:val="00796C85"/>
    <w:rsid w:val="00796D88"/>
    <w:rsid w:val="00797247"/>
    <w:rsid w:val="00797E38"/>
    <w:rsid w:val="007A196E"/>
    <w:rsid w:val="007A3088"/>
    <w:rsid w:val="007A5067"/>
    <w:rsid w:val="007A7D45"/>
    <w:rsid w:val="007B04E9"/>
    <w:rsid w:val="007B1DA1"/>
    <w:rsid w:val="007B3C40"/>
    <w:rsid w:val="007B4F94"/>
    <w:rsid w:val="007B515F"/>
    <w:rsid w:val="007B57AF"/>
    <w:rsid w:val="007B5EDF"/>
    <w:rsid w:val="007B68EB"/>
    <w:rsid w:val="007B7DF6"/>
    <w:rsid w:val="007C0FAA"/>
    <w:rsid w:val="007C17EF"/>
    <w:rsid w:val="007C18C5"/>
    <w:rsid w:val="007C25D0"/>
    <w:rsid w:val="007C3E20"/>
    <w:rsid w:val="007C3F6A"/>
    <w:rsid w:val="007D0840"/>
    <w:rsid w:val="007D2110"/>
    <w:rsid w:val="007D3644"/>
    <w:rsid w:val="007D3C8E"/>
    <w:rsid w:val="007D6085"/>
    <w:rsid w:val="007E01A0"/>
    <w:rsid w:val="007E052D"/>
    <w:rsid w:val="007E2278"/>
    <w:rsid w:val="007E2317"/>
    <w:rsid w:val="007E369D"/>
    <w:rsid w:val="007E3E62"/>
    <w:rsid w:val="007E6A29"/>
    <w:rsid w:val="007E7A77"/>
    <w:rsid w:val="007F1E48"/>
    <w:rsid w:val="007F2D46"/>
    <w:rsid w:val="007F530D"/>
    <w:rsid w:val="007F5739"/>
    <w:rsid w:val="007F684D"/>
    <w:rsid w:val="007F79EA"/>
    <w:rsid w:val="008007FE"/>
    <w:rsid w:val="0080144B"/>
    <w:rsid w:val="0080150F"/>
    <w:rsid w:val="00803021"/>
    <w:rsid w:val="00807033"/>
    <w:rsid w:val="00810B81"/>
    <w:rsid w:val="008119F1"/>
    <w:rsid w:val="0081265F"/>
    <w:rsid w:val="00813D04"/>
    <w:rsid w:val="00820725"/>
    <w:rsid w:val="00820D2B"/>
    <w:rsid w:val="00821452"/>
    <w:rsid w:val="00824A81"/>
    <w:rsid w:val="0083143B"/>
    <w:rsid w:val="00831603"/>
    <w:rsid w:val="008328DE"/>
    <w:rsid w:val="00832A5E"/>
    <w:rsid w:val="00835469"/>
    <w:rsid w:val="00835776"/>
    <w:rsid w:val="00836EA1"/>
    <w:rsid w:val="00837431"/>
    <w:rsid w:val="00843D40"/>
    <w:rsid w:val="00844D73"/>
    <w:rsid w:val="00847B6B"/>
    <w:rsid w:val="00847DF0"/>
    <w:rsid w:val="008513B1"/>
    <w:rsid w:val="008514AD"/>
    <w:rsid w:val="008518BA"/>
    <w:rsid w:val="008521EB"/>
    <w:rsid w:val="0085266F"/>
    <w:rsid w:val="00852FCC"/>
    <w:rsid w:val="008550C5"/>
    <w:rsid w:val="008555C5"/>
    <w:rsid w:val="008562FD"/>
    <w:rsid w:val="00860DFA"/>
    <w:rsid w:val="00862AEC"/>
    <w:rsid w:val="008637BC"/>
    <w:rsid w:val="00863D76"/>
    <w:rsid w:val="00864A72"/>
    <w:rsid w:val="00865A94"/>
    <w:rsid w:val="008674ED"/>
    <w:rsid w:val="00867F48"/>
    <w:rsid w:val="00871244"/>
    <w:rsid w:val="00871839"/>
    <w:rsid w:val="00871888"/>
    <w:rsid w:val="00876003"/>
    <w:rsid w:val="0087652A"/>
    <w:rsid w:val="008805E1"/>
    <w:rsid w:val="00881968"/>
    <w:rsid w:val="008820AD"/>
    <w:rsid w:val="00882D4C"/>
    <w:rsid w:val="00882DFE"/>
    <w:rsid w:val="008830B9"/>
    <w:rsid w:val="0088337D"/>
    <w:rsid w:val="00883398"/>
    <w:rsid w:val="00883D70"/>
    <w:rsid w:val="00884795"/>
    <w:rsid w:val="008901FA"/>
    <w:rsid w:val="00890367"/>
    <w:rsid w:val="00890DB3"/>
    <w:rsid w:val="00891893"/>
    <w:rsid w:val="008931C6"/>
    <w:rsid w:val="008949E3"/>
    <w:rsid w:val="00894CA8"/>
    <w:rsid w:val="00895931"/>
    <w:rsid w:val="008966FE"/>
    <w:rsid w:val="008967A8"/>
    <w:rsid w:val="00897D9F"/>
    <w:rsid w:val="008A29B5"/>
    <w:rsid w:val="008A4225"/>
    <w:rsid w:val="008A5B68"/>
    <w:rsid w:val="008A7D16"/>
    <w:rsid w:val="008B1DEE"/>
    <w:rsid w:val="008B232E"/>
    <w:rsid w:val="008B2E80"/>
    <w:rsid w:val="008B39E5"/>
    <w:rsid w:val="008B3C76"/>
    <w:rsid w:val="008B4908"/>
    <w:rsid w:val="008B4B43"/>
    <w:rsid w:val="008B4D3B"/>
    <w:rsid w:val="008C07B6"/>
    <w:rsid w:val="008C1278"/>
    <w:rsid w:val="008C468D"/>
    <w:rsid w:val="008C6726"/>
    <w:rsid w:val="008C674F"/>
    <w:rsid w:val="008D2358"/>
    <w:rsid w:val="008D2C7F"/>
    <w:rsid w:val="008D47E1"/>
    <w:rsid w:val="008D65AA"/>
    <w:rsid w:val="008E0372"/>
    <w:rsid w:val="008E15CF"/>
    <w:rsid w:val="008E39F9"/>
    <w:rsid w:val="008E3EF2"/>
    <w:rsid w:val="008F114D"/>
    <w:rsid w:val="008F61D5"/>
    <w:rsid w:val="008F6417"/>
    <w:rsid w:val="00902A39"/>
    <w:rsid w:val="00902D1E"/>
    <w:rsid w:val="00903006"/>
    <w:rsid w:val="009032CF"/>
    <w:rsid w:val="009054CD"/>
    <w:rsid w:val="009058E3"/>
    <w:rsid w:val="009060E5"/>
    <w:rsid w:val="00910EB4"/>
    <w:rsid w:val="009114FF"/>
    <w:rsid w:val="00911A1D"/>
    <w:rsid w:val="009137F8"/>
    <w:rsid w:val="00913CF2"/>
    <w:rsid w:val="00915F32"/>
    <w:rsid w:val="00916699"/>
    <w:rsid w:val="009169A0"/>
    <w:rsid w:val="00916E5A"/>
    <w:rsid w:val="00920EB8"/>
    <w:rsid w:val="009211B2"/>
    <w:rsid w:val="00922107"/>
    <w:rsid w:val="00922179"/>
    <w:rsid w:val="009231F5"/>
    <w:rsid w:val="00924865"/>
    <w:rsid w:val="00925FC7"/>
    <w:rsid w:val="0093026A"/>
    <w:rsid w:val="00931E39"/>
    <w:rsid w:val="0093216C"/>
    <w:rsid w:val="00934B7D"/>
    <w:rsid w:val="00936271"/>
    <w:rsid w:val="00936AC1"/>
    <w:rsid w:val="009402FC"/>
    <w:rsid w:val="00941B16"/>
    <w:rsid w:val="00941E73"/>
    <w:rsid w:val="0094286E"/>
    <w:rsid w:val="00942FEA"/>
    <w:rsid w:val="009432DB"/>
    <w:rsid w:val="00943C6C"/>
    <w:rsid w:val="00944454"/>
    <w:rsid w:val="00944C2C"/>
    <w:rsid w:val="00944DA0"/>
    <w:rsid w:val="00952467"/>
    <w:rsid w:val="009532B0"/>
    <w:rsid w:val="00954349"/>
    <w:rsid w:val="009574AD"/>
    <w:rsid w:val="00960DF3"/>
    <w:rsid w:val="00963795"/>
    <w:rsid w:val="00965012"/>
    <w:rsid w:val="00965EE1"/>
    <w:rsid w:val="00965F28"/>
    <w:rsid w:val="00967EE2"/>
    <w:rsid w:val="00971BAD"/>
    <w:rsid w:val="00975A7C"/>
    <w:rsid w:val="009762E3"/>
    <w:rsid w:val="009774F5"/>
    <w:rsid w:val="00981944"/>
    <w:rsid w:val="00982493"/>
    <w:rsid w:val="009832D4"/>
    <w:rsid w:val="00984481"/>
    <w:rsid w:val="00987938"/>
    <w:rsid w:val="00997B59"/>
    <w:rsid w:val="009A27B4"/>
    <w:rsid w:val="009A34C6"/>
    <w:rsid w:val="009A4A61"/>
    <w:rsid w:val="009A5102"/>
    <w:rsid w:val="009A5EC9"/>
    <w:rsid w:val="009A62AC"/>
    <w:rsid w:val="009A675C"/>
    <w:rsid w:val="009A6C40"/>
    <w:rsid w:val="009A788B"/>
    <w:rsid w:val="009A7ADA"/>
    <w:rsid w:val="009B0558"/>
    <w:rsid w:val="009B1B88"/>
    <w:rsid w:val="009B328A"/>
    <w:rsid w:val="009B3BE7"/>
    <w:rsid w:val="009B4D13"/>
    <w:rsid w:val="009B55A6"/>
    <w:rsid w:val="009B5701"/>
    <w:rsid w:val="009B60AF"/>
    <w:rsid w:val="009B64B3"/>
    <w:rsid w:val="009C188B"/>
    <w:rsid w:val="009C22CC"/>
    <w:rsid w:val="009C310C"/>
    <w:rsid w:val="009C45AB"/>
    <w:rsid w:val="009C480D"/>
    <w:rsid w:val="009C6893"/>
    <w:rsid w:val="009C6EEF"/>
    <w:rsid w:val="009C71FD"/>
    <w:rsid w:val="009D1B80"/>
    <w:rsid w:val="009D294B"/>
    <w:rsid w:val="009D2AE7"/>
    <w:rsid w:val="009D3730"/>
    <w:rsid w:val="009D3904"/>
    <w:rsid w:val="009D653B"/>
    <w:rsid w:val="009D7531"/>
    <w:rsid w:val="009D7A4D"/>
    <w:rsid w:val="009E046B"/>
    <w:rsid w:val="009E0AFB"/>
    <w:rsid w:val="009E0C6D"/>
    <w:rsid w:val="009E10AD"/>
    <w:rsid w:val="009E3361"/>
    <w:rsid w:val="009E5B12"/>
    <w:rsid w:val="009E5C48"/>
    <w:rsid w:val="009E6573"/>
    <w:rsid w:val="009F007F"/>
    <w:rsid w:val="009F2608"/>
    <w:rsid w:val="009F30B9"/>
    <w:rsid w:val="009F4AE4"/>
    <w:rsid w:val="009F5455"/>
    <w:rsid w:val="009F5639"/>
    <w:rsid w:val="009F6A4B"/>
    <w:rsid w:val="009F77D2"/>
    <w:rsid w:val="00A0405C"/>
    <w:rsid w:val="00A057DE"/>
    <w:rsid w:val="00A06F3D"/>
    <w:rsid w:val="00A07318"/>
    <w:rsid w:val="00A07729"/>
    <w:rsid w:val="00A10A74"/>
    <w:rsid w:val="00A1237D"/>
    <w:rsid w:val="00A12BE8"/>
    <w:rsid w:val="00A13001"/>
    <w:rsid w:val="00A13739"/>
    <w:rsid w:val="00A13FE3"/>
    <w:rsid w:val="00A167D2"/>
    <w:rsid w:val="00A168D4"/>
    <w:rsid w:val="00A16DB6"/>
    <w:rsid w:val="00A16FFD"/>
    <w:rsid w:val="00A170C8"/>
    <w:rsid w:val="00A177C9"/>
    <w:rsid w:val="00A208ED"/>
    <w:rsid w:val="00A2185A"/>
    <w:rsid w:val="00A220FE"/>
    <w:rsid w:val="00A22540"/>
    <w:rsid w:val="00A23B35"/>
    <w:rsid w:val="00A248CA"/>
    <w:rsid w:val="00A25464"/>
    <w:rsid w:val="00A27BC8"/>
    <w:rsid w:val="00A3063A"/>
    <w:rsid w:val="00A30D09"/>
    <w:rsid w:val="00A33127"/>
    <w:rsid w:val="00A3408D"/>
    <w:rsid w:val="00A34FE6"/>
    <w:rsid w:val="00A36B53"/>
    <w:rsid w:val="00A3712C"/>
    <w:rsid w:val="00A37E84"/>
    <w:rsid w:val="00A41437"/>
    <w:rsid w:val="00A41804"/>
    <w:rsid w:val="00A431FF"/>
    <w:rsid w:val="00A44BDF"/>
    <w:rsid w:val="00A463B7"/>
    <w:rsid w:val="00A46FDC"/>
    <w:rsid w:val="00A47A06"/>
    <w:rsid w:val="00A47C91"/>
    <w:rsid w:val="00A50932"/>
    <w:rsid w:val="00A50982"/>
    <w:rsid w:val="00A50AD7"/>
    <w:rsid w:val="00A511D1"/>
    <w:rsid w:val="00A52A8A"/>
    <w:rsid w:val="00A570A8"/>
    <w:rsid w:val="00A626CF"/>
    <w:rsid w:val="00A6312A"/>
    <w:rsid w:val="00A64E90"/>
    <w:rsid w:val="00A6622E"/>
    <w:rsid w:val="00A70EFA"/>
    <w:rsid w:val="00A71CC4"/>
    <w:rsid w:val="00A71FA8"/>
    <w:rsid w:val="00A72356"/>
    <w:rsid w:val="00A72CF5"/>
    <w:rsid w:val="00A75DBE"/>
    <w:rsid w:val="00A77228"/>
    <w:rsid w:val="00A83586"/>
    <w:rsid w:val="00A839A8"/>
    <w:rsid w:val="00A86342"/>
    <w:rsid w:val="00A8652E"/>
    <w:rsid w:val="00A91B9B"/>
    <w:rsid w:val="00A92045"/>
    <w:rsid w:val="00A922C5"/>
    <w:rsid w:val="00A93BE2"/>
    <w:rsid w:val="00AA12A1"/>
    <w:rsid w:val="00AA1B8C"/>
    <w:rsid w:val="00AA2B5B"/>
    <w:rsid w:val="00AA48D1"/>
    <w:rsid w:val="00AA62FD"/>
    <w:rsid w:val="00AA67BD"/>
    <w:rsid w:val="00AA7E1A"/>
    <w:rsid w:val="00AB15E8"/>
    <w:rsid w:val="00AB284F"/>
    <w:rsid w:val="00AC1623"/>
    <w:rsid w:val="00AC3A5F"/>
    <w:rsid w:val="00AC64DF"/>
    <w:rsid w:val="00AC73AE"/>
    <w:rsid w:val="00AD0517"/>
    <w:rsid w:val="00AD0762"/>
    <w:rsid w:val="00AD12E9"/>
    <w:rsid w:val="00AD1435"/>
    <w:rsid w:val="00AD247C"/>
    <w:rsid w:val="00AD3715"/>
    <w:rsid w:val="00AD4534"/>
    <w:rsid w:val="00AD4D1B"/>
    <w:rsid w:val="00AD5490"/>
    <w:rsid w:val="00AD6490"/>
    <w:rsid w:val="00AD68FA"/>
    <w:rsid w:val="00AD7CB0"/>
    <w:rsid w:val="00AE06F4"/>
    <w:rsid w:val="00AE10EF"/>
    <w:rsid w:val="00AE1E11"/>
    <w:rsid w:val="00AE29FB"/>
    <w:rsid w:val="00AE4BC1"/>
    <w:rsid w:val="00AE6B37"/>
    <w:rsid w:val="00AE6E7C"/>
    <w:rsid w:val="00AF2173"/>
    <w:rsid w:val="00AF31C3"/>
    <w:rsid w:val="00AF5882"/>
    <w:rsid w:val="00AF5A14"/>
    <w:rsid w:val="00B021D4"/>
    <w:rsid w:val="00B02261"/>
    <w:rsid w:val="00B050C9"/>
    <w:rsid w:val="00B12BAB"/>
    <w:rsid w:val="00B13778"/>
    <w:rsid w:val="00B13BB5"/>
    <w:rsid w:val="00B13D00"/>
    <w:rsid w:val="00B1658F"/>
    <w:rsid w:val="00B16E4D"/>
    <w:rsid w:val="00B21055"/>
    <w:rsid w:val="00B2137C"/>
    <w:rsid w:val="00B21E53"/>
    <w:rsid w:val="00B21FEC"/>
    <w:rsid w:val="00B23BCB"/>
    <w:rsid w:val="00B24CFF"/>
    <w:rsid w:val="00B25573"/>
    <w:rsid w:val="00B25FAD"/>
    <w:rsid w:val="00B26142"/>
    <w:rsid w:val="00B26363"/>
    <w:rsid w:val="00B276CE"/>
    <w:rsid w:val="00B303AC"/>
    <w:rsid w:val="00B30B2F"/>
    <w:rsid w:val="00B340C2"/>
    <w:rsid w:val="00B36F06"/>
    <w:rsid w:val="00B4640B"/>
    <w:rsid w:val="00B46798"/>
    <w:rsid w:val="00B47160"/>
    <w:rsid w:val="00B508E3"/>
    <w:rsid w:val="00B5218D"/>
    <w:rsid w:val="00B527ED"/>
    <w:rsid w:val="00B5284A"/>
    <w:rsid w:val="00B528E7"/>
    <w:rsid w:val="00B52DA4"/>
    <w:rsid w:val="00B52F9F"/>
    <w:rsid w:val="00B537C3"/>
    <w:rsid w:val="00B54F42"/>
    <w:rsid w:val="00B5500A"/>
    <w:rsid w:val="00B554C2"/>
    <w:rsid w:val="00B5615A"/>
    <w:rsid w:val="00B562F2"/>
    <w:rsid w:val="00B56BE3"/>
    <w:rsid w:val="00B6011A"/>
    <w:rsid w:val="00B62947"/>
    <w:rsid w:val="00B64491"/>
    <w:rsid w:val="00B646DF"/>
    <w:rsid w:val="00B654B8"/>
    <w:rsid w:val="00B706B6"/>
    <w:rsid w:val="00B715C4"/>
    <w:rsid w:val="00B724B0"/>
    <w:rsid w:val="00B724F5"/>
    <w:rsid w:val="00B72AEE"/>
    <w:rsid w:val="00B72D0D"/>
    <w:rsid w:val="00B77AAC"/>
    <w:rsid w:val="00B817B7"/>
    <w:rsid w:val="00B828AD"/>
    <w:rsid w:val="00B924C7"/>
    <w:rsid w:val="00BA0AB7"/>
    <w:rsid w:val="00BA2E15"/>
    <w:rsid w:val="00BA44E0"/>
    <w:rsid w:val="00BA5DC1"/>
    <w:rsid w:val="00BA6B8D"/>
    <w:rsid w:val="00BA6C52"/>
    <w:rsid w:val="00BB1333"/>
    <w:rsid w:val="00BB19B2"/>
    <w:rsid w:val="00BB1D6B"/>
    <w:rsid w:val="00BB51C4"/>
    <w:rsid w:val="00BB5FCF"/>
    <w:rsid w:val="00BC2E4A"/>
    <w:rsid w:val="00BC3CE4"/>
    <w:rsid w:val="00BC7B10"/>
    <w:rsid w:val="00BD14CA"/>
    <w:rsid w:val="00BD1962"/>
    <w:rsid w:val="00BD4D2B"/>
    <w:rsid w:val="00BD5792"/>
    <w:rsid w:val="00BD62EB"/>
    <w:rsid w:val="00BD735E"/>
    <w:rsid w:val="00BD7E17"/>
    <w:rsid w:val="00BE082D"/>
    <w:rsid w:val="00BE0CB0"/>
    <w:rsid w:val="00BE387D"/>
    <w:rsid w:val="00BE4B5A"/>
    <w:rsid w:val="00BE4EE9"/>
    <w:rsid w:val="00BF0E58"/>
    <w:rsid w:val="00BF12B5"/>
    <w:rsid w:val="00BF4FE4"/>
    <w:rsid w:val="00BF51B3"/>
    <w:rsid w:val="00BF57A0"/>
    <w:rsid w:val="00C02A39"/>
    <w:rsid w:val="00C02AA1"/>
    <w:rsid w:val="00C03CD6"/>
    <w:rsid w:val="00C05023"/>
    <w:rsid w:val="00C054E3"/>
    <w:rsid w:val="00C05747"/>
    <w:rsid w:val="00C05AF0"/>
    <w:rsid w:val="00C0603E"/>
    <w:rsid w:val="00C1138A"/>
    <w:rsid w:val="00C128BD"/>
    <w:rsid w:val="00C13F8A"/>
    <w:rsid w:val="00C1453D"/>
    <w:rsid w:val="00C16C32"/>
    <w:rsid w:val="00C16F39"/>
    <w:rsid w:val="00C2307A"/>
    <w:rsid w:val="00C232DF"/>
    <w:rsid w:val="00C23E32"/>
    <w:rsid w:val="00C23FA6"/>
    <w:rsid w:val="00C241CF"/>
    <w:rsid w:val="00C24FCC"/>
    <w:rsid w:val="00C26232"/>
    <w:rsid w:val="00C26AB0"/>
    <w:rsid w:val="00C27E32"/>
    <w:rsid w:val="00C307DF"/>
    <w:rsid w:val="00C30A1A"/>
    <w:rsid w:val="00C318C7"/>
    <w:rsid w:val="00C3235E"/>
    <w:rsid w:val="00C35FBC"/>
    <w:rsid w:val="00C40DFF"/>
    <w:rsid w:val="00C40F41"/>
    <w:rsid w:val="00C41BDC"/>
    <w:rsid w:val="00C42A69"/>
    <w:rsid w:val="00C43558"/>
    <w:rsid w:val="00C43B34"/>
    <w:rsid w:val="00C4593B"/>
    <w:rsid w:val="00C46995"/>
    <w:rsid w:val="00C51AF1"/>
    <w:rsid w:val="00C5299B"/>
    <w:rsid w:val="00C53662"/>
    <w:rsid w:val="00C545C2"/>
    <w:rsid w:val="00C612FB"/>
    <w:rsid w:val="00C6470E"/>
    <w:rsid w:val="00C65760"/>
    <w:rsid w:val="00C65F6A"/>
    <w:rsid w:val="00C66890"/>
    <w:rsid w:val="00C66D0C"/>
    <w:rsid w:val="00C67CAA"/>
    <w:rsid w:val="00C73561"/>
    <w:rsid w:val="00C761DE"/>
    <w:rsid w:val="00C768D2"/>
    <w:rsid w:val="00C776FF"/>
    <w:rsid w:val="00C80088"/>
    <w:rsid w:val="00C8068E"/>
    <w:rsid w:val="00C80BFE"/>
    <w:rsid w:val="00C82D53"/>
    <w:rsid w:val="00C83D03"/>
    <w:rsid w:val="00C85AD0"/>
    <w:rsid w:val="00C865A4"/>
    <w:rsid w:val="00C86750"/>
    <w:rsid w:val="00C86872"/>
    <w:rsid w:val="00C912A6"/>
    <w:rsid w:val="00C91505"/>
    <w:rsid w:val="00C9164A"/>
    <w:rsid w:val="00C962DF"/>
    <w:rsid w:val="00C96B00"/>
    <w:rsid w:val="00CA06EA"/>
    <w:rsid w:val="00CA2E99"/>
    <w:rsid w:val="00CA3F6B"/>
    <w:rsid w:val="00CA63A7"/>
    <w:rsid w:val="00CA73E7"/>
    <w:rsid w:val="00CA750A"/>
    <w:rsid w:val="00CB15D9"/>
    <w:rsid w:val="00CB1756"/>
    <w:rsid w:val="00CB218E"/>
    <w:rsid w:val="00CB254D"/>
    <w:rsid w:val="00CB5AA4"/>
    <w:rsid w:val="00CB65ED"/>
    <w:rsid w:val="00CB6B97"/>
    <w:rsid w:val="00CB702F"/>
    <w:rsid w:val="00CB7DFA"/>
    <w:rsid w:val="00CC04C9"/>
    <w:rsid w:val="00CC1F4E"/>
    <w:rsid w:val="00CC2E9B"/>
    <w:rsid w:val="00CC4320"/>
    <w:rsid w:val="00CC50A7"/>
    <w:rsid w:val="00CD15AF"/>
    <w:rsid w:val="00CD2C22"/>
    <w:rsid w:val="00CD2D0D"/>
    <w:rsid w:val="00CD3192"/>
    <w:rsid w:val="00CD443E"/>
    <w:rsid w:val="00CD446E"/>
    <w:rsid w:val="00CD59D1"/>
    <w:rsid w:val="00CD7EC5"/>
    <w:rsid w:val="00CE2167"/>
    <w:rsid w:val="00CE3E2E"/>
    <w:rsid w:val="00CE5785"/>
    <w:rsid w:val="00CE60BF"/>
    <w:rsid w:val="00CE7413"/>
    <w:rsid w:val="00CE79AA"/>
    <w:rsid w:val="00CF0A39"/>
    <w:rsid w:val="00CF1BBB"/>
    <w:rsid w:val="00CF1F87"/>
    <w:rsid w:val="00D005D6"/>
    <w:rsid w:val="00D01008"/>
    <w:rsid w:val="00D01346"/>
    <w:rsid w:val="00D02486"/>
    <w:rsid w:val="00D02A67"/>
    <w:rsid w:val="00D02BFF"/>
    <w:rsid w:val="00D03267"/>
    <w:rsid w:val="00D058F8"/>
    <w:rsid w:val="00D06AFC"/>
    <w:rsid w:val="00D071D4"/>
    <w:rsid w:val="00D07A99"/>
    <w:rsid w:val="00D11EC2"/>
    <w:rsid w:val="00D125C5"/>
    <w:rsid w:val="00D12DBE"/>
    <w:rsid w:val="00D14585"/>
    <w:rsid w:val="00D15532"/>
    <w:rsid w:val="00D15C9F"/>
    <w:rsid w:val="00D15D27"/>
    <w:rsid w:val="00D20225"/>
    <w:rsid w:val="00D20400"/>
    <w:rsid w:val="00D20E2F"/>
    <w:rsid w:val="00D23269"/>
    <w:rsid w:val="00D27D2C"/>
    <w:rsid w:val="00D33B4E"/>
    <w:rsid w:val="00D3689C"/>
    <w:rsid w:val="00D36D78"/>
    <w:rsid w:val="00D36E71"/>
    <w:rsid w:val="00D3769D"/>
    <w:rsid w:val="00D37D9A"/>
    <w:rsid w:val="00D408BA"/>
    <w:rsid w:val="00D42487"/>
    <w:rsid w:val="00D44C27"/>
    <w:rsid w:val="00D458E3"/>
    <w:rsid w:val="00D459C0"/>
    <w:rsid w:val="00D46DFB"/>
    <w:rsid w:val="00D529E7"/>
    <w:rsid w:val="00D53CDD"/>
    <w:rsid w:val="00D566DE"/>
    <w:rsid w:val="00D5751A"/>
    <w:rsid w:val="00D57DB8"/>
    <w:rsid w:val="00D60CD2"/>
    <w:rsid w:val="00D62C32"/>
    <w:rsid w:val="00D633AD"/>
    <w:rsid w:val="00D65D57"/>
    <w:rsid w:val="00D66F72"/>
    <w:rsid w:val="00D6705E"/>
    <w:rsid w:val="00D7082E"/>
    <w:rsid w:val="00D710B4"/>
    <w:rsid w:val="00D715C5"/>
    <w:rsid w:val="00D72DE3"/>
    <w:rsid w:val="00D7312E"/>
    <w:rsid w:val="00D73D1B"/>
    <w:rsid w:val="00D74777"/>
    <w:rsid w:val="00D75D0A"/>
    <w:rsid w:val="00D779DD"/>
    <w:rsid w:val="00D77C89"/>
    <w:rsid w:val="00D77E18"/>
    <w:rsid w:val="00D80343"/>
    <w:rsid w:val="00D82F87"/>
    <w:rsid w:val="00D84A15"/>
    <w:rsid w:val="00D84C3C"/>
    <w:rsid w:val="00D857AB"/>
    <w:rsid w:val="00D9034E"/>
    <w:rsid w:val="00D90CFA"/>
    <w:rsid w:val="00D93A7A"/>
    <w:rsid w:val="00D94F37"/>
    <w:rsid w:val="00D97929"/>
    <w:rsid w:val="00DA22E9"/>
    <w:rsid w:val="00DA3A96"/>
    <w:rsid w:val="00DA4F37"/>
    <w:rsid w:val="00DA5D7A"/>
    <w:rsid w:val="00DA6978"/>
    <w:rsid w:val="00DA7238"/>
    <w:rsid w:val="00DB4996"/>
    <w:rsid w:val="00DB5986"/>
    <w:rsid w:val="00DB70B9"/>
    <w:rsid w:val="00DB7473"/>
    <w:rsid w:val="00DC0B8A"/>
    <w:rsid w:val="00DC1150"/>
    <w:rsid w:val="00DC265E"/>
    <w:rsid w:val="00DC3670"/>
    <w:rsid w:val="00DC3765"/>
    <w:rsid w:val="00DC472B"/>
    <w:rsid w:val="00DC508D"/>
    <w:rsid w:val="00DC58A6"/>
    <w:rsid w:val="00DC5A99"/>
    <w:rsid w:val="00DC625F"/>
    <w:rsid w:val="00DC6576"/>
    <w:rsid w:val="00DC74C4"/>
    <w:rsid w:val="00DD0E3A"/>
    <w:rsid w:val="00DD1470"/>
    <w:rsid w:val="00DD2672"/>
    <w:rsid w:val="00DD2D96"/>
    <w:rsid w:val="00DD3C39"/>
    <w:rsid w:val="00DD4498"/>
    <w:rsid w:val="00DD4DC5"/>
    <w:rsid w:val="00DD603F"/>
    <w:rsid w:val="00DD6757"/>
    <w:rsid w:val="00DD6E3E"/>
    <w:rsid w:val="00DD7019"/>
    <w:rsid w:val="00DD7453"/>
    <w:rsid w:val="00DE136B"/>
    <w:rsid w:val="00DE15CA"/>
    <w:rsid w:val="00DE4515"/>
    <w:rsid w:val="00DE56AF"/>
    <w:rsid w:val="00DE5CE4"/>
    <w:rsid w:val="00DE6F2D"/>
    <w:rsid w:val="00DE7AEE"/>
    <w:rsid w:val="00DE7D5A"/>
    <w:rsid w:val="00DF309D"/>
    <w:rsid w:val="00DF6160"/>
    <w:rsid w:val="00E01E81"/>
    <w:rsid w:val="00E0443D"/>
    <w:rsid w:val="00E055D4"/>
    <w:rsid w:val="00E05C54"/>
    <w:rsid w:val="00E07E59"/>
    <w:rsid w:val="00E10453"/>
    <w:rsid w:val="00E10AF2"/>
    <w:rsid w:val="00E112AC"/>
    <w:rsid w:val="00E12D28"/>
    <w:rsid w:val="00E13B8C"/>
    <w:rsid w:val="00E1587B"/>
    <w:rsid w:val="00E15B30"/>
    <w:rsid w:val="00E15C53"/>
    <w:rsid w:val="00E15DF5"/>
    <w:rsid w:val="00E16308"/>
    <w:rsid w:val="00E21343"/>
    <w:rsid w:val="00E22E36"/>
    <w:rsid w:val="00E237D9"/>
    <w:rsid w:val="00E250F4"/>
    <w:rsid w:val="00E25302"/>
    <w:rsid w:val="00E25F00"/>
    <w:rsid w:val="00E261A2"/>
    <w:rsid w:val="00E267F9"/>
    <w:rsid w:val="00E3030B"/>
    <w:rsid w:val="00E3155B"/>
    <w:rsid w:val="00E31704"/>
    <w:rsid w:val="00E31724"/>
    <w:rsid w:val="00E32556"/>
    <w:rsid w:val="00E3322A"/>
    <w:rsid w:val="00E3332B"/>
    <w:rsid w:val="00E35CE4"/>
    <w:rsid w:val="00E3656C"/>
    <w:rsid w:val="00E41EFB"/>
    <w:rsid w:val="00E428E9"/>
    <w:rsid w:val="00E470A0"/>
    <w:rsid w:val="00E5095F"/>
    <w:rsid w:val="00E50E3D"/>
    <w:rsid w:val="00E60352"/>
    <w:rsid w:val="00E603A2"/>
    <w:rsid w:val="00E61AB0"/>
    <w:rsid w:val="00E61BF0"/>
    <w:rsid w:val="00E632CA"/>
    <w:rsid w:val="00E64AB9"/>
    <w:rsid w:val="00E65B39"/>
    <w:rsid w:val="00E6690D"/>
    <w:rsid w:val="00E701B3"/>
    <w:rsid w:val="00E71AF0"/>
    <w:rsid w:val="00E7352F"/>
    <w:rsid w:val="00E75834"/>
    <w:rsid w:val="00E766BD"/>
    <w:rsid w:val="00E76C5C"/>
    <w:rsid w:val="00E776E4"/>
    <w:rsid w:val="00E80118"/>
    <w:rsid w:val="00E81BBC"/>
    <w:rsid w:val="00E82290"/>
    <w:rsid w:val="00E82445"/>
    <w:rsid w:val="00E82718"/>
    <w:rsid w:val="00E84D88"/>
    <w:rsid w:val="00E85B6F"/>
    <w:rsid w:val="00E87222"/>
    <w:rsid w:val="00E8752B"/>
    <w:rsid w:val="00E90CA0"/>
    <w:rsid w:val="00E915DB"/>
    <w:rsid w:val="00E91A2C"/>
    <w:rsid w:val="00E92922"/>
    <w:rsid w:val="00E9419D"/>
    <w:rsid w:val="00E96B5C"/>
    <w:rsid w:val="00E96E18"/>
    <w:rsid w:val="00EA1755"/>
    <w:rsid w:val="00EA2A98"/>
    <w:rsid w:val="00EA600F"/>
    <w:rsid w:val="00EA6467"/>
    <w:rsid w:val="00EA7355"/>
    <w:rsid w:val="00EA7765"/>
    <w:rsid w:val="00EB1021"/>
    <w:rsid w:val="00EB1E85"/>
    <w:rsid w:val="00EB210A"/>
    <w:rsid w:val="00EB2508"/>
    <w:rsid w:val="00EB2634"/>
    <w:rsid w:val="00EB35BB"/>
    <w:rsid w:val="00EB4FE7"/>
    <w:rsid w:val="00EB6678"/>
    <w:rsid w:val="00EC021F"/>
    <w:rsid w:val="00EC1F3C"/>
    <w:rsid w:val="00EC2DEB"/>
    <w:rsid w:val="00EC55AC"/>
    <w:rsid w:val="00EC57BB"/>
    <w:rsid w:val="00EC648D"/>
    <w:rsid w:val="00ED0594"/>
    <w:rsid w:val="00ED0E28"/>
    <w:rsid w:val="00ED2427"/>
    <w:rsid w:val="00ED290F"/>
    <w:rsid w:val="00ED38EF"/>
    <w:rsid w:val="00ED75FC"/>
    <w:rsid w:val="00EE5A13"/>
    <w:rsid w:val="00EE5ED6"/>
    <w:rsid w:val="00EE779D"/>
    <w:rsid w:val="00EF0CA4"/>
    <w:rsid w:val="00EF1057"/>
    <w:rsid w:val="00EF3A47"/>
    <w:rsid w:val="00EF7525"/>
    <w:rsid w:val="00F007EB"/>
    <w:rsid w:val="00F00FB7"/>
    <w:rsid w:val="00F012B7"/>
    <w:rsid w:val="00F01A89"/>
    <w:rsid w:val="00F025C6"/>
    <w:rsid w:val="00F027ED"/>
    <w:rsid w:val="00F043F4"/>
    <w:rsid w:val="00F06557"/>
    <w:rsid w:val="00F10E82"/>
    <w:rsid w:val="00F1188B"/>
    <w:rsid w:val="00F11961"/>
    <w:rsid w:val="00F13298"/>
    <w:rsid w:val="00F14533"/>
    <w:rsid w:val="00F1576C"/>
    <w:rsid w:val="00F15ADE"/>
    <w:rsid w:val="00F16B33"/>
    <w:rsid w:val="00F20636"/>
    <w:rsid w:val="00F22F47"/>
    <w:rsid w:val="00F2406E"/>
    <w:rsid w:val="00F24496"/>
    <w:rsid w:val="00F24DF0"/>
    <w:rsid w:val="00F26387"/>
    <w:rsid w:val="00F27EAF"/>
    <w:rsid w:val="00F3098A"/>
    <w:rsid w:val="00F30994"/>
    <w:rsid w:val="00F30B58"/>
    <w:rsid w:val="00F31F9B"/>
    <w:rsid w:val="00F32F89"/>
    <w:rsid w:val="00F3394F"/>
    <w:rsid w:val="00F33E96"/>
    <w:rsid w:val="00F349DC"/>
    <w:rsid w:val="00F35BD3"/>
    <w:rsid w:val="00F36330"/>
    <w:rsid w:val="00F3646E"/>
    <w:rsid w:val="00F364AA"/>
    <w:rsid w:val="00F37256"/>
    <w:rsid w:val="00F377DD"/>
    <w:rsid w:val="00F4075B"/>
    <w:rsid w:val="00F41A66"/>
    <w:rsid w:val="00F41C67"/>
    <w:rsid w:val="00F41CFB"/>
    <w:rsid w:val="00F42163"/>
    <w:rsid w:val="00F42FE3"/>
    <w:rsid w:val="00F433CC"/>
    <w:rsid w:val="00F44146"/>
    <w:rsid w:val="00F44837"/>
    <w:rsid w:val="00F44E6D"/>
    <w:rsid w:val="00F478F4"/>
    <w:rsid w:val="00F4799E"/>
    <w:rsid w:val="00F5020E"/>
    <w:rsid w:val="00F5457C"/>
    <w:rsid w:val="00F602F3"/>
    <w:rsid w:val="00F60B37"/>
    <w:rsid w:val="00F6170C"/>
    <w:rsid w:val="00F6216C"/>
    <w:rsid w:val="00F640F9"/>
    <w:rsid w:val="00F663E6"/>
    <w:rsid w:val="00F66A8C"/>
    <w:rsid w:val="00F66DC5"/>
    <w:rsid w:val="00F679A7"/>
    <w:rsid w:val="00F7035D"/>
    <w:rsid w:val="00F70EC4"/>
    <w:rsid w:val="00F714D3"/>
    <w:rsid w:val="00F73EDF"/>
    <w:rsid w:val="00F7421F"/>
    <w:rsid w:val="00F76467"/>
    <w:rsid w:val="00F77424"/>
    <w:rsid w:val="00F83E00"/>
    <w:rsid w:val="00F83E7F"/>
    <w:rsid w:val="00F846E7"/>
    <w:rsid w:val="00F849F8"/>
    <w:rsid w:val="00F87037"/>
    <w:rsid w:val="00F877CB"/>
    <w:rsid w:val="00F87892"/>
    <w:rsid w:val="00F9021B"/>
    <w:rsid w:val="00F90AD3"/>
    <w:rsid w:val="00F94A0A"/>
    <w:rsid w:val="00F94C88"/>
    <w:rsid w:val="00F96347"/>
    <w:rsid w:val="00F966BE"/>
    <w:rsid w:val="00F97619"/>
    <w:rsid w:val="00F97D8B"/>
    <w:rsid w:val="00FA0AA3"/>
    <w:rsid w:val="00FA41AB"/>
    <w:rsid w:val="00FA427C"/>
    <w:rsid w:val="00FA474F"/>
    <w:rsid w:val="00FA7044"/>
    <w:rsid w:val="00FA7BF5"/>
    <w:rsid w:val="00FB01FB"/>
    <w:rsid w:val="00FB3484"/>
    <w:rsid w:val="00FB4487"/>
    <w:rsid w:val="00FB4778"/>
    <w:rsid w:val="00FB75DA"/>
    <w:rsid w:val="00FC0182"/>
    <w:rsid w:val="00FC0660"/>
    <w:rsid w:val="00FC163B"/>
    <w:rsid w:val="00FC1F59"/>
    <w:rsid w:val="00FC2D1F"/>
    <w:rsid w:val="00FC3A8B"/>
    <w:rsid w:val="00FC41A7"/>
    <w:rsid w:val="00FC5147"/>
    <w:rsid w:val="00FC5872"/>
    <w:rsid w:val="00FC5CAA"/>
    <w:rsid w:val="00FC668B"/>
    <w:rsid w:val="00FC6D45"/>
    <w:rsid w:val="00FD5666"/>
    <w:rsid w:val="00FD5FE0"/>
    <w:rsid w:val="00FE0072"/>
    <w:rsid w:val="00FE1472"/>
    <w:rsid w:val="00FE2BC4"/>
    <w:rsid w:val="00FE33F6"/>
    <w:rsid w:val="00FE5157"/>
    <w:rsid w:val="00FE750B"/>
    <w:rsid w:val="00FF1AE8"/>
    <w:rsid w:val="00FF2CF6"/>
    <w:rsid w:val="00FF3331"/>
    <w:rsid w:val="00FF468A"/>
    <w:rsid w:val="00FF545C"/>
    <w:rsid w:val="00FF5465"/>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AC893F"/>
  <w15:chartTrackingRefBased/>
  <w15:docId w15:val="{B33DCD5C-3358-4780-9E33-CA9EEC310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BA6B8D"/>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uiPriority w:val="9"/>
    <w:qFormat/>
    <w:rsid w:val="00377D8F"/>
    <w:pPr>
      <w:keepNext/>
      <w:spacing w:before="240" w:after="60"/>
      <w:outlineLvl w:val="0"/>
    </w:pPr>
    <w:rPr>
      <w:rFonts w:ascii="Cambria" w:hAnsi="Cambria"/>
      <w:b/>
      <w:bCs/>
      <w:kern w:val="32"/>
      <w:sz w:val="32"/>
      <w:szCs w:val="32"/>
      <w:lang w:val="x-none"/>
    </w:rPr>
  </w:style>
  <w:style w:type="paragraph" w:styleId="21">
    <w:name w:val="heading 2"/>
    <w:basedOn w:val="a3"/>
    <w:next w:val="a3"/>
    <w:link w:val="22"/>
    <w:uiPriority w:val="99"/>
    <w:qFormat/>
    <w:rsid w:val="00C43558"/>
    <w:pPr>
      <w:keepNext/>
      <w:ind w:left="360"/>
      <w:outlineLvl w:val="1"/>
    </w:pPr>
    <w:rPr>
      <w:b/>
      <w:szCs w:val="20"/>
    </w:rPr>
  </w:style>
  <w:style w:type="paragraph" w:styleId="3">
    <w:name w:val="heading 3"/>
    <w:basedOn w:val="a3"/>
    <w:next w:val="a3"/>
    <w:link w:val="30"/>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10"/>
    <w:next w:val="110"/>
    <w:link w:val="70"/>
    <w:qFormat/>
    <w:rsid w:val="00411143"/>
    <w:pPr>
      <w:keepNext/>
      <w:jc w:val="center"/>
      <w:outlineLvl w:val="6"/>
    </w:pPr>
    <w:rPr>
      <w:b/>
      <w:snapToGrid/>
      <w:sz w:val="28"/>
      <w:lang w:val="x-none"/>
    </w:rPr>
  </w:style>
  <w:style w:type="paragraph" w:styleId="8">
    <w:name w:val="heading 8"/>
    <w:basedOn w:val="110"/>
    <w:next w:val="110"/>
    <w:link w:val="80"/>
    <w:qFormat/>
    <w:rsid w:val="00411143"/>
    <w:pPr>
      <w:keepNext/>
      <w:ind w:left="5812"/>
      <w:jc w:val="both"/>
      <w:outlineLvl w:val="7"/>
    </w:pPr>
    <w:rPr>
      <w:snapToGrid/>
      <w:sz w:val="28"/>
      <w:lang w:val="x-none"/>
    </w:rPr>
  </w:style>
  <w:style w:type="paragraph" w:styleId="9">
    <w:name w:val="heading 9"/>
    <w:basedOn w:val="110"/>
    <w:next w:val="110"/>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uiPriority w:val="99"/>
    <w:rsid w:val="00943C6C"/>
    <w:pPr>
      <w:tabs>
        <w:tab w:val="center" w:pos="4677"/>
        <w:tab w:val="right" w:pos="9355"/>
      </w:tabs>
    </w:pPr>
  </w:style>
  <w:style w:type="character" w:customStyle="1" w:styleId="ab">
    <w:name w:val="Нижний колонтитул Знак"/>
    <w:basedOn w:val="a4"/>
    <w:link w:val="aa"/>
    <w:uiPriority w:val="99"/>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iPriority w:val="99"/>
    <w:unhideWhenUsed/>
    <w:rsid w:val="00E0443D"/>
    <w:rPr>
      <w:rFonts w:ascii="Segoe UI" w:hAnsi="Segoe UI" w:cs="Segoe UI"/>
      <w:sz w:val="18"/>
      <w:szCs w:val="18"/>
    </w:rPr>
  </w:style>
  <w:style w:type="character" w:customStyle="1" w:styleId="ae">
    <w:name w:val="Текст выноски Знак"/>
    <w:basedOn w:val="a4"/>
    <w:link w:val="ad"/>
    <w:uiPriority w:val="99"/>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uiPriority w:val="9"/>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10">
    <w:name w:val="Обычный1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3">
    <w:name w:val="Сетка таблицы1"/>
    <w:basedOn w:val="a5"/>
    <w:next w:val="af"/>
    <w:uiPriority w:val="3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uiPriority w:val="39"/>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4">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uiPriority w:val="99"/>
    <w:rsid w:val="00377D8F"/>
    <w:rPr>
      <w:sz w:val="16"/>
      <w:szCs w:val="16"/>
    </w:rPr>
  </w:style>
  <w:style w:type="paragraph" w:styleId="af4">
    <w:name w:val="annotation text"/>
    <w:basedOn w:val="a3"/>
    <w:link w:val="af5"/>
    <w:uiPriority w:val="99"/>
    <w:rsid w:val="00377D8F"/>
    <w:rPr>
      <w:sz w:val="20"/>
      <w:szCs w:val="20"/>
    </w:rPr>
  </w:style>
  <w:style w:type="character" w:customStyle="1" w:styleId="af5">
    <w:name w:val="Текст примечания Знак"/>
    <w:basedOn w:val="a4"/>
    <w:link w:val="af4"/>
    <w:uiPriority w:val="99"/>
    <w:rsid w:val="00377D8F"/>
    <w:rPr>
      <w:rFonts w:ascii="Times New Roman" w:eastAsia="Times New Roman" w:hAnsi="Times New Roman" w:cs="Times New Roman"/>
      <w:sz w:val="20"/>
      <w:szCs w:val="20"/>
    </w:rPr>
  </w:style>
  <w:style w:type="paragraph" w:styleId="af6">
    <w:name w:val="annotation subject"/>
    <w:basedOn w:val="af4"/>
    <w:next w:val="af4"/>
    <w:link w:val="af7"/>
    <w:uiPriority w:val="99"/>
    <w:rsid w:val="00377D8F"/>
    <w:rPr>
      <w:b/>
      <w:bCs/>
    </w:rPr>
  </w:style>
  <w:style w:type="character" w:customStyle="1" w:styleId="af7">
    <w:name w:val="Тема примечания Знак"/>
    <w:basedOn w:val="af5"/>
    <w:link w:val="af6"/>
    <w:uiPriority w:val="99"/>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styleId="afb">
    <w:name w:val="Unresolved Mention"/>
    <w:uiPriority w:val="99"/>
    <w:semiHidden/>
    <w:unhideWhenUsed/>
    <w:rsid w:val="00377D8F"/>
    <w:rPr>
      <w:color w:val="808080"/>
      <w:shd w:val="clear" w:color="auto" w:fill="E6E6E6"/>
    </w:rPr>
  </w:style>
  <w:style w:type="paragraph" w:customStyle="1" w:styleId="46">
    <w:name w:val="Знак Знак Знак Знак Знак Знак Знак Знак Знак Знак Знак Знак46"/>
    <w:basedOn w:val="a3"/>
    <w:rsid w:val="00824A81"/>
    <w:pPr>
      <w:tabs>
        <w:tab w:val="num" w:pos="360"/>
      </w:tabs>
      <w:spacing w:after="160" w:line="240" w:lineRule="exact"/>
    </w:pPr>
    <w:rPr>
      <w:rFonts w:ascii="Verdana" w:hAnsi="Verdana" w:cs="Verdana"/>
      <w:sz w:val="20"/>
      <w:szCs w:val="20"/>
      <w:lang w:val="en-US"/>
    </w:rPr>
  </w:style>
  <w:style w:type="table" w:customStyle="1" w:styleId="23">
    <w:name w:val="Сетка таблицы2"/>
    <w:basedOn w:val="a5"/>
    <w:next w:val="af"/>
    <w:uiPriority w:val="39"/>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
    <w:basedOn w:val="a4"/>
    <w:link w:val="21"/>
    <w:uiPriority w:val="99"/>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4">
    <w:name w:val="Body Text Indent 2"/>
    <w:basedOn w:val="a3"/>
    <w:link w:val="25"/>
    <w:uiPriority w:val="99"/>
    <w:rsid w:val="00C43558"/>
    <w:pPr>
      <w:ind w:firstLine="720"/>
      <w:jc w:val="both"/>
    </w:pPr>
    <w:rPr>
      <w:szCs w:val="20"/>
    </w:rPr>
  </w:style>
  <w:style w:type="character" w:customStyle="1" w:styleId="25">
    <w:name w:val="Основной текст с отступом 2 Знак"/>
    <w:basedOn w:val="a4"/>
    <w:link w:val="24"/>
    <w:uiPriority w:val="99"/>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c">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d"/>
    <w:rsid w:val="00C43558"/>
    <w:rPr>
      <w:sz w:val="22"/>
      <w:szCs w:val="20"/>
    </w:rPr>
  </w:style>
  <w:style w:type="character" w:customStyle="1" w:styleId="afd">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c"/>
    <w:rsid w:val="00C43558"/>
    <w:rPr>
      <w:rFonts w:ascii="Times New Roman" w:eastAsia="Times New Roman" w:hAnsi="Times New Roman" w:cs="Times New Roman"/>
      <w:szCs w:val="20"/>
      <w:lang w:eastAsia="ru-RU"/>
    </w:rPr>
  </w:style>
  <w:style w:type="paragraph" w:styleId="26">
    <w:name w:val="Body Text 2"/>
    <w:basedOn w:val="a3"/>
    <w:link w:val="27"/>
    <w:rsid w:val="00C43558"/>
    <w:pPr>
      <w:ind w:right="-108"/>
    </w:pPr>
    <w:rPr>
      <w:sz w:val="20"/>
      <w:szCs w:val="20"/>
    </w:rPr>
  </w:style>
  <w:style w:type="character" w:customStyle="1" w:styleId="27">
    <w:name w:val="Основной текст 2 Знак"/>
    <w:basedOn w:val="a4"/>
    <w:link w:val="26"/>
    <w:rsid w:val="00C43558"/>
    <w:rPr>
      <w:rFonts w:ascii="Times New Roman" w:eastAsia="Times New Roman" w:hAnsi="Times New Roman" w:cs="Times New Roman"/>
      <w:sz w:val="20"/>
      <w:szCs w:val="20"/>
      <w:lang w:eastAsia="ru-RU"/>
    </w:rPr>
  </w:style>
  <w:style w:type="paragraph" w:customStyle="1" w:styleId="140">
    <w:name w:val="Знак Знак Знак14"/>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e">
    <w:name w:val="No Spacing"/>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45">
    <w:name w:val="Знак Знак Знак Знак Знак Знак Знак Знак Знак Знак Знак Знак45"/>
    <w:basedOn w:val="a3"/>
    <w:rsid w:val="003C425C"/>
    <w:pPr>
      <w:tabs>
        <w:tab w:val="num" w:pos="360"/>
      </w:tabs>
      <w:spacing w:after="160" w:line="240" w:lineRule="exact"/>
    </w:pPr>
    <w:rPr>
      <w:rFonts w:ascii="Verdana" w:hAnsi="Verdana" w:cs="Verdana"/>
      <w:sz w:val="20"/>
      <w:szCs w:val="20"/>
      <w:lang w:val="en-US"/>
    </w:rPr>
  </w:style>
  <w:style w:type="numbering" w:customStyle="1" w:styleId="15">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6">
    <w:name w:val="Абзац списка1"/>
    <w:basedOn w:val="a3"/>
    <w:rsid w:val="004D60B9"/>
    <w:pPr>
      <w:spacing w:after="200" w:line="276" w:lineRule="auto"/>
      <w:ind w:left="720"/>
      <w:contextualSpacing/>
    </w:pPr>
    <w:rPr>
      <w:rFonts w:ascii="Calibri" w:hAnsi="Calibri"/>
      <w:sz w:val="22"/>
      <w:szCs w:val="22"/>
    </w:rPr>
  </w:style>
  <w:style w:type="numbering" w:customStyle="1" w:styleId="28">
    <w:name w:val="Нет списка2"/>
    <w:next w:val="a6"/>
    <w:uiPriority w:val="99"/>
    <w:semiHidden/>
    <w:rsid w:val="0075442B"/>
  </w:style>
  <w:style w:type="paragraph" w:styleId="aff">
    <w:name w:val="Block Text"/>
    <w:basedOn w:val="a3"/>
    <w:rsid w:val="0075442B"/>
    <w:pPr>
      <w:widowControl w:val="0"/>
      <w:snapToGrid w:val="0"/>
      <w:spacing w:before="280"/>
      <w:ind w:left="1440" w:right="2000"/>
      <w:jc w:val="center"/>
    </w:pPr>
    <w:rPr>
      <w:sz w:val="20"/>
      <w:szCs w:val="20"/>
    </w:rPr>
  </w:style>
  <w:style w:type="paragraph" w:customStyle="1" w:styleId="aff0">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0">
    <w:name w:val="Знак Знак Знак13"/>
    <w:basedOn w:val="a3"/>
    <w:rsid w:val="0075442B"/>
    <w:pPr>
      <w:tabs>
        <w:tab w:val="num" w:pos="360"/>
      </w:tabs>
      <w:spacing w:after="160" w:line="240" w:lineRule="exact"/>
    </w:pPr>
    <w:rPr>
      <w:rFonts w:ascii="Verdana" w:hAnsi="Verdana" w:cs="Verdana"/>
      <w:sz w:val="20"/>
      <w:szCs w:val="20"/>
      <w:lang w:val="en-US"/>
    </w:rPr>
  </w:style>
  <w:style w:type="paragraph" w:customStyle="1" w:styleId="17">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1">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2">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8">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1">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b">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5">
    <w:name w:val="текст примечания"/>
    <w:basedOn w:val="a3"/>
    <w:rsid w:val="0075442B"/>
  </w:style>
  <w:style w:type="paragraph" w:customStyle="1" w:styleId="aff6">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7">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8">
    <w:name w:val="Title"/>
    <w:basedOn w:val="a3"/>
    <w:link w:val="aff9"/>
    <w:uiPriority w:val="10"/>
    <w:qFormat/>
    <w:rsid w:val="007815FF"/>
    <w:pPr>
      <w:tabs>
        <w:tab w:val="left" w:pos="1665"/>
      </w:tabs>
      <w:jc w:val="center"/>
    </w:pPr>
    <w:rPr>
      <w:b/>
      <w:bCs/>
    </w:rPr>
  </w:style>
  <w:style w:type="character" w:customStyle="1" w:styleId="aff9">
    <w:name w:val="Заголовок Знак"/>
    <w:basedOn w:val="a4"/>
    <w:link w:val="aff8"/>
    <w:uiPriority w:val="10"/>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131">
    <w:name w:val="13"/>
    <w:basedOn w:val="a3"/>
    <w:next w:val="affa"/>
    <w:link w:val="affb"/>
    <w:rsid w:val="00B724F5"/>
    <w:pPr>
      <w:spacing w:before="100" w:beforeAutospacing="1" w:after="100" w:afterAutospacing="1"/>
    </w:pPr>
    <w:rPr>
      <w:rFonts w:cstheme="minorBidi"/>
      <w:b/>
      <w:szCs w:val="22"/>
    </w:rPr>
  </w:style>
  <w:style w:type="character" w:customStyle="1" w:styleId="affb">
    <w:name w:val="Название Знак"/>
    <w:link w:val="131"/>
    <w:rsid w:val="00B724F5"/>
    <w:rPr>
      <w:rFonts w:ascii="Times New Roman" w:eastAsia="Times New Roman" w:hAnsi="Times New Roman"/>
      <w:b/>
      <w:sz w:val="24"/>
    </w:rPr>
  </w:style>
  <w:style w:type="paragraph" w:styleId="affc">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
    <w:name w:val="toc 1"/>
    <w:basedOn w:val="a3"/>
    <w:next w:val="a3"/>
    <w:autoRedefine/>
    <w:uiPriority w:val="39"/>
    <w:rsid w:val="00B724F5"/>
    <w:rPr>
      <w:szCs w:val="20"/>
    </w:rPr>
  </w:style>
  <w:style w:type="paragraph" w:styleId="29">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d">
    <w:name w:val="caption"/>
    <w:basedOn w:val="a3"/>
    <w:next w:val="a3"/>
    <w:uiPriority w:val="99"/>
    <w:unhideWhenUsed/>
    <w:qFormat/>
    <w:rsid w:val="00B724F5"/>
    <w:pPr>
      <w:spacing w:after="200"/>
    </w:pPr>
    <w:rPr>
      <w:rFonts w:ascii="Calibri" w:eastAsia="Calibri" w:hAnsi="Calibri"/>
      <w:i/>
      <w:iCs/>
      <w:color w:val="1F497D"/>
      <w:sz w:val="18"/>
      <w:szCs w:val="18"/>
    </w:rPr>
  </w:style>
  <w:style w:type="numbering" w:customStyle="1" w:styleId="112">
    <w:name w:val="Нет списка11"/>
    <w:next w:val="a6"/>
    <w:uiPriority w:val="99"/>
    <w:semiHidden/>
    <w:rsid w:val="00B724F5"/>
  </w:style>
  <w:style w:type="paragraph" w:customStyle="1" w:styleId="1f0">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s>
      <w:ind w:left="360"/>
    </w:pPr>
    <w:rPr>
      <w:snapToGrid w:val="0"/>
      <w:sz w:val="28"/>
      <w:szCs w:val="28"/>
    </w:rPr>
  </w:style>
  <w:style w:type="paragraph" w:styleId="2a">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4"/>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1">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2">
    <w:name w:val="Текст примечания Знак1"/>
    <w:rsid w:val="00B724F5"/>
    <w:rPr>
      <w:rFonts w:ascii="Times New Roman" w:eastAsia="Times New Roman" w:hAnsi="Times New Roman" w:cs="Times New Roman"/>
      <w:sz w:val="20"/>
      <w:szCs w:val="20"/>
      <w:lang w:eastAsia="ru-RU"/>
    </w:rPr>
  </w:style>
  <w:style w:type="paragraph" w:styleId="affe">
    <w:name w:val="Document Map"/>
    <w:basedOn w:val="a3"/>
    <w:link w:val="afff"/>
    <w:rsid w:val="00B724F5"/>
    <w:rPr>
      <w:rFonts w:ascii="Tahoma" w:hAnsi="Tahoma"/>
      <w:sz w:val="16"/>
      <w:szCs w:val="16"/>
      <w:lang w:val="x-none" w:eastAsia="x-none"/>
    </w:rPr>
  </w:style>
  <w:style w:type="character" w:customStyle="1" w:styleId="afff">
    <w:name w:val="Схема документа Знак"/>
    <w:basedOn w:val="a4"/>
    <w:link w:val="affe"/>
    <w:rsid w:val="00B724F5"/>
    <w:rPr>
      <w:rFonts w:ascii="Tahoma" w:eastAsia="Times New Roman" w:hAnsi="Tahoma" w:cs="Times New Roman"/>
      <w:sz w:val="16"/>
      <w:szCs w:val="16"/>
      <w:lang w:val="x-none" w:eastAsia="x-none"/>
    </w:rPr>
  </w:style>
  <w:style w:type="character" w:customStyle="1" w:styleId="370">
    <w:name w:val="Знак Знак37"/>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0">
    <w:name w:val="Strong"/>
    <w:uiPriority w:val="22"/>
    <w:qFormat/>
    <w:rsid w:val="00B724F5"/>
    <w:rPr>
      <w:b/>
      <w:bCs/>
    </w:rPr>
  </w:style>
  <w:style w:type="character" w:styleId="afff1">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2">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3">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a">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1f3">
    <w:name w:val="Знак Знак Знак Знак Знак Знак1"/>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4">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44">
    <w:name w:val="Знак Знак Знак Знак Знак Знак Знак Знак Знак Знак Знак Знак44"/>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2">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0">
    <w:name w:val="Знак Знак Знак Знак Знак Знак Знак Знак Знак Знак Знак Знак43"/>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uiPriority w:val="99"/>
    <w:semiHidden/>
    <w:rsid w:val="00760F62"/>
  </w:style>
  <w:style w:type="paragraph" w:customStyle="1" w:styleId="122">
    <w:name w:val="Знак Знак Знак12"/>
    <w:basedOn w:val="a3"/>
    <w:rsid w:val="00760F62"/>
    <w:pPr>
      <w:tabs>
        <w:tab w:val="num" w:pos="360"/>
      </w:tabs>
      <w:spacing w:after="160" w:line="240" w:lineRule="exact"/>
    </w:pPr>
    <w:rPr>
      <w:rFonts w:ascii="Verdana" w:hAnsi="Verdana" w:cs="Verdana"/>
      <w:sz w:val="20"/>
      <w:szCs w:val="20"/>
      <w:lang w:val="en-US"/>
    </w:rPr>
  </w:style>
  <w:style w:type="paragraph" w:styleId="afff3">
    <w:name w:val="Subtitle"/>
    <w:basedOn w:val="a3"/>
    <w:next w:val="a3"/>
    <w:link w:val="afff4"/>
    <w:qFormat/>
    <w:rsid w:val="008B1DEE"/>
    <w:pPr>
      <w:numPr>
        <w:ilvl w:val="1"/>
      </w:numPr>
      <w:suppressAutoHyphens/>
    </w:pPr>
    <w:rPr>
      <w:rFonts w:ascii="Cambria" w:hAnsi="Cambria"/>
      <w:i/>
      <w:iCs/>
      <w:color w:val="4F81BD"/>
      <w:spacing w:val="15"/>
      <w:lang w:eastAsia="ar-SA"/>
    </w:rPr>
  </w:style>
  <w:style w:type="character" w:customStyle="1" w:styleId="afff4">
    <w:name w:val="Подзаголовок Знак"/>
    <w:basedOn w:val="a4"/>
    <w:link w:val="afff3"/>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5">
    <w:name w:val="footnote text"/>
    <w:basedOn w:val="a3"/>
    <w:link w:val="afff6"/>
    <w:unhideWhenUsed/>
    <w:rsid w:val="008B1DEE"/>
    <w:pPr>
      <w:suppressAutoHyphens/>
    </w:pPr>
    <w:rPr>
      <w:sz w:val="20"/>
      <w:szCs w:val="20"/>
      <w:lang w:eastAsia="ar-SA"/>
    </w:rPr>
  </w:style>
  <w:style w:type="character" w:customStyle="1" w:styleId="afff6">
    <w:name w:val="Текст сноски Знак"/>
    <w:basedOn w:val="a4"/>
    <w:link w:val="afff5"/>
    <w:rsid w:val="008B1DEE"/>
    <w:rPr>
      <w:rFonts w:ascii="Times New Roman" w:eastAsia="Times New Roman" w:hAnsi="Times New Roman" w:cs="Times New Roman"/>
      <w:sz w:val="20"/>
      <w:szCs w:val="20"/>
      <w:lang w:eastAsia="ar-SA"/>
    </w:rPr>
  </w:style>
  <w:style w:type="character" w:styleId="afff7">
    <w:name w:val="footnote reference"/>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3">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9"/>
    <w:basedOn w:val="a3"/>
    <w:rsid w:val="00D84C3C"/>
    <w:pPr>
      <w:tabs>
        <w:tab w:val="num" w:pos="360"/>
      </w:tabs>
      <w:spacing w:after="160" w:line="240" w:lineRule="exact"/>
    </w:pPr>
    <w:rPr>
      <w:rFonts w:ascii="Verdana" w:hAnsi="Verdana" w:cs="Verdana"/>
      <w:sz w:val="20"/>
      <w:szCs w:val="20"/>
      <w:lang w:val="en-US"/>
    </w:rPr>
  </w:style>
  <w:style w:type="numbering" w:customStyle="1" w:styleId="94">
    <w:name w:val="Нет списка9"/>
    <w:next w:val="a6"/>
    <w:semiHidden/>
    <w:rsid w:val="00797E38"/>
  </w:style>
  <w:style w:type="paragraph" w:customStyle="1" w:styleId="114">
    <w:name w:val="Знак Знак Знак11"/>
    <w:basedOn w:val="a3"/>
    <w:rsid w:val="00797E38"/>
    <w:pPr>
      <w:tabs>
        <w:tab w:val="num" w:pos="360"/>
      </w:tabs>
      <w:spacing w:after="160" w:line="240" w:lineRule="exact"/>
    </w:pPr>
    <w:rPr>
      <w:rFonts w:ascii="Verdana" w:hAnsi="Verdana" w:cs="Verdana"/>
      <w:sz w:val="20"/>
      <w:szCs w:val="20"/>
      <w:lang w:val="en-US"/>
    </w:rPr>
  </w:style>
  <w:style w:type="table" w:customStyle="1" w:styleId="133">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0">
    <w:name w:val="Знак Знак Знак Знак Знак Знак Знак Знак Знак Знак Знак Знак42"/>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124">
    <w:name w:val="12"/>
    <w:basedOn w:val="a3"/>
    <w:next w:val="aff8"/>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8">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5">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5">
    <w:name w:val="Заголовок 11"/>
    <w:basedOn w:val="110"/>
    <w:next w:val="110"/>
    <w:rsid w:val="00411143"/>
    <w:pPr>
      <w:keepNext/>
      <w:ind w:firstLine="851"/>
      <w:jc w:val="both"/>
      <w:outlineLvl w:val="0"/>
    </w:pPr>
    <w:rPr>
      <w:b/>
      <w:snapToGrid/>
      <w:sz w:val="28"/>
    </w:rPr>
  </w:style>
  <w:style w:type="character" w:customStyle="1" w:styleId="1f6">
    <w:name w:val="Основной шрифт абзаца1"/>
    <w:rsid w:val="00411143"/>
  </w:style>
  <w:style w:type="paragraph" w:customStyle="1" w:styleId="1f7">
    <w:name w:val="Название1"/>
    <w:basedOn w:val="110"/>
    <w:qFormat/>
    <w:rsid w:val="00411143"/>
    <w:pPr>
      <w:jc w:val="center"/>
    </w:pPr>
    <w:rPr>
      <w:snapToGrid/>
      <w:sz w:val="28"/>
    </w:rPr>
  </w:style>
  <w:style w:type="paragraph" w:customStyle="1" w:styleId="1f8">
    <w:name w:val="Основной текст1"/>
    <w:basedOn w:val="110"/>
    <w:rsid w:val="00411143"/>
    <w:pPr>
      <w:jc w:val="both"/>
    </w:pPr>
    <w:rPr>
      <w:snapToGrid/>
      <w:sz w:val="28"/>
    </w:rPr>
  </w:style>
  <w:style w:type="paragraph" w:customStyle="1" w:styleId="1f9">
    <w:name w:val="Верхний колонтитул1"/>
    <w:basedOn w:val="110"/>
    <w:rsid w:val="00411143"/>
    <w:pPr>
      <w:tabs>
        <w:tab w:val="center" w:pos="4153"/>
        <w:tab w:val="right" w:pos="8306"/>
      </w:tabs>
      <w:ind w:firstLine="720"/>
      <w:jc w:val="both"/>
    </w:pPr>
    <w:rPr>
      <w:snapToGrid/>
      <w:sz w:val="20"/>
    </w:rPr>
  </w:style>
  <w:style w:type="paragraph" w:customStyle="1" w:styleId="1fa">
    <w:name w:val="Нижний колонтитул1"/>
    <w:basedOn w:val="110"/>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10"/>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9">
    <w:name w:val="Основной текст_"/>
    <w:link w:val="116"/>
    <w:locked/>
    <w:rsid w:val="00411143"/>
    <w:rPr>
      <w:sz w:val="28"/>
      <w:shd w:val="clear" w:color="auto" w:fill="FFFFFF"/>
    </w:rPr>
  </w:style>
  <w:style w:type="paragraph" w:customStyle="1" w:styleId="116">
    <w:name w:val="Основной текст11"/>
    <w:basedOn w:val="a3"/>
    <w:link w:val="afff9"/>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c">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d">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a">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a">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7">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b">
    <w:name w:val="Plain Text"/>
    <w:basedOn w:val="a3"/>
    <w:link w:val="afffc"/>
    <w:rsid w:val="00411143"/>
    <w:rPr>
      <w:rFonts w:ascii="Courier New" w:hAnsi="Courier New"/>
      <w:sz w:val="20"/>
      <w:szCs w:val="20"/>
      <w:lang w:val="x-none" w:eastAsia="x-none"/>
    </w:rPr>
  </w:style>
  <w:style w:type="character" w:customStyle="1" w:styleId="afffc">
    <w:name w:val="Текст Знак"/>
    <w:basedOn w:val="a4"/>
    <w:link w:val="afffb"/>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8">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2">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117">
    <w:name w:val="11"/>
    <w:basedOn w:val="a3"/>
    <w:next w:val="aff8"/>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afffd">
    <w:name w:val="Название"/>
    <w:basedOn w:val="a3"/>
    <w:qFormat/>
    <w:rsid w:val="00340DB5"/>
    <w:pPr>
      <w:jc w:val="center"/>
    </w:pPr>
    <w:rPr>
      <w:b/>
      <w:szCs w:val="20"/>
    </w:rPr>
  </w:style>
  <w:style w:type="character" w:styleId="afffe">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411">
    <w:name w:val="Знак Знак Знак Знак Знак Знак Знак Знак Знак Знак Знак Знак41"/>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80">
    <w:name w:val="Знак Знак1 Знак Знак8"/>
    <w:basedOn w:val="a3"/>
    <w:rsid w:val="00F012B7"/>
    <w:pPr>
      <w:tabs>
        <w:tab w:val="num" w:pos="360"/>
      </w:tabs>
      <w:spacing w:after="160" w:line="240" w:lineRule="exact"/>
    </w:pPr>
    <w:rPr>
      <w:rFonts w:ascii="Verdana" w:hAnsi="Verdana" w:cs="Verdana"/>
      <w:sz w:val="20"/>
      <w:szCs w:val="20"/>
      <w:lang w:val="en-US"/>
    </w:rPr>
  </w:style>
  <w:style w:type="numbering" w:customStyle="1" w:styleId="181">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102">
    <w:name w:val="10"/>
    <w:basedOn w:val="a3"/>
    <w:next w:val="affa"/>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6"/>
    <w:uiPriority w:val="99"/>
    <w:semiHidden/>
    <w:unhideWhenUsed/>
    <w:rsid w:val="00F012B7"/>
  </w:style>
  <w:style w:type="table" w:customStyle="1" w:styleId="421">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b">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c">
    <w:name w:val="Основной текст Знак Знак Знак Знак1"/>
    <w:aliases w:val="Основной текст Знак Знак Знак2"/>
    <w:semiHidden/>
    <w:rsid w:val="00F012B7"/>
    <w:rPr>
      <w:sz w:val="24"/>
    </w:rPr>
  </w:style>
  <w:style w:type="character" w:customStyle="1" w:styleId="1fd">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e">
    <w:name w:val="Неразрешенное упоминание1"/>
    <w:uiPriority w:val="99"/>
    <w:semiHidden/>
    <w:unhideWhenUsed/>
    <w:rsid w:val="00F012B7"/>
    <w:rPr>
      <w:color w:val="605E5C"/>
      <w:shd w:val="clear" w:color="auto" w:fill="E1DFDD"/>
    </w:rPr>
  </w:style>
  <w:style w:type="table" w:customStyle="1" w:styleId="182">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3"/>
    <w:rsid w:val="00235241"/>
    <w:pPr>
      <w:tabs>
        <w:tab w:val="num" w:pos="360"/>
      </w:tabs>
      <w:spacing w:after="160" w:line="240" w:lineRule="exact"/>
    </w:pPr>
    <w:rPr>
      <w:rFonts w:ascii="Verdana" w:hAnsi="Verdana" w:cs="Verdana"/>
      <w:sz w:val="20"/>
      <w:szCs w:val="20"/>
      <w:lang w:val="en-US"/>
    </w:rPr>
  </w:style>
  <w:style w:type="paragraph" w:customStyle="1" w:styleId="390">
    <w:name w:val="Знак Знак Знак Знак Знак Знак Знак Знак Знак Знак Знак Знак39"/>
    <w:basedOn w:val="a3"/>
    <w:rsid w:val="002B4EAE"/>
    <w:pPr>
      <w:tabs>
        <w:tab w:val="num" w:pos="360"/>
      </w:tabs>
      <w:spacing w:after="160" w:line="240" w:lineRule="exact"/>
    </w:pPr>
    <w:rPr>
      <w:rFonts w:ascii="Verdana" w:hAnsi="Verdana" w:cs="Verdana"/>
      <w:sz w:val="20"/>
      <w:szCs w:val="20"/>
      <w:lang w:val="en-US"/>
    </w:rPr>
  </w:style>
  <w:style w:type="paragraph" w:customStyle="1" w:styleId="380">
    <w:name w:val="Знак Знак Знак Знак Знак Знак Знак Знак Знак Знак Знак Знак38"/>
    <w:basedOn w:val="a3"/>
    <w:rsid w:val="00AA1B8C"/>
    <w:pPr>
      <w:tabs>
        <w:tab w:val="num" w:pos="360"/>
      </w:tabs>
      <w:spacing w:after="160" w:line="240" w:lineRule="exact"/>
    </w:pPr>
    <w:rPr>
      <w:rFonts w:ascii="Verdana" w:hAnsi="Verdana" w:cs="Verdana"/>
      <w:sz w:val="20"/>
      <w:szCs w:val="20"/>
      <w:lang w:val="en-US"/>
    </w:rPr>
  </w:style>
  <w:style w:type="paragraph" w:customStyle="1" w:styleId="371">
    <w:name w:val="Знак Знак Знак Знак Знак Знак Знак Знак Знак Знак Знак Знак37"/>
    <w:basedOn w:val="a3"/>
    <w:rsid w:val="00201219"/>
    <w:pPr>
      <w:tabs>
        <w:tab w:val="num" w:pos="360"/>
      </w:tabs>
      <w:spacing w:after="160" w:line="240" w:lineRule="exact"/>
    </w:pPr>
    <w:rPr>
      <w:rFonts w:ascii="Verdana" w:hAnsi="Verdana" w:cs="Verdana"/>
      <w:sz w:val="20"/>
      <w:szCs w:val="20"/>
      <w:lang w:val="en-US"/>
    </w:rPr>
  </w:style>
  <w:style w:type="paragraph" w:customStyle="1" w:styleId="360">
    <w:name w:val="Знак Знак Знак Знак Знак Знак Знак Знак Знак Знак Знак Знак36"/>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62">
    <w:name w:val="Знак Знак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85">
    <w:name w:val="Знак Знак Знак Знак8"/>
    <w:basedOn w:val="a3"/>
    <w:rsid w:val="009E3361"/>
    <w:pPr>
      <w:tabs>
        <w:tab w:val="num" w:pos="360"/>
      </w:tabs>
      <w:spacing w:after="160" w:line="240" w:lineRule="exact"/>
    </w:pPr>
    <w:rPr>
      <w:rFonts w:ascii="Verdana" w:hAnsi="Verdana" w:cs="Verdana"/>
      <w:sz w:val="20"/>
      <w:szCs w:val="20"/>
      <w:lang w:val="en-US"/>
    </w:rPr>
  </w:style>
  <w:style w:type="paragraph" w:customStyle="1" w:styleId="65">
    <w:name w:val="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3">
    <w:name w:val="Знак Знак Знак Знак1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6">
    <w:name w:val="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160">
    <w:name w:val="Знак Знак1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67">
    <w:name w:val="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4">
    <w:name w:val="Знак Знак Знак Знак1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6">
    <w:name w:val="Знак Знак1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8">
    <w:name w:val="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361">
    <w:name w:val="Знак Знак36"/>
    <w:basedOn w:val="a3"/>
    <w:rsid w:val="009E3361"/>
    <w:pPr>
      <w:tabs>
        <w:tab w:val="num" w:pos="360"/>
      </w:tabs>
      <w:spacing w:after="160" w:line="240" w:lineRule="exact"/>
    </w:pPr>
    <w:rPr>
      <w:rFonts w:ascii="Verdana" w:hAnsi="Verdana" w:cs="Verdana"/>
      <w:sz w:val="20"/>
      <w:szCs w:val="20"/>
      <w:lang w:val="en-US"/>
    </w:rPr>
  </w:style>
  <w:style w:type="paragraph" w:customStyle="1" w:styleId="16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2e">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50">
    <w:name w:val="Знак Знак Знак Знак Знак Знак Знак Знак Знак Знак Знак Знак35"/>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uiPriority w:val="39"/>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340">
    <w:name w:val="Знак Знак Знак Знак Знак Знак Знак Знак Знак Знак Знак Знак34"/>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72">
    <w:name w:val="Знак Знак1 Знак Знак7"/>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95">
    <w:name w:val="9"/>
    <w:basedOn w:val="a3"/>
    <w:next w:val="affa"/>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6">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331">
    <w:name w:val="Знак Знак Знак Знак Знак Знак Знак Знак Знак Знак Знак Знак33"/>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87">
    <w:name w:val="8"/>
    <w:basedOn w:val="a3"/>
    <w:next w:val="affa"/>
    <w:rsid w:val="009114FF"/>
    <w:pPr>
      <w:spacing w:before="100" w:beforeAutospacing="1" w:after="100" w:afterAutospacing="1"/>
    </w:pPr>
  </w:style>
  <w:style w:type="paragraph" w:customStyle="1" w:styleId="1ff">
    <w:name w:val="Знак1"/>
    <w:basedOn w:val="a3"/>
    <w:rsid w:val="009114FF"/>
    <w:pPr>
      <w:spacing w:after="160" w:line="240" w:lineRule="exact"/>
    </w:pPr>
    <w:rPr>
      <w:rFonts w:ascii="Verdana" w:hAnsi="Verdana" w:cs="Verdana"/>
      <w:sz w:val="20"/>
      <w:szCs w:val="20"/>
      <w:lang w:val="en-US"/>
    </w:rPr>
  </w:style>
  <w:style w:type="paragraph" w:customStyle="1" w:styleId="322">
    <w:name w:val="Знак Знак Знак Знак Знак Знак Знак Знак Знак Знак Знак Знак32"/>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7458F0"/>
    <w:rPr>
      <w:b/>
      <w:bCs/>
      <w:spacing w:val="4"/>
      <w:sz w:val="21"/>
      <w:szCs w:val="21"/>
      <w:shd w:val="clear" w:color="auto" w:fill="FFFFFF"/>
    </w:rPr>
  </w:style>
  <w:style w:type="paragraph" w:customStyle="1" w:styleId="3c">
    <w:name w:val="Заголовок №3"/>
    <w:basedOn w:val="a3"/>
    <w:link w:val="3b"/>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315">
    <w:name w:val="Знак Знак Знак Знак Знак Знак Знак Знак Знак Знак Знак Знак31"/>
    <w:basedOn w:val="a3"/>
    <w:rsid w:val="00726FDE"/>
    <w:pPr>
      <w:tabs>
        <w:tab w:val="num" w:pos="360"/>
      </w:tabs>
      <w:spacing w:after="160" w:line="240" w:lineRule="exact"/>
    </w:pPr>
    <w:rPr>
      <w:rFonts w:ascii="Verdana" w:hAnsi="Verdana" w:cs="Verdana"/>
      <w:sz w:val="20"/>
      <w:szCs w:val="20"/>
      <w:lang w:val="en-US"/>
    </w:rPr>
  </w:style>
  <w:style w:type="numbering" w:customStyle="1" w:styleId="351">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2">
    <w:name w:val="Нет списка36"/>
    <w:next w:val="a6"/>
    <w:uiPriority w:val="99"/>
    <w:semiHidden/>
    <w:rsid w:val="00265CC3"/>
  </w:style>
  <w:style w:type="table" w:customStyle="1" w:styleId="342">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54">
    <w:name w:val="Знак Знак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75">
    <w:name w:val="Знак Знак Знак Знак7"/>
    <w:basedOn w:val="a3"/>
    <w:rsid w:val="00265CC3"/>
    <w:pPr>
      <w:tabs>
        <w:tab w:val="num" w:pos="360"/>
      </w:tabs>
      <w:spacing w:after="160" w:line="240" w:lineRule="exact"/>
    </w:pPr>
    <w:rPr>
      <w:rFonts w:ascii="Verdana" w:hAnsi="Verdana" w:cs="Verdana"/>
      <w:sz w:val="20"/>
      <w:szCs w:val="20"/>
      <w:lang w:val="en-US"/>
    </w:rPr>
  </w:style>
  <w:style w:type="paragraph" w:customStyle="1" w:styleId="56">
    <w:name w:val="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5">
    <w:name w:val="Знак Знак Знак Знак1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7">
    <w:name w:val="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151">
    <w:name w:val="Знак Знак1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58">
    <w:name w:val="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6">
    <w:name w:val="Знак Знак Знак Знак1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8">
    <w:name w:val="Знак Знак1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9">
    <w:name w:val="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352">
    <w:name w:val="Знак Знак35"/>
    <w:basedOn w:val="a3"/>
    <w:rsid w:val="00265CC3"/>
    <w:pPr>
      <w:tabs>
        <w:tab w:val="num" w:pos="360"/>
      </w:tabs>
      <w:spacing w:after="160" w:line="240" w:lineRule="exact"/>
    </w:pPr>
    <w:rPr>
      <w:rFonts w:ascii="Verdana" w:hAnsi="Verdana" w:cs="Verdana"/>
      <w:sz w:val="20"/>
      <w:szCs w:val="20"/>
      <w:lang w:val="en-US"/>
    </w:rPr>
  </w:style>
  <w:style w:type="paragraph" w:customStyle="1" w:styleId="15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302">
    <w:name w:val="Знак Знак Знак Знак Знак Знак Знак Знак Знак Знак Знак Знак30"/>
    <w:basedOn w:val="a3"/>
    <w:rsid w:val="009B5701"/>
    <w:pPr>
      <w:tabs>
        <w:tab w:val="num" w:pos="360"/>
      </w:tabs>
      <w:spacing w:after="160" w:line="240" w:lineRule="exact"/>
    </w:pPr>
    <w:rPr>
      <w:rFonts w:ascii="Verdana" w:hAnsi="Verdana" w:cs="Verdana"/>
      <w:sz w:val="20"/>
      <w:szCs w:val="20"/>
      <w:lang w:val="en-US"/>
    </w:rPr>
  </w:style>
  <w:style w:type="paragraph" w:customStyle="1" w:styleId="292">
    <w:name w:val="Знак Знак Знак Знак Знак Знак Знак Знак Знак Знак Знак Знак29"/>
    <w:basedOn w:val="a3"/>
    <w:rsid w:val="00F27EAF"/>
    <w:pPr>
      <w:tabs>
        <w:tab w:val="num" w:pos="360"/>
      </w:tabs>
      <w:spacing w:after="160" w:line="240" w:lineRule="exact"/>
    </w:pPr>
    <w:rPr>
      <w:rFonts w:ascii="Verdana" w:hAnsi="Verdana" w:cs="Verdana"/>
      <w:sz w:val="20"/>
      <w:szCs w:val="20"/>
      <w:lang w:val="en-US"/>
    </w:rPr>
  </w:style>
  <w:style w:type="paragraph" w:customStyle="1" w:styleId="169">
    <w:name w:val="Знак Знак1 Знак Знак6"/>
    <w:basedOn w:val="a3"/>
    <w:rsid w:val="004D3632"/>
    <w:pPr>
      <w:tabs>
        <w:tab w:val="left" w:pos="360"/>
      </w:tabs>
      <w:spacing w:after="160" w:line="240" w:lineRule="exact"/>
    </w:pPr>
    <w:rPr>
      <w:rFonts w:ascii="Verdana" w:hAnsi="Verdana" w:cs="Verdana"/>
      <w:sz w:val="20"/>
      <w:szCs w:val="20"/>
      <w:lang w:val="en-US"/>
    </w:rPr>
  </w:style>
  <w:style w:type="paragraph" w:customStyle="1" w:styleId="76">
    <w:name w:val="7"/>
    <w:basedOn w:val="a3"/>
    <w:next w:val="affa"/>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282">
    <w:name w:val="Знак Знак Знак Знак Знак Знак Знак Знак Знак Знак Знак Знак28"/>
    <w:basedOn w:val="a3"/>
    <w:rsid w:val="000D004C"/>
    <w:pPr>
      <w:tabs>
        <w:tab w:val="num" w:pos="360"/>
      </w:tabs>
      <w:spacing w:after="160" w:line="240" w:lineRule="exact"/>
    </w:pPr>
    <w:rPr>
      <w:rFonts w:ascii="Verdana" w:hAnsi="Verdana" w:cs="Verdana"/>
      <w:sz w:val="20"/>
      <w:szCs w:val="20"/>
      <w:lang w:val="en-US"/>
    </w:rPr>
  </w:style>
  <w:style w:type="paragraph" w:customStyle="1" w:styleId="272">
    <w:name w:val="Знак Знак Знак Знак Знак Знак Знак Знак Знак Знак Знак Знак27"/>
    <w:basedOn w:val="a3"/>
    <w:rsid w:val="00D779DD"/>
    <w:pPr>
      <w:tabs>
        <w:tab w:val="num" w:pos="360"/>
      </w:tabs>
      <w:spacing w:after="160" w:line="240" w:lineRule="exact"/>
    </w:pPr>
    <w:rPr>
      <w:rFonts w:ascii="Verdana" w:hAnsi="Verdana" w:cs="Verdana"/>
      <w:sz w:val="20"/>
      <w:szCs w:val="20"/>
      <w:lang w:val="en-US"/>
    </w:rPr>
  </w:style>
  <w:style w:type="numbering" w:customStyle="1" w:styleId="372">
    <w:name w:val="Нет списка37"/>
    <w:next w:val="a6"/>
    <w:uiPriority w:val="99"/>
    <w:semiHidden/>
    <w:rsid w:val="00132C1E"/>
  </w:style>
  <w:style w:type="paragraph" w:customStyle="1" w:styleId="15b">
    <w:name w:val="Знак Знак1 Знак Знак5"/>
    <w:basedOn w:val="a3"/>
    <w:rsid w:val="00132C1E"/>
    <w:pPr>
      <w:tabs>
        <w:tab w:val="num" w:pos="360"/>
      </w:tabs>
      <w:spacing w:after="160" w:line="240" w:lineRule="exact"/>
    </w:pPr>
    <w:rPr>
      <w:rFonts w:ascii="Verdana" w:hAnsi="Verdana" w:cs="Verdana"/>
      <w:sz w:val="20"/>
      <w:szCs w:val="20"/>
      <w:lang w:val="en-US"/>
    </w:rPr>
  </w:style>
  <w:style w:type="numbering" w:customStyle="1" w:styleId="1161">
    <w:name w:val="Нет списка116"/>
    <w:next w:val="a6"/>
    <w:uiPriority w:val="99"/>
    <w:semiHidden/>
    <w:unhideWhenUsed/>
    <w:rsid w:val="00132C1E"/>
  </w:style>
  <w:style w:type="numbering" w:customStyle="1" w:styleId="1170">
    <w:name w:val="Нет списка117"/>
    <w:next w:val="a6"/>
    <w:uiPriority w:val="99"/>
    <w:semiHidden/>
    <w:unhideWhenUsed/>
    <w:rsid w:val="00132C1E"/>
  </w:style>
  <w:style w:type="table" w:customStyle="1" w:styleId="1152">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69">
    <w:name w:val="6"/>
    <w:basedOn w:val="a3"/>
    <w:next w:val="affa"/>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1">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0">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0">
    <w:name w:val="Нет списка412"/>
    <w:next w:val="a6"/>
    <w:uiPriority w:val="99"/>
    <w:semiHidden/>
    <w:unhideWhenUsed/>
    <w:rsid w:val="00132C1E"/>
  </w:style>
  <w:style w:type="table" w:customStyle="1" w:styleId="4121">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f">
    <w:name w:val="Неразрешенное упоминание2"/>
    <w:uiPriority w:val="99"/>
    <w:semiHidden/>
    <w:unhideWhenUsed/>
    <w:rsid w:val="00132C1E"/>
    <w:rPr>
      <w:color w:val="605E5C"/>
      <w:shd w:val="clear" w:color="auto" w:fill="E1DFDD"/>
    </w:rPr>
  </w:style>
  <w:style w:type="numbering" w:customStyle="1" w:styleId="391">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2">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5a">
    <w:name w:val="5"/>
    <w:basedOn w:val="a3"/>
    <w:next w:val="affa"/>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0">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1">
    <w:name w:val="Нет списка40"/>
    <w:next w:val="a6"/>
    <w:uiPriority w:val="99"/>
    <w:semiHidden/>
    <w:unhideWhenUsed/>
    <w:rsid w:val="003D47BD"/>
  </w:style>
  <w:style w:type="table" w:customStyle="1" w:styleId="353">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2">
    <w:name w:val="Знак Знак Знак Знак Знак Знак Знак Знак Знак Знак Знак Знак26"/>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3">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43">
    <w:name w:val="Знак Знак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6a">
    <w:name w:val="Знак Знак Знак Знак6"/>
    <w:basedOn w:val="a3"/>
    <w:rsid w:val="00BA44E0"/>
    <w:pPr>
      <w:tabs>
        <w:tab w:val="num" w:pos="360"/>
      </w:tabs>
      <w:spacing w:after="160" w:line="240" w:lineRule="exact"/>
    </w:pPr>
    <w:rPr>
      <w:rFonts w:ascii="Verdana" w:hAnsi="Verdana" w:cs="Verdana"/>
      <w:sz w:val="20"/>
      <w:szCs w:val="20"/>
      <w:lang w:val="en-US"/>
    </w:rPr>
  </w:style>
  <w:style w:type="paragraph" w:customStyle="1" w:styleId="49">
    <w:name w:val="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5">
    <w:name w:val="Знак Знак Знак Знак1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a">
    <w:name w:val="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142">
    <w:name w:val="Знак Знак1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4b">
    <w:name w:val="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8">
    <w:name w:val="Знак Знак1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c">
    <w:name w:val="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343">
    <w:name w:val="Знак Знак34"/>
    <w:basedOn w:val="a3"/>
    <w:rsid w:val="00BA44E0"/>
    <w:pPr>
      <w:tabs>
        <w:tab w:val="num" w:pos="360"/>
      </w:tabs>
      <w:spacing w:after="160" w:line="240" w:lineRule="exact"/>
    </w:pPr>
    <w:rPr>
      <w:rFonts w:ascii="Verdana" w:hAnsi="Verdana" w:cs="Verdana"/>
      <w:sz w:val="20"/>
      <w:szCs w:val="20"/>
      <w:lang w:val="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252">
    <w:name w:val="Знак Знак Знак Знак Знак Знак Знак Знак Знак Знак Знак Знак25"/>
    <w:basedOn w:val="a3"/>
    <w:rsid w:val="00BE4B5A"/>
    <w:pPr>
      <w:tabs>
        <w:tab w:val="num" w:pos="360"/>
      </w:tabs>
      <w:spacing w:after="160" w:line="240" w:lineRule="exact"/>
    </w:pPr>
    <w:rPr>
      <w:rFonts w:ascii="Verdana" w:hAnsi="Verdana" w:cs="Verdana"/>
      <w:sz w:val="20"/>
      <w:szCs w:val="20"/>
      <w:lang w:val="en-US"/>
    </w:rPr>
  </w:style>
  <w:style w:type="numbering" w:customStyle="1" w:styleId="460">
    <w:name w:val="Нет списка46"/>
    <w:next w:val="a6"/>
    <w:uiPriority w:val="99"/>
    <w:semiHidden/>
    <w:rsid w:val="005A3F44"/>
  </w:style>
  <w:style w:type="paragraph" w:customStyle="1" w:styleId="134">
    <w:name w:val="Знак Знак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5b">
    <w:name w:val="Знак Знак Знак Знак5"/>
    <w:basedOn w:val="a3"/>
    <w:rsid w:val="005A3F44"/>
    <w:pPr>
      <w:tabs>
        <w:tab w:val="num" w:pos="360"/>
      </w:tabs>
      <w:spacing w:after="160" w:line="240" w:lineRule="exact"/>
    </w:pPr>
    <w:rPr>
      <w:rFonts w:ascii="Verdana" w:hAnsi="Verdana" w:cs="Verdana"/>
      <w:sz w:val="20"/>
      <w:szCs w:val="20"/>
      <w:lang w:val="en-US"/>
    </w:rPr>
  </w:style>
  <w:style w:type="paragraph" w:customStyle="1" w:styleId="3d">
    <w:name w:val="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5">
    <w:name w:val="Знак Знак Знак Знак1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e">
    <w:name w:val="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132">
    <w:name w:val="Знак Знак1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3f">
    <w:name w:val="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8">
    <w:name w:val="Знак Знак1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f0">
    <w:name w:val="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33">
    <w:name w:val="Знак Знак33"/>
    <w:basedOn w:val="a3"/>
    <w:rsid w:val="005A3F44"/>
    <w:pPr>
      <w:tabs>
        <w:tab w:val="num" w:pos="360"/>
      </w:tabs>
      <w:spacing w:after="160" w:line="240" w:lineRule="exact"/>
    </w:pPr>
    <w:rPr>
      <w:rFonts w:ascii="Verdana" w:hAnsi="Verdana" w:cs="Verdana"/>
      <w:sz w:val="20"/>
      <w:szCs w:val="20"/>
      <w:lang w:val="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table" w:customStyle="1" w:styleId="373">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2">
    <w:name w:val="Знак Знак Знак Знак Знак Знак Знак Знак Знак Знак Знак Знак24"/>
    <w:basedOn w:val="a3"/>
    <w:rsid w:val="00665AAA"/>
    <w:pPr>
      <w:tabs>
        <w:tab w:val="num" w:pos="360"/>
      </w:tabs>
      <w:spacing w:after="160" w:line="240" w:lineRule="exact"/>
    </w:pPr>
    <w:rPr>
      <w:rFonts w:ascii="Verdana" w:hAnsi="Verdana" w:cs="Verdana"/>
      <w:sz w:val="20"/>
      <w:szCs w:val="20"/>
      <w:lang w:val="en-US"/>
    </w:rPr>
  </w:style>
  <w:style w:type="numbering" w:customStyle="1" w:styleId="470">
    <w:name w:val="Нет списка47"/>
    <w:next w:val="a6"/>
    <w:uiPriority w:val="99"/>
    <w:semiHidden/>
    <w:unhideWhenUsed/>
    <w:rsid w:val="00260085"/>
  </w:style>
  <w:style w:type="numbering" w:customStyle="1" w:styleId="480">
    <w:name w:val="Нет списка48"/>
    <w:next w:val="a6"/>
    <w:uiPriority w:val="99"/>
    <w:semiHidden/>
    <w:rsid w:val="00271A0A"/>
  </w:style>
  <w:style w:type="table" w:customStyle="1" w:styleId="382">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3">
    <w:name w:val="Знак Знак Знак Знак Знак Знак Знак Знак Знак Знак Знак Знак23"/>
    <w:basedOn w:val="a3"/>
    <w:rsid w:val="0008037F"/>
    <w:pPr>
      <w:tabs>
        <w:tab w:val="num" w:pos="360"/>
      </w:tabs>
      <w:spacing w:after="160" w:line="240" w:lineRule="exact"/>
    </w:pPr>
    <w:rPr>
      <w:rFonts w:ascii="Verdana" w:hAnsi="Verdana" w:cs="Verdana"/>
      <w:sz w:val="20"/>
      <w:szCs w:val="20"/>
      <w:lang w:val="en-US"/>
    </w:rPr>
  </w:style>
  <w:style w:type="numbering" w:customStyle="1" w:styleId="490">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4b">
    <w:name w:val="Знак Знак1 Знак Знак4"/>
    <w:basedOn w:val="a3"/>
    <w:rsid w:val="00DC625F"/>
    <w:pPr>
      <w:tabs>
        <w:tab w:val="left" w:pos="360"/>
      </w:tabs>
      <w:spacing w:after="160" w:line="240" w:lineRule="exact"/>
    </w:pPr>
    <w:rPr>
      <w:rFonts w:ascii="Verdana" w:hAnsi="Verdana" w:cs="Verdana"/>
      <w:sz w:val="20"/>
      <w:szCs w:val="20"/>
      <w:lang w:val="en-US"/>
    </w:rPr>
  </w:style>
  <w:style w:type="paragraph" w:customStyle="1" w:styleId="4d">
    <w:name w:val="4"/>
    <w:basedOn w:val="a3"/>
    <w:next w:val="affa"/>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6"/>
    <w:uiPriority w:val="99"/>
    <w:semiHidden/>
    <w:rsid w:val="00E632CA"/>
  </w:style>
  <w:style w:type="paragraph" w:customStyle="1" w:styleId="125">
    <w:name w:val="Знак Знак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4e">
    <w:name w:val="Знак Знак Знак Знак4"/>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0">
    <w:name w:val="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 Знак1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24">
    <w:name w:val="Знак Знак1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9">
    <w:name w:val="Знак Знак1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2">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6"/>
    <w:uiPriority w:val="99"/>
    <w:semiHidden/>
    <w:rsid w:val="00E632CA"/>
  </w:style>
  <w:style w:type="table" w:customStyle="1" w:styleId="402">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6"/>
    <w:semiHidden/>
    <w:rsid w:val="00E632CA"/>
  </w:style>
  <w:style w:type="numbering" w:customStyle="1" w:styleId="590">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223">
    <w:name w:val="Знак Знак Знак Знак Знак Знак Знак Знак Знак Знак Знак Знак22"/>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217">
    <w:name w:val="Знак Знак Знак Знак Знак Знак Знак Знак Знак Знак Знак Знак21"/>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202">
    <w:name w:val="Знак Знак Знак Знак Знак Знак Знак Знак Знак Знак Знак Знак20"/>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 Знак Знак Знак Знак Знак Знак Знак Знак Знак19"/>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 Знак Знак Знак Знак Знак Знак Знак Знак Знак18"/>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 Знак Знак Знак Знак Знак Знак Знак Знак Знак17"/>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0">
    <w:name w:val="Нет списка65"/>
    <w:next w:val="a6"/>
    <w:uiPriority w:val="99"/>
    <w:semiHidden/>
    <w:unhideWhenUsed/>
    <w:rsid w:val="00984481"/>
  </w:style>
  <w:style w:type="table" w:customStyle="1" w:styleId="461">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6"/>
    <w:uiPriority w:val="99"/>
    <w:semiHidden/>
    <w:unhideWhenUsed/>
    <w:rsid w:val="006A273F"/>
  </w:style>
  <w:style w:type="table" w:customStyle="1" w:styleId="471">
    <w:name w:val="Сетка таблицы47"/>
    <w:basedOn w:val="a5"/>
    <w:next w:val="af"/>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a">
    <w:name w:val="Знак Знак Знак Знак Знак Знак Знак Знак Знак Знак Знак Знак16"/>
    <w:basedOn w:val="a3"/>
    <w:rsid w:val="00740042"/>
    <w:pPr>
      <w:tabs>
        <w:tab w:val="num" w:pos="360"/>
      </w:tabs>
      <w:spacing w:after="160" w:line="240" w:lineRule="exact"/>
    </w:pPr>
    <w:rPr>
      <w:rFonts w:ascii="Verdana" w:hAnsi="Verdana" w:cs="Verdana"/>
      <w:sz w:val="20"/>
      <w:szCs w:val="20"/>
      <w:lang w:val="en-US" w:eastAsia="en-US"/>
    </w:rPr>
  </w:style>
  <w:style w:type="paragraph" w:customStyle="1" w:styleId="15c">
    <w:name w:val="Знак Знак Знак Знак Знак Знак Знак Знак Знак Знак Знак Знак15"/>
    <w:basedOn w:val="a3"/>
    <w:rsid w:val="00E3332B"/>
    <w:pPr>
      <w:tabs>
        <w:tab w:val="num" w:pos="360"/>
      </w:tabs>
      <w:spacing w:after="160" w:line="240" w:lineRule="exact"/>
    </w:pPr>
    <w:rPr>
      <w:rFonts w:ascii="Verdana" w:hAnsi="Verdana" w:cs="Verdana"/>
      <w:sz w:val="20"/>
      <w:szCs w:val="20"/>
      <w:lang w:val="en-US" w:eastAsia="en-US"/>
    </w:rPr>
  </w:style>
  <w:style w:type="paragraph" w:customStyle="1" w:styleId="14c">
    <w:name w:val="Знак Знак Знак Знак Знак Знак Знак Знак Знак Знак Знак Знак14"/>
    <w:basedOn w:val="a3"/>
    <w:rsid w:val="00461573"/>
    <w:pPr>
      <w:tabs>
        <w:tab w:val="num" w:pos="360"/>
      </w:tabs>
      <w:spacing w:after="160" w:line="240" w:lineRule="exact"/>
    </w:pPr>
    <w:rPr>
      <w:rFonts w:ascii="Verdana" w:hAnsi="Verdana" w:cs="Verdana"/>
      <w:sz w:val="20"/>
      <w:szCs w:val="20"/>
      <w:lang w:val="en-US" w:eastAsia="en-US"/>
    </w:rPr>
  </w:style>
  <w:style w:type="numbering" w:customStyle="1" w:styleId="670">
    <w:name w:val="Нет списка67"/>
    <w:next w:val="a6"/>
    <w:uiPriority w:val="99"/>
    <w:semiHidden/>
    <w:rsid w:val="005B4C60"/>
  </w:style>
  <w:style w:type="paragraph" w:customStyle="1" w:styleId="13b">
    <w:name w:val="Знак Знак1 Знак Знак3"/>
    <w:basedOn w:val="a3"/>
    <w:rsid w:val="005B4C60"/>
    <w:pPr>
      <w:tabs>
        <w:tab w:val="num" w:pos="360"/>
      </w:tabs>
      <w:spacing w:after="160" w:line="240" w:lineRule="exact"/>
    </w:pPr>
    <w:rPr>
      <w:rFonts w:ascii="Verdana" w:hAnsi="Verdana" w:cs="Verdana"/>
      <w:sz w:val="20"/>
      <w:szCs w:val="20"/>
      <w:lang w:val="en-US" w:eastAsia="en-US"/>
    </w:rPr>
  </w:style>
  <w:style w:type="numbering" w:customStyle="1" w:styleId="1250">
    <w:name w:val="Нет списка125"/>
    <w:next w:val="a6"/>
    <w:uiPriority w:val="99"/>
    <w:semiHidden/>
    <w:unhideWhenUsed/>
    <w:rsid w:val="005B4C60"/>
  </w:style>
  <w:style w:type="numbering" w:customStyle="1" w:styleId="11100">
    <w:name w:val="Нет списка1110"/>
    <w:next w:val="a6"/>
    <w:uiPriority w:val="99"/>
    <w:semiHidden/>
    <w:unhideWhenUsed/>
    <w:rsid w:val="005B4C60"/>
  </w:style>
  <w:style w:type="table" w:customStyle="1" w:styleId="1214">
    <w:name w:val="Сетка таблицы121"/>
    <w:basedOn w:val="a5"/>
    <w:next w:val="af"/>
    <w:uiPriority w:val="59"/>
    <w:rsid w:val="005B4C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6"/>
    <w:uiPriority w:val="99"/>
    <w:semiHidden/>
    <w:unhideWhenUsed/>
    <w:rsid w:val="005B4C60"/>
  </w:style>
  <w:style w:type="numbering" w:customStyle="1" w:styleId="11114">
    <w:name w:val="Нет списка11114"/>
    <w:next w:val="a6"/>
    <w:uiPriority w:val="99"/>
    <w:semiHidden/>
    <w:unhideWhenUsed/>
    <w:rsid w:val="005B4C60"/>
  </w:style>
  <w:style w:type="paragraph" w:customStyle="1" w:styleId="3f1">
    <w:name w:val="3"/>
    <w:basedOn w:val="a3"/>
    <w:next w:val="affa"/>
    <w:rsid w:val="005B4C60"/>
    <w:pPr>
      <w:spacing w:before="100" w:beforeAutospacing="1" w:after="100" w:afterAutospacing="1"/>
    </w:pPr>
  </w:style>
  <w:style w:type="numbering" w:customStyle="1" w:styleId="111114">
    <w:name w:val="Нет списка111114"/>
    <w:next w:val="a6"/>
    <w:uiPriority w:val="99"/>
    <w:semiHidden/>
    <w:unhideWhenUsed/>
    <w:rsid w:val="005B4C60"/>
  </w:style>
  <w:style w:type="numbering" w:customStyle="1" w:styleId="2170">
    <w:name w:val="Нет списка217"/>
    <w:next w:val="a6"/>
    <w:uiPriority w:val="99"/>
    <w:semiHidden/>
    <w:unhideWhenUsed/>
    <w:rsid w:val="005B4C60"/>
  </w:style>
  <w:style w:type="numbering" w:customStyle="1" w:styleId="3140">
    <w:name w:val="Нет списка314"/>
    <w:next w:val="a6"/>
    <w:uiPriority w:val="99"/>
    <w:semiHidden/>
    <w:unhideWhenUsed/>
    <w:rsid w:val="005B4C60"/>
  </w:style>
  <w:style w:type="table" w:customStyle="1" w:styleId="3141">
    <w:name w:val="Сетка таблицы3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6"/>
    <w:uiPriority w:val="99"/>
    <w:semiHidden/>
    <w:unhideWhenUsed/>
    <w:rsid w:val="005B4C60"/>
  </w:style>
  <w:style w:type="table" w:customStyle="1" w:styleId="481">
    <w:name w:val="Сетка таблицы48"/>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6"/>
    <w:uiPriority w:val="99"/>
    <w:semiHidden/>
    <w:unhideWhenUsed/>
    <w:rsid w:val="005B4C60"/>
  </w:style>
  <w:style w:type="table" w:customStyle="1" w:styleId="561">
    <w:name w:val="Сетка таблицы56"/>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6"/>
    <w:uiPriority w:val="99"/>
    <w:semiHidden/>
    <w:unhideWhenUsed/>
    <w:rsid w:val="005B4C60"/>
  </w:style>
  <w:style w:type="table" w:customStyle="1" w:styleId="651">
    <w:name w:val="Сетка таблицы65"/>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6"/>
    <w:uiPriority w:val="99"/>
    <w:semiHidden/>
    <w:unhideWhenUsed/>
    <w:rsid w:val="005B4C60"/>
  </w:style>
  <w:style w:type="numbering" w:customStyle="1" w:styleId="1260">
    <w:name w:val="Нет списка126"/>
    <w:next w:val="a6"/>
    <w:uiPriority w:val="99"/>
    <w:semiHidden/>
    <w:unhideWhenUsed/>
    <w:rsid w:val="005B4C60"/>
  </w:style>
  <w:style w:type="numbering" w:customStyle="1" w:styleId="1111114">
    <w:name w:val="Нет списка1111114"/>
    <w:next w:val="a6"/>
    <w:uiPriority w:val="99"/>
    <w:semiHidden/>
    <w:unhideWhenUsed/>
    <w:rsid w:val="005B4C60"/>
  </w:style>
  <w:style w:type="numbering" w:customStyle="1" w:styleId="11111114">
    <w:name w:val="Нет списка11111114"/>
    <w:next w:val="a6"/>
    <w:uiPriority w:val="99"/>
    <w:semiHidden/>
    <w:unhideWhenUsed/>
    <w:rsid w:val="005B4C60"/>
  </w:style>
  <w:style w:type="numbering" w:customStyle="1" w:styleId="218">
    <w:name w:val="Нет списка218"/>
    <w:next w:val="a6"/>
    <w:uiPriority w:val="99"/>
    <w:semiHidden/>
    <w:unhideWhenUsed/>
    <w:rsid w:val="005B4C60"/>
  </w:style>
  <w:style w:type="numbering" w:customStyle="1" w:styleId="3150">
    <w:name w:val="Нет списка315"/>
    <w:next w:val="a6"/>
    <w:uiPriority w:val="99"/>
    <w:semiHidden/>
    <w:unhideWhenUsed/>
    <w:rsid w:val="005B4C60"/>
  </w:style>
  <w:style w:type="numbering" w:customStyle="1" w:styleId="414">
    <w:name w:val="Нет списка414"/>
    <w:next w:val="a6"/>
    <w:uiPriority w:val="99"/>
    <w:semiHidden/>
    <w:unhideWhenUsed/>
    <w:rsid w:val="005B4C60"/>
  </w:style>
  <w:style w:type="table" w:customStyle="1" w:styleId="4140">
    <w:name w:val="Сетка таблицы4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6"/>
    <w:uiPriority w:val="99"/>
    <w:semiHidden/>
    <w:unhideWhenUsed/>
    <w:rsid w:val="005B4C60"/>
  </w:style>
  <w:style w:type="table" w:customStyle="1" w:styleId="5140">
    <w:name w:val="Сетка таблицы5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6"/>
    <w:uiPriority w:val="99"/>
    <w:semiHidden/>
    <w:unhideWhenUsed/>
    <w:rsid w:val="005B4C60"/>
  </w:style>
  <w:style w:type="table" w:customStyle="1" w:styleId="6140">
    <w:name w:val="Сетка таблицы6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6"/>
    <w:uiPriority w:val="99"/>
    <w:semiHidden/>
    <w:unhideWhenUsed/>
    <w:rsid w:val="005B4C60"/>
  </w:style>
  <w:style w:type="numbering" w:customStyle="1" w:styleId="12140">
    <w:name w:val="Нет списка1214"/>
    <w:next w:val="a6"/>
    <w:uiPriority w:val="99"/>
    <w:semiHidden/>
    <w:unhideWhenUsed/>
    <w:rsid w:val="005B4C60"/>
  </w:style>
  <w:style w:type="numbering" w:customStyle="1" w:styleId="11240">
    <w:name w:val="Нет списка1124"/>
    <w:next w:val="a6"/>
    <w:uiPriority w:val="99"/>
    <w:semiHidden/>
    <w:unhideWhenUsed/>
    <w:rsid w:val="005B4C60"/>
  </w:style>
  <w:style w:type="numbering" w:customStyle="1" w:styleId="2114">
    <w:name w:val="Нет списка2114"/>
    <w:next w:val="a6"/>
    <w:uiPriority w:val="99"/>
    <w:semiHidden/>
    <w:unhideWhenUsed/>
    <w:rsid w:val="005B4C60"/>
  </w:style>
  <w:style w:type="numbering" w:customStyle="1" w:styleId="3114">
    <w:name w:val="Нет списка3114"/>
    <w:next w:val="a6"/>
    <w:uiPriority w:val="99"/>
    <w:semiHidden/>
    <w:unhideWhenUsed/>
    <w:rsid w:val="005B4C60"/>
  </w:style>
  <w:style w:type="numbering" w:customStyle="1" w:styleId="4114">
    <w:name w:val="Нет списка4114"/>
    <w:next w:val="a6"/>
    <w:uiPriority w:val="99"/>
    <w:semiHidden/>
    <w:unhideWhenUsed/>
    <w:rsid w:val="005B4C60"/>
  </w:style>
  <w:style w:type="numbering" w:customStyle="1" w:styleId="5114">
    <w:name w:val="Нет списка5114"/>
    <w:next w:val="a6"/>
    <w:uiPriority w:val="99"/>
    <w:semiHidden/>
    <w:unhideWhenUsed/>
    <w:rsid w:val="005B4C60"/>
  </w:style>
  <w:style w:type="numbering" w:customStyle="1" w:styleId="6114">
    <w:name w:val="Нет списка6114"/>
    <w:next w:val="a6"/>
    <w:uiPriority w:val="99"/>
    <w:semiHidden/>
    <w:unhideWhenUsed/>
    <w:rsid w:val="005B4C60"/>
  </w:style>
  <w:style w:type="character" w:customStyle="1" w:styleId="3f2">
    <w:name w:val="Неразрешенное упоминание3"/>
    <w:uiPriority w:val="99"/>
    <w:semiHidden/>
    <w:unhideWhenUsed/>
    <w:rsid w:val="005B4C60"/>
    <w:rPr>
      <w:color w:val="605E5C"/>
      <w:shd w:val="clear" w:color="auto" w:fill="E1DFDD"/>
    </w:rPr>
  </w:style>
  <w:style w:type="numbering" w:customStyle="1" w:styleId="690">
    <w:name w:val="Нет списка69"/>
    <w:next w:val="a6"/>
    <w:uiPriority w:val="99"/>
    <w:semiHidden/>
    <w:unhideWhenUsed/>
    <w:rsid w:val="009402FC"/>
  </w:style>
  <w:style w:type="table" w:customStyle="1" w:styleId="491">
    <w:name w:val="Сетка таблицы49"/>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6"/>
    <w:uiPriority w:val="99"/>
    <w:semiHidden/>
    <w:rsid w:val="009402FC"/>
  </w:style>
  <w:style w:type="table" w:customStyle="1" w:styleId="3101">
    <w:name w:val="Сетка таблицы3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6"/>
    <w:uiPriority w:val="99"/>
    <w:semiHidden/>
    <w:unhideWhenUsed/>
    <w:rsid w:val="009402FC"/>
  </w:style>
  <w:style w:type="numbering" w:customStyle="1" w:styleId="1116">
    <w:name w:val="Нет списка1116"/>
    <w:next w:val="a6"/>
    <w:uiPriority w:val="99"/>
    <w:semiHidden/>
    <w:unhideWhenUsed/>
    <w:rsid w:val="009402FC"/>
  </w:style>
  <w:style w:type="table" w:customStyle="1" w:styleId="11101">
    <w:name w:val="Сетка таблицы11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6"/>
    <w:uiPriority w:val="99"/>
    <w:semiHidden/>
    <w:unhideWhenUsed/>
    <w:rsid w:val="009402FC"/>
  </w:style>
  <w:style w:type="numbering" w:customStyle="1" w:styleId="111115">
    <w:name w:val="Нет списка111115"/>
    <w:next w:val="a6"/>
    <w:uiPriority w:val="99"/>
    <w:semiHidden/>
    <w:unhideWhenUsed/>
    <w:rsid w:val="009402FC"/>
  </w:style>
  <w:style w:type="numbering" w:customStyle="1" w:styleId="1111115">
    <w:name w:val="Нет списка1111115"/>
    <w:next w:val="a6"/>
    <w:uiPriority w:val="99"/>
    <w:semiHidden/>
    <w:unhideWhenUsed/>
    <w:rsid w:val="009402FC"/>
  </w:style>
  <w:style w:type="numbering" w:customStyle="1" w:styleId="219">
    <w:name w:val="Нет списка219"/>
    <w:next w:val="a6"/>
    <w:uiPriority w:val="99"/>
    <w:semiHidden/>
    <w:unhideWhenUsed/>
    <w:rsid w:val="009402FC"/>
  </w:style>
  <w:style w:type="numbering" w:customStyle="1" w:styleId="316">
    <w:name w:val="Нет списка316"/>
    <w:next w:val="a6"/>
    <w:uiPriority w:val="99"/>
    <w:semiHidden/>
    <w:unhideWhenUsed/>
    <w:rsid w:val="009402FC"/>
  </w:style>
  <w:style w:type="table" w:customStyle="1" w:styleId="3151">
    <w:name w:val="Сетка таблицы3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6"/>
    <w:uiPriority w:val="99"/>
    <w:semiHidden/>
    <w:unhideWhenUsed/>
    <w:rsid w:val="009402FC"/>
  </w:style>
  <w:style w:type="table" w:customStyle="1" w:styleId="4101">
    <w:name w:val="Сетка таблицы410"/>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6"/>
    <w:uiPriority w:val="99"/>
    <w:semiHidden/>
    <w:unhideWhenUsed/>
    <w:rsid w:val="009402FC"/>
  </w:style>
  <w:style w:type="table" w:customStyle="1" w:styleId="571">
    <w:name w:val="Сетка таблицы57"/>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6"/>
    <w:uiPriority w:val="99"/>
    <w:semiHidden/>
    <w:unhideWhenUsed/>
    <w:rsid w:val="009402FC"/>
  </w:style>
  <w:style w:type="table" w:customStyle="1" w:styleId="661">
    <w:name w:val="Сетка таблицы66"/>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6"/>
    <w:uiPriority w:val="99"/>
    <w:semiHidden/>
    <w:unhideWhenUsed/>
    <w:rsid w:val="009402FC"/>
  </w:style>
  <w:style w:type="numbering" w:customStyle="1" w:styleId="1280">
    <w:name w:val="Нет списка128"/>
    <w:next w:val="a6"/>
    <w:uiPriority w:val="99"/>
    <w:semiHidden/>
    <w:unhideWhenUsed/>
    <w:rsid w:val="009402FC"/>
  </w:style>
  <w:style w:type="numbering" w:customStyle="1" w:styleId="11111115">
    <w:name w:val="Нет списка11111115"/>
    <w:next w:val="a6"/>
    <w:uiPriority w:val="99"/>
    <w:semiHidden/>
    <w:unhideWhenUsed/>
    <w:rsid w:val="009402FC"/>
  </w:style>
  <w:style w:type="table" w:customStyle="1" w:styleId="721">
    <w:name w:val="Сетка таблицы7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6"/>
    <w:uiPriority w:val="99"/>
    <w:semiHidden/>
    <w:unhideWhenUsed/>
    <w:rsid w:val="009402FC"/>
  </w:style>
  <w:style w:type="numbering" w:customStyle="1" w:styleId="21100">
    <w:name w:val="Нет списка2110"/>
    <w:next w:val="a6"/>
    <w:uiPriority w:val="99"/>
    <w:semiHidden/>
    <w:unhideWhenUsed/>
    <w:rsid w:val="009402FC"/>
  </w:style>
  <w:style w:type="numbering" w:customStyle="1" w:styleId="317">
    <w:name w:val="Нет списка317"/>
    <w:next w:val="a6"/>
    <w:uiPriority w:val="99"/>
    <w:semiHidden/>
    <w:unhideWhenUsed/>
    <w:rsid w:val="009402FC"/>
  </w:style>
  <w:style w:type="numbering" w:customStyle="1" w:styleId="416">
    <w:name w:val="Нет списка416"/>
    <w:next w:val="a6"/>
    <w:uiPriority w:val="99"/>
    <w:semiHidden/>
    <w:unhideWhenUsed/>
    <w:rsid w:val="009402FC"/>
  </w:style>
  <w:style w:type="table" w:customStyle="1" w:styleId="4150">
    <w:name w:val="Сетка таблицы4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6"/>
    <w:uiPriority w:val="99"/>
    <w:semiHidden/>
    <w:unhideWhenUsed/>
    <w:rsid w:val="009402FC"/>
  </w:style>
  <w:style w:type="table" w:customStyle="1" w:styleId="5150">
    <w:name w:val="Сетка таблицы5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6"/>
    <w:uiPriority w:val="99"/>
    <w:semiHidden/>
    <w:unhideWhenUsed/>
    <w:rsid w:val="009402FC"/>
  </w:style>
  <w:style w:type="table" w:customStyle="1" w:styleId="6150">
    <w:name w:val="Сетка таблицы6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6"/>
    <w:uiPriority w:val="99"/>
    <w:semiHidden/>
    <w:unhideWhenUsed/>
    <w:rsid w:val="009402FC"/>
  </w:style>
  <w:style w:type="numbering" w:customStyle="1" w:styleId="1215">
    <w:name w:val="Нет списка1215"/>
    <w:next w:val="a6"/>
    <w:uiPriority w:val="99"/>
    <w:semiHidden/>
    <w:unhideWhenUsed/>
    <w:rsid w:val="009402FC"/>
  </w:style>
  <w:style w:type="numbering" w:customStyle="1" w:styleId="1125">
    <w:name w:val="Нет списка1125"/>
    <w:next w:val="a6"/>
    <w:uiPriority w:val="99"/>
    <w:semiHidden/>
    <w:unhideWhenUsed/>
    <w:rsid w:val="009402FC"/>
  </w:style>
  <w:style w:type="numbering" w:customStyle="1" w:styleId="2115">
    <w:name w:val="Нет списка2115"/>
    <w:next w:val="a6"/>
    <w:uiPriority w:val="99"/>
    <w:semiHidden/>
    <w:unhideWhenUsed/>
    <w:rsid w:val="009402FC"/>
  </w:style>
  <w:style w:type="numbering" w:customStyle="1" w:styleId="3115">
    <w:name w:val="Нет списка3115"/>
    <w:next w:val="a6"/>
    <w:uiPriority w:val="99"/>
    <w:semiHidden/>
    <w:unhideWhenUsed/>
    <w:rsid w:val="009402FC"/>
  </w:style>
  <w:style w:type="numbering" w:customStyle="1" w:styleId="4115">
    <w:name w:val="Нет списка4115"/>
    <w:next w:val="a6"/>
    <w:uiPriority w:val="99"/>
    <w:semiHidden/>
    <w:unhideWhenUsed/>
    <w:rsid w:val="009402FC"/>
  </w:style>
  <w:style w:type="numbering" w:customStyle="1" w:styleId="5115">
    <w:name w:val="Нет списка5115"/>
    <w:next w:val="a6"/>
    <w:uiPriority w:val="99"/>
    <w:semiHidden/>
    <w:unhideWhenUsed/>
    <w:rsid w:val="009402FC"/>
  </w:style>
  <w:style w:type="numbering" w:customStyle="1" w:styleId="6115">
    <w:name w:val="Нет списка6115"/>
    <w:next w:val="a6"/>
    <w:uiPriority w:val="99"/>
    <w:semiHidden/>
    <w:unhideWhenUsed/>
    <w:rsid w:val="009402FC"/>
  </w:style>
  <w:style w:type="numbering" w:customStyle="1" w:styleId="811">
    <w:name w:val="Нет списка81"/>
    <w:next w:val="a6"/>
    <w:uiPriority w:val="99"/>
    <w:semiHidden/>
    <w:unhideWhenUsed/>
    <w:rsid w:val="009402FC"/>
  </w:style>
  <w:style w:type="table" w:customStyle="1" w:styleId="820">
    <w:name w:val="Сетка таблицы8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6"/>
    <w:uiPriority w:val="99"/>
    <w:semiHidden/>
    <w:unhideWhenUsed/>
    <w:rsid w:val="009402FC"/>
  </w:style>
  <w:style w:type="numbering" w:customStyle="1" w:styleId="11310">
    <w:name w:val="Нет списка1131"/>
    <w:next w:val="a6"/>
    <w:uiPriority w:val="99"/>
    <w:semiHidden/>
    <w:unhideWhenUsed/>
    <w:rsid w:val="009402FC"/>
  </w:style>
  <w:style w:type="table" w:customStyle="1" w:styleId="1231">
    <w:name w:val="Сетка таблицы123"/>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6"/>
    <w:uiPriority w:val="99"/>
    <w:semiHidden/>
    <w:unhideWhenUsed/>
    <w:rsid w:val="009402FC"/>
  </w:style>
  <w:style w:type="numbering" w:customStyle="1" w:styleId="111121">
    <w:name w:val="Нет списка111121"/>
    <w:next w:val="a6"/>
    <w:uiPriority w:val="99"/>
    <w:semiHidden/>
    <w:unhideWhenUsed/>
    <w:rsid w:val="009402FC"/>
  </w:style>
  <w:style w:type="table" w:customStyle="1" w:styleId="3210">
    <w:name w:val="Сетка таблицы32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
    <w:name w:val="Нет списка1111121"/>
    <w:next w:val="a6"/>
    <w:uiPriority w:val="99"/>
    <w:semiHidden/>
    <w:unhideWhenUsed/>
    <w:rsid w:val="009402FC"/>
  </w:style>
  <w:style w:type="numbering" w:customStyle="1" w:styleId="2211">
    <w:name w:val="Нет списка221"/>
    <w:next w:val="a6"/>
    <w:uiPriority w:val="99"/>
    <w:semiHidden/>
    <w:unhideWhenUsed/>
    <w:rsid w:val="009402FC"/>
  </w:style>
  <w:style w:type="table" w:customStyle="1" w:styleId="21110">
    <w:name w:val="Сетка таблицы2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6"/>
    <w:uiPriority w:val="99"/>
    <w:semiHidden/>
    <w:unhideWhenUsed/>
    <w:rsid w:val="009402FC"/>
  </w:style>
  <w:style w:type="table" w:customStyle="1" w:styleId="31111">
    <w:name w:val="Сетка таблицы3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6"/>
    <w:uiPriority w:val="99"/>
    <w:semiHidden/>
    <w:unhideWhenUsed/>
    <w:rsid w:val="009402FC"/>
  </w:style>
  <w:style w:type="table" w:customStyle="1" w:styleId="4211">
    <w:name w:val="Сетка таблицы4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6"/>
    <w:uiPriority w:val="99"/>
    <w:semiHidden/>
    <w:unhideWhenUsed/>
    <w:rsid w:val="009402FC"/>
  </w:style>
  <w:style w:type="table" w:customStyle="1" w:styleId="5211">
    <w:name w:val="Сетка таблицы5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6"/>
    <w:uiPriority w:val="99"/>
    <w:unhideWhenUsed/>
    <w:rsid w:val="009402FC"/>
  </w:style>
  <w:style w:type="table" w:customStyle="1" w:styleId="6211">
    <w:name w:val="Сетка таблицы6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6"/>
    <w:uiPriority w:val="99"/>
    <w:semiHidden/>
    <w:unhideWhenUsed/>
    <w:rsid w:val="009402FC"/>
  </w:style>
  <w:style w:type="numbering" w:customStyle="1" w:styleId="12210">
    <w:name w:val="Нет списка1221"/>
    <w:next w:val="a6"/>
    <w:uiPriority w:val="99"/>
    <w:semiHidden/>
    <w:unhideWhenUsed/>
    <w:rsid w:val="009402FC"/>
  </w:style>
  <w:style w:type="numbering" w:customStyle="1" w:styleId="11111121">
    <w:name w:val="Нет списка11111121"/>
    <w:next w:val="a6"/>
    <w:uiPriority w:val="99"/>
    <w:semiHidden/>
    <w:unhideWhenUsed/>
    <w:rsid w:val="009402FC"/>
  </w:style>
  <w:style w:type="table" w:customStyle="1" w:styleId="7111">
    <w:name w:val="Сетка таблицы71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Нет списка111111121"/>
    <w:next w:val="a6"/>
    <w:uiPriority w:val="99"/>
    <w:semiHidden/>
    <w:unhideWhenUsed/>
    <w:rsid w:val="009402FC"/>
  </w:style>
  <w:style w:type="numbering" w:customStyle="1" w:styleId="21210">
    <w:name w:val="Нет списка2121"/>
    <w:next w:val="a6"/>
    <w:uiPriority w:val="99"/>
    <w:semiHidden/>
    <w:unhideWhenUsed/>
    <w:rsid w:val="009402FC"/>
  </w:style>
  <w:style w:type="numbering" w:customStyle="1" w:styleId="31210">
    <w:name w:val="Нет списка3121"/>
    <w:next w:val="a6"/>
    <w:uiPriority w:val="99"/>
    <w:semiHidden/>
    <w:unhideWhenUsed/>
    <w:rsid w:val="009402FC"/>
  </w:style>
  <w:style w:type="numbering" w:customStyle="1" w:styleId="41210">
    <w:name w:val="Нет списка4121"/>
    <w:next w:val="a6"/>
    <w:uiPriority w:val="99"/>
    <w:semiHidden/>
    <w:unhideWhenUsed/>
    <w:rsid w:val="009402FC"/>
  </w:style>
  <w:style w:type="table" w:customStyle="1" w:styleId="41111">
    <w:name w:val="Сетка таблицы4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6"/>
    <w:uiPriority w:val="99"/>
    <w:unhideWhenUsed/>
    <w:rsid w:val="009402FC"/>
  </w:style>
  <w:style w:type="table" w:customStyle="1" w:styleId="51111">
    <w:name w:val="Сетка таблицы5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6"/>
    <w:uiPriority w:val="99"/>
    <w:semiHidden/>
    <w:unhideWhenUsed/>
    <w:rsid w:val="009402FC"/>
  </w:style>
  <w:style w:type="table" w:customStyle="1" w:styleId="61111">
    <w:name w:val="Сетка таблицы6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6"/>
    <w:uiPriority w:val="99"/>
    <w:semiHidden/>
    <w:unhideWhenUsed/>
    <w:rsid w:val="009402FC"/>
  </w:style>
  <w:style w:type="numbering" w:customStyle="1" w:styleId="12111">
    <w:name w:val="Нет списка12111"/>
    <w:next w:val="a6"/>
    <w:uiPriority w:val="99"/>
    <w:semiHidden/>
    <w:unhideWhenUsed/>
    <w:rsid w:val="009402FC"/>
  </w:style>
  <w:style w:type="numbering" w:customStyle="1" w:styleId="11211">
    <w:name w:val="Нет списка11211"/>
    <w:next w:val="a6"/>
    <w:uiPriority w:val="99"/>
    <w:semiHidden/>
    <w:unhideWhenUsed/>
    <w:rsid w:val="009402FC"/>
  </w:style>
  <w:style w:type="numbering" w:customStyle="1" w:styleId="21111">
    <w:name w:val="Нет списка21111"/>
    <w:next w:val="a6"/>
    <w:uiPriority w:val="99"/>
    <w:semiHidden/>
    <w:unhideWhenUsed/>
    <w:rsid w:val="009402FC"/>
  </w:style>
  <w:style w:type="numbering" w:customStyle="1" w:styleId="311110">
    <w:name w:val="Нет списка31111"/>
    <w:next w:val="a6"/>
    <w:uiPriority w:val="99"/>
    <w:semiHidden/>
    <w:unhideWhenUsed/>
    <w:rsid w:val="009402FC"/>
  </w:style>
  <w:style w:type="numbering" w:customStyle="1" w:styleId="411110">
    <w:name w:val="Нет списка41111"/>
    <w:next w:val="a6"/>
    <w:uiPriority w:val="99"/>
    <w:semiHidden/>
    <w:unhideWhenUsed/>
    <w:rsid w:val="009402FC"/>
  </w:style>
  <w:style w:type="numbering" w:customStyle="1" w:styleId="511110">
    <w:name w:val="Нет списка51111"/>
    <w:next w:val="a6"/>
    <w:uiPriority w:val="99"/>
    <w:unhideWhenUsed/>
    <w:rsid w:val="009402FC"/>
  </w:style>
  <w:style w:type="numbering" w:customStyle="1" w:styleId="611110">
    <w:name w:val="Нет списка61111"/>
    <w:next w:val="a6"/>
    <w:uiPriority w:val="99"/>
    <w:unhideWhenUsed/>
    <w:rsid w:val="009402FC"/>
  </w:style>
  <w:style w:type="paragraph" w:customStyle="1" w:styleId="13c">
    <w:name w:val="Знак Знак Знак Знак Знак Знак Знак Знак Знак Знак Знак Знак13"/>
    <w:basedOn w:val="a3"/>
    <w:rsid w:val="0035057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 Знак Знак Знак Знак Знак Знак Знак Знак12"/>
    <w:basedOn w:val="a3"/>
    <w:rsid w:val="008119F1"/>
    <w:pPr>
      <w:tabs>
        <w:tab w:val="num" w:pos="360"/>
      </w:tabs>
      <w:spacing w:after="160" w:line="240" w:lineRule="exact"/>
    </w:pPr>
    <w:rPr>
      <w:rFonts w:ascii="Verdana" w:hAnsi="Verdana" w:cs="Verdana"/>
      <w:sz w:val="20"/>
      <w:szCs w:val="20"/>
      <w:lang w:val="en-US" w:eastAsia="en-US"/>
    </w:rPr>
  </w:style>
  <w:style w:type="character" w:customStyle="1" w:styleId="7pt">
    <w:name w:val="Основной текст + 7 pt;Полужирный"/>
    <w:rsid w:val="00292B1A"/>
    <w:rPr>
      <w:rFonts w:ascii="Times New Roman" w:eastAsia="Times New Roman" w:hAnsi="Times New Roman" w:cs="Times New Roman"/>
      <w:b/>
      <w:bCs/>
      <w:i w:val="0"/>
      <w:iCs w:val="0"/>
      <w:smallCaps w:val="0"/>
      <w:strike w:val="0"/>
      <w:color w:val="000000"/>
      <w:spacing w:val="0"/>
      <w:w w:val="100"/>
      <w:position w:val="0"/>
      <w:sz w:val="14"/>
      <w:szCs w:val="14"/>
      <w:u w:val="none"/>
    </w:rPr>
  </w:style>
  <w:style w:type="character" w:customStyle="1" w:styleId="105pt">
    <w:name w:val="Основной текст + 10;5 pt"/>
    <w:rsid w:val="00292B1A"/>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paragraph" w:customStyle="1" w:styleId="6b">
    <w:name w:val="Абзац списка6"/>
    <w:basedOn w:val="a3"/>
    <w:rsid w:val="00292B1A"/>
    <w:pPr>
      <w:suppressAutoHyphens/>
      <w:spacing w:after="200" w:line="276" w:lineRule="auto"/>
      <w:ind w:left="720"/>
      <w:contextualSpacing/>
    </w:pPr>
    <w:rPr>
      <w:rFonts w:ascii="Calibri" w:hAnsi="Calibri"/>
      <w:sz w:val="22"/>
      <w:szCs w:val="22"/>
      <w:lang w:eastAsia="zh-CN"/>
    </w:rPr>
  </w:style>
  <w:style w:type="table" w:customStyle="1" w:styleId="920">
    <w:name w:val="Сетка таблицы9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6"/>
    <w:semiHidden/>
    <w:rsid w:val="00292B1A"/>
  </w:style>
  <w:style w:type="table" w:customStyle="1" w:styleId="581">
    <w:name w:val="Сетка таблицы58"/>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Сетка таблицы124"/>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Абзац списка7"/>
    <w:basedOn w:val="a3"/>
    <w:autoRedefine/>
    <w:rsid w:val="00292B1A"/>
    <w:pPr>
      <w:jc w:val="center"/>
    </w:pPr>
    <w:rPr>
      <w:snapToGrid w:val="0"/>
      <w:sz w:val="28"/>
      <w:szCs w:val="28"/>
    </w:rPr>
  </w:style>
  <w:style w:type="table" w:customStyle="1" w:styleId="591">
    <w:name w:val="Сетка таблицы59"/>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Subtle Emphasis"/>
    <w:uiPriority w:val="19"/>
    <w:qFormat/>
    <w:rsid w:val="00292B1A"/>
    <w:rPr>
      <w:i/>
      <w:iCs/>
      <w:color w:val="404040"/>
    </w:rPr>
  </w:style>
  <w:style w:type="character" w:styleId="affff1">
    <w:name w:val="Placeholder Text"/>
    <w:uiPriority w:val="99"/>
    <w:semiHidden/>
    <w:rsid w:val="00292B1A"/>
    <w:rPr>
      <w:color w:val="808080"/>
    </w:rPr>
  </w:style>
  <w:style w:type="table" w:customStyle="1" w:styleId="1251">
    <w:name w:val="Сетка таблицы125"/>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Сетка таблицы12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6"/>
    <w:uiPriority w:val="99"/>
    <w:semiHidden/>
    <w:unhideWhenUsed/>
    <w:rsid w:val="00292B1A"/>
  </w:style>
  <w:style w:type="table" w:customStyle="1" w:styleId="1271">
    <w:name w:val="Сетка таблицы12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
    <w:name w:val="Сетка таблицы6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2">
    <w:name w:val="line number"/>
    <w:rsid w:val="00292B1A"/>
  </w:style>
  <w:style w:type="numbering" w:customStyle="1" w:styleId="1290">
    <w:name w:val="Нет списка129"/>
    <w:next w:val="a6"/>
    <w:uiPriority w:val="99"/>
    <w:semiHidden/>
    <w:unhideWhenUsed/>
    <w:rsid w:val="00292B1A"/>
  </w:style>
  <w:style w:type="numbering" w:customStyle="1" w:styleId="770">
    <w:name w:val="Нет списка77"/>
    <w:next w:val="a6"/>
    <w:semiHidden/>
    <w:rsid w:val="00292B1A"/>
  </w:style>
  <w:style w:type="table" w:customStyle="1" w:styleId="601">
    <w:name w:val="Сетка таблицы6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6"/>
    <w:semiHidden/>
    <w:rsid w:val="00292B1A"/>
  </w:style>
  <w:style w:type="table" w:customStyle="1" w:styleId="691">
    <w:name w:val="Сетка таблицы69"/>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6"/>
    <w:semiHidden/>
    <w:unhideWhenUsed/>
    <w:rsid w:val="00292B1A"/>
  </w:style>
  <w:style w:type="numbering" w:customStyle="1" w:styleId="800">
    <w:name w:val="Нет списка80"/>
    <w:next w:val="a6"/>
    <w:uiPriority w:val="99"/>
    <w:semiHidden/>
    <w:rsid w:val="00292B1A"/>
  </w:style>
  <w:style w:type="numbering" w:customStyle="1" w:styleId="821">
    <w:name w:val="Нет списка82"/>
    <w:next w:val="a6"/>
    <w:uiPriority w:val="99"/>
    <w:semiHidden/>
    <w:rsid w:val="00292B1A"/>
  </w:style>
  <w:style w:type="table" w:customStyle="1" w:styleId="701">
    <w:name w:val="Сетка таблицы7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6"/>
    <w:uiPriority w:val="99"/>
    <w:semiHidden/>
    <w:unhideWhenUsed/>
    <w:rsid w:val="00292B1A"/>
  </w:style>
  <w:style w:type="numbering" w:customStyle="1" w:styleId="1300">
    <w:name w:val="Нет списка130"/>
    <w:next w:val="a6"/>
    <w:uiPriority w:val="99"/>
    <w:semiHidden/>
    <w:rsid w:val="00292B1A"/>
  </w:style>
  <w:style w:type="numbering" w:customStyle="1" w:styleId="1117">
    <w:name w:val="Нет списка1117"/>
    <w:next w:val="a6"/>
    <w:uiPriority w:val="99"/>
    <w:semiHidden/>
    <w:unhideWhenUsed/>
    <w:rsid w:val="00292B1A"/>
  </w:style>
  <w:style w:type="table" w:customStyle="1" w:styleId="1281">
    <w:name w:val="Сетка таблицы12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6"/>
    <w:uiPriority w:val="99"/>
    <w:semiHidden/>
    <w:unhideWhenUsed/>
    <w:rsid w:val="00292B1A"/>
  </w:style>
  <w:style w:type="table" w:customStyle="1" w:styleId="2190">
    <w:name w:val="Сетка таблицы21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6"/>
    <w:uiPriority w:val="99"/>
    <w:semiHidden/>
    <w:unhideWhenUsed/>
    <w:rsid w:val="00292B1A"/>
  </w:style>
  <w:style w:type="numbering" w:customStyle="1" w:styleId="1320">
    <w:name w:val="Нет списка132"/>
    <w:next w:val="a6"/>
    <w:uiPriority w:val="99"/>
    <w:semiHidden/>
    <w:rsid w:val="00292B1A"/>
  </w:style>
  <w:style w:type="numbering" w:customStyle="1" w:styleId="1118">
    <w:name w:val="Нет списка1118"/>
    <w:next w:val="a6"/>
    <w:uiPriority w:val="99"/>
    <w:semiHidden/>
    <w:unhideWhenUsed/>
    <w:rsid w:val="00292B1A"/>
  </w:style>
  <w:style w:type="table" w:customStyle="1" w:styleId="1291">
    <w:name w:val="Сетка таблицы12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6"/>
    <w:uiPriority w:val="99"/>
    <w:semiHidden/>
    <w:unhideWhenUsed/>
    <w:rsid w:val="00292B1A"/>
  </w:style>
  <w:style w:type="table" w:customStyle="1" w:styleId="2201">
    <w:name w:val="Сетка таблицы22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0">
    <w:name w:val="Сетка таблицы48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0">
    <w:name w:val="Сетка таблицы5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0">
    <w:name w:val="Сетка таблицы6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0">
    <w:name w:val="Сетка таблицы57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0">
    <w:name w:val="Сетка таблицы6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нак Знак Знак Знак Знак Знак Знак Знак Знак Знак Знак Знак11"/>
    <w:basedOn w:val="a3"/>
    <w:rsid w:val="00C27E32"/>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3"/>
    <w:rsid w:val="0081265F"/>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3"/>
    <w:rsid w:val="002238C3"/>
    <w:pPr>
      <w:tabs>
        <w:tab w:val="num" w:pos="360"/>
      </w:tabs>
      <w:spacing w:after="160" w:line="240" w:lineRule="exact"/>
    </w:pPr>
    <w:rPr>
      <w:rFonts w:ascii="Verdana" w:hAnsi="Verdana" w:cs="Verdana"/>
      <w:sz w:val="20"/>
      <w:szCs w:val="20"/>
      <w:lang w:val="en-US" w:eastAsia="en-US"/>
    </w:rPr>
  </w:style>
  <w:style w:type="paragraph" w:customStyle="1" w:styleId="88">
    <w:name w:val="Знак Знак Знак Знак Знак Знак Знак Знак Знак Знак Знак Знак8"/>
    <w:basedOn w:val="a3"/>
    <w:rsid w:val="0006354E"/>
    <w:pPr>
      <w:tabs>
        <w:tab w:val="num" w:pos="360"/>
      </w:tabs>
      <w:spacing w:after="160" w:line="240" w:lineRule="exact"/>
    </w:pPr>
    <w:rPr>
      <w:rFonts w:ascii="Verdana" w:hAnsi="Verdana" w:cs="Verdana"/>
      <w:sz w:val="20"/>
      <w:szCs w:val="20"/>
      <w:lang w:val="en-US" w:eastAsia="en-US"/>
    </w:rPr>
  </w:style>
  <w:style w:type="paragraph" w:customStyle="1" w:styleId="7a">
    <w:name w:val="Знак Знак Знак Знак Знак Знак Знак Знак Знак Знак Знак Знак7"/>
    <w:basedOn w:val="a3"/>
    <w:rsid w:val="00A41437"/>
    <w:pPr>
      <w:tabs>
        <w:tab w:val="num" w:pos="360"/>
      </w:tabs>
      <w:spacing w:after="160" w:line="240" w:lineRule="exact"/>
    </w:pPr>
    <w:rPr>
      <w:rFonts w:ascii="Verdana" w:hAnsi="Verdana" w:cs="Verdana"/>
      <w:sz w:val="20"/>
      <w:szCs w:val="20"/>
      <w:lang w:val="en-US" w:eastAsia="en-US"/>
    </w:rPr>
  </w:style>
  <w:style w:type="character" w:customStyle="1" w:styleId="affff3">
    <w:name w:val="Подпись к таблице"/>
    <w:rsid w:val="004638C3"/>
    <w:rPr>
      <w:sz w:val="22"/>
      <w:szCs w:val="22"/>
      <w:lang w:bidi="ar-SA"/>
    </w:rPr>
  </w:style>
  <w:style w:type="paragraph" w:customStyle="1" w:styleId="6c">
    <w:name w:val="Знак Знак Знак Знак Знак Знак Знак Знак Знак Знак Знак Знак6"/>
    <w:basedOn w:val="a3"/>
    <w:rsid w:val="00C30A1A"/>
    <w:pPr>
      <w:tabs>
        <w:tab w:val="num" w:pos="360"/>
      </w:tabs>
      <w:spacing w:after="160" w:line="240" w:lineRule="exact"/>
    </w:pPr>
    <w:rPr>
      <w:rFonts w:ascii="Verdana" w:hAnsi="Verdana" w:cs="Verdana"/>
      <w:sz w:val="20"/>
      <w:szCs w:val="20"/>
      <w:lang w:val="en-US" w:eastAsia="en-US"/>
    </w:rPr>
  </w:style>
  <w:style w:type="paragraph" w:customStyle="1" w:styleId="5c">
    <w:name w:val="Знак Знак Знак Знак Знак Знак Знак Знак Знак Знак Знак Знак5"/>
    <w:basedOn w:val="a3"/>
    <w:rsid w:val="009D2AE7"/>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3"/>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19">
    <w:name w:val="Знак Знак1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
    <w:name w:val="Знак Знак1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18">
    <w:name w:val="Знак Знак3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2d">
    <w:name w:val="Знак Знак1 Знак Знак2"/>
    <w:basedOn w:val="a3"/>
    <w:rsid w:val="00192523"/>
    <w:pPr>
      <w:tabs>
        <w:tab w:val="left" w:pos="360"/>
      </w:tabs>
      <w:spacing w:after="160" w:line="240" w:lineRule="exact"/>
    </w:pPr>
    <w:rPr>
      <w:rFonts w:ascii="Verdana" w:hAnsi="Verdana" w:cs="Verdana"/>
      <w:sz w:val="20"/>
      <w:szCs w:val="20"/>
      <w:lang w:val="en-US" w:eastAsia="en-US"/>
    </w:rPr>
  </w:style>
  <w:style w:type="paragraph" w:customStyle="1" w:styleId="2f4">
    <w:name w:val="2"/>
    <w:basedOn w:val="a3"/>
    <w:next w:val="affa"/>
    <w:uiPriority w:val="99"/>
    <w:rsid w:val="00192523"/>
    <w:pPr>
      <w:textAlignment w:val="top"/>
    </w:pPr>
    <w:rPr>
      <w:rFonts w:eastAsia="Calibri"/>
    </w:rPr>
  </w:style>
  <w:style w:type="paragraph" w:customStyle="1" w:styleId="4f">
    <w:name w:val="Знак Знак Знак Знак Знак Знак Знак Знак Знак Знак Знак Знак4"/>
    <w:basedOn w:val="a3"/>
    <w:rsid w:val="006B3A8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3"/>
    <w:basedOn w:val="a3"/>
    <w:rsid w:val="001A59FF"/>
    <w:pPr>
      <w:tabs>
        <w:tab w:val="num" w:pos="360"/>
      </w:tabs>
      <w:spacing w:after="160" w:line="240" w:lineRule="exact"/>
    </w:pPr>
    <w:rPr>
      <w:rFonts w:ascii="Verdana" w:hAnsi="Verdana" w:cs="Verdana"/>
      <w:sz w:val="20"/>
      <w:szCs w:val="20"/>
      <w:lang w:val="en-US" w:eastAsia="en-US"/>
    </w:rPr>
  </w:style>
  <w:style w:type="paragraph" w:customStyle="1" w:styleId="2f5">
    <w:name w:val="Знак Знак Знак Знак Знак Знак Знак Знак Знак Знак Знак Знак2"/>
    <w:basedOn w:val="a3"/>
    <w:rsid w:val="00736D70"/>
    <w:pPr>
      <w:tabs>
        <w:tab w:val="num" w:pos="360"/>
      </w:tabs>
      <w:spacing w:after="160" w:line="240" w:lineRule="exact"/>
    </w:pPr>
    <w:rPr>
      <w:rFonts w:ascii="Verdana" w:hAnsi="Verdana" w:cs="Verdana"/>
      <w:sz w:val="20"/>
      <w:szCs w:val="20"/>
      <w:lang w:val="en-US" w:eastAsia="en-US"/>
    </w:rPr>
  </w:style>
  <w:style w:type="paragraph" w:customStyle="1" w:styleId="20">
    <w:name w:val="Список_маркир.2"/>
    <w:basedOn w:val="a3"/>
    <w:rsid w:val="00CB702F"/>
    <w:pPr>
      <w:numPr>
        <w:numId w:val="7"/>
      </w:numPr>
      <w:spacing w:line="360" w:lineRule="auto"/>
      <w:jc w:val="both"/>
    </w:pPr>
  </w:style>
  <w:style w:type="paragraph" w:customStyle="1" w:styleId="2-">
    <w:name w:val="2-й уровень"/>
    <w:basedOn w:val="21"/>
    <w:link w:val="2-0"/>
    <w:qFormat/>
    <w:rsid w:val="00CB702F"/>
    <w:pPr>
      <w:pageBreakBefore/>
      <w:suppressAutoHyphens/>
      <w:spacing w:before="240" w:after="120"/>
      <w:ind w:left="539" w:right="612"/>
      <w:jc w:val="center"/>
    </w:pPr>
    <w:rPr>
      <w:rFonts w:ascii="Arial" w:hAnsi="Arial"/>
      <w:bCs/>
      <w:iCs/>
      <w:sz w:val="28"/>
      <w:szCs w:val="28"/>
      <w:lang w:val="x-none" w:eastAsia="x-none"/>
    </w:rPr>
  </w:style>
  <w:style w:type="character" w:customStyle="1" w:styleId="2-0">
    <w:name w:val="2-й уровень Знак"/>
    <w:link w:val="2-"/>
    <w:rsid w:val="00CB702F"/>
    <w:rPr>
      <w:rFonts w:ascii="Arial" w:eastAsia="Times New Roman" w:hAnsi="Arial" w:cs="Times New Roman"/>
      <w:b/>
      <w:bCs/>
      <w:iCs/>
      <w:sz w:val="28"/>
      <w:szCs w:val="28"/>
      <w:lang w:val="x-none" w:eastAsia="x-none"/>
    </w:rPr>
  </w:style>
  <w:style w:type="character" w:customStyle="1" w:styleId="95pt">
    <w:name w:val="Основной текст + 9;5 pt"/>
    <w:basedOn w:val="afff9"/>
    <w:rsid w:val="00C86750"/>
    <w:rPr>
      <w:rFonts w:ascii="Times New Roman" w:eastAsia="Times New Roman" w:hAnsi="Times New Roman" w:cs="Times New Roman"/>
      <w:color w:val="000000"/>
      <w:spacing w:val="0"/>
      <w:w w:val="100"/>
      <w:position w:val="0"/>
      <w:sz w:val="19"/>
      <w:szCs w:val="19"/>
      <w:shd w:val="clear" w:color="auto" w:fill="FFFFFF"/>
      <w:lang w:val="ru-RU"/>
    </w:rPr>
  </w:style>
  <w:style w:type="paragraph" w:customStyle="1" w:styleId="1ff4">
    <w:name w:val="Знак Знак Знак Знак Знак Знак Знак Знак Знак Знак Знак Знак1"/>
    <w:basedOn w:val="a3"/>
    <w:rsid w:val="00AB15E8"/>
    <w:pPr>
      <w:tabs>
        <w:tab w:val="num" w:pos="360"/>
      </w:tabs>
      <w:spacing w:after="160" w:line="240" w:lineRule="exact"/>
    </w:pPr>
    <w:rPr>
      <w:rFonts w:ascii="Verdana" w:hAnsi="Verdana" w:cs="Verdana"/>
      <w:sz w:val="20"/>
      <w:szCs w:val="20"/>
      <w:lang w:val="en-US" w:eastAsia="en-US"/>
    </w:rPr>
  </w:style>
  <w:style w:type="paragraph" w:customStyle="1" w:styleId="662">
    <w:name w:val="Знак Знак Знак Знак Знак Знак Знак Знак Знак Знак Знак Знак66"/>
    <w:basedOn w:val="a3"/>
    <w:rsid w:val="00BD1962"/>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252D59"/>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252D59"/>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252D59"/>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652">
    <w:name w:val="Знак Знак Знак Знак Знак Знак Знак Знак Знак Знак Знак Знак65"/>
    <w:basedOn w:val="a3"/>
    <w:rsid w:val="004C4176"/>
    <w:pPr>
      <w:tabs>
        <w:tab w:val="num" w:pos="360"/>
      </w:tabs>
      <w:spacing w:after="160" w:line="240" w:lineRule="exact"/>
    </w:pPr>
    <w:rPr>
      <w:rFonts w:ascii="Verdana" w:hAnsi="Verdana" w:cs="Verdana"/>
      <w:sz w:val="20"/>
      <w:szCs w:val="20"/>
      <w:lang w:val="en-US" w:eastAsia="en-US"/>
    </w:rPr>
  </w:style>
  <w:style w:type="numbering" w:customStyle="1" w:styleId="850">
    <w:name w:val="Нет списка85"/>
    <w:next w:val="a6"/>
    <w:uiPriority w:val="99"/>
    <w:semiHidden/>
    <w:unhideWhenUsed/>
    <w:rsid w:val="005D0A08"/>
  </w:style>
  <w:style w:type="numbering" w:customStyle="1" w:styleId="1330">
    <w:name w:val="Нет списка133"/>
    <w:next w:val="a6"/>
    <w:uiPriority w:val="99"/>
    <w:semiHidden/>
    <w:rsid w:val="005D0A08"/>
  </w:style>
  <w:style w:type="table" w:customStyle="1" w:styleId="761">
    <w:name w:val="Сетка таблицы76"/>
    <w:basedOn w:val="a5"/>
    <w:next w:val="af"/>
    <w:uiPriority w:val="39"/>
    <w:rsid w:val="005D0A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0">
    <w:name w:val="Нет списка1119"/>
    <w:next w:val="a6"/>
    <w:uiPriority w:val="99"/>
    <w:semiHidden/>
    <w:unhideWhenUsed/>
    <w:rsid w:val="005D0A08"/>
  </w:style>
  <w:style w:type="table" w:customStyle="1" w:styleId="1301">
    <w:name w:val="Сетка таблицы130"/>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Нет списка223"/>
    <w:next w:val="a6"/>
    <w:uiPriority w:val="99"/>
    <w:semiHidden/>
    <w:unhideWhenUsed/>
    <w:rsid w:val="005D0A08"/>
  </w:style>
  <w:style w:type="table" w:customStyle="1" w:styleId="2221">
    <w:name w:val="Сетка таблицы222"/>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2">
    <w:name w:val="Знак Знак Знак Знак Знак Знак Знак Знак Знак Знак Знак Знак64"/>
    <w:basedOn w:val="a3"/>
    <w:rsid w:val="00156E00"/>
    <w:pPr>
      <w:tabs>
        <w:tab w:val="num" w:pos="360"/>
      </w:tabs>
      <w:spacing w:after="160" w:line="240" w:lineRule="exact"/>
    </w:pPr>
    <w:rPr>
      <w:rFonts w:ascii="Verdana" w:hAnsi="Verdana" w:cs="Verdana"/>
      <w:sz w:val="20"/>
      <w:szCs w:val="20"/>
      <w:lang w:val="en-US" w:eastAsia="en-US"/>
    </w:rPr>
  </w:style>
  <w:style w:type="paragraph" w:customStyle="1" w:styleId="632">
    <w:name w:val="Знак Знак Знак Знак Знак Знак Знак Знак Знак Знак Знак Знак63"/>
    <w:basedOn w:val="a3"/>
    <w:rsid w:val="000B56FE"/>
    <w:pPr>
      <w:tabs>
        <w:tab w:val="num" w:pos="360"/>
      </w:tabs>
      <w:spacing w:after="160" w:line="240" w:lineRule="exact"/>
    </w:pPr>
    <w:rPr>
      <w:rFonts w:ascii="Verdana" w:hAnsi="Verdana" w:cs="Verdana"/>
      <w:sz w:val="20"/>
      <w:szCs w:val="20"/>
      <w:lang w:val="en-US" w:eastAsia="en-US"/>
    </w:rPr>
  </w:style>
  <w:style w:type="paragraph" w:customStyle="1" w:styleId="622">
    <w:name w:val="Знак Знак Знак Знак Знак Знак Знак Знак Знак Знак Знак Знак62"/>
    <w:basedOn w:val="a3"/>
    <w:rsid w:val="00D633AD"/>
    <w:pPr>
      <w:tabs>
        <w:tab w:val="num" w:pos="360"/>
      </w:tabs>
      <w:spacing w:after="160" w:line="240" w:lineRule="exact"/>
    </w:pPr>
    <w:rPr>
      <w:rFonts w:ascii="Verdana" w:hAnsi="Verdana" w:cs="Verdana"/>
      <w:sz w:val="20"/>
      <w:szCs w:val="20"/>
      <w:lang w:val="en-US" w:eastAsia="en-US"/>
    </w:rPr>
  </w:style>
  <w:style w:type="paragraph" w:customStyle="1" w:styleId="616">
    <w:name w:val="Знак Знак Знак Знак Знак Знак Знак Знак Знак Знак Знак Знак61"/>
    <w:basedOn w:val="a3"/>
    <w:rsid w:val="005E6A95"/>
    <w:pPr>
      <w:tabs>
        <w:tab w:val="num" w:pos="360"/>
      </w:tabs>
      <w:spacing w:after="160" w:line="240" w:lineRule="exact"/>
    </w:pPr>
    <w:rPr>
      <w:rFonts w:ascii="Verdana" w:hAnsi="Verdana" w:cs="Verdana"/>
      <w:sz w:val="20"/>
      <w:szCs w:val="20"/>
      <w:lang w:val="en-US" w:eastAsia="en-US"/>
    </w:rPr>
  </w:style>
  <w:style w:type="paragraph" w:customStyle="1" w:styleId="602">
    <w:name w:val="Знак Знак Знак Знак Знак Знак Знак Знак Знак Знак Знак Знак60"/>
    <w:basedOn w:val="a3"/>
    <w:rsid w:val="00847B6B"/>
    <w:pPr>
      <w:tabs>
        <w:tab w:val="num" w:pos="360"/>
      </w:tabs>
      <w:spacing w:after="160" w:line="240" w:lineRule="exact"/>
    </w:pPr>
    <w:rPr>
      <w:rFonts w:ascii="Verdana" w:hAnsi="Verdana" w:cs="Verdana"/>
      <w:sz w:val="20"/>
      <w:szCs w:val="20"/>
      <w:lang w:val="en-US" w:eastAsia="en-US"/>
    </w:rPr>
  </w:style>
  <w:style w:type="paragraph" w:customStyle="1" w:styleId="89">
    <w:name w:val="Абзац списка8"/>
    <w:basedOn w:val="a3"/>
    <w:autoRedefine/>
    <w:rsid w:val="005516AD"/>
    <w:pPr>
      <w:jc w:val="center"/>
    </w:pPr>
    <w:rPr>
      <w:snapToGrid w:val="0"/>
      <w:sz w:val="28"/>
      <w:szCs w:val="28"/>
    </w:rPr>
  </w:style>
  <w:style w:type="paragraph" w:customStyle="1" w:styleId="16b">
    <w:name w:val="16"/>
    <w:basedOn w:val="a3"/>
    <w:next w:val="affa"/>
    <w:rsid w:val="00517B4C"/>
    <w:pPr>
      <w:spacing w:before="100" w:beforeAutospacing="1" w:after="100" w:afterAutospacing="1"/>
    </w:pPr>
  </w:style>
  <w:style w:type="paragraph" w:customStyle="1" w:styleId="3f5">
    <w:name w:val="Знак3"/>
    <w:basedOn w:val="a3"/>
    <w:rsid w:val="005516AD"/>
    <w:pPr>
      <w:spacing w:after="160" w:line="240" w:lineRule="exact"/>
    </w:pPr>
    <w:rPr>
      <w:rFonts w:ascii="Verdana" w:hAnsi="Verdana" w:cs="Verdana"/>
      <w:sz w:val="20"/>
      <w:szCs w:val="20"/>
      <w:lang w:val="en-US" w:eastAsia="en-US"/>
    </w:rPr>
  </w:style>
  <w:style w:type="paragraph" w:customStyle="1" w:styleId="592">
    <w:name w:val="Знак Знак Знак Знак Знак Знак Знак Знак Знак Знак Знак Знак59"/>
    <w:basedOn w:val="a3"/>
    <w:rsid w:val="00F30994"/>
    <w:pPr>
      <w:tabs>
        <w:tab w:val="num" w:pos="360"/>
      </w:tabs>
      <w:spacing w:after="160" w:line="240" w:lineRule="exact"/>
    </w:pPr>
    <w:rPr>
      <w:rFonts w:ascii="Verdana" w:hAnsi="Verdana" w:cs="Verdana"/>
      <w:sz w:val="20"/>
      <w:szCs w:val="20"/>
      <w:lang w:val="en-US" w:eastAsia="en-US"/>
    </w:rPr>
  </w:style>
  <w:style w:type="character" w:customStyle="1" w:styleId="2f6">
    <w:name w:val="Основной текст (2)_"/>
    <w:basedOn w:val="a4"/>
    <w:link w:val="2f7"/>
    <w:rsid w:val="003D45FD"/>
    <w:rPr>
      <w:rFonts w:ascii="Times New Roman" w:eastAsia="Times New Roman" w:hAnsi="Times New Roman" w:cs="Times New Roman"/>
      <w:spacing w:val="6"/>
      <w:sz w:val="20"/>
      <w:szCs w:val="20"/>
      <w:shd w:val="clear" w:color="auto" w:fill="FFFFFF"/>
    </w:rPr>
  </w:style>
  <w:style w:type="character" w:customStyle="1" w:styleId="3f6">
    <w:name w:val="Основной текст (3)_"/>
    <w:basedOn w:val="a4"/>
    <w:link w:val="3f7"/>
    <w:rsid w:val="003D45FD"/>
    <w:rPr>
      <w:rFonts w:ascii="Times New Roman" w:eastAsia="Times New Roman" w:hAnsi="Times New Roman" w:cs="Times New Roman"/>
      <w:b/>
      <w:bCs/>
      <w:spacing w:val="7"/>
      <w:sz w:val="20"/>
      <w:szCs w:val="20"/>
      <w:shd w:val="clear" w:color="auto" w:fill="FFFFFF"/>
    </w:rPr>
  </w:style>
  <w:style w:type="character" w:customStyle="1" w:styleId="4f0">
    <w:name w:val="Основной текст (4)_"/>
    <w:basedOn w:val="a4"/>
    <w:link w:val="4f1"/>
    <w:rsid w:val="003D45FD"/>
    <w:rPr>
      <w:rFonts w:ascii="Times New Roman" w:eastAsia="Times New Roman" w:hAnsi="Times New Roman" w:cs="Times New Roman"/>
      <w:spacing w:val="5"/>
      <w:sz w:val="16"/>
      <w:szCs w:val="16"/>
      <w:shd w:val="clear" w:color="auto" w:fill="FFFFFF"/>
    </w:rPr>
  </w:style>
  <w:style w:type="character" w:customStyle="1" w:styleId="affff4">
    <w:name w:val="Подпись к таблице_"/>
    <w:basedOn w:val="a4"/>
    <w:rsid w:val="003D45FD"/>
    <w:rPr>
      <w:rFonts w:ascii="Times New Roman" w:eastAsia="Times New Roman" w:hAnsi="Times New Roman" w:cs="Times New Roman"/>
      <w:spacing w:val="8"/>
      <w:sz w:val="16"/>
      <w:szCs w:val="16"/>
      <w:shd w:val="clear" w:color="auto" w:fill="FFFFFF"/>
    </w:rPr>
  </w:style>
  <w:style w:type="character" w:customStyle="1" w:styleId="6d">
    <w:name w:val="Основной текст (6)_"/>
    <w:basedOn w:val="a4"/>
    <w:link w:val="6e"/>
    <w:rsid w:val="003D45FD"/>
    <w:rPr>
      <w:rFonts w:ascii="Palatino Linotype" w:eastAsia="Palatino Linotype" w:hAnsi="Palatino Linotype" w:cs="Palatino Linotype"/>
      <w:i/>
      <w:iCs/>
      <w:sz w:val="43"/>
      <w:szCs w:val="43"/>
      <w:shd w:val="clear" w:color="auto" w:fill="FFFFFF"/>
    </w:rPr>
  </w:style>
  <w:style w:type="paragraph" w:customStyle="1" w:styleId="2f7">
    <w:name w:val="Основной текст (2)"/>
    <w:basedOn w:val="a3"/>
    <w:link w:val="2f6"/>
    <w:rsid w:val="003D45FD"/>
    <w:pPr>
      <w:widowControl w:val="0"/>
      <w:shd w:val="clear" w:color="auto" w:fill="FFFFFF"/>
      <w:spacing w:line="0" w:lineRule="atLeast"/>
    </w:pPr>
    <w:rPr>
      <w:spacing w:val="6"/>
      <w:sz w:val="20"/>
      <w:szCs w:val="20"/>
      <w:lang w:eastAsia="en-US"/>
    </w:rPr>
  </w:style>
  <w:style w:type="paragraph" w:customStyle="1" w:styleId="3f7">
    <w:name w:val="Основной текст (3)"/>
    <w:basedOn w:val="a3"/>
    <w:link w:val="3f6"/>
    <w:rsid w:val="003D45FD"/>
    <w:pPr>
      <w:widowControl w:val="0"/>
      <w:shd w:val="clear" w:color="auto" w:fill="FFFFFF"/>
      <w:spacing w:after="240" w:line="274" w:lineRule="exact"/>
    </w:pPr>
    <w:rPr>
      <w:b/>
      <w:bCs/>
      <w:spacing w:val="7"/>
      <w:sz w:val="20"/>
      <w:szCs w:val="20"/>
      <w:lang w:eastAsia="en-US"/>
    </w:rPr>
  </w:style>
  <w:style w:type="paragraph" w:customStyle="1" w:styleId="4f1">
    <w:name w:val="Основной текст (4)"/>
    <w:basedOn w:val="a3"/>
    <w:link w:val="4f0"/>
    <w:rsid w:val="003D45FD"/>
    <w:pPr>
      <w:widowControl w:val="0"/>
      <w:shd w:val="clear" w:color="auto" w:fill="FFFFFF"/>
      <w:spacing w:line="0" w:lineRule="atLeast"/>
    </w:pPr>
    <w:rPr>
      <w:spacing w:val="5"/>
      <w:sz w:val="16"/>
      <w:szCs w:val="16"/>
      <w:lang w:eastAsia="en-US"/>
    </w:rPr>
  </w:style>
  <w:style w:type="paragraph" w:customStyle="1" w:styleId="6e">
    <w:name w:val="Основной текст (6)"/>
    <w:basedOn w:val="a3"/>
    <w:link w:val="6d"/>
    <w:rsid w:val="003D45FD"/>
    <w:pPr>
      <w:widowControl w:val="0"/>
      <w:shd w:val="clear" w:color="auto" w:fill="FFFFFF"/>
      <w:spacing w:line="0" w:lineRule="atLeast"/>
    </w:pPr>
    <w:rPr>
      <w:rFonts w:ascii="Palatino Linotype" w:eastAsia="Palatino Linotype" w:hAnsi="Palatino Linotype" w:cs="Palatino Linotype"/>
      <w:i/>
      <w:iCs/>
      <w:sz w:val="43"/>
      <w:szCs w:val="43"/>
      <w:lang w:eastAsia="en-US"/>
    </w:rPr>
  </w:style>
  <w:style w:type="paragraph" w:customStyle="1" w:styleId="1102">
    <w:name w:val="Знак Знак1 Знак Знак10"/>
    <w:basedOn w:val="a3"/>
    <w:rsid w:val="00C8068E"/>
    <w:pPr>
      <w:tabs>
        <w:tab w:val="num" w:pos="360"/>
      </w:tabs>
      <w:spacing w:after="160" w:line="240" w:lineRule="exact"/>
    </w:pPr>
    <w:rPr>
      <w:rFonts w:ascii="Verdana" w:hAnsi="Verdana" w:cs="Verdana"/>
      <w:sz w:val="20"/>
      <w:szCs w:val="20"/>
      <w:lang w:val="en-US" w:eastAsia="en-US"/>
    </w:rPr>
  </w:style>
  <w:style w:type="character" w:customStyle="1" w:styleId="4f2">
    <w:name w:val="Неразрешенное упоминание4"/>
    <w:uiPriority w:val="99"/>
    <w:semiHidden/>
    <w:unhideWhenUsed/>
    <w:rsid w:val="00C8068E"/>
    <w:rPr>
      <w:color w:val="605E5C"/>
      <w:shd w:val="clear" w:color="auto" w:fill="E1DFDD"/>
    </w:rPr>
  </w:style>
  <w:style w:type="paragraph" w:customStyle="1" w:styleId="582">
    <w:name w:val="Знак Знак Знак Знак Знак Знак Знак Знак Знак Знак Знак Знак58"/>
    <w:basedOn w:val="a3"/>
    <w:rsid w:val="00CD2C22"/>
    <w:pPr>
      <w:tabs>
        <w:tab w:val="num" w:pos="360"/>
      </w:tabs>
      <w:spacing w:after="160" w:line="240" w:lineRule="exact"/>
    </w:pPr>
    <w:rPr>
      <w:rFonts w:ascii="Verdana" w:hAnsi="Verdana" w:cs="Verdana"/>
      <w:sz w:val="20"/>
      <w:szCs w:val="20"/>
      <w:lang w:val="en-US" w:eastAsia="en-US"/>
    </w:rPr>
  </w:style>
  <w:style w:type="paragraph" w:customStyle="1" w:styleId="572">
    <w:name w:val="Знак Знак Знак Знак Знак Знак Знак Знак Знак Знак Знак Знак57"/>
    <w:basedOn w:val="a3"/>
    <w:rsid w:val="00E237D9"/>
    <w:pPr>
      <w:tabs>
        <w:tab w:val="num" w:pos="360"/>
      </w:tabs>
      <w:spacing w:after="160" w:line="240" w:lineRule="exact"/>
    </w:pPr>
    <w:rPr>
      <w:rFonts w:ascii="Verdana" w:hAnsi="Verdana" w:cs="Verdana"/>
      <w:sz w:val="20"/>
      <w:szCs w:val="20"/>
      <w:lang w:val="en-US" w:eastAsia="en-US"/>
    </w:rPr>
  </w:style>
  <w:style w:type="paragraph" w:customStyle="1" w:styleId="562">
    <w:name w:val="Знак Знак Знак Знак Знак Знак Знак Знак Знак Знак Знак Знак56"/>
    <w:basedOn w:val="a3"/>
    <w:rsid w:val="00B5615A"/>
    <w:pPr>
      <w:tabs>
        <w:tab w:val="num" w:pos="360"/>
      </w:tabs>
      <w:spacing w:after="160" w:line="240" w:lineRule="exact"/>
    </w:pPr>
    <w:rPr>
      <w:rFonts w:ascii="Verdana" w:hAnsi="Verdana" w:cs="Verdana"/>
      <w:sz w:val="20"/>
      <w:szCs w:val="20"/>
      <w:lang w:val="en-US" w:eastAsia="en-US"/>
    </w:rPr>
  </w:style>
  <w:style w:type="numbering" w:customStyle="1" w:styleId="860">
    <w:name w:val="Нет списка86"/>
    <w:next w:val="a6"/>
    <w:uiPriority w:val="99"/>
    <w:semiHidden/>
    <w:rsid w:val="00A07318"/>
  </w:style>
  <w:style w:type="paragraph" w:customStyle="1" w:styleId="97">
    <w:name w:val="Абзац списка9"/>
    <w:basedOn w:val="a3"/>
    <w:autoRedefine/>
    <w:rsid w:val="00A07318"/>
    <w:pPr>
      <w:jc w:val="center"/>
    </w:pPr>
    <w:rPr>
      <w:snapToGrid w:val="0"/>
      <w:sz w:val="28"/>
      <w:szCs w:val="28"/>
    </w:rPr>
  </w:style>
  <w:style w:type="paragraph" w:customStyle="1" w:styleId="15d">
    <w:name w:val="15"/>
    <w:basedOn w:val="a3"/>
    <w:next w:val="affa"/>
    <w:rsid w:val="00A07318"/>
    <w:pPr>
      <w:spacing w:before="100" w:beforeAutospacing="1" w:after="100" w:afterAutospacing="1"/>
    </w:pPr>
  </w:style>
  <w:style w:type="paragraph" w:customStyle="1" w:styleId="2f8">
    <w:name w:val="Знак2"/>
    <w:basedOn w:val="a3"/>
    <w:rsid w:val="00A07318"/>
    <w:pPr>
      <w:spacing w:after="160" w:line="240" w:lineRule="exact"/>
    </w:pPr>
    <w:rPr>
      <w:rFonts w:ascii="Verdana" w:hAnsi="Verdana" w:cs="Verdana"/>
      <w:sz w:val="20"/>
      <w:szCs w:val="20"/>
      <w:lang w:val="en-US" w:eastAsia="en-US"/>
    </w:rPr>
  </w:style>
  <w:style w:type="numbering" w:customStyle="1" w:styleId="1340">
    <w:name w:val="Нет списка134"/>
    <w:next w:val="a6"/>
    <w:uiPriority w:val="99"/>
    <w:semiHidden/>
    <w:unhideWhenUsed/>
    <w:rsid w:val="00A07318"/>
  </w:style>
  <w:style w:type="table" w:customStyle="1" w:styleId="1321">
    <w:name w:val="Сетка таблицы132"/>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Нет списка224"/>
    <w:next w:val="a6"/>
    <w:uiPriority w:val="99"/>
    <w:semiHidden/>
    <w:unhideWhenUsed/>
    <w:rsid w:val="00A07318"/>
  </w:style>
  <w:style w:type="table" w:customStyle="1" w:styleId="2231">
    <w:name w:val="Сетка таблицы223"/>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2">
    <w:name w:val="Знак Знак Знак Знак Знак Знак Знак Знак Знак Знак Знак Знак55"/>
    <w:basedOn w:val="a3"/>
    <w:rsid w:val="00EF7525"/>
    <w:pPr>
      <w:tabs>
        <w:tab w:val="num" w:pos="360"/>
      </w:tabs>
      <w:spacing w:after="160" w:line="240" w:lineRule="exact"/>
    </w:pPr>
    <w:rPr>
      <w:rFonts w:ascii="Verdana" w:hAnsi="Verdana" w:cs="Verdana"/>
      <w:sz w:val="20"/>
      <w:szCs w:val="20"/>
      <w:lang w:val="en-US" w:eastAsia="en-US"/>
    </w:rPr>
  </w:style>
  <w:style w:type="paragraph" w:customStyle="1" w:styleId="542">
    <w:name w:val="Знак Знак Знак Знак Знак Знак Знак Знак Знак Знак Знак Знак54"/>
    <w:basedOn w:val="a3"/>
    <w:rsid w:val="004E7812"/>
    <w:pPr>
      <w:tabs>
        <w:tab w:val="num" w:pos="360"/>
      </w:tabs>
      <w:spacing w:after="160" w:line="240" w:lineRule="exact"/>
    </w:pPr>
    <w:rPr>
      <w:rFonts w:ascii="Verdana" w:hAnsi="Verdana" w:cs="Verdana"/>
      <w:sz w:val="20"/>
      <w:szCs w:val="20"/>
      <w:lang w:val="en-US" w:eastAsia="en-US"/>
    </w:rPr>
  </w:style>
  <w:style w:type="numbering" w:customStyle="1" w:styleId="870">
    <w:name w:val="Нет списка87"/>
    <w:next w:val="a6"/>
    <w:uiPriority w:val="99"/>
    <w:semiHidden/>
    <w:unhideWhenUsed/>
    <w:rsid w:val="00883398"/>
  </w:style>
  <w:style w:type="table" w:customStyle="1" w:styleId="771">
    <w:name w:val="Сетка таблицы77"/>
    <w:basedOn w:val="a5"/>
    <w:next w:val="af"/>
    <w:uiPriority w:val="59"/>
    <w:rsid w:val="00883398"/>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32">
    <w:name w:val="Знак Знак Знак Знак Знак Знак Знак Знак Знак Знак Знак Знак53"/>
    <w:basedOn w:val="a3"/>
    <w:rsid w:val="006349FD"/>
    <w:pPr>
      <w:tabs>
        <w:tab w:val="num" w:pos="360"/>
      </w:tabs>
      <w:spacing w:after="160" w:line="240" w:lineRule="exact"/>
    </w:pPr>
    <w:rPr>
      <w:rFonts w:ascii="Verdana" w:hAnsi="Verdana" w:cs="Verdana"/>
      <w:sz w:val="20"/>
      <w:szCs w:val="20"/>
      <w:lang w:val="en-US" w:eastAsia="en-US"/>
    </w:rPr>
  </w:style>
  <w:style w:type="paragraph" w:customStyle="1" w:styleId="522">
    <w:name w:val="Знак Знак Знак Знак Знак Знак Знак Знак Знак Знак Знак Знак52"/>
    <w:basedOn w:val="a3"/>
    <w:rsid w:val="00F26387"/>
    <w:pPr>
      <w:tabs>
        <w:tab w:val="num" w:pos="360"/>
      </w:tabs>
      <w:spacing w:after="160" w:line="240" w:lineRule="exact"/>
    </w:pPr>
    <w:rPr>
      <w:rFonts w:ascii="Verdana" w:hAnsi="Verdana" w:cs="Verdana"/>
      <w:sz w:val="20"/>
      <w:szCs w:val="20"/>
      <w:lang w:val="en-US" w:eastAsia="en-US"/>
    </w:rPr>
  </w:style>
  <w:style w:type="numbering" w:customStyle="1" w:styleId="880">
    <w:name w:val="Нет списка88"/>
    <w:next w:val="a6"/>
    <w:uiPriority w:val="99"/>
    <w:semiHidden/>
    <w:unhideWhenUsed/>
    <w:rsid w:val="00867F48"/>
  </w:style>
  <w:style w:type="table" w:customStyle="1" w:styleId="780">
    <w:name w:val="Сетка таблицы78"/>
    <w:basedOn w:val="a5"/>
    <w:next w:val="af"/>
    <w:rsid w:val="00867F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0">
    <w:name w:val="Нет списка89"/>
    <w:next w:val="a6"/>
    <w:uiPriority w:val="99"/>
    <w:semiHidden/>
    <w:unhideWhenUsed/>
    <w:rsid w:val="00C05747"/>
  </w:style>
  <w:style w:type="table" w:customStyle="1" w:styleId="1331">
    <w:name w:val="Сетка таблицы133"/>
    <w:basedOn w:val="a5"/>
    <w:next w:val="af"/>
    <w:uiPriority w:val="59"/>
    <w:rsid w:val="00C0574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0">
    <w:name w:val="Сетка таблицы79"/>
    <w:basedOn w:val="a5"/>
    <w:next w:val="af"/>
    <w:rsid w:val="00C057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7">
    <w:name w:val="Знак Знак Знак Знак Знак Знак Знак Знак Знак Знак Знак Знак51"/>
    <w:basedOn w:val="a3"/>
    <w:rsid w:val="00265448"/>
    <w:pPr>
      <w:tabs>
        <w:tab w:val="num" w:pos="360"/>
      </w:tabs>
      <w:spacing w:after="160" w:line="240" w:lineRule="exact"/>
    </w:pPr>
    <w:rPr>
      <w:rFonts w:ascii="Verdana" w:hAnsi="Verdana" w:cs="Verdana"/>
      <w:sz w:val="20"/>
      <w:szCs w:val="20"/>
      <w:lang w:val="en-US" w:eastAsia="en-US"/>
    </w:rPr>
  </w:style>
  <w:style w:type="paragraph" w:customStyle="1" w:styleId="502">
    <w:name w:val="Знак Знак Знак Знак Знак Знак Знак Знак Знак Знак Знак Знак50"/>
    <w:basedOn w:val="a3"/>
    <w:rsid w:val="006B13C7"/>
    <w:pPr>
      <w:tabs>
        <w:tab w:val="num" w:pos="360"/>
      </w:tabs>
      <w:spacing w:after="160" w:line="240" w:lineRule="exact"/>
    </w:pPr>
    <w:rPr>
      <w:rFonts w:ascii="Verdana" w:hAnsi="Verdana" w:cs="Verdana"/>
      <w:sz w:val="20"/>
      <w:szCs w:val="20"/>
      <w:lang w:val="en-US" w:eastAsia="en-US"/>
    </w:rPr>
  </w:style>
  <w:style w:type="numbering" w:customStyle="1" w:styleId="900">
    <w:name w:val="Нет списка90"/>
    <w:next w:val="a6"/>
    <w:uiPriority w:val="99"/>
    <w:semiHidden/>
    <w:unhideWhenUsed/>
    <w:rsid w:val="00672E9A"/>
  </w:style>
  <w:style w:type="table" w:customStyle="1" w:styleId="801">
    <w:name w:val="Сетка таблицы80"/>
    <w:basedOn w:val="a5"/>
    <w:next w:val="af"/>
    <w:rsid w:val="00672E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92">
    <w:name w:val="Знак Знак Знак Знак Знак Знак Знак Знак Знак Знак Знак Знак49"/>
    <w:basedOn w:val="a3"/>
    <w:rsid w:val="00CC2E9B"/>
    <w:pPr>
      <w:tabs>
        <w:tab w:val="num" w:pos="360"/>
      </w:tabs>
      <w:spacing w:after="160" w:line="240" w:lineRule="exact"/>
    </w:pPr>
    <w:rPr>
      <w:rFonts w:ascii="Verdana" w:hAnsi="Verdana" w:cs="Verdana"/>
      <w:sz w:val="20"/>
      <w:szCs w:val="20"/>
      <w:lang w:val="en-US" w:eastAsia="en-US"/>
    </w:rPr>
  </w:style>
  <w:style w:type="numbering" w:customStyle="1" w:styleId="911">
    <w:name w:val="Нет списка91"/>
    <w:next w:val="a6"/>
    <w:semiHidden/>
    <w:rsid w:val="008B232E"/>
  </w:style>
  <w:style w:type="table" w:customStyle="1" w:styleId="851">
    <w:name w:val="Сетка таблицы85"/>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5">
    <w:name w:val="Содержимое таблицы"/>
    <w:basedOn w:val="a3"/>
    <w:rsid w:val="008B232E"/>
    <w:pPr>
      <w:widowControl w:val="0"/>
      <w:suppressLineNumbers/>
      <w:suppressAutoHyphens/>
    </w:pPr>
    <w:rPr>
      <w:rFonts w:ascii="Arial" w:eastAsia="Lucida Sans Unicode" w:hAnsi="Arial"/>
      <w:kern w:val="1"/>
      <w:sz w:val="20"/>
    </w:rPr>
  </w:style>
  <w:style w:type="paragraph" w:customStyle="1" w:styleId="324">
    <w:name w:val="Основной текст с отступом 32"/>
    <w:basedOn w:val="a3"/>
    <w:rsid w:val="008B232E"/>
    <w:pPr>
      <w:widowControl w:val="0"/>
      <w:suppressAutoHyphens/>
      <w:ind w:left="360"/>
      <w:jc w:val="both"/>
    </w:pPr>
    <w:rPr>
      <w:rFonts w:ascii="Arial" w:eastAsia="Lucida Sans Unicode" w:hAnsi="Arial"/>
      <w:kern w:val="1"/>
      <w:sz w:val="20"/>
    </w:rPr>
  </w:style>
  <w:style w:type="paragraph" w:customStyle="1" w:styleId="225">
    <w:name w:val="Основной текст с отступом 22"/>
    <w:basedOn w:val="a3"/>
    <w:rsid w:val="008B232E"/>
    <w:pPr>
      <w:widowControl w:val="0"/>
      <w:suppressAutoHyphens/>
      <w:ind w:left="360"/>
      <w:jc w:val="center"/>
    </w:pPr>
    <w:rPr>
      <w:rFonts w:ascii="Arial" w:eastAsia="Lucida Sans Unicode" w:hAnsi="Arial"/>
      <w:b/>
      <w:bCs/>
      <w:kern w:val="1"/>
      <w:sz w:val="20"/>
    </w:rPr>
  </w:style>
  <w:style w:type="paragraph" w:customStyle="1" w:styleId="14d">
    <w:name w:val="14"/>
    <w:basedOn w:val="a3"/>
    <w:next w:val="affa"/>
    <w:uiPriority w:val="99"/>
    <w:rsid w:val="001C6BC0"/>
    <w:pPr>
      <w:spacing w:before="100" w:beforeAutospacing="1" w:after="100" w:afterAutospacing="1"/>
    </w:pPr>
  </w:style>
  <w:style w:type="table" w:customStyle="1" w:styleId="1341">
    <w:name w:val="Сетка таблицы134"/>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6"/>
    <w:uiPriority w:val="99"/>
    <w:semiHidden/>
    <w:unhideWhenUsed/>
    <w:rsid w:val="00E82445"/>
  </w:style>
  <w:style w:type="paragraph" w:customStyle="1" w:styleId="193">
    <w:name w:val="Знак Знак1 Знак Знак9"/>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812">
    <w:name w:val="Знак Знак81"/>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482">
    <w:name w:val="Знак Знак Знак Знак Знак Знак Знак Знак Знак Знак Знак Знак48"/>
    <w:basedOn w:val="a3"/>
    <w:rsid w:val="00C83D03"/>
    <w:pPr>
      <w:tabs>
        <w:tab w:val="num" w:pos="360"/>
      </w:tabs>
      <w:spacing w:after="160" w:line="240" w:lineRule="exact"/>
    </w:pPr>
    <w:rPr>
      <w:rFonts w:ascii="Verdana" w:hAnsi="Verdana" w:cs="Verdana"/>
      <w:sz w:val="20"/>
      <w:szCs w:val="20"/>
      <w:lang w:val="en-US" w:eastAsia="en-US"/>
    </w:rPr>
  </w:style>
  <w:style w:type="numbering" w:customStyle="1" w:styleId="931">
    <w:name w:val="Нет списка93"/>
    <w:next w:val="a6"/>
    <w:uiPriority w:val="99"/>
    <w:semiHidden/>
    <w:unhideWhenUsed/>
    <w:rsid w:val="007D6085"/>
  </w:style>
  <w:style w:type="paragraph" w:customStyle="1" w:styleId="472">
    <w:name w:val="Знак Знак Знак Знак Знак Знак Знак Знак Знак Знак Знак Знак47"/>
    <w:basedOn w:val="a3"/>
    <w:rsid w:val="005001DD"/>
    <w:pPr>
      <w:tabs>
        <w:tab w:val="num" w:pos="360"/>
      </w:tabs>
      <w:spacing w:after="160" w:line="240" w:lineRule="exact"/>
    </w:pPr>
    <w:rPr>
      <w:rFonts w:ascii="Verdana" w:hAnsi="Verdana" w:cs="Verdana"/>
      <w:sz w:val="20"/>
      <w:szCs w:val="20"/>
      <w:lang w:val="en-US" w:eastAsia="en-US"/>
    </w:rPr>
  </w:style>
  <w:style w:type="numbering" w:customStyle="1" w:styleId="940">
    <w:name w:val="Нет списка94"/>
    <w:next w:val="a6"/>
    <w:semiHidden/>
    <w:rsid w:val="00F24496"/>
  </w:style>
  <w:style w:type="table" w:customStyle="1" w:styleId="861">
    <w:name w:val="Сетка таблицы86"/>
    <w:basedOn w:val="a5"/>
    <w:next w:val="af"/>
    <w:rsid w:val="00F244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0">
    <w:name w:val="Нет списка95"/>
    <w:next w:val="a6"/>
    <w:uiPriority w:val="99"/>
    <w:semiHidden/>
    <w:unhideWhenUsed/>
    <w:rsid w:val="00B64491"/>
  </w:style>
  <w:style w:type="table" w:customStyle="1" w:styleId="871">
    <w:name w:val="Сетка таблицы87"/>
    <w:basedOn w:val="a5"/>
    <w:next w:val="af"/>
    <w:rsid w:val="00B644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Знак Знак Знак Знак Знак Знак Знак Знак Знак"/>
    <w:basedOn w:val="a3"/>
    <w:rsid w:val="00482DB1"/>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Знак"/>
    <w:basedOn w:val="a3"/>
    <w:rsid w:val="007179E1"/>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7179E1"/>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d">
    <w:name w:val="Основной текст (5)_"/>
    <w:link w:val="5e"/>
    <w:rsid w:val="007179E1"/>
    <w:rPr>
      <w:i/>
      <w:iCs/>
      <w:sz w:val="28"/>
      <w:szCs w:val="28"/>
      <w:shd w:val="clear" w:color="auto" w:fill="FFFFFF"/>
    </w:rPr>
  </w:style>
  <w:style w:type="character" w:customStyle="1" w:styleId="5f">
    <w:name w:val="Основной текст (5) + Полужирный"/>
    <w:rsid w:val="007179E1"/>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character" w:customStyle="1" w:styleId="affff8">
    <w:name w:val="Основной текст + Полужирный"/>
    <w:rsid w:val="007179E1"/>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rPr>
  </w:style>
  <w:style w:type="paragraph" w:customStyle="1" w:styleId="5e">
    <w:name w:val="Основной текст (5)"/>
    <w:basedOn w:val="a3"/>
    <w:link w:val="5d"/>
    <w:rsid w:val="007179E1"/>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paragraph" w:customStyle="1" w:styleId="affff9">
    <w:name w:val="Знак Знак Знак Знак Знак Знак Знак Знак Знак Знак Знак Знак"/>
    <w:basedOn w:val="a3"/>
    <w:rsid w:val="00DC3670"/>
    <w:pPr>
      <w:tabs>
        <w:tab w:val="num" w:pos="360"/>
      </w:tabs>
      <w:spacing w:after="160" w:line="240" w:lineRule="exact"/>
    </w:pPr>
    <w:rPr>
      <w:rFonts w:ascii="Verdana" w:hAnsi="Verdana" w:cs="Verdana"/>
      <w:sz w:val="20"/>
      <w:szCs w:val="20"/>
      <w:lang w:val="en-US" w:eastAsia="en-US"/>
    </w:rPr>
  </w:style>
  <w:style w:type="numbering" w:customStyle="1" w:styleId="960">
    <w:name w:val="Нет списка96"/>
    <w:next w:val="a6"/>
    <w:semiHidden/>
    <w:rsid w:val="00CC04C9"/>
  </w:style>
  <w:style w:type="table" w:customStyle="1" w:styleId="881">
    <w:name w:val="Сетка таблицы88"/>
    <w:basedOn w:val="a5"/>
    <w:next w:val="af"/>
    <w:rsid w:val="00CC0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0">
    <w:name w:val="Нет списка97"/>
    <w:next w:val="a6"/>
    <w:uiPriority w:val="99"/>
    <w:semiHidden/>
    <w:unhideWhenUsed/>
    <w:rsid w:val="00FC6D45"/>
  </w:style>
  <w:style w:type="paragraph" w:customStyle="1" w:styleId="font0">
    <w:name w:val="font0"/>
    <w:basedOn w:val="a3"/>
    <w:rsid w:val="00FC6D45"/>
    <w:pPr>
      <w:spacing w:before="100" w:beforeAutospacing="1" w:after="100" w:afterAutospacing="1"/>
    </w:pPr>
    <w:rPr>
      <w:rFonts w:ascii="Tahoma" w:hAnsi="Tahoma" w:cs="Tahoma"/>
      <w:sz w:val="18"/>
      <w:szCs w:val="18"/>
    </w:rPr>
  </w:style>
  <w:style w:type="paragraph" w:customStyle="1" w:styleId="affffa">
    <w:name w:val="Знак Знак Знак Знак Знак Знак Знак Знак Знак Знак Знак Знак"/>
    <w:basedOn w:val="a3"/>
    <w:rsid w:val="00EA6467"/>
    <w:pPr>
      <w:tabs>
        <w:tab w:val="num" w:pos="360"/>
      </w:tabs>
      <w:spacing w:after="160" w:line="240" w:lineRule="exact"/>
    </w:pPr>
    <w:rPr>
      <w:rFonts w:ascii="Verdana" w:hAnsi="Verdana" w:cs="Verdana"/>
      <w:sz w:val="20"/>
      <w:szCs w:val="20"/>
      <w:lang w:val="en-US" w:eastAsia="en-US"/>
    </w:rPr>
  </w:style>
  <w:style w:type="numbering" w:customStyle="1" w:styleId="98">
    <w:name w:val="Нет списка98"/>
    <w:next w:val="a6"/>
    <w:semiHidden/>
    <w:rsid w:val="00E31704"/>
  </w:style>
  <w:style w:type="table" w:customStyle="1" w:styleId="891">
    <w:name w:val="Сетка таблицы89"/>
    <w:basedOn w:val="a5"/>
    <w:next w:val="af"/>
    <w:rsid w:val="00E317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
    <w:name w:val="Нет списка99"/>
    <w:next w:val="a6"/>
    <w:uiPriority w:val="99"/>
    <w:semiHidden/>
    <w:rsid w:val="00D566DE"/>
  </w:style>
  <w:style w:type="paragraph" w:customStyle="1" w:styleId="1ff5">
    <w:name w:val="Знак Знак Знак Знак1"/>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 Знак1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1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3f8">
    <w:name w:val="Знак Знак3"/>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1"/>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1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numbering" w:customStyle="1" w:styleId="1000">
    <w:name w:val="Нет списка100"/>
    <w:next w:val="a6"/>
    <w:semiHidden/>
    <w:rsid w:val="00D566DE"/>
  </w:style>
  <w:style w:type="numbering" w:customStyle="1" w:styleId="1011">
    <w:name w:val="Нет списка101"/>
    <w:next w:val="a6"/>
    <w:uiPriority w:val="99"/>
    <w:semiHidden/>
    <w:rsid w:val="00CC1F4E"/>
  </w:style>
  <w:style w:type="table" w:customStyle="1" w:styleId="901">
    <w:name w:val="Сетка таблицы90"/>
    <w:basedOn w:val="a5"/>
    <w:next w:val="af"/>
    <w:rsid w:val="00CC1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6"/>
    <w:uiPriority w:val="99"/>
    <w:semiHidden/>
    <w:unhideWhenUsed/>
    <w:rsid w:val="00CC1F4E"/>
  </w:style>
  <w:style w:type="character" w:customStyle="1" w:styleId="menu3br">
    <w:name w:val="menu3br"/>
    <w:rsid w:val="00CC1F4E"/>
  </w:style>
  <w:style w:type="numbering" w:customStyle="1" w:styleId="2250">
    <w:name w:val="Нет списка225"/>
    <w:next w:val="a6"/>
    <w:uiPriority w:val="99"/>
    <w:semiHidden/>
    <w:unhideWhenUsed/>
    <w:rsid w:val="00CC1F4E"/>
  </w:style>
  <w:style w:type="table" w:customStyle="1" w:styleId="1351">
    <w:name w:val="Сетка таблицы135"/>
    <w:basedOn w:val="a5"/>
    <w:next w:val="af"/>
    <w:uiPriority w:val="39"/>
    <w:rsid w:val="00CC1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0">
    <w:name w:val="Знак Знак1 Знак Знак"/>
    <w:basedOn w:val="a3"/>
    <w:rsid w:val="00CC1F4E"/>
    <w:pPr>
      <w:tabs>
        <w:tab w:val="num" w:pos="360"/>
      </w:tabs>
      <w:spacing w:after="160" w:line="240" w:lineRule="exact"/>
    </w:pPr>
    <w:rPr>
      <w:rFonts w:ascii="Verdana" w:hAnsi="Verdana" w:cs="Verdana"/>
      <w:sz w:val="20"/>
      <w:szCs w:val="20"/>
      <w:lang w:val="en-US" w:eastAsia="en-US"/>
    </w:rPr>
  </w:style>
  <w:style w:type="numbering" w:customStyle="1" w:styleId="11200">
    <w:name w:val="Нет списка1120"/>
    <w:next w:val="a6"/>
    <w:uiPriority w:val="99"/>
    <w:semiHidden/>
    <w:rsid w:val="00CC1F4E"/>
  </w:style>
  <w:style w:type="numbering" w:customStyle="1" w:styleId="111100">
    <w:name w:val="Нет списка11110"/>
    <w:next w:val="a6"/>
    <w:uiPriority w:val="99"/>
    <w:semiHidden/>
    <w:unhideWhenUsed/>
    <w:rsid w:val="00CC1F4E"/>
  </w:style>
  <w:style w:type="table" w:customStyle="1" w:styleId="11130">
    <w:name w:val="Сетка таблицы1113"/>
    <w:basedOn w:val="a5"/>
    <w:next w:val="af"/>
    <w:uiPriority w:val="39"/>
    <w:rsid w:val="00CC1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
    <w:name w:val="Нет списка2116"/>
    <w:next w:val="a6"/>
    <w:uiPriority w:val="99"/>
    <w:semiHidden/>
    <w:unhideWhenUsed/>
    <w:rsid w:val="00CC1F4E"/>
  </w:style>
  <w:style w:type="table" w:customStyle="1" w:styleId="2240">
    <w:name w:val="Сетка таблицы224"/>
    <w:basedOn w:val="a5"/>
    <w:next w:val="af"/>
    <w:uiPriority w:val="39"/>
    <w:rsid w:val="00CC1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6"/>
    <w:uiPriority w:val="99"/>
    <w:semiHidden/>
    <w:rsid w:val="00CC1F4E"/>
  </w:style>
  <w:style w:type="numbering" w:customStyle="1" w:styleId="12100">
    <w:name w:val="Нет списка1210"/>
    <w:next w:val="a6"/>
    <w:uiPriority w:val="99"/>
    <w:semiHidden/>
    <w:unhideWhenUsed/>
    <w:rsid w:val="00CC1F4E"/>
  </w:style>
  <w:style w:type="numbering" w:customStyle="1" w:styleId="2117">
    <w:name w:val="Нет списка2117"/>
    <w:next w:val="a6"/>
    <w:uiPriority w:val="99"/>
    <w:semiHidden/>
    <w:unhideWhenUsed/>
    <w:rsid w:val="00CC1F4E"/>
  </w:style>
  <w:style w:type="numbering" w:customStyle="1" w:styleId="1021">
    <w:name w:val="Нет списка102"/>
    <w:next w:val="a6"/>
    <w:uiPriority w:val="99"/>
    <w:semiHidden/>
    <w:unhideWhenUsed/>
    <w:rsid w:val="00A167D2"/>
  </w:style>
  <w:style w:type="numbering" w:customStyle="1" w:styleId="1360">
    <w:name w:val="Нет списка136"/>
    <w:next w:val="a6"/>
    <w:uiPriority w:val="99"/>
    <w:semiHidden/>
    <w:unhideWhenUsed/>
    <w:rsid w:val="00A167D2"/>
  </w:style>
  <w:style w:type="table" w:customStyle="1" w:styleId="1361">
    <w:name w:val="Сетка таблицы136"/>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
    <w:name w:val="Нет списка226"/>
    <w:next w:val="a6"/>
    <w:uiPriority w:val="99"/>
    <w:semiHidden/>
    <w:unhideWhenUsed/>
    <w:rsid w:val="00A167D2"/>
  </w:style>
  <w:style w:type="table" w:customStyle="1" w:styleId="2251">
    <w:name w:val="Сетка таблицы225"/>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9">
    <w:name w:val="Нет списка319"/>
    <w:next w:val="a6"/>
    <w:uiPriority w:val="99"/>
    <w:semiHidden/>
    <w:unhideWhenUsed/>
    <w:rsid w:val="00A167D2"/>
  </w:style>
  <w:style w:type="table" w:customStyle="1" w:styleId="3181">
    <w:name w:val="Сетка таблицы318"/>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6"/>
    <w:uiPriority w:val="99"/>
    <w:semiHidden/>
    <w:unhideWhenUsed/>
    <w:rsid w:val="00A167D2"/>
  </w:style>
  <w:style w:type="table" w:customStyle="1" w:styleId="418">
    <w:name w:val="Сетка таблицы418"/>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Нет списка517"/>
    <w:next w:val="a6"/>
    <w:uiPriority w:val="99"/>
    <w:semiHidden/>
    <w:unhideWhenUsed/>
    <w:rsid w:val="00A167D2"/>
  </w:style>
  <w:style w:type="table" w:customStyle="1" w:styleId="5160">
    <w:name w:val="Сетка таблицы516"/>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60">
    <w:name w:val="Нет списка616"/>
    <w:next w:val="a6"/>
    <w:uiPriority w:val="99"/>
    <w:semiHidden/>
    <w:unhideWhenUsed/>
    <w:rsid w:val="00A167D2"/>
  </w:style>
  <w:style w:type="table" w:customStyle="1" w:styleId="6101">
    <w:name w:val="Сетка таблицы610"/>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6"/>
    <w:uiPriority w:val="99"/>
    <w:semiHidden/>
    <w:rsid w:val="004E1C30"/>
  </w:style>
  <w:style w:type="paragraph" w:customStyle="1" w:styleId="104">
    <w:name w:val="Абзац списка10"/>
    <w:basedOn w:val="a3"/>
    <w:autoRedefine/>
    <w:rsid w:val="004E1C30"/>
    <w:pPr>
      <w:jc w:val="center"/>
    </w:pPr>
    <w:rPr>
      <w:snapToGrid w:val="0"/>
      <w:sz w:val="28"/>
      <w:szCs w:val="28"/>
    </w:rPr>
  </w:style>
  <w:style w:type="paragraph" w:customStyle="1" w:styleId="afffff0">
    <w:basedOn w:val="a3"/>
    <w:next w:val="affa"/>
    <w:rsid w:val="004E1C30"/>
    <w:pPr>
      <w:spacing w:before="100" w:beforeAutospacing="1" w:after="100" w:afterAutospacing="1"/>
    </w:pPr>
  </w:style>
  <w:style w:type="paragraph" w:customStyle="1" w:styleId="afffff1">
    <w:name w:val="Знак"/>
    <w:basedOn w:val="a3"/>
    <w:rsid w:val="004E1C30"/>
    <w:pPr>
      <w:spacing w:after="160" w:line="240" w:lineRule="exact"/>
    </w:pPr>
    <w:rPr>
      <w:rFonts w:ascii="Verdana" w:hAnsi="Verdana" w:cs="Verdana"/>
      <w:sz w:val="20"/>
      <w:szCs w:val="20"/>
      <w:lang w:val="en-US" w:eastAsia="en-US"/>
    </w:rPr>
  </w:style>
  <w:style w:type="numbering" w:customStyle="1" w:styleId="1370">
    <w:name w:val="Нет списка137"/>
    <w:next w:val="a6"/>
    <w:uiPriority w:val="99"/>
    <w:semiHidden/>
    <w:unhideWhenUsed/>
    <w:rsid w:val="004E1C30"/>
  </w:style>
  <w:style w:type="table" w:customStyle="1" w:styleId="1371">
    <w:name w:val="Сетка таблицы137"/>
    <w:basedOn w:val="a5"/>
    <w:next w:val="af"/>
    <w:uiPriority w:val="39"/>
    <w:rsid w:val="004E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
    <w:name w:val="Нет списка227"/>
    <w:next w:val="a6"/>
    <w:uiPriority w:val="99"/>
    <w:semiHidden/>
    <w:unhideWhenUsed/>
    <w:rsid w:val="004E1C30"/>
  </w:style>
  <w:style w:type="table" w:customStyle="1" w:styleId="2260">
    <w:name w:val="Сетка таблицы226"/>
    <w:basedOn w:val="a5"/>
    <w:next w:val="af"/>
    <w:uiPriority w:val="39"/>
    <w:rsid w:val="004E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2">
    <w:name w:val="Знак Знак Знак Знак Знак Знак Знак Знак Знак Знак Знак Знак"/>
    <w:basedOn w:val="a3"/>
    <w:rsid w:val="00285678"/>
    <w:pPr>
      <w:tabs>
        <w:tab w:val="num" w:pos="360"/>
      </w:tabs>
      <w:spacing w:after="160" w:line="240" w:lineRule="exact"/>
    </w:pPr>
    <w:rPr>
      <w:rFonts w:ascii="Verdana" w:hAnsi="Verdana" w:cs="Verdana"/>
      <w:sz w:val="20"/>
      <w:szCs w:val="20"/>
      <w:lang w:val="en-US" w:eastAsia="en-US"/>
    </w:rPr>
  </w:style>
  <w:style w:type="numbering" w:customStyle="1" w:styleId="1040">
    <w:name w:val="Нет списка104"/>
    <w:next w:val="a6"/>
    <w:uiPriority w:val="99"/>
    <w:semiHidden/>
    <w:unhideWhenUsed/>
    <w:rsid w:val="00406760"/>
  </w:style>
  <w:style w:type="table" w:customStyle="1" w:styleId="941">
    <w:name w:val="Сетка таблицы94"/>
    <w:basedOn w:val="a5"/>
    <w:next w:val="af"/>
    <w:uiPriority w:val="59"/>
    <w:rsid w:val="0040676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
    <w:name w:val="Нет списка105"/>
    <w:next w:val="a6"/>
    <w:uiPriority w:val="99"/>
    <w:semiHidden/>
    <w:unhideWhenUsed/>
    <w:rsid w:val="00172042"/>
  </w:style>
  <w:style w:type="table" w:customStyle="1" w:styleId="951">
    <w:name w:val="Сетка таблицы95"/>
    <w:basedOn w:val="a5"/>
    <w:next w:val="af"/>
    <w:uiPriority w:val="59"/>
    <w:rsid w:val="0017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6">
    <w:name w:val="Нет списка106"/>
    <w:next w:val="a6"/>
    <w:uiPriority w:val="99"/>
    <w:semiHidden/>
    <w:unhideWhenUsed/>
    <w:rsid w:val="00345748"/>
  </w:style>
  <w:style w:type="table" w:customStyle="1" w:styleId="961">
    <w:name w:val="Сетка таблицы96"/>
    <w:basedOn w:val="a5"/>
    <w:next w:val="af"/>
    <w:uiPriority w:val="59"/>
    <w:rsid w:val="0034574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
    <w:name w:val="Нет списка107"/>
    <w:next w:val="a6"/>
    <w:uiPriority w:val="99"/>
    <w:semiHidden/>
    <w:unhideWhenUsed/>
    <w:rsid w:val="0093026A"/>
  </w:style>
  <w:style w:type="table" w:customStyle="1" w:styleId="971">
    <w:name w:val="Сетка таблицы97"/>
    <w:basedOn w:val="a5"/>
    <w:next w:val="af"/>
    <w:uiPriority w:val="59"/>
    <w:rsid w:val="0093026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8">
    <w:name w:val="Нет списка108"/>
    <w:next w:val="a6"/>
    <w:uiPriority w:val="99"/>
    <w:semiHidden/>
    <w:unhideWhenUsed/>
    <w:rsid w:val="00183134"/>
  </w:style>
  <w:style w:type="table" w:customStyle="1" w:styleId="980">
    <w:name w:val="Сетка таблицы98"/>
    <w:basedOn w:val="a5"/>
    <w:next w:val="af"/>
    <w:uiPriority w:val="59"/>
    <w:rsid w:val="0018313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9">
    <w:name w:val="Нет списка109"/>
    <w:next w:val="a6"/>
    <w:uiPriority w:val="99"/>
    <w:semiHidden/>
    <w:unhideWhenUsed/>
    <w:rsid w:val="00D73D1B"/>
  </w:style>
  <w:style w:type="table" w:customStyle="1" w:styleId="990">
    <w:name w:val="Сетка таблицы99"/>
    <w:basedOn w:val="a5"/>
    <w:next w:val="af"/>
    <w:uiPriority w:val="59"/>
    <w:rsid w:val="00D73D1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6"/>
    <w:uiPriority w:val="99"/>
    <w:semiHidden/>
    <w:unhideWhenUsed/>
    <w:rsid w:val="007449E6"/>
  </w:style>
  <w:style w:type="table" w:customStyle="1" w:styleId="1001">
    <w:name w:val="Сетка таблицы100"/>
    <w:basedOn w:val="a5"/>
    <w:next w:val="af"/>
    <w:uiPriority w:val="59"/>
    <w:rsid w:val="007449E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0">
    <w:name w:val="Нет списка139"/>
    <w:next w:val="a6"/>
    <w:uiPriority w:val="99"/>
    <w:semiHidden/>
    <w:unhideWhenUsed/>
    <w:rsid w:val="003063FF"/>
  </w:style>
  <w:style w:type="numbering" w:customStyle="1" w:styleId="1400">
    <w:name w:val="Нет списка140"/>
    <w:next w:val="a6"/>
    <w:semiHidden/>
    <w:rsid w:val="008B2E80"/>
  </w:style>
  <w:style w:type="table" w:customStyle="1" w:styleId="1031">
    <w:name w:val="Сетка таблицы103"/>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1">
    <w:name w:val="Сетка таблицы138"/>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Сетка таблицы319"/>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1">
    <w:name w:val="Сетка таблицы517"/>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
    <w:basedOn w:val="a5"/>
    <w:next w:val="af"/>
    <w:uiPriority w:val="39"/>
    <w:rsid w:val="00760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6"/>
    <w:uiPriority w:val="99"/>
    <w:semiHidden/>
    <w:rsid w:val="0088337D"/>
  </w:style>
  <w:style w:type="table" w:customStyle="1" w:styleId="1050">
    <w:name w:val="Сетка таблицы105"/>
    <w:basedOn w:val="a5"/>
    <w:next w:val="af"/>
    <w:rsid w:val="008833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Знак Знак Знак Знак Знак Знак Знак Знак Знак Знак Знак Знак"/>
    <w:basedOn w:val="a3"/>
    <w:rsid w:val="005C4A4D"/>
    <w:pPr>
      <w:tabs>
        <w:tab w:val="num" w:pos="360"/>
      </w:tabs>
      <w:spacing w:after="160" w:line="240" w:lineRule="exact"/>
    </w:pPr>
    <w:rPr>
      <w:rFonts w:ascii="Verdana" w:hAnsi="Verdana" w:cs="Verdana"/>
      <w:sz w:val="20"/>
      <w:szCs w:val="20"/>
      <w:lang w:val="en-US" w:eastAsia="en-US"/>
    </w:rPr>
  </w:style>
  <w:style w:type="character" w:customStyle="1" w:styleId="pathseparator">
    <w:name w:val="path__separator"/>
    <w:basedOn w:val="a4"/>
    <w:rsid w:val="00763E93"/>
  </w:style>
  <w:style w:type="character" w:customStyle="1" w:styleId="extended-textshort">
    <w:name w:val="extended-text__short"/>
    <w:basedOn w:val="a4"/>
    <w:rsid w:val="00763E93"/>
  </w:style>
  <w:style w:type="numbering" w:customStyle="1" w:styleId="1420">
    <w:name w:val="Нет списка142"/>
    <w:next w:val="a6"/>
    <w:semiHidden/>
    <w:rsid w:val="00820725"/>
  </w:style>
  <w:style w:type="table" w:customStyle="1" w:styleId="1060">
    <w:name w:val="Сетка таблицы106"/>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1">
    <w:name w:val="Сетка таблицы139"/>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Сетка таблицы420"/>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
    <w:name w:val="Сетка таблицы518"/>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Нет списка143"/>
    <w:next w:val="a6"/>
    <w:semiHidden/>
    <w:rsid w:val="00B26142"/>
  </w:style>
  <w:style w:type="table" w:customStyle="1" w:styleId="1070">
    <w:name w:val="Сетка таблицы107"/>
    <w:basedOn w:val="a5"/>
    <w:next w:val="af"/>
    <w:rsid w:val="00B261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1">
    <w:name w:val="Нет списка144"/>
    <w:next w:val="a6"/>
    <w:uiPriority w:val="99"/>
    <w:semiHidden/>
    <w:unhideWhenUsed/>
    <w:rsid w:val="003F5F2C"/>
  </w:style>
  <w:style w:type="paragraph" w:customStyle="1" w:styleId="afffff4">
    <w:name w:val="Знак Знак Знак Знак Знак Знак Знак Знак Знак Знак Знак Знак"/>
    <w:basedOn w:val="a3"/>
    <w:rsid w:val="001F1858"/>
    <w:pPr>
      <w:tabs>
        <w:tab w:val="num" w:pos="360"/>
      </w:tabs>
      <w:spacing w:after="160" w:line="240" w:lineRule="exact"/>
    </w:pPr>
    <w:rPr>
      <w:rFonts w:ascii="Verdana" w:hAnsi="Verdana" w:cs="Verdana"/>
      <w:sz w:val="20"/>
      <w:szCs w:val="20"/>
      <w:lang w:val="en-US" w:eastAsia="en-US"/>
    </w:rPr>
  </w:style>
  <w:style w:type="numbering" w:customStyle="1" w:styleId="1450">
    <w:name w:val="Нет списка145"/>
    <w:next w:val="a6"/>
    <w:semiHidden/>
    <w:rsid w:val="00CA2E99"/>
  </w:style>
  <w:style w:type="numbering" w:customStyle="1" w:styleId="1460">
    <w:name w:val="Нет списка146"/>
    <w:next w:val="a6"/>
    <w:semiHidden/>
    <w:rsid w:val="003E4A4B"/>
  </w:style>
  <w:style w:type="table" w:customStyle="1" w:styleId="1080">
    <w:name w:val="Сетка таблицы108"/>
    <w:basedOn w:val="a5"/>
    <w:next w:val="af"/>
    <w:rsid w:val="003E4A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0">
    <w:name w:val="Нет списка147"/>
    <w:next w:val="a6"/>
    <w:semiHidden/>
    <w:rsid w:val="005B30E9"/>
  </w:style>
  <w:style w:type="table" w:customStyle="1" w:styleId="1090">
    <w:name w:val="Сетка таблицы109"/>
    <w:basedOn w:val="a5"/>
    <w:next w:val="af"/>
    <w:rsid w:val="005B30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0">
    <w:name w:val="Нет списка148"/>
    <w:next w:val="a6"/>
    <w:semiHidden/>
    <w:rsid w:val="00772B80"/>
  </w:style>
  <w:style w:type="table" w:customStyle="1" w:styleId="1401">
    <w:name w:val="Сетка таблицы140"/>
    <w:basedOn w:val="a5"/>
    <w:next w:val="af"/>
    <w:rsid w:val="00772B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Знак Знак Знак Знак Знак Знак Знак Знак Знак"/>
    <w:basedOn w:val="a3"/>
    <w:rsid w:val="00A922C5"/>
    <w:pPr>
      <w:tabs>
        <w:tab w:val="num" w:pos="360"/>
      </w:tabs>
      <w:spacing w:after="160" w:line="240" w:lineRule="exact"/>
    </w:pPr>
    <w:rPr>
      <w:rFonts w:ascii="Verdana" w:hAnsi="Verdana" w:cs="Verdana"/>
      <w:sz w:val="20"/>
      <w:szCs w:val="20"/>
      <w:lang w:val="en-US" w:eastAsia="en-US"/>
    </w:rPr>
  </w:style>
  <w:style w:type="numbering" w:customStyle="1" w:styleId="1490">
    <w:name w:val="Нет списка149"/>
    <w:next w:val="a6"/>
    <w:uiPriority w:val="99"/>
    <w:semiHidden/>
    <w:rsid w:val="00B47160"/>
  </w:style>
  <w:style w:type="paragraph" w:customStyle="1" w:styleId="11f3">
    <w:name w:val="Абзац списка11"/>
    <w:basedOn w:val="a3"/>
    <w:autoRedefine/>
    <w:rsid w:val="00B47160"/>
    <w:pPr>
      <w:jc w:val="center"/>
    </w:pPr>
    <w:rPr>
      <w:snapToGrid w:val="0"/>
      <w:sz w:val="28"/>
      <w:szCs w:val="28"/>
    </w:rPr>
  </w:style>
  <w:style w:type="paragraph" w:customStyle="1" w:styleId="afffff6">
    <w:basedOn w:val="a3"/>
    <w:next w:val="affa"/>
    <w:rsid w:val="00B47160"/>
    <w:pPr>
      <w:spacing w:before="100" w:beforeAutospacing="1" w:after="100" w:afterAutospacing="1"/>
    </w:pPr>
  </w:style>
  <w:style w:type="paragraph" w:customStyle="1" w:styleId="afffff7">
    <w:name w:val="Знак"/>
    <w:basedOn w:val="a3"/>
    <w:rsid w:val="00B47160"/>
    <w:pPr>
      <w:spacing w:after="160" w:line="240" w:lineRule="exact"/>
    </w:pPr>
    <w:rPr>
      <w:rFonts w:ascii="Verdana" w:hAnsi="Verdana" w:cs="Verdana"/>
      <w:sz w:val="20"/>
      <w:szCs w:val="20"/>
      <w:lang w:val="en-US" w:eastAsia="en-US"/>
    </w:rPr>
  </w:style>
  <w:style w:type="numbering" w:customStyle="1" w:styleId="1500">
    <w:name w:val="Нет списка150"/>
    <w:next w:val="a6"/>
    <w:uiPriority w:val="99"/>
    <w:semiHidden/>
    <w:unhideWhenUsed/>
    <w:rsid w:val="00B47160"/>
  </w:style>
  <w:style w:type="table" w:customStyle="1" w:styleId="1421">
    <w:name w:val="Сетка таблицы142"/>
    <w:basedOn w:val="a5"/>
    <w:next w:val="af"/>
    <w:uiPriority w:val="39"/>
    <w:rsid w:val="00B471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Нет списка228"/>
    <w:next w:val="a6"/>
    <w:uiPriority w:val="99"/>
    <w:semiHidden/>
    <w:unhideWhenUsed/>
    <w:rsid w:val="00B47160"/>
  </w:style>
  <w:style w:type="table" w:customStyle="1" w:styleId="229">
    <w:name w:val="Сетка таблицы229"/>
    <w:basedOn w:val="a5"/>
    <w:next w:val="af"/>
    <w:uiPriority w:val="39"/>
    <w:rsid w:val="00B471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Знак Знак Знак Знак Знак Знак Знак Знак Знак Знак Знак Знак"/>
    <w:basedOn w:val="a3"/>
    <w:rsid w:val="001C1D17"/>
    <w:pPr>
      <w:tabs>
        <w:tab w:val="num" w:pos="360"/>
      </w:tabs>
      <w:spacing w:after="160" w:line="240" w:lineRule="exact"/>
    </w:pPr>
    <w:rPr>
      <w:rFonts w:ascii="Verdana" w:hAnsi="Verdana" w:cs="Verdana"/>
      <w:sz w:val="20"/>
      <w:szCs w:val="20"/>
      <w:lang w:val="en-US" w:eastAsia="en-US"/>
    </w:rPr>
  </w:style>
  <w:style w:type="numbering" w:customStyle="1" w:styleId="1510">
    <w:name w:val="Нет списка151"/>
    <w:next w:val="a6"/>
    <w:semiHidden/>
    <w:rsid w:val="009231F5"/>
  </w:style>
  <w:style w:type="table" w:customStyle="1" w:styleId="1431">
    <w:name w:val="Сетка таблицы143"/>
    <w:basedOn w:val="a5"/>
    <w:next w:val="af"/>
    <w:rsid w:val="009231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basedOn w:val="a3"/>
    <w:next w:val="affa"/>
    <w:rsid w:val="009231F5"/>
    <w:pPr>
      <w:spacing w:before="100" w:beforeAutospacing="1" w:after="100" w:afterAutospacing="1"/>
    </w:pPr>
  </w:style>
  <w:style w:type="numbering" w:customStyle="1" w:styleId="1520">
    <w:name w:val="Нет списка152"/>
    <w:next w:val="a6"/>
    <w:uiPriority w:val="99"/>
    <w:semiHidden/>
    <w:unhideWhenUsed/>
    <w:rsid w:val="00423AC5"/>
  </w:style>
  <w:style w:type="numbering" w:customStyle="1" w:styleId="1530">
    <w:name w:val="Нет списка153"/>
    <w:next w:val="a6"/>
    <w:uiPriority w:val="99"/>
    <w:semiHidden/>
    <w:rsid w:val="00F4799E"/>
  </w:style>
  <w:style w:type="table" w:customStyle="1" w:styleId="1442">
    <w:name w:val="Сетка таблицы144"/>
    <w:basedOn w:val="a5"/>
    <w:next w:val="af"/>
    <w:rsid w:val="00F479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basedOn w:val="a3"/>
    <w:next w:val="affa"/>
    <w:uiPriority w:val="99"/>
    <w:unhideWhenUsed/>
    <w:rsid w:val="00F4799E"/>
    <w:pPr>
      <w:spacing w:before="100" w:beforeAutospacing="1" w:after="100" w:afterAutospacing="1"/>
    </w:pPr>
  </w:style>
  <w:style w:type="table" w:customStyle="1" w:styleId="1451">
    <w:name w:val="Сетка таблицы145"/>
    <w:basedOn w:val="a5"/>
    <w:next w:val="af"/>
    <w:rsid w:val="00F479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3"/>
    <w:rsid w:val="00F4799E"/>
    <w:pPr>
      <w:spacing w:before="100" w:beforeAutospacing="1" w:after="100" w:afterAutospacing="1"/>
    </w:pPr>
  </w:style>
  <w:style w:type="table" w:customStyle="1" w:styleId="1461">
    <w:name w:val="Сетка таблицы146"/>
    <w:basedOn w:val="a5"/>
    <w:next w:val="af"/>
    <w:uiPriority w:val="39"/>
    <w:rsid w:val="00AA7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2802">
    <w:name w:val="xl4280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42803">
    <w:name w:val="xl4280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42804">
    <w:name w:val="xl4280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2805">
    <w:name w:val="xl42805"/>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06">
    <w:name w:val="xl42806"/>
    <w:basedOn w:val="a3"/>
    <w:rsid w:val="00AA7E1A"/>
    <w:pPr>
      <w:shd w:val="clear" w:color="000000" w:fill="FFFFFF"/>
      <w:spacing w:before="100" w:beforeAutospacing="1" w:after="100" w:afterAutospacing="1"/>
    </w:pPr>
    <w:rPr>
      <w:rFonts w:ascii="Bookman Old Style" w:hAnsi="Bookman Old Style"/>
      <w:b/>
      <w:bCs/>
      <w:sz w:val="20"/>
      <w:szCs w:val="20"/>
    </w:rPr>
  </w:style>
  <w:style w:type="paragraph" w:customStyle="1" w:styleId="xl42807">
    <w:name w:val="xl42807"/>
    <w:basedOn w:val="a3"/>
    <w:rsid w:val="00AA7E1A"/>
    <w:pPr>
      <w:shd w:val="clear" w:color="000000" w:fill="FFFFFF"/>
      <w:spacing w:before="100" w:beforeAutospacing="1" w:after="100" w:afterAutospacing="1"/>
    </w:pPr>
  </w:style>
  <w:style w:type="paragraph" w:customStyle="1" w:styleId="xl42808">
    <w:name w:val="xl42808"/>
    <w:basedOn w:val="a3"/>
    <w:rsid w:val="00AA7E1A"/>
    <w:pPr>
      <w:shd w:val="clear" w:color="000000" w:fill="FFFFFF"/>
      <w:spacing w:before="100" w:beforeAutospacing="1" w:after="100" w:afterAutospacing="1"/>
    </w:pPr>
    <w:rPr>
      <w:rFonts w:ascii="Bookman Old Style" w:hAnsi="Bookman Old Style"/>
      <w:sz w:val="20"/>
      <w:szCs w:val="20"/>
    </w:rPr>
  </w:style>
  <w:style w:type="paragraph" w:customStyle="1" w:styleId="xl42809">
    <w:name w:val="xl42809"/>
    <w:basedOn w:val="a3"/>
    <w:rsid w:val="00AA7E1A"/>
    <w:pPr>
      <w:pBdr>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0">
    <w:name w:val="xl42810"/>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1">
    <w:name w:val="xl4281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12">
    <w:name w:val="xl4281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sz w:val="20"/>
      <w:szCs w:val="20"/>
    </w:rPr>
  </w:style>
  <w:style w:type="paragraph" w:customStyle="1" w:styleId="xl42813">
    <w:name w:val="xl4281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Bookman Old Style" w:hAnsi="Bookman Old Style"/>
      <w:b/>
      <w:bCs/>
      <w:sz w:val="20"/>
      <w:szCs w:val="20"/>
    </w:rPr>
  </w:style>
  <w:style w:type="paragraph" w:customStyle="1" w:styleId="xl42814">
    <w:name w:val="xl4281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color w:val="FF0000"/>
      <w:sz w:val="20"/>
      <w:szCs w:val="20"/>
    </w:rPr>
  </w:style>
  <w:style w:type="paragraph" w:customStyle="1" w:styleId="xl42815">
    <w:name w:val="xl42815"/>
    <w:basedOn w:val="a3"/>
    <w:rsid w:val="00AA7E1A"/>
    <w:pPr>
      <w:shd w:val="clear" w:color="000000" w:fill="FFFFFF"/>
      <w:spacing w:before="100" w:beforeAutospacing="1" w:after="100" w:afterAutospacing="1"/>
    </w:pPr>
    <w:rPr>
      <w:b/>
      <w:bCs/>
      <w:sz w:val="20"/>
      <w:szCs w:val="20"/>
    </w:rPr>
  </w:style>
  <w:style w:type="paragraph" w:customStyle="1" w:styleId="xl42816">
    <w:name w:val="xl42816"/>
    <w:basedOn w:val="a3"/>
    <w:rsid w:val="00AA7E1A"/>
    <w:pPr>
      <w:shd w:val="clear" w:color="000000" w:fill="FFFFFF"/>
      <w:spacing w:before="100" w:beforeAutospacing="1" w:after="100" w:afterAutospacing="1"/>
    </w:pPr>
    <w:rPr>
      <w:b/>
      <w:bCs/>
    </w:rPr>
  </w:style>
  <w:style w:type="paragraph" w:customStyle="1" w:styleId="xl42817">
    <w:name w:val="xl42817"/>
    <w:basedOn w:val="a3"/>
    <w:rsid w:val="00AA7E1A"/>
    <w:pPr>
      <w:shd w:val="clear" w:color="000000" w:fill="FFFFFF"/>
      <w:spacing w:before="100" w:beforeAutospacing="1" w:after="100" w:afterAutospacing="1"/>
    </w:pPr>
    <w:rPr>
      <w:b/>
      <w:bCs/>
      <w:sz w:val="28"/>
      <w:szCs w:val="28"/>
    </w:rPr>
  </w:style>
  <w:style w:type="paragraph" w:customStyle="1" w:styleId="xl42818">
    <w:name w:val="xl42818"/>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9">
    <w:name w:val="xl42819"/>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0">
    <w:name w:val="xl4282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1">
    <w:name w:val="xl42821"/>
    <w:basedOn w:val="a3"/>
    <w:rsid w:val="00AA7E1A"/>
    <w:pPr>
      <w:pBdr>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22">
    <w:name w:val="xl42822"/>
    <w:basedOn w:val="a3"/>
    <w:rsid w:val="00AA7E1A"/>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3">
    <w:name w:val="xl4282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color w:val="FF0000"/>
      <w:sz w:val="20"/>
      <w:szCs w:val="20"/>
    </w:rPr>
  </w:style>
  <w:style w:type="paragraph" w:customStyle="1" w:styleId="xl42824">
    <w:name w:val="xl42824"/>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25">
    <w:name w:val="xl42825"/>
    <w:basedOn w:val="a3"/>
    <w:rsid w:val="00AA7E1A"/>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6">
    <w:name w:val="xl42826"/>
    <w:basedOn w:val="a3"/>
    <w:rsid w:val="00AA7E1A"/>
    <w:pPr>
      <w:pBdr>
        <w:right w:val="single" w:sz="4" w:space="0" w:color="auto"/>
      </w:pBdr>
      <w:shd w:val="clear" w:color="000000" w:fill="FFFFFF"/>
      <w:spacing w:before="100" w:beforeAutospacing="1" w:after="100" w:afterAutospacing="1"/>
    </w:pPr>
  </w:style>
  <w:style w:type="paragraph" w:customStyle="1" w:styleId="xl42827">
    <w:name w:val="xl42827"/>
    <w:basedOn w:val="a3"/>
    <w:rsid w:val="00AA7E1A"/>
    <w:pPr>
      <w:shd w:val="clear" w:color="000000" w:fill="FFFFFF"/>
      <w:spacing w:before="100" w:beforeAutospacing="1" w:after="100" w:afterAutospacing="1"/>
    </w:pPr>
    <w:rPr>
      <w:b/>
      <w:bCs/>
    </w:rPr>
  </w:style>
  <w:style w:type="paragraph" w:customStyle="1" w:styleId="xl42828">
    <w:name w:val="xl4282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42829">
    <w:name w:val="xl42829"/>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42830">
    <w:name w:val="xl42830"/>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831">
    <w:name w:val="xl4283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2">
    <w:name w:val="xl42832"/>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3">
    <w:name w:val="xl4283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834">
    <w:name w:val="xl4283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2835">
    <w:name w:val="xl42835"/>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36">
    <w:name w:val="xl4283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837">
    <w:name w:val="xl42837"/>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rPr>
  </w:style>
  <w:style w:type="paragraph" w:customStyle="1" w:styleId="xl42838">
    <w:name w:val="xl4283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39">
    <w:name w:val="xl42839"/>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0">
    <w:name w:val="xl42840"/>
    <w:basedOn w:val="a3"/>
    <w:rsid w:val="00AA7E1A"/>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1">
    <w:name w:val="xl42841"/>
    <w:basedOn w:val="a3"/>
    <w:rsid w:val="00AA7E1A"/>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2">
    <w:name w:val="xl42842"/>
    <w:basedOn w:val="a3"/>
    <w:rsid w:val="00AA7E1A"/>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3">
    <w:name w:val="xl42843"/>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44">
    <w:name w:val="xl42844"/>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45">
    <w:name w:val="xl42845"/>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846">
    <w:name w:val="xl4284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47">
    <w:name w:val="xl4284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48">
    <w:name w:val="xl4284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49">
    <w:name w:val="xl42849"/>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Bookman Old Style" w:hAnsi="Bookman Old Style"/>
      <w:b/>
      <w:bCs/>
      <w:sz w:val="20"/>
      <w:szCs w:val="20"/>
    </w:rPr>
  </w:style>
  <w:style w:type="paragraph" w:customStyle="1" w:styleId="xl42850">
    <w:name w:val="xl42850"/>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Bookman Old Style" w:hAnsi="Bookman Old Style"/>
      <w:b/>
      <w:bCs/>
      <w:sz w:val="20"/>
      <w:szCs w:val="20"/>
    </w:rPr>
  </w:style>
  <w:style w:type="paragraph" w:customStyle="1" w:styleId="xl42851">
    <w:name w:val="xl42851"/>
    <w:basedOn w:val="a3"/>
    <w:rsid w:val="00AA7E1A"/>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2">
    <w:name w:val="xl42852"/>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3">
    <w:name w:val="xl42853"/>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4">
    <w:name w:val="xl42854"/>
    <w:basedOn w:val="a3"/>
    <w:rsid w:val="00AA7E1A"/>
    <w:pPr>
      <w:shd w:val="clear" w:color="000000" w:fill="FFFFFF"/>
      <w:spacing w:before="100" w:beforeAutospacing="1" w:after="100" w:afterAutospacing="1"/>
      <w:jc w:val="center"/>
    </w:pPr>
    <w:rPr>
      <w:b/>
      <w:bCs/>
      <w:sz w:val="32"/>
      <w:szCs w:val="32"/>
    </w:rPr>
  </w:style>
  <w:style w:type="paragraph" w:customStyle="1" w:styleId="xl42855">
    <w:name w:val="xl42855"/>
    <w:basedOn w:val="a3"/>
    <w:rsid w:val="00AA7E1A"/>
    <w:pP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56">
    <w:name w:val="xl4285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7">
    <w:name w:val="xl4285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58">
    <w:name w:val="xl4285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859">
    <w:name w:val="xl4285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b/>
      <w:bCs/>
      <w:i/>
      <w:iCs/>
      <w:sz w:val="20"/>
      <w:szCs w:val="20"/>
    </w:rPr>
  </w:style>
  <w:style w:type="paragraph" w:customStyle="1" w:styleId="xl42860">
    <w:name w:val="xl4286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42861">
    <w:name w:val="xl4286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62">
    <w:name w:val="xl4286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63">
    <w:name w:val="xl4286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64">
    <w:name w:val="xl4286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42865">
    <w:name w:val="xl4286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2866">
    <w:name w:val="xl42866"/>
    <w:basedOn w:val="a3"/>
    <w:rsid w:val="00AA7E1A"/>
    <w:pPr>
      <w:spacing w:before="100" w:beforeAutospacing="1" w:after="100" w:afterAutospacing="1"/>
      <w:jc w:val="center"/>
    </w:pPr>
    <w:rPr>
      <w:rFonts w:ascii="Bookman Old Style" w:hAnsi="Bookman Old Style"/>
      <w:b/>
      <w:bCs/>
      <w:sz w:val="44"/>
      <w:szCs w:val="44"/>
    </w:rPr>
  </w:style>
  <w:style w:type="paragraph" w:customStyle="1" w:styleId="xl42867">
    <w:name w:val="xl4286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68">
    <w:name w:val="xl4286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69">
    <w:name w:val="xl4286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70">
    <w:name w:val="xl4287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42871">
    <w:name w:val="xl4287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sz w:val="20"/>
      <w:szCs w:val="20"/>
    </w:rPr>
  </w:style>
  <w:style w:type="paragraph" w:customStyle="1" w:styleId="xl42872">
    <w:name w:val="xl4287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73">
    <w:name w:val="xl4287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2874">
    <w:name w:val="xl4287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20"/>
      <w:szCs w:val="20"/>
    </w:rPr>
  </w:style>
  <w:style w:type="paragraph" w:customStyle="1" w:styleId="xl42875">
    <w:name w:val="xl4287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76">
    <w:name w:val="xl42876"/>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2877">
    <w:name w:val="xl4287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FF0000"/>
      <w:sz w:val="20"/>
      <w:szCs w:val="20"/>
    </w:rPr>
  </w:style>
  <w:style w:type="paragraph" w:customStyle="1" w:styleId="xl42878">
    <w:name w:val="xl4287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79">
    <w:name w:val="xl4287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color w:val="FF0000"/>
      <w:sz w:val="20"/>
      <w:szCs w:val="20"/>
    </w:rPr>
  </w:style>
  <w:style w:type="paragraph" w:customStyle="1" w:styleId="xl42880">
    <w:name w:val="xl4288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81">
    <w:name w:val="xl4288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82">
    <w:name w:val="xl4288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883">
    <w:name w:val="xl4288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2884">
    <w:name w:val="xl4288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color w:val="FF0000"/>
      <w:sz w:val="20"/>
      <w:szCs w:val="20"/>
    </w:rPr>
  </w:style>
  <w:style w:type="paragraph" w:customStyle="1" w:styleId="xl42885">
    <w:name w:val="xl4288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color w:val="FF0000"/>
      <w:sz w:val="20"/>
      <w:szCs w:val="20"/>
    </w:rPr>
  </w:style>
  <w:style w:type="paragraph" w:customStyle="1" w:styleId="xl42886">
    <w:name w:val="xl42886"/>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rPr>
  </w:style>
  <w:style w:type="paragraph" w:customStyle="1" w:styleId="xl42887">
    <w:name w:val="xl42887"/>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Bookman Old Style" w:hAnsi="Bookman Old Style"/>
      <w:b/>
      <w:bCs/>
      <w:color w:val="FF0000"/>
      <w:sz w:val="20"/>
      <w:szCs w:val="20"/>
    </w:rPr>
  </w:style>
  <w:style w:type="paragraph" w:customStyle="1" w:styleId="xl42888">
    <w:name w:val="xl42888"/>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42889">
    <w:name w:val="xl42889"/>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42890">
    <w:name w:val="xl42890"/>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91">
    <w:name w:val="xl4289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92">
    <w:name w:val="xl4289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93">
    <w:name w:val="xl4289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42894">
    <w:name w:val="xl4289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5">
    <w:name w:val="xl42895"/>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6">
    <w:name w:val="xl42896"/>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97">
    <w:name w:val="xl4289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8">
    <w:name w:val="xl42898"/>
    <w:basedOn w:val="a3"/>
    <w:rsid w:val="00AA7E1A"/>
    <w:pPr>
      <w:pBdr>
        <w:bottom w:val="single" w:sz="8" w:space="0" w:color="auto"/>
      </w:pBdr>
      <w:shd w:val="clear" w:color="000000" w:fill="FFFFFF"/>
      <w:spacing w:before="100" w:beforeAutospacing="1" w:after="100" w:afterAutospacing="1"/>
    </w:pPr>
    <w:rPr>
      <w:b/>
      <w:bCs/>
      <w:sz w:val="32"/>
      <w:szCs w:val="32"/>
    </w:rPr>
  </w:style>
  <w:style w:type="paragraph" w:customStyle="1" w:styleId="xl42899">
    <w:name w:val="xl42899"/>
    <w:basedOn w:val="a3"/>
    <w:rsid w:val="00AA7E1A"/>
    <w:pPr>
      <w:pBdr>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00">
    <w:name w:val="xl42900"/>
    <w:basedOn w:val="a3"/>
    <w:rsid w:val="00AA7E1A"/>
    <w:pPr>
      <w:pBdr>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01">
    <w:name w:val="xl42901"/>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2">
    <w:name w:val="xl42902"/>
    <w:basedOn w:val="a3"/>
    <w:rsid w:val="00AA7E1A"/>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3">
    <w:name w:val="xl42903"/>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4">
    <w:name w:val="xl4290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5">
    <w:name w:val="xl42905"/>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6">
    <w:name w:val="xl42906"/>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7">
    <w:name w:val="xl4290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8">
    <w:name w:val="xl42908"/>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9">
    <w:name w:val="xl42909"/>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0">
    <w:name w:val="xl42910"/>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1">
    <w:name w:val="xl42911"/>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12">
    <w:name w:val="xl42912"/>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3">
    <w:name w:val="xl42913"/>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4">
    <w:name w:val="xl42914"/>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15">
    <w:name w:val="xl42915"/>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6">
    <w:name w:val="xl42916"/>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7">
    <w:name w:val="xl42917"/>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8">
    <w:name w:val="xl42918"/>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9">
    <w:name w:val="xl42919"/>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20">
    <w:name w:val="xl42920"/>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21">
    <w:name w:val="xl42921"/>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2">
    <w:name w:val="xl42922"/>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3">
    <w:name w:val="xl42923"/>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24">
    <w:name w:val="xl42924"/>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5">
    <w:name w:val="xl42925"/>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6">
    <w:name w:val="xl42926"/>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7">
    <w:name w:val="xl42927"/>
    <w:basedOn w:val="a3"/>
    <w:rsid w:val="00AA7E1A"/>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28">
    <w:name w:val="xl42928"/>
    <w:basedOn w:val="a3"/>
    <w:rsid w:val="00AA7E1A"/>
    <w:pPr>
      <w:pBdr>
        <w:top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29">
    <w:name w:val="xl42929"/>
    <w:basedOn w:val="a3"/>
    <w:rsid w:val="00AA7E1A"/>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30">
    <w:name w:val="xl42930"/>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31">
    <w:name w:val="xl42931"/>
    <w:basedOn w:val="a3"/>
    <w:rsid w:val="00AA7E1A"/>
    <w:pPr>
      <w:pBdr>
        <w:top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32">
    <w:name w:val="xl42932"/>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42933">
    <w:name w:val="xl42933"/>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34">
    <w:name w:val="xl42934"/>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35">
    <w:name w:val="xl42935"/>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36">
    <w:name w:val="xl42936"/>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7">
    <w:name w:val="xl42937"/>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8">
    <w:name w:val="xl42938"/>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9">
    <w:name w:val="xl42939"/>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0">
    <w:name w:val="xl42940"/>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1">
    <w:name w:val="xl42941"/>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42">
    <w:name w:val="xl42942"/>
    <w:basedOn w:val="a3"/>
    <w:rsid w:val="00AA7E1A"/>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3">
    <w:name w:val="xl42943"/>
    <w:basedOn w:val="a3"/>
    <w:rsid w:val="00AA7E1A"/>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4">
    <w:name w:val="xl42944"/>
    <w:basedOn w:val="a3"/>
    <w:rsid w:val="00AA7E1A"/>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5">
    <w:name w:val="xl42945"/>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46">
    <w:name w:val="xl42946"/>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47">
    <w:name w:val="xl42947"/>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48">
    <w:name w:val="xl42948"/>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49">
    <w:name w:val="xl42949"/>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50">
    <w:name w:val="xl4295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51">
    <w:name w:val="xl42951"/>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2">
    <w:name w:val="xl42952"/>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3">
    <w:name w:val="xl42953"/>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54">
    <w:name w:val="xl42954"/>
    <w:basedOn w:val="a3"/>
    <w:rsid w:val="00AA7E1A"/>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5">
    <w:name w:val="xl42955"/>
    <w:basedOn w:val="a3"/>
    <w:rsid w:val="00AA7E1A"/>
    <w:pPr>
      <w:pBdr>
        <w:top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6">
    <w:name w:val="xl42956"/>
    <w:basedOn w:val="a3"/>
    <w:rsid w:val="00AA7E1A"/>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7">
    <w:name w:val="xl42957"/>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8">
    <w:name w:val="xl42958"/>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9">
    <w:name w:val="xl42959"/>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0">
    <w:name w:val="xl42960"/>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1">
    <w:name w:val="xl42961"/>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2">
    <w:name w:val="xl42962"/>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3">
    <w:name w:val="xl42963"/>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4">
    <w:name w:val="xl42964"/>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5">
    <w:name w:val="xl42965"/>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6">
    <w:name w:val="xl42966"/>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7">
    <w:name w:val="xl42967"/>
    <w:basedOn w:val="a3"/>
    <w:rsid w:val="00AA7E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8">
    <w:name w:val="xl42968"/>
    <w:basedOn w:val="a3"/>
    <w:rsid w:val="00AA7E1A"/>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9">
    <w:name w:val="xl42969"/>
    <w:basedOn w:val="a3"/>
    <w:rsid w:val="00AA7E1A"/>
    <w:pPr>
      <w:pBdr>
        <w:top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0">
    <w:name w:val="xl42970"/>
    <w:basedOn w:val="a3"/>
    <w:rsid w:val="00AA7E1A"/>
    <w:pPr>
      <w:pBdr>
        <w:top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1">
    <w:name w:val="xl42971"/>
    <w:basedOn w:val="a3"/>
    <w:rsid w:val="00AA7E1A"/>
    <w:pPr>
      <w:pBdr>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2">
    <w:name w:val="xl42972"/>
    <w:basedOn w:val="a3"/>
    <w:rsid w:val="00AA7E1A"/>
    <w:pPr>
      <w:pBdr>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3">
    <w:name w:val="xl42973"/>
    <w:basedOn w:val="a3"/>
    <w:rsid w:val="00AA7E1A"/>
    <w:pPr>
      <w:pBdr>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4">
    <w:name w:val="xl4297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5">
    <w:name w:val="xl42975"/>
    <w:basedOn w:val="a3"/>
    <w:rsid w:val="00AA7E1A"/>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6">
    <w:name w:val="xl42976"/>
    <w:basedOn w:val="a3"/>
    <w:rsid w:val="00AA7E1A"/>
    <w:pPr>
      <w:pBdr>
        <w:top w:val="single" w:sz="8"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7">
    <w:name w:val="xl42977"/>
    <w:basedOn w:val="a3"/>
    <w:rsid w:val="00AA7E1A"/>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8">
    <w:name w:val="xl42978"/>
    <w:basedOn w:val="a3"/>
    <w:rsid w:val="00AA7E1A"/>
    <w:pPr>
      <w:pBdr>
        <w:top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9">
    <w:name w:val="xl42979"/>
    <w:basedOn w:val="a3"/>
    <w:rsid w:val="00AA7E1A"/>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80">
    <w:name w:val="xl4298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81">
    <w:name w:val="xl42981"/>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2">
    <w:name w:val="xl42982"/>
    <w:basedOn w:val="a3"/>
    <w:rsid w:val="00AA7E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3">
    <w:name w:val="xl42983"/>
    <w:basedOn w:val="a3"/>
    <w:rsid w:val="00AA7E1A"/>
    <w:pPr>
      <w:pBdr>
        <w:top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4">
    <w:name w:val="xl42984"/>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afffffb">
    <w:name w:val="Знак Знак Знак Знак Знак Знак Знак Знак Знак Знак Знак Знак"/>
    <w:basedOn w:val="a3"/>
    <w:rsid w:val="00F83E00"/>
    <w:pPr>
      <w:tabs>
        <w:tab w:val="num" w:pos="360"/>
      </w:tabs>
      <w:spacing w:after="160" w:line="240" w:lineRule="exact"/>
    </w:pPr>
    <w:rPr>
      <w:rFonts w:ascii="Verdana" w:hAnsi="Verdana" w:cs="Verdana"/>
      <w:sz w:val="20"/>
      <w:szCs w:val="20"/>
      <w:lang w:val="en-US" w:eastAsia="en-US"/>
    </w:rPr>
  </w:style>
  <w:style w:type="numbering" w:customStyle="1" w:styleId="1540">
    <w:name w:val="Нет списка154"/>
    <w:next w:val="a6"/>
    <w:semiHidden/>
    <w:rsid w:val="00F83E00"/>
  </w:style>
  <w:style w:type="table" w:customStyle="1" w:styleId="1471">
    <w:name w:val="Сетка таблицы147"/>
    <w:basedOn w:val="a5"/>
    <w:next w:val="af"/>
    <w:rsid w:val="00F83E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0">
    <w:name w:val="Нет списка155"/>
    <w:next w:val="a6"/>
    <w:uiPriority w:val="99"/>
    <w:semiHidden/>
    <w:unhideWhenUsed/>
    <w:rsid w:val="00B5500A"/>
  </w:style>
  <w:style w:type="paragraph" w:customStyle="1" w:styleId="afffffc">
    <w:name w:val="Знак Знак Знак Знак Знак Знак Знак Знак Знак Знак Знак Знак"/>
    <w:basedOn w:val="a3"/>
    <w:rsid w:val="00DC1150"/>
    <w:pPr>
      <w:tabs>
        <w:tab w:val="num" w:pos="360"/>
      </w:tabs>
      <w:spacing w:after="160" w:line="240" w:lineRule="exact"/>
    </w:pPr>
    <w:rPr>
      <w:rFonts w:ascii="Verdana" w:hAnsi="Verdana" w:cs="Verdana"/>
      <w:sz w:val="20"/>
      <w:szCs w:val="20"/>
      <w:lang w:val="en-US" w:eastAsia="en-US"/>
    </w:rPr>
  </w:style>
  <w:style w:type="numbering" w:customStyle="1" w:styleId="1560">
    <w:name w:val="Нет списка156"/>
    <w:next w:val="a6"/>
    <w:uiPriority w:val="99"/>
    <w:semiHidden/>
    <w:rsid w:val="00430A90"/>
  </w:style>
  <w:style w:type="paragraph" w:customStyle="1" w:styleId="12e">
    <w:name w:val="Абзац списка12"/>
    <w:basedOn w:val="a3"/>
    <w:autoRedefine/>
    <w:rsid w:val="00430A90"/>
    <w:pPr>
      <w:jc w:val="center"/>
    </w:pPr>
    <w:rPr>
      <w:snapToGrid w:val="0"/>
      <w:sz w:val="28"/>
      <w:szCs w:val="28"/>
    </w:rPr>
  </w:style>
  <w:style w:type="table" w:customStyle="1" w:styleId="1481">
    <w:name w:val="Сетка таблицы148"/>
    <w:basedOn w:val="a5"/>
    <w:next w:val="af"/>
    <w:uiPriority w:val="39"/>
    <w:rsid w:val="00430A9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basedOn w:val="a3"/>
    <w:next w:val="affa"/>
    <w:rsid w:val="00430A90"/>
    <w:pPr>
      <w:spacing w:before="100" w:beforeAutospacing="1" w:after="100" w:afterAutospacing="1"/>
    </w:pPr>
  </w:style>
  <w:style w:type="paragraph" w:customStyle="1" w:styleId="afffffe">
    <w:name w:val="Знак"/>
    <w:basedOn w:val="a3"/>
    <w:rsid w:val="00430A90"/>
    <w:pPr>
      <w:spacing w:after="160" w:line="240" w:lineRule="exact"/>
    </w:pPr>
    <w:rPr>
      <w:rFonts w:ascii="Verdana" w:hAnsi="Verdana" w:cs="Verdana"/>
      <w:sz w:val="20"/>
      <w:szCs w:val="20"/>
      <w:lang w:val="en-US" w:eastAsia="en-US"/>
    </w:rPr>
  </w:style>
  <w:style w:type="numbering" w:customStyle="1" w:styleId="1570">
    <w:name w:val="Нет списка157"/>
    <w:next w:val="a6"/>
    <w:uiPriority w:val="99"/>
    <w:semiHidden/>
    <w:unhideWhenUsed/>
    <w:rsid w:val="00430A90"/>
  </w:style>
  <w:style w:type="table" w:customStyle="1" w:styleId="1491">
    <w:name w:val="Сетка таблицы149"/>
    <w:basedOn w:val="a5"/>
    <w:next w:val="af"/>
    <w:uiPriority w:val="39"/>
    <w:rsid w:val="00430A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Нет списка229"/>
    <w:next w:val="a6"/>
    <w:uiPriority w:val="99"/>
    <w:semiHidden/>
    <w:unhideWhenUsed/>
    <w:rsid w:val="00430A90"/>
  </w:style>
  <w:style w:type="table" w:customStyle="1" w:styleId="2300">
    <w:name w:val="Сетка таблицы230"/>
    <w:basedOn w:val="a5"/>
    <w:next w:val="af"/>
    <w:uiPriority w:val="39"/>
    <w:rsid w:val="00430A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80">
    <w:name w:val="Нет списка158"/>
    <w:next w:val="a6"/>
    <w:semiHidden/>
    <w:rsid w:val="008637BC"/>
  </w:style>
  <w:style w:type="table" w:customStyle="1" w:styleId="1501">
    <w:name w:val="Сетка таблицы150"/>
    <w:basedOn w:val="a5"/>
    <w:next w:val="af"/>
    <w:rsid w:val="008637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90">
    <w:name w:val="Нет списка159"/>
    <w:next w:val="a6"/>
    <w:uiPriority w:val="99"/>
    <w:semiHidden/>
    <w:unhideWhenUsed/>
    <w:rsid w:val="00E41EFB"/>
  </w:style>
  <w:style w:type="table" w:customStyle="1" w:styleId="1511">
    <w:name w:val="Сетка таблицы151"/>
    <w:basedOn w:val="a5"/>
    <w:next w:val="af"/>
    <w:uiPriority w:val="59"/>
    <w:rsid w:val="00E41EF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
    <w:name w:val="Сетка таблицы152"/>
    <w:basedOn w:val="a5"/>
    <w:next w:val="af"/>
    <w:rsid w:val="00E41E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
    <w:name w:val="Знак Знак Знак Знак Знак Знак Знак Знак Знак Знак Знак Знак"/>
    <w:basedOn w:val="a3"/>
    <w:rsid w:val="00DA22E9"/>
    <w:pPr>
      <w:tabs>
        <w:tab w:val="num" w:pos="360"/>
      </w:tabs>
      <w:spacing w:after="160" w:line="240" w:lineRule="exact"/>
    </w:pPr>
    <w:rPr>
      <w:rFonts w:ascii="Verdana" w:hAnsi="Verdana" w:cs="Verdana"/>
      <w:sz w:val="20"/>
      <w:szCs w:val="20"/>
      <w:lang w:val="en-US" w:eastAsia="en-US"/>
    </w:rPr>
  </w:style>
  <w:style w:type="numbering" w:customStyle="1" w:styleId="1600">
    <w:name w:val="Нет списка160"/>
    <w:next w:val="a6"/>
    <w:uiPriority w:val="99"/>
    <w:semiHidden/>
    <w:rsid w:val="001851E2"/>
  </w:style>
  <w:style w:type="paragraph" w:customStyle="1" w:styleId="13d">
    <w:name w:val="Абзац списка13"/>
    <w:basedOn w:val="a3"/>
    <w:autoRedefine/>
    <w:rsid w:val="001851E2"/>
    <w:pPr>
      <w:jc w:val="center"/>
    </w:pPr>
    <w:rPr>
      <w:snapToGrid w:val="0"/>
      <w:sz w:val="28"/>
      <w:szCs w:val="28"/>
    </w:rPr>
  </w:style>
  <w:style w:type="table" w:customStyle="1" w:styleId="1531">
    <w:name w:val="Сетка таблицы153"/>
    <w:basedOn w:val="a5"/>
    <w:next w:val="af"/>
    <w:uiPriority w:val="39"/>
    <w:rsid w:val="001851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basedOn w:val="a3"/>
    <w:next w:val="affa"/>
    <w:rsid w:val="001851E2"/>
    <w:pPr>
      <w:spacing w:before="100" w:beforeAutospacing="1" w:after="100" w:afterAutospacing="1"/>
    </w:pPr>
  </w:style>
  <w:style w:type="paragraph" w:customStyle="1" w:styleId="affffff1">
    <w:name w:val="Знак"/>
    <w:basedOn w:val="a3"/>
    <w:rsid w:val="001851E2"/>
    <w:pPr>
      <w:spacing w:after="160" w:line="240" w:lineRule="exact"/>
    </w:pPr>
    <w:rPr>
      <w:rFonts w:ascii="Verdana" w:hAnsi="Verdana" w:cs="Verdana"/>
      <w:sz w:val="20"/>
      <w:szCs w:val="20"/>
      <w:lang w:val="en-US" w:eastAsia="en-US"/>
    </w:rPr>
  </w:style>
  <w:style w:type="numbering" w:customStyle="1" w:styleId="1610">
    <w:name w:val="Нет списка161"/>
    <w:next w:val="a6"/>
    <w:uiPriority w:val="99"/>
    <w:semiHidden/>
    <w:unhideWhenUsed/>
    <w:rsid w:val="001851E2"/>
  </w:style>
  <w:style w:type="table" w:customStyle="1" w:styleId="1541">
    <w:name w:val="Сетка таблицы154"/>
    <w:basedOn w:val="a5"/>
    <w:next w:val="af"/>
    <w:uiPriority w:val="39"/>
    <w:rsid w:val="001851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Нет списка230"/>
    <w:next w:val="a6"/>
    <w:uiPriority w:val="99"/>
    <w:semiHidden/>
    <w:unhideWhenUsed/>
    <w:rsid w:val="001851E2"/>
  </w:style>
  <w:style w:type="table" w:customStyle="1" w:styleId="2310">
    <w:name w:val="Сетка таблицы231"/>
    <w:basedOn w:val="a5"/>
    <w:next w:val="af"/>
    <w:uiPriority w:val="39"/>
    <w:rsid w:val="001851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6"/>
    <w:uiPriority w:val="99"/>
    <w:semiHidden/>
    <w:unhideWhenUsed/>
    <w:rsid w:val="00542BA8"/>
  </w:style>
  <w:style w:type="numbering" w:customStyle="1" w:styleId="1630">
    <w:name w:val="Нет списка163"/>
    <w:next w:val="a6"/>
    <w:uiPriority w:val="99"/>
    <w:semiHidden/>
    <w:unhideWhenUsed/>
    <w:rsid w:val="005500BA"/>
  </w:style>
  <w:style w:type="table" w:customStyle="1" w:styleId="1551">
    <w:name w:val="Сетка таблицы155"/>
    <w:basedOn w:val="a5"/>
    <w:next w:val="af"/>
    <w:rsid w:val="005500B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a">
    <w:name w:val="Обычный9"/>
    <w:rsid w:val="005500BA"/>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5500BA"/>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paragraph" w:customStyle="1" w:styleId="3f9">
    <w:name w:val="Основной текст3"/>
    <w:basedOn w:val="a3"/>
    <w:rsid w:val="005500BA"/>
    <w:pPr>
      <w:widowControl w:val="0"/>
      <w:shd w:val="clear" w:color="auto" w:fill="FFFFFF"/>
      <w:spacing w:after="300" w:line="322" w:lineRule="exact"/>
      <w:jc w:val="center"/>
    </w:pPr>
    <w:rPr>
      <w:color w:val="000000"/>
      <w:spacing w:val="1"/>
      <w:sz w:val="25"/>
      <w:szCs w:val="25"/>
    </w:rPr>
  </w:style>
  <w:style w:type="paragraph" w:customStyle="1" w:styleId="affffff2">
    <w:name w:val="Знак Знак Знак Знак Знак Знак Знак Знак Знак Знак Знак Знак"/>
    <w:basedOn w:val="a3"/>
    <w:rsid w:val="00A93BE2"/>
    <w:pPr>
      <w:tabs>
        <w:tab w:val="num" w:pos="360"/>
      </w:tabs>
      <w:spacing w:after="160" w:line="240" w:lineRule="exact"/>
    </w:pPr>
    <w:rPr>
      <w:rFonts w:ascii="Verdana" w:hAnsi="Verdana" w:cs="Verdana"/>
      <w:sz w:val="20"/>
      <w:szCs w:val="20"/>
      <w:lang w:val="en-US" w:eastAsia="en-US"/>
    </w:rPr>
  </w:style>
  <w:style w:type="numbering" w:customStyle="1" w:styleId="1640">
    <w:name w:val="Нет списка164"/>
    <w:next w:val="a6"/>
    <w:semiHidden/>
    <w:rsid w:val="00415368"/>
  </w:style>
  <w:style w:type="table" w:customStyle="1" w:styleId="1561">
    <w:name w:val="Сетка таблицы156"/>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1">
    <w:name w:val="Сетка таблицы157"/>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0">
    <w:name w:val="Нет списка165"/>
    <w:next w:val="a6"/>
    <w:uiPriority w:val="99"/>
    <w:semiHidden/>
    <w:rsid w:val="00377D75"/>
  </w:style>
  <w:style w:type="table" w:customStyle="1" w:styleId="1581">
    <w:name w:val="Сетка таблицы158"/>
    <w:basedOn w:val="a5"/>
    <w:next w:val="af"/>
    <w:rsid w:val="00377D7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3">
    <w:name w:val="Знак Знак Знак Знак Знак Знак Знак Знак Знак Знак Знак Знак"/>
    <w:basedOn w:val="a3"/>
    <w:rsid w:val="00710271"/>
    <w:pPr>
      <w:tabs>
        <w:tab w:val="num" w:pos="360"/>
      </w:tabs>
      <w:spacing w:after="160" w:line="240" w:lineRule="exact"/>
    </w:pPr>
    <w:rPr>
      <w:rFonts w:ascii="Verdana" w:hAnsi="Verdana" w:cs="Verdana"/>
      <w:sz w:val="20"/>
      <w:szCs w:val="20"/>
      <w:lang w:val="en-US" w:eastAsia="en-US"/>
    </w:rPr>
  </w:style>
  <w:style w:type="paragraph" w:customStyle="1" w:styleId="affffff4">
    <w:name w:val="Знак Знак Знак Знак Знак Знак Знак Знак Знак Знак Знак Знак"/>
    <w:basedOn w:val="a3"/>
    <w:rsid w:val="004A12BD"/>
    <w:pPr>
      <w:tabs>
        <w:tab w:val="num" w:pos="360"/>
      </w:tabs>
      <w:spacing w:after="160" w:line="240" w:lineRule="exact"/>
    </w:pPr>
    <w:rPr>
      <w:rFonts w:ascii="Verdana" w:hAnsi="Verdana" w:cs="Verdana"/>
      <w:sz w:val="20"/>
      <w:szCs w:val="20"/>
      <w:lang w:val="en-US" w:eastAsia="en-US"/>
    </w:rPr>
  </w:style>
  <w:style w:type="numbering" w:customStyle="1" w:styleId="1660">
    <w:name w:val="Нет списка166"/>
    <w:next w:val="a6"/>
    <w:uiPriority w:val="99"/>
    <w:semiHidden/>
    <w:unhideWhenUsed/>
    <w:rsid w:val="00384582"/>
  </w:style>
  <w:style w:type="table" w:customStyle="1" w:styleId="1591">
    <w:name w:val="Сетка таблицы159"/>
    <w:basedOn w:val="a5"/>
    <w:next w:val="af"/>
    <w:uiPriority w:val="39"/>
    <w:rsid w:val="00384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5">
    <w:name w:val="Знак Знак Знак Знак Знак Знак Знак Знак Знак Знак Знак Знак Знак"/>
    <w:basedOn w:val="a3"/>
    <w:rsid w:val="00A46FDC"/>
    <w:pPr>
      <w:spacing w:before="100" w:beforeAutospacing="1" w:after="100" w:afterAutospacing="1"/>
    </w:pPr>
    <w:rPr>
      <w:rFonts w:ascii="Tahoma" w:hAnsi="Tahoma"/>
      <w:sz w:val="20"/>
      <w:szCs w:val="20"/>
      <w:lang w:val="en-US" w:eastAsia="en-US"/>
    </w:rPr>
  </w:style>
  <w:style w:type="numbering" w:customStyle="1" w:styleId="1670">
    <w:name w:val="Нет списка167"/>
    <w:next w:val="a6"/>
    <w:uiPriority w:val="99"/>
    <w:semiHidden/>
    <w:rsid w:val="0058613D"/>
  </w:style>
  <w:style w:type="paragraph" w:customStyle="1" w:styleId="14e">
    <w:name w:val="Абзац списка14"/>
    <w:basedOn w:val="a3"/>
    <w:autoRedefine/>
    <w:rsid w:val="0058613D"/>
    <w:pPr>
      <w:jc w:val="center"/>
    </w:pPr>
    <w:rPr>
      <w:snapToGrid w:val="0"/>
      <w:sz w:val="28"/>
      <w:szCs w:val="28"/>
    </w:rPr>
  </w:style>
  <w:style w:type="paragraph" w:customStyle="1" w:styleId="affffff6">
    <w:basedOn w:val="a3"/>
    <w:next w:val="affa"/>
    <w:rsid w:val="0058613D"/>
    <w:pPr>
      <w:spacing w:before="100" w:beforeAutospacing="1" w:after="100" w:afterAutospacing="1"/>
    </w:pPr>
  </w:style>
  <w:style w:type="paragraph" w:customStyle="1" w:styleId="affffff7">
    <w:name w:val="Знак"/>
    <w:basedOn w:val="a3"/>
    <w:rsid w:val="0058613D"/>
    <w:pPr>
      <w:spacing w:after="160" w:line="240" w:lineRule="exact"/>
    </w:pPr>
    <w:rPr>
      <w:rFonts w:ascii="Verdana" w:hAnsi="Verdana" w:cs="Verdana"/>
      <w:sz w:val="20"/>
      <w:szCs w:val="20"/>
      <w:lang w:val="en-US" w:eastAsia="en-US"/>
    </w:rPr>
  </w:style>
  <w:style w:type="numbering" w:customStyle="1" w:styleId="1680">
    <w:name w:val="Нет списка168"/>
    <w:next w:val="a6"/>
    <w:uiPriority w:val="99"/>
    <w:semiHidden/>
    <w:unhideWhenUsed/>
    <w:rsid w:val="0058613D"/>
  </w:style>
  <w:style w:type="table" w:customStyle="1" w:styleId="1601">
    <w:name w:val="Сетка таблицы160"/>
    <w:basedOn w:val="a5"/>
    <w:next w:val="af"/>
    <w:uiPriority w:val="39"/>
    <w:rsid w:val="005861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6"/>
    <w:uiPriority w:val="99"/>
    <w:semiHidden/>
    <w:unhideWhenUsed/>
    <w:rsid w:val="0058613D"/>
  </w:style>
  <w:style w:type="table" w:customStyle="1" w:styleId="2330">
    <w:name w:val="Сетка таблицы233"/>
    <w:basedOn w:val="a5"/>
    <w:next w:val="af"/>
    <w:uiPriority w:val="39"/>
    <w:rsid w:val="005861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90">
    <w:name w:val="Нет списка169"/>
    <w:next w:val="a6"/>
    <w:semiHidden/>
    <w:rsid w:val="00D7312E"/>
  </w:style>
  <w:style w:type="table" w:customStyle="1" w:styleId="1611">
    <w:name w:val="Сетка таблицы161"/>
    <w:basedOn w:val="a5"/>
    <w:next w:val="af"/>
    <w:rsid w:val="00D731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0">
    <w:name w:val="Нет списка170"/>
    <w:next w:val="a6"/>
    <w:uiPriority w:val="99"/>
    <w:semiHidden/>
    <w:unhideWhenUsed/>
    <w:rsid w:val="0014525C"/>
  </w:style>
  <w:style w:type="table" w:customStyle="1" w:styleId="1621">
    <w:name w:val="Сетка таблицы162"/>
    <w:basedOn w:val="a5"/>
    <w:next w:val="af"/>
    <w:uiPriority w:val="59"/>
    <w:rsid w:val="0014525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1">
    <w:name w:val="Сетка таблицы163"/>
    <w:basedOn w:val="a5"/>
    <w:next w:val="af"/>
    <w:rsid w:val="001452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8">
    <w:name w:val="Знак Знак Знак Знак Знак Знак Знак Знак Знак Знак Знак Знак"/>
    <w:basedOn w:val="a3"/>
    <w:rsid w:val="002151D3"/>
    <w:pPr>
      <w:tabs>
        <w:tab w:val="num" w:pos="360"/>
      </w:tabs>
      <w:spacing w:after="160" w:line="240" w:lineRule="exact"/>
    </w:pPr>
    <w:rPr>
      <w:rFonts w:ascii="Verdana" w:hAnsi="Verdana" w:cs="Verdana"/>
      <w:sz w:val="20"/>
      <w:szCs w:val="20"/>
      <w:lang w:val="en-US" w:eastAsia="en-US"/>
    </w:rPr>
  </w:style>
  <w:style w:type="paragraph" w:customStyle="1" w:styleId="1fff1">
    <w:name w:val="Заголовок1"/>
    <w:basedOn w:val="a3"/>
    <w:next w:val="a3"/>
    <w:uiPriority w:val="10"/>
    <w:qFormat/>
    <w:rsid w:val="00DD7019"/>
    <w:pPr>
      <w:contextualSpacing/>
    </w:pPr>
    <w:rPr>
      <w:rFonts w:ascii="Calibri Light" w:hAnsi="Calibri Light"/>
      <w:snapToGrid w:val="0"/>
      <w:spacing w:val="-10"/>
      <w:kern w:val="28"/>
      <w:sz w:val="56"/>
      <w:szCs w:val="56"/>
      <w:lang w:eastAsia="en-US"/>
    </w:rPr>
  </w:style>
  <w:style w:type="character" w:customStyle="1" w:styleId="1fff2">
    <w:name w:val="Заголовок Знак1"/>
    <w:basedOn w:val="a4"/>
    <w:uiPriority w:val="10"/>
    <w:rsid w:val="00DD701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63797534">
      <w:bodyDiv w:val="1"/>
      <w:marLeft w:val="0"/>
      <w:marRight w:val="0"/>
      <w:marTop w:val="0"/>
      <w:marBottom w:val="0"/>
      <w:divBdr>
        <w:top w:val="none" w:sz="0" w:space="0" w:color="auto"/>
        <w:left w:val="none" w:sz="0" w:space="0" w:color="auto"/>
        <w:bottom w:val="none" w:sz="0" w:space="0" w:color="auto"/>
        <w:right w:val="none" w:sz="0" w:space="0" w:color="auto"/>
      </w:divBdr>
    </w:div>
    <w:div w:id="82729896">
      <w:bodyDiv w:val="1"/>
      <w:marLeft w:val="0"/>
      <w:marRight w:val="0"/>
      <w:marTop w:val="0"/>
      <w:marBottom w:val="0"/>
      <w:divBdr>
        <w:top w:val="none" w:sz="0" w:space="0" w:color="auto"/>
        <w:left w:val="none" w:sz="0" w:space="0" w:color="auto"/>
        <w:bottom w:val="none" w:sz="0" w:space="0" w:color="auto"/>
        <w:right w:val="none" w:sz="0" w:space="0" w:color="auto"/>
      </w:divBdr>
    </w:div>
    <w:div w:id="92753658">
      <w:bodyDiv w:val="1"/>
      <w:marLeft w:val="0"/>
      <w:marRight w:val="0"/>
      <w:marTop w:val="0"/>
      <w:marBottom w:val="0"/>
      <w:divBdr>
        <w:top w:val="none" w:sz="0" w:space="0" w:color="auto"/>
        <w:left w:val="none" w:sz="0" w:space="0" w:color="auto"/>
        <w:bottom w:val="none" w:sz="0" w:space="0" w:color="auto"/>
        <w:right w:val="none" w:sz="0" w:space="0" w:color="auto"/>
      </w:divBdr>
    </w:div>
    <w:div w:id="95371238">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15415459">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22622313">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4027284">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502128">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08609836">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63390438">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289752807">
      <w:bodyDiv w:val="1"/>
      <w:marLeft w:val="0"/>
      <w:marRight w:val="0"/>
      <w:marTop w:val="0"/>
      <w:marBottom w:val="0"/>
      <w:divBdr>
        <w:top w:val="none" w:sz="0" w:space="0" w:color="auto"/>
        <w:left w:val="none" w:sz="0" w:space="0" w:color="auto"/>
        <w:bottom w:val="none" w:sz="0" w:space="0" w:color="auto"/>
        <w:right w:val="none" w:sz="0" w:space="0" w:color="auto"/>
      </w:divBdr>
    </w:div>
    <w:div w:id="325087324">
      <w:bodyDiv w:val="1"/>
      <w:marLeft w:val="0"/>
      <w:marRight w:val="0"/>
      <w:marTop w:val="0"/>
      <w:marBottom w:val="0"/>
      <w:divBdr>
        <w:top w:val="none" w:sz="0" w:space="0" w:color="auto"/>
        <w:left w:val="none" w:sz="0" w:space="0" w:color="auto"/>
        <w:bottom w:val="none" w:sz="0" w:space="0" w:color="auto"/>
        <w:right w:val="none" w:sz="0" w:space="0" w:color="auto"/>
      </w:divBdr>
      <w:divsChild>
        <w:div w:id="161625413">
          <w:marLeft w:val="0"/>
          <w:marRight w:val="0"/>
          <w:marTop w:val="0"/>
          <w:marBottom w:val="0"/>
          <w:divBdr>
            <w:top w:val="none" w:sz="0" w:space="0" w:color="auto"/>
            <w:left w:val="none" w:sz="0" w:space="0" w:color="auto"/>
            <w:bottom w:val="none" w:sz="0" w:space="0" w:color="auto"/>
            <w:right w:val="none" w:sz="0" w:space="0" w:color="auto"/>
          </w:divBdr>
        </w:div>
        <w:div w:id="1260797316">
          <w:marLeft w:val="0"/>
          <w:marRight w:val="0"/>
          <w:marTop w:val="0"/>
          <w:marBottom w:val="0"/>
          <w:divBdr>
            <w:top w:val="none" w:sz="0" w:space="0" w:color="auto"/>
            <w:left w:val="none" w:sz="0" w:space="0" w:color="auto"/>
            <w:bottom w:val="none" w:sz="0" w:space="0" w:color="auto"/>
            <w:right w:val="none" w:sz="0" w:space="0" w:color="auto"/>
          </w:divBdr>
          <w:divsChild>
            <w:div w:id="902714382">
              <w:marLeft w:val="0"/>
              <w:marRight w:val="0"/>
              <w:marTop w:val="0"/>
              <w:marBottom w:val="0"/>
              <w:divBdr>
                <w:top w:val="none" w:sz="0" w:space="0" w:color="auto"/>
                <w:left w:val="none" w:sz="0" w:space="0" w:color="auto"/>
                <w:bottom w:val="none" w:sz="0" w:space="0" w:color="auto"/>
                <w:right w:val="none" w:sz="0" w:space="0" w:color="auto"/>
              </w:divBdr>
            </w:div>
          </w:divsChild>
        </w:div>
        <w:div w:id="1154447002">
          <w:marLeft w:val="0"/>
          <w:marRight w:val="0"/>
          <w:marTop w:val="30"/>
          <w:marBottom w:val="0"/>
          <w:divBdr>
            <w:top w:val="none" w:sz="0" w:space="0" w:color="auto"/>
            <w:left w:val="none" w:sz="0" w:space="0" w:color="auto"/>
            <w:bottom w:val="none" w:sz="0" w:space="0" w:color="auto"/>
            <w:right w:val="none" w:sz="0" w:space="0" w:color="auto"/>
          </w:divBdr>
          <w:divsChild>
            <w:div w:id="33615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08146">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3754069">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46566062">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56349285">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391655041">
      <w:bodyDiv w:val="1"/>
      <w:marLeft w:val="0"/>
      <w:marRight w:val="0"/>
      <w:marTop w:val="0"/>
      <w:marBottom w:val="0"/>
      <w:divBdr>
        <w:top w:val="none" w:sz="0" w:space="0" w:color="auto"/>
        <w:left w:val="none" w:sz="0" w:space="0" w:color="auto"/>
        <w:bottom w:val="none" w:sz="0" w:space="0" w:color="auto"/>
        <w:right w:val="none" w:sz="0" w:space="0" w:color="auto"/>
      </w:divBdr>
    </w:div>
    <w:div w:id="392776346">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6959587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480460514">
      <w:bodyDiv w:val="1"/>
      <w:marLeft w:val="0"/>
      <w:marRight w:val="0"/>
      <w:marTop w:val="0"/>
      <w:marBottom w:val="0"/>
      <w:divBdr>
        <w:top w:val="none" w:sz="0" w:space="0" w:color="auto"/>
        <w:left w:val="none" w:sz="0" w:space="0" w:color="auto"/>
        <w:bottom w:val="none" w:sz="0" w:space="0" w:color="auto"/>
        <w:right w:val="none" w:sz="0" w:space="0" w:color="auto"/>
      </w:divBdr>
    </w:div>
    <w:div w:id="489299140">
      <w:bodyDiv w:val="1"/>
      <w:marLeft w:val="0"/>
      <w:marRight w:val="0"/>
      <w:marTop w:val="0"/>
      <w:marBottom w:val="0"/>
      <w:divBdr>
        <w:top w:val="none" w:sz="0" w:space="0" w:color="auto"/>
        <w:left w:val="none" w:sz="0" w:space="0" w:color="auto"/>
        <w:bottom w:val="none" w:sz="0" w:space="0" w:color="auto"/>
        <w:right w:val="none" w:sz="0" w:space="0" w:color="auto"/>
      </w:divBdr>
    </w:div>
    <w:div w:id="494759738">
      <w:bodyDiv w:val="1"/>
      <w:marLeft w:val="0"/>
      <w:marRight w:val="0"/>
      <w:marTop w:val="0"/>
      <w:marBottom w:val="0"/>
      <w:divBdr>
        <w:top w:val="none" w:sz="0" w:space="0" w:color="auto"/>
        <w:left w:val="none" w:sz="0" w:space="0" w:color="auto"/>
        <w:bottom w:val="none" w:sz="0" w:space="0" w:color="auto"/>
        <w:right w:val="none" w:sz="0" w:space="0" w:color="auto"/>
      </w:divBdr>
    </w:div>
    <w:div w:id="498617930">
      <w:bodyDiv w:val="1"/>
      <w:marLeft w:val="0"/>
      <w:marRight w:val="0"/>
      <w:marTop w:val="0"/>
      <w:marBottom w:val="0"/>
      <w:divBdr>
        <w:top w:val="none" w:sz="0" w:space="0" w:color="auto"/>
        <w:left w:val="none" w:sz="0" w:space="0" w:color="auto"/>
        <w:bottom w:val="none" w:sz="0" w:space="0" w:color="auto"/>
        <w:right w:val="none" w:sz="0" w:space="0" w:color="auto"/>
      </w:divBdr>
    </w:div>
    <w:div w:id="529802500">
      <w:bodyDiv w:val="1"/>
      <w:marLeft w:val="0"/>
      <w:marRight w:val="0"/>
      <w:marTop w:val="0"/>
      <w:marBottom w:val="0"/>
      <w:divBdr>
        <w:top w:val="none" w:sz="0" w:space="0" w:color="auto"/>
        <w:left w:val="none" w:sz="0" w:space="0" w:color="auto"/>
        <w:bottom w:val="none" w:sz="0" w:space="0" w:color="auto"/>
        <w:right w:val="none" w:sz="0" w:space="0" w:color="auto"/>
      </w:divBdr>
    </w:div>
    <w:div w:id="536478666">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65996320">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03462130">
      <w:bodyDiv w:val="1"/>
      <w:marLeft w:val="0"/>
      <w:marRight w:val="0"/>
      <w:marTop w:val="0"/>
      <w:marBottom w:val="0"/>
      <w:divBdr>
        <w:top w:val="none" w:sz="0" w:space="0" w:color="auto"/>
        <w:left w:val="none" w:sz="0" w:space="0" w:color="auto"/>
        <w:bottom w:val="none" w:sz="0" w:space="0" w:color="auto"/>
        <w:right w:val="none" w:sz="0" w:space="0" w:color="auto"/>
      </w:divBdr>
    </w:div>
    <w:div w:id="612326839">
      <w:bodyDiv w:val="1"/>
      <w:marLeft w:val="0"/>
      <w:marRight w:val="0"/>
      <w:marTop w:val="0"/>
      <w:marBottom w:val="0"/>
      <w:divBdr>
        <w:top w:val="none" w:sz="0" w:space="0" w:color="auto"/>
        <w:left w:val="none" w:sz="0" w:space="0" w:color="auto"/>
        <w:bottom w:val="none" w:sz="0" w:space="0" w:color="auto"/>
        <w:right w:val="none" w:sz="0" w:space="0" w:color="auto"/>
      </w:divBdr>
    </w:div>
    <w:div w:id="624387414">
      <w:bodyDiv w:val="1"/>
      <w:marLeft w:val="0"/>
      <w:marRight w:val="0"/>
      <w:marTop w:val="0"/>
      <w:marBottom w:val="0"/>
      <w:divBdr>
        <w:top w:val="none" w:sz="0" w:space="0" w:color="auto"/>
        <w:left w:val="none" w:sz="0" w:space="0" w:color="auto"/>
        <w:bottom w:val="none" w:sz="0" w:space="0" w:color="auto"/>
        <w:right w:val="none" w:sz="0" w:space="0" w:color="auto"/>
      </w:divBdr>
    </w:div>
    <w:div w:id="629440033">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659233593">
      <w:bodyDiv w:val="1"/>
      <w:marLeft w:val="0"/>
      <w:marRight w:val="0"/>
      <w:marTop w:val="0"/>
      <w:marBottom w:val="0"/>
      <w:divBdr>
        <w:top w:val="none" w:sz="0" w:space="0" w:color="auto"/>
        <w:left w:val="none" w:sz="0" w:space="0" w:color="auto"/>
        <w:bottom w:val="none" w:sz="0" w:space="0" w:color="auto"/>
        <w:right w:val="none" w:sz="0" w:space="0" w:color="auto"/>
      </w:divBdr>
    </w:div>
    <w:div w:id="668404544">
      <w:bodyDiv w:val="1"/>
      <w:marLeft w:val="0"/>
      <w:marRight w:val="0"/>
      <w:marTop w:val="0"/>
      <w:marBottom w:val="0"/>
      <w:divBdr>
        <w:top w:val="none" w:sz="0" w:space="0" w:color="auto"/>
        <w:left w:val="none" w:sz="0" w:space="0" w:color="auto"/>
        <w:bottom w:val="none" w:sz="0" w:space="0" w:color="auto"/>
        <w:right w:val="none" w:sz="0" w:space="0" w:color="auto"/>
      </w:divBdr>
    </w:div>
    <w:div w:id="673187532">
      <w:bodyDiv w:val="1"/>
      <w:marLeft w:val="0"/>
      <w:marRight w:val="0"/>
      <w:marTop w:val="0"/>
      <w:marBottom w:val="0"/>
      <w:divBdr>
        <w:top w:val="none" w:sz="0" w:space="0" w:color="auto"/>
        <w:left w:val="none" w:sz="0" w:space="0" w:color="auto"/>
        <w:bottom w:val="none" w:sz="0" w:space="0" w:color="auto"/>
        <w:right w:val="none" w:sz="0" w:space="0" w:color="auto"/>
      </w:divBdr>
    </w:div>
    <w:div w:id="695083602">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39788965">
      <w:bodyDiv w:val="1"/>
      <w:marLeft w:val="0"/>
      <w:marRight w:val="0"/>
      <w:marTop w:val="0"/>
      <w:marBottom w:val="0"/>
      <w:divBdr>
        <w:top w:val="none" w:sz="0" w:space="0" w:color="auto"/>
        <w:left w:val="none" w:sz="0" w:space="0" w:color="auto"/>
        <w:bottom w:val="none" w:sz="0" w:space="0" w:color="auto"/>
        <w:right w:val="none" w:sz="0" w:space="0" w:color="auto"/>
      </w:divBdr>
    </w:div>
    <w:div w:id="749698022">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74404205">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788551689">
      <w:bodyDiv w:val="1"/>
      <w:marLeft w:val="0"/>
      <w:marRight w:val="0"/>
      <w:marTop w:val="0"/>
      <w:marBottom w:val="0"/>
      <w:divBdr>
        <w:top w:val="none" w:sz="0" w:space="0" w:color="auto"/>
        <w:left w:val="none" w:sz="0" w:space="0" w:color="auto"/>
        <w:bottom w:val="none" w:sz="0" w:space="0" w:color="auto"/>
        <w:right w:val="none" w:sz="0" w:space="0" w:color="auto"/>
      </w:divBdr>
    </w:div>
    <w:div w:id="796459513">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06629625">
      <w:bodyDiv w:val="1"/>
      <w:marLeft w:val="0"/>
      <w:marRight w:val="0"/>
      <w:marTop w:val="0"/>
      <w:marBottom w:val="0"/>
      <w:divBdr>
        <w:top w:val="none" w:sz="0" w:space="0" w:color="auto"/>
        <w:left w:val="none" w:sz="0" w:space="0" w:color="auto"/>
        <w:bottom w:val="none" w:sz="0" w:space="0" w:color="auto"/>
        <w:right w:val="none" w:sz="0" w:space="0" w:color="auto"/>
      </w:divBdr>
    </w:div>
    <w:div w:id="820847346">
      <w:bodyDiv w:val="1"/>
      <w:marLeft w:val="0"/>
      <w:marRight w:val="0"/>
      <w:marTop w:val="0"/>
      <w:marBottom w:val="0"/>
      <w:divBdr>
        <w:top w:val="none" w:sz="0" w:space="0" w:color="auto"/>
        <w:left w:val="none" w:sz="0" w:space="0" w:color="auto"/>
        <w:bottom w:val="none" w:sz="0" w:space="0" w:color="auto"/>
        <w:right w:val="none" w:sz="0" w:space="0" w:color="auto"/>
      </w:divBdr>
    </w:div>
    <w:div w:id="838425418">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6556322">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56773067">
      <w:bodyDiv w:val="1"/>
      <w:marLeft w:val="0"/>
      <w:marRight w:val="0"/>
      <w:marTop w:val="0"/>
      <w:marBottom w:val="0"/>
      <w:divBdr>
        <w:top w:val="none" w:sz="0" w:space="0" w:color="auto"/>
        <w:left w:val="none" w:sz="0" w:space="0" w:color="auto"/>
        <w:bottom w:val="none" w:sz="0" w:space="0" w:color="auto"/>
        <w:right w:val="none" w:sz="0" w:space="0" w:color="auto"/>
      </w:divBdr>
    </w:div>
    <w:div w:id="879245667">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744064">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0017943">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1083378">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21834676">
      <w:bodyDiv w:val="1"/>
      <w:marLeft w:val="0"/>
      <w:marRight w:val="0"/>
      <w:marTop w:val="0"/>
      <w:marBottom w:val="0"/>
      <w:divBdr>
        <w:top w:val="none" w:sz="0" w:space="0" w:color="auto"/>
        <w:left w:val="none" w:sz="0" w:space="0" w:color="auto"/>
        <w:bottom w:val="none" w:sz="0" w:space="0" w:color="auto"/>
        <w:right w:val="none" w:sz="0" w:space="0" w:color="auto"/>
      </w:divBdr>
    </w:div>
    <w:div w:id="933589377">
      <w:bodyDiv w:val="1"/>
      <w:marLeft w:val="0"/>
      <w:marRight w:val="0"/>
      <w:marTop w:val="0"/>
      <w:marBottom w:val="0"/>
      <w:divBdr>
        <w:top w:val="none" w:sz="0" w:space="0" w:color="auto"/>
        <w:left w:val="none" w:sz="0" w:space="0" w:color="auto"/>
        <w:bottom w:val="none" w:sz="0" w:space="0" w:color="auto"/>
        <w:right w:val="none" w:sz="0" w:space="0" w:color="auto"/>
      </w:divBdr>
    </w:div>
    <w:div w:id="933825619">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54947168">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972491624">
      <w:bodyDiv w:val="1"/>
      <w:marLeft w:val="0"/>
      <w:marRight w:val="0"/>
      <w:marTop w:val="0"/>
      <w:marBottom w:val="0"/>
      <w:divBdr>
        <w:top w:val="none" w:sz="0" w:space="0" w:color="auto"/>
        <w:left w:val="none" w:sz="0" w:space="0" w:color="auto"/>
        <w:bottom w:val="none" w:sz="0" w:space="0" w:color="auto"/>
        <w:right w:val="none" w:sz="0" w:space="0" w:color="auto"/>
      </w:divBdr>
    </w:div>
    <w:div w:id="983853871">
      <w:bodyDiv w:val="1"/>
      <w:marLeft w:val="0"/>
      <w:marRight w:val="0"/>
      <w:marTop w:val="0"/>
      <w:marBottom w:val="0"/>
      <w:divBdr>
        <w:top w:val="none" w:sz="0" w:space="0" w:color="auto"/>
        <w:left w:val="none" w:sz="0" w:space="0" w:color="auto"/>
        <w:bottom w:val="none" w:sz="0" w:space="0" w:color="auto"/>
        <w:right w:val="none" w:sz="0" w:space="0" w:color="auto"/>
      </w:divBdr>
    </w:div>
    <w:div w:id="991101019">
      <w:bodyDiv w:val="1"/>
      <w:marLeft w:val="0"/>
      <w:marRight w:val="0"/>
      <w:marTop w:val="0"/>
      <w:marBottom w:val="0"/>
      <w:divBdr>
        <w:top w:val="none" w:sz="0" w:space="0" w:color="auto"/>
        <w:left w:val="none" w:sz="0" w:space="0" w:color="auto"/>
        <w:bottom w:val="none" w:sz="0" w:space="0" w:color="auto"/>
        <w:right w:val="none" w:sz="0" w:space="0" w:color="auto"/>
      </w:divBdr>
    </w:div>
    <w:div w:id="1004555069">
      <w:bodyDiv w:val="1"/>
      <w:marLeft w:val="0"/>
      <w:marRight w:val="0"/>
      <w:marTop w:val="0"/>
      <w:marBottom w:val="0"/>
      <w:divBdr>
        <w:top w:val="none" w:sz="0" w:space="0" w:color="auto"/>
        <w:left w:val="none" w:sz="0" w:space="0" w:color="auto"/>
        <w:bottom w:val="none" w:sz="0" w:space="0" w:color="auto"/>
        <w:right w:val="none" w:sz="0" w:space="0" w:color="auto"/>
      </w:divBdr>
    </w:div>
    <w:div w:id="1006322884">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42826751">
      <w:bodyDiv w:val="1"/>
      <w:marLeft w:val="0"/>
      <w:marRight w:val="0"/>
      <w:marTop w:val="0"/>
      <w:marBottom w:val="0"/>
      <w:divBdr>
        <w:top w:val="none" w:sz="0" w:space="0" w:color="auto"/>
        <w:left w:val="none" w:sz="0" w:space="0" w:color="auto"/>
        <w:bottom w:val="none" w:sz="0" w:space="0" w:color="auto"/>
        <w:right w:val="none" w:sz="0" w:space="0" w:color="auto"/>
      </w:divBdr>
    </w:div>
    <w:div w:id="1080640778">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095440655">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230867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26237588">
      <w:bodyDiv w:val="1"/>
      <w:marLeft w:val="0"/>
      <w:marRight w:val="0"/>
      <w:marTop w:val="0"/>
      <w:marBottom w:val="0"/>
      <w:divBdr>
        <w:top w:val="none" w:sz="0" w:space="0" w:color="auto"/>
        <w:left w:val="none" w:sz="0" w:space="0" w:color="auto"/>
        <w:bottom w:val="none" w:sz="0" w:space="0" w:color="auto"/>
        <w:right w:val="none" w:sz="0" w:space="0" w:color="auto"/>
      </w:divBdr>
    </w:div>
    <w:div w:id="1146582525">
      <w:bodyDiv w:val="1"/>
      <w:marLeft w:val="0"/>
      <w:marRight w:val="0"/>
      <w:marTop w:val="0"/>
      <w:marBottom w:val="0"/>
      <w:divBdr>
        <w:top w:val="none" w:sz="0" w:space="0" w:color="auto"/>
        <w:left w:val="none" w:sz="0" w:space="0" w:color="auto"/>
        <w:bottom w:val="none" w:sz="0" w:space="0" w:color="auto"/>
        <w:right w:val="none" w:sz="0" w:space="0" w:color="auto"/>
      </w:divBdr>
    </w:div>
    <w:div w:id="1147668876">
      <w:bodyDiv w:val="1"/>
      <w:marLeft w:val="0"/>
      <w:marRight w:val="0"/>
      <w:marTop w:val="0"/>
      <w:marBottom w:val="0"/>
      <w:divBdr>
        <w:top w:val="none" w:sz="0" w:space="0" w:color="auto"/>
        <w:left w:val="none" w:sz="0" w:space="0" w:color="auto"/>
        <w:bottom w:val="none" w:sz="0" w:space="0" w:color="auto"/>
        <w:right w:val="none" w:sz="0" w:space="0" w:color="auto"/>
      </w:divBdr>
    </w:div>
    <w:div w:id="1150097986">
      <w:bodyDiv w:val="1"/>
      <w:marLeft w:val="0"/>
      <w:marRight w:val="0"/>
      <w:marTop w:val="0"/>
      <w:marBottom w:val="0"/>
      <w:divBdr>
        <w:top w:val="none" w:sz="0" w:space="0" w:color="auto"/>
        <w:left w:val="none" w:sz="0" w:space="0" w:color="auto"/>
        <w:bottom w:val="none" w:sz="0" w:space="0" w:color="auto"/>
        <w:right w:val="none" w:sz="0" w:space="0" w:color="auto"/>
      </w:divBdr>
    </w:div>
    <w:div w:id="1165820414">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80387715">
      <w:bodyDiv w:val="1"/>
      <w:marLeft w:val="0"/>
      <w:marRight w:val="0"/>
      <w:marTop w:val="0"/>
      <w:marBottom w:val="0"/>
      <w:divBdr>
        <w:top w:val="none" w:sz="0" w:space="0" w:color="auto"/>
        <w:left w:val="none" w:sz="0" w:space="0" w:color="auto"/>
        <w:bottom w:val="none" w:sz="0" w:space="0" w:color="auto"/>
        <w:right w:val="none" w:sz="0" w:space="0" w:color="auto"/>
      </w:divBdr>
    </w:div>
    <w:div w:id="1181431714">
      <w:bodyDiv w:val="1"/>
      <w:marLeft w:val="0"/>
      <w:marRight w:val="0"/>
      <w:marTop w:val="0"/>
      <w:marBottom w:val="0"/>
      <w:divBdr>
        <w:top w:val="none" w:sz="0" w:space="0" w:color="auto"/>
        <w:left w:val="none" w:sz="0" w:space="0" w:color="auto"/>
        <w:bottom w:val="none" w:sz="0" w:space="0" w:color="auto"/>
        <w:right w:val="none" w:sz="0" w:space="0" w:color="auto"/>
      </w:divBdr>
    </w:div>
    <w:div w:id="1190139938">
      <w:bodyDiv w:val="1"/>
      <w:marLeft w:val="0"/>
      <w:marRight w:val="0"/>
      <w:marTop w:val="0"/>
      <w:marBottom w:val="0"/>
      <w:divBdr>
        <w:top w:val="none" w:sz="0" w:space="0" w:color="auto"/>
        <w:left w:val="none" w:sz="0" w:space="0" w:color="auto"/>
        <w:bottom w:val="none" w:sz="0" w:space="0" w:color="auto"/>
        <w:right w:val="none" w:sz="0" w:space="0" w:color="auto"/>
      </w:divBdr>
    </w:div>
    <w:div w:id="1192108559">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22135785">
      <w:bodyDiv w:val="1"/>
      <w:marLeft w:val="0"/>
      <w:marRight w:val="0"/>
      <w:marTop w:val="0"/>
      <w:marBottom w:val="0"/>
      <w:divBdr>
        <w:top w:val="none" w:sz="0" w:space="0" w:color="auto"/>
        <w:left w:val="none" w:sz="0" w:space="0" w:color="auto"/>
        <w:bottom w:val="none" w:sz="0" w:space="0" w:color="auto"/>
        <w:right w:val="none" w:sz="0" w:space="0" w:color="auto"/>
      </w:divBdr>
    </w:div>
    <w:div w:id="1225526474">
      <w:bodyDiv w:val="1"/>
      <w:marLeft w:val="0"/>
      <w:marRight w:val="0"/>
      <w:marTop w:val="0"/>
      <w:marBottom w:val="0"/>
      <w:divBdr>
        <w:top w:val="none" w:sz="0" w:space="0" w:color="auto"/>
        <w:left w:val="none" w:sz="0" w:space="0" w:color="auto"/>
        <w:bottom w:val="none" w:sz="0" w:space="0" w:color="auto"/>
        <w:right w:val="none" w:sz="0" w:space="0" w:color="auto"/>
      </w:divBdr>
    </w:div>
    <w:div w:id="1233616310">
      <w:bodyDiv w:val="1"/>
      <w:marLeft w:val="0"/>
      <w:marRight w:val="0"/>
      <w:marTop w:val="0"/>
      <w:marBottom w:val="0"/>
      <w:divBdr>
        <w:top w:val="none" w:sz="0" w:space="0" w:color="auto"/>
        <w:left w:val="none" w:sz="0" w:space="0" w:color="auto"/>
        <w:bottom w:val="none" w:sz="0" w:space="0" w:color="auto"/>
        <w:right w:val="none" w:sz="0" w:space="0" w:color="auto"/>
      </w:divBdr>
    </w:div>
    <w:div w:id="1245533722">
      <w:bodyDiv w:val="1"/>
      <w:marLeft w:val="0"/>
      <w:marRight w:val="0"/>
      <w:marTop w:val="0"/>
      <w:marBottom w:val="0"/>
      <w:divBdr>
        <w:top w:val="none" w:sz="0" w:space="0" w:color="auto"/>
        <w:left w:val="none" w:sz="0" w:space="0" w:color="auto"/>
        <w:bottom w:val="none" w:sz="0" w:space="0" w:color="auto"/>
        <w:right w:val="none" w:sz="0" w:space="0" w:color="auto"/>
      </w:divBdr>
    </w:div>
    <w:div w:id="1253508227">
      <w:bodyDiv w:val="1"/>
      <w:marLeft w:val="0"/>
      <w:marRight w:val="0"/>
      <w:marTop w:val="0"/>
      <w:marBottom w:val="0"/>
      <w:divBdr>
        <w:top w:val="none" w:sz="0" w:space="0" w:color="auto"/>
        <w:left w:val="none" w:sz="0" w:space="0" w:color="auto"/>
        <w:bottom w:val="none" w:sz="0" w:space="0" w:color="auto"/>
        <w:right w:val="none" w:sz="0" w:space="0" w:color="auto"/>
      </w:divBdr>
    </w:div>
    <w:div w:id="1266499054">
      <w:bodyDiv w:val="1"/>
      <w:marLeft w:val="0"/>
      <w:marRight w:val="0"/>
      <w:marTop w:val="0"/>
      <w:marBottom w:val="0"/>
      <w:divBdr>
        <w:top w:val="none" w:sz="0" w:space="0" w:color="auto"/>
        <w:left w:val="none" w:sz="0" w:space="0" w:color="auto"/>
        <w:bottom w:val="none" w:sz="0" w:space="0" w:color="auto"/>
        <w:right w:val="none" w:sz="0" w:space="0" w:color="auto"/>
      </w:divBdr>
    </w:div>
    <w:div w:id="1275746965">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8705621">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1932573">
      <w:bodyDiv w:val="1"/>
      <w:marLeft w:val="0"/>
      <w:marRight w:val="0"/>
      <w:marTop w:val="0"/>
      <w:marBottom w:val="0"/>
      <w:divBdr>
        <w:top w:val="none" w:sz="0" w:space="0" w:color="auto"/>
        <w:left w:val="none" w:sz="0" w:space="0" w:color="auto"/>
        <w:bottom w:val="none" w:sz="0" w:space="0" w:color="auto"/>
        <w:right w:val="none" w:sz="0" w:space="0" w:color="auto"/>
      </w:divBdr>
    </w:div>
    <w:div w:id="1292831711">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21928266">
      <w:bodyDiv w:val="1"/>
      <w:marLeft w:val="0"/>
      <w:marRight w:val="0"/>
      <w:marTop w:val="0"/>
      <w:marBottom w:val="0"/>
      <w:divBdr>
        <w:top w:val="none" w:sz="0" w:space="0" w:color="auto"/>
        <w:left w:val="none" w:sz="0" w:space="0" w:color="auto"/>
        <w:bottom w:val="none" w:sz="0" w:space="0" w:color="auto"/>
        <w:right w:val="none" w:sz="0" w:space="0" w:color="auto"/>
      </w:divBdr>
    </w:div>
    <w:div w:id="1326590666">
      <w:bodyDiv w:val="1"/>
      <w:marLeft w:val="0"/>
      <w:marRight w:val="0"/>
      <w:marTop w:val="0"/>
      <w:marBottom w:val="0"/>
      <w:divBdr>
        <w:top w:val="none" w:sz="0" w:space="0" w:color="auto"/>
        <w:left w:val="none" w:sz="0" w:space="0" w:color="auto"/>
        <w:bottom w:val="none" w:sz="0" w:space="0" w:color="auto"/>
        <w:right w:val="none" w:sz="0" w:space="0" w:color="auto"/>
      </w:divBdr>
    </w:div>
    <w:div w:id="13435076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2877987">
      <w:bodyDiv w:val="1"/>
      <w:marLeft w:val="0"/>
      <w:marRight w:val="0"/>
      <w:marTop w:val="0"/>
      <w:marBottom w:val="0"/>
      <w:divBdr>
        <w:top w:val="none" w:sz="0" w:space="0" w:color="auto"/>
        <w:left w:val="none" w:sz="0" w:space="0" w:color="auto"/>
        <w:bottom w:val="none" w:sz="0" w:space="0" w:color="auto"/>
        <w:right w:val="none" w:sz="0" w:space="0" w:color="auto"/>
      </w:divBdr>
    </w:div>
    <w:div w:id="1373726709">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1442586">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22141522">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49740040">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59688415">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74717667">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497571136">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08986116">
      <w:bodyDiv w:val="1"/>
      <w:marLeft w:val="0"/>
      <w:marRight w:val="0"/>
      <w:marTop w:val="0"/>
      <w:marBottom w:val="0"/>
      <w:divBdr>
        <w:top w:val="none" w:sz="0" w:space="0" w:color="auto"/>
        <w:left w:val="none" w:sz="0" w:space="0" w:color="auto"/>
        <w:bottom w:val="none" w:sz="0" w:space="0" w:color="auto"/>
        <w:right w:val="none" w:sz="0" w:space="0" w:color="auto"/>
      </w:divBdr>
    </w:div>
    <w:div w:id="1510482346">
      <w:bodyDiv w:val="1"/>
      <w:marLeft w:val="0"/>
      <w:marRight w:val="0"/>
      <w:marTop w:val="0"/>
      <w:marBottom w:val="0"/>
      <w:divBdr>
        <w:top w:val="none" w:sz="0" w:space="0" w:color="auto"/>
        <w:left w:val="none" w:sz="0" w:space="0" w:color="auto"/>
        <w:bottom w:val="none" w:sz="0" w:space="0" w:color="auto"/>
        <w:right w:val="none" w:sz="0" w:space="0" w:color="auto"/>
      </w:divBdr>
    </w:div>
    <w:div w:id="1519464760">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6045712">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8028462">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55458710">
      <w:bodyDiv w:val="1"/>
      <w:marLeft w:val="0"/>
      <w:marRight w:val="0"/>
      <w:marTop w:val="0"/>
      <w:marBottom w:val="0"/>
      <w:divBdr>
        <w:top w:val="none" w:sz="0" w:space="0" w:color="auto"/>
        <w:left w:val="none" w:sz="0" w:space="0" w:color="auto"/>
        <w:bottom w:val="none" w:sz="0" w:space="0" w:color="auto"/>
        <w:right w:val="none" w:sz="0" w:space="0" w:color="auto"/>
      </w:divBdr>
    </w:div>
    <w:div w:id="1557664295">
      <w:bodyDiv w:val="1"/>
      <w:marLeft w:val="0"/>
      <w:marRight w:val="0"/>
      <w:marTop w:val="0"/>
      <w:marBottom w:val="0"/>
      <w:divBdr>
        <w:top w:val="none" w:sz="0" w:space="0" w:color="auto"/>
        <w:left w:val="none" w:sz="0" w:space="0" w:color="auto"/>
        <w:bottom w:val="none" w:sz="0" w:space="0" w:color="auto"/>
        <w:right w:val="none" w:sz="0" w:space="0" w:color="auto"/>
      </w:divBdr>
    </w:div>
    <w:div w:id="15762065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06693556">
      <w:bodyDiv w:val="1"/>
      <w:marLeft w:val="0"/>
      <w:marRight w:val="0"/>
      <w:marTop w:val="0"/>
      <w:marBottom w:val="0"/>
      <w:divBdr>
        <w:top w:val="none" w:sz="0" w:space="0" w:color="auto"/>
        <w:left w:val="none" w:sz="0" w:space="0" w:color="auto"/>
        <w:bottom w:val="none" w:sz="0" w:space="0" w:color="auto"/>
        <w:right w:val="none" w:sz="0" w:space="0" w:color="auto"/>
      </w:divBdr>
    </w:div>
    <w:div w:id="1619950355">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23421499">
      <w:bodyDiv w:val="1"/>
      <w:marLeft w:val="0"/>
      <w:marRight w:val="0"/>
      <w:marTop w:val="0"/>
      <w:marBottom w:val="0"/>
      <w:divBdr>
        <w:top w:val="none" w:sz="0" w:space="0" w:color="auto"/>
        <w:left w:val="none" w:sz="0" w:space="0" w:color="auto"/>
        <w:bottom w:val="none" w:sz="0" w:space="0" w:color="auto"/>
        <w:right w:val="none" w:sz="0" w:space="0" w:color="auto"/>
      </w:divBdr>
    </w:div>
    <w:div w:id="1641157400">
      <w:bodyDiv w:val="1"/>
      <w:marLeft w:val="0"/>
      <w:marRight w:val="0"/>
      <w:marTop w:val="0"/>
      <w:marBottom w:val="0"/>
      <w:divBdr>
        <w:top w:val="none" w:sz="0" w:space="0" w:color="auto"/>
        <w:left w:val="none" w:sz="0" w:space="0" w:color="auto"/>
        <w:bottom w:val="none" w:sz="0" w:space="0" w:color="auto"/>
        <w:right w:val="none" w:sz="0" w:space="0" w:color="auto"/>
      </w:divBdr>
    </w:div>
    <w:div w:id="1641227237">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70017176">
      <w:bodyDiv w:val="1"/>
      <w:marLeft w:val="0"/>
      <w:marRight w:val="0"/>
      <w:marTop w:val="0"/>
      <w:marBottom w:val="0"/>
      <w:divBdr>
        <w:top w:val="none" w:sz="0" w:space="0" w:color="auto"/>
        <w:left w:val="none" w:sz="0" w:space="0" w:color="auto"/>
        <w:bottom w:val="none" w:sz="0" w:space="0" w:color="auto"/>
        <w:right w:val="none" w:sz="0" w:space="0" w:color="auto"/>
      </w:divBdr>
    </w:div>
    <w:div w:id="1675836655">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07949651">
      <w:bodyDiv w:val="1"/>
      <w:marLeft w:val="0"/>
      <w:marRight w:val="0"/>
      <w:marTop w:val="0"/>
      <w:marBottom w:val="0"/>
      <w:divBdr>
        <w:top w:val="none" w:sz="0" w:space="0" w:color="auto"/>
        <w:left w:val="none" w:sz="0" w:space="0" w:color="auto"/>
        <w:bottom w:val="none" w:sz="0" w:space="0" w:color="auto"/>
        <w:right w:val="none" w:sz="0" w:space="0" w:color="auto"/>
      </w:divBdr>
    </w:div>
    <w:div w:id="172582845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42555722">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317225">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783766809">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29057648">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843273896">
      <w:bodyDiv w:val="1"/>
      <w:marLeft w:val="0"/>
      <w:marRight w:val="0"/>
      <w:marTop w:val="0"/>
      <w:marBottom w:val="0"/>
      <w:divBdr>
        <w:top w:val="none" w:sz="0" w:space="0" w:color="auto"/>
        <w:left w:val="none" w:sz="0" w:space="0" w:color="auto"/>
        <w:bottom w:val="none" w:sz="0" w:space="0" w:color="auto"/>
        <w:right w:val="none" w:sz="0" w:space="0" w:color="auto"/>
      </w:divBdr>
    </w:div>
    <w:div w:id="1865440105">
      <w:bodyDiv w:val="1"/>
      <w:marLeft w:val="0"/>
      <w:marRight w:val="0"/>
      <w:marTop w:val="0"/>
      <w:marBottom w:val="0"/>
      <w:divBdr>
        <w:top w:val="none" w:sz="0" w:space="0" w:color="auto"/>
        <w:left w:val="none" w:sz="0" w:space="0" w:color="auto"/>
        <w:bottom w:val="none" w:sz="0" w:space="0" w:color="auto"/>
        <w:right w:val="none" w:sz="0" w:space="0" w:color="auto"/>
      </w:divBdr>
    </w:div>
    <w:div w:id="1877038788">
      <w:bodyDiv w:val="1"/>
      <w:marLeft w:val="0"/>
      <w:marRight w:val="0"/>
      <w:marTop w:val="0"/>
      <w:marBottom w:val="0"/>
      <w:divBdr>
        <w:top w:val="none" w:sz="0" w:space="0" w:color="auto"/>
        <w:left w:val="none" w:sz="0" w:space="0" w:color="auto"/>
        <w:bottom w:val="none" w:sz="0" w:space="0" w:color="auto"/>
        <w:right w:val="none" w:sz="0" w:space="0" w:color="auto"/>
      </w:divBdr>
    </w:div>
    <w:div w:id="1882010286">
      <w:bodyDiv w:val="1"/>
      <w:marLeft w:val="0"/>
      <w:marRight w:val="0"/>
      <w:marTop w:val="0"/>
      <w:marBottom w:val="0"/>
      <w:divBdr>
        <w:top w:val="none" w:sz="0" w:space="0" w:color="auto"/>
        <w:left w:val="none" w:sz="0" w:space="0" w:color="auto"/>
        <w:bottom w:val="none" w:sz="0" w:space="0" w:color="auto"/>
        <w:right w:val="none" w:sz="0" w:space="0" w:color="auto"/>
      </w:divBdr>
    </w:div>
    <w:div w:id="1884176304">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12960175">
      <w:bodyDiv w:val="1"/>
      <w:marLeft w:val="0"/>
      <w:marRight w:val="0"/>
      <w:marTop w:val="0"/>
      <w:marBottom w:val="0"/>
      <w:divBdr>
        <w:top w:val="none" w:sz="0" w:space="0" w:color="auto"/>
        <w:left w:val="none" w:sz="0" w:space="0" w:color="auto"/>
        <w:bottom w:val="none" w:sz="0" w:space="0" w:color="auto"/>
        <w:right w:val="none" w:sz="0" w:space="0" w:color="auto"/>
      </w:divBdr>
    </w:div>
    <w:div w:id="1914582999">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28878959">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87078199">
      <w:bodyDiv w:val="1"/>
      <w:marLeft w:val="0"/>
      <w:marRight w:val="0"/>
      <w:marTop w:val="0"/>
      <w:marBottom w:val="0"/>
      <w:divBdr>
        <w:top w:val="none" w:sz="0" w:space="0" w:color="auto"/>
        <w:left w:val="none" w:sz="0" w:space="0" w:color="auto"/>
        <w:bottom w:val="none" w:sz="0" w:space="0" w:color="auto"/>
        <w:right w:val="none" w:sz="0" w:space="0" w:color="auto"/>
      </w:divBdr>
    </w:div>
    <w:div w:id="1996454144">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0158654">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57701226">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068843751">
      <w:bodyDiv w:val="1"/>
      <w:marLeft w:val="0"/>
      <w:marRight w:val="0"/>
      <w:marTop w:val="0"/>
      <w:marBottom w:val="0"/>
      <w:divBdr>
        <w:top w:val="none" w:sz="0" w:space="0" w:color="auto"/>
        <w:left w:val="none" w:sz="0" w:space="0" w:color="auto"/>
        <w:bottom w:val="none" w:sz="0" w:space="0" w:color="auto"/>
        <w:right w:val="none" w:sz="0" w:space="0" w:color="auto"/>
      </w:divBdr>
    </w:div>
    <w:div w:id="2083477506">
      <w:bodyDiv w:val="1"/>
      <w:marLeft w:val="0"/>
      <w:marRight w:val="0"/>
      <w:marTop w:val="0"/>
      <w:marBottom w:val="0"/>
      <w:divBdr>
        <w:top w:val="none" w:sz="0" w:space="0" w:color="auto"/>
        <w:left w:val="none" w:sz="0" w:space="0" w:color="auto"/>
        <w:bottom w:val="none" w:sz="0" w:space="0" w:color="auto"/>
        <w:right w:val="none" w:sz="0" w:space="0" w:color="auto"/>
      </w:divBdr>
    </w:div>
    <w:div w:id="2087069345">
      <w:bodyDiv w:val="1"/>
      <w:marLeft w:val="0"/>
      <w:marRight w:val="0"/>
      <w:marTop w:val="0"/>
      <w:marBottom w:val="0"/>
      <w:divBdr>
        <w:top w:val="none" w:sz="0" w:space="0" w:color="auto"/>
        <w:left w:val="none" w:sz="0" w:space="0" w:color="auto"/>
        <w:bottom w:val="none" w:sz="0" w:space="0" w:color="auto"/>
        <w:right w:val="none" w:sz="0" w:space="0" w:color="auto"/>
      </w:divBdr>
    </w:div>
    <w:div w:id="2087215801">
      <w:bodyDiv w:val="1"/>
      <w:marLeft w:val="0"/>
      <w:marRight w:val="0"/>
      <w:marTop w:val="0"/>
      <w:marBottom w:val="0"/>
      <w:divBdr>
        <w:top w:val="none" w:sz="0" w:space="0" w:color="auto"/>
        <w:left w:val="none" w:sz="0" w:space="0" w:color="auto"/>
        <w:bottom w:val="none" w:sz="0" w:space="0" w:color="auto"/>
        <w:right w:val="none" w:sz="0" w:space="0" w:color="auto"/>
      </w:divBdr>
    </w:div>
    <w:div w:id="2107455104">
      <w:bodyDiv w:val="1"/>
      <w:marLeft w:val="0"/>
      <w:marRight w:val="0"/>
      <w:marTop w:val="0"/>
      <w:marBottom w:val="0"/>
      <w:divBdr>
        <w:top w:val="none" w:sz="0" w:space="0" w:color="auto"/>
        <w:left w:val="none" w:sz="0" w:space="0" w:color="auto"/>
        <w:bottom w:val="none" w:sz="0" w:space="0" w:color="auto"/>
        <w:right w:val="none" w:sz="0" w:space="0" w:color="auto"/>
      </w:divBdr>
    </w:div>
    <w:div w:id="2134983433">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legalacts.ru/doc/postanovlenie-pravitelstva-rf-ot-22102012-n-1075/" TargetMode="External"/><Relationship Id="rId26" Type="http://schemas.openxmlformats.org/officeDocument/2006/relationships/image" Target="media/image8.wmf"/><Relationship Id="rId39" Type="http://schemas.openxmlformats.org/officeDocument/2006/relationships/fontTable" Target="fontTable.xml"/><Relationship Id="rId21" Type="http://schemas.openxmlformats.org/officeDocument/2006/relationships/image" Target="media/image5.wmf"/><Relationship Id="rId34" Type="http://schemas.openxmlformats.org/officeDocument/2006/relationships/image" Target="media/image16.wmf"/><Relationship Id="rId7" Type="http://schemas.openxmlformats.org/officeDocument/2006/relationships/endnotes" Target="endnotes.xml"/><Relationship Id="rId12" Type="http://schemas.openxmlformats.org/officeDocument/2006/relationships/hyperlink" Target="consultantplus://offline/ref=97947A72311A8D1E6F4F837012C8E432DFC28379EE6F3AA7580BE8043DBD679E5E8BF5CCE5235A9FVFbEG" TargetMode="External"/><Relationship Id="rId17" Type="http://schemas.openxmlformats.org/officeDocument/2006/relationships/hyperlink" Target="consultantplus://offline/ref=7F0EA518CE12F8A7EB82613A28D780904965F6CFE51B3503FE836477F36A49564019CDD9DB6292CEqDo9E" TargetMode="External"/><Relationship Id="rId25" Type="http://schemas.openxmlformats.org/officeDocument/2006/relationships/hyperlink" Target="consultantplus://offline/ref=3352B12E8996D141724D3A26BBB7C2FE72E8783E7A4FAAD18A799CB566A2154D97DD858D5B485F57O9A0D" TargetMode="External"/><Relationship Id="rId33" Type="http://schemas.openxmlformats.org/officeDocument/2006/relationships/image" Target="media/image15.wmf"/><Relationship Id="rId38" Type="http://schemas.openxmlformats.org/officeDocument/2006/relationships/hyperlink" Target="consultantplus://offline/ref=6158D1BEC5B5B6331C82BA7DBED92440A5261479B45AE3AFA9CDDB609589EE5E3DE235612A55DF89k273L" TargetMode="Externa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hyperlink" Target="(https:/zakupki.gov.ru/223/purchase/public/purchase/info/common-info.html?regNumber=31908574037).%20" TargetMode="External"/><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7947A72311A8D1E6F4F837012C8E432DFC28379EE6F3AA7580BE8043DBD679E5E8BF5CCE5235A9FVFbEG" TargetMode="External"/><Relationship Id="rId24" Type="http://schemas.openxmlformats.org/officeDocument/2006/relationships/hyperlink" Target="consultantplus://offline/ref=3352B12E8996D141724D3A26BBB7C2FE72E8783E7A4FAAD18A799CB566A2154D97DD858F58O4ACD" TargetMode="External"/><Relationship Id="rId32" Type="http://schemas.openxmlformats.org/officeDocument/2006/relationships/image" Target="media/image14.wmf"/><Relationship Id="rId37" Type="http://schemas.openxmlformats.org/officeDocument/2006/relationships/image" Target="media/image19.wmf"/><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image" Target="media/image10.wmf"/><Relationship Id="rId36" Type="http://schemas.openxmlformats.org/officeDocument/2006/relationships/image" Target="media/image18.wmf"/><Relationship Id="rId10" Type="http://schemas.openxmlformats.org/officeDocument/2006/relationships/hyperlink" Target="consultantplus://offline/ref=97947A72311A8D1E6F4F837012C8E432DFC28379EE6F3AA7580BE8043DBD679E5E8BF5CCE5235A9FVFb8G" TargetMode="External"/><Relationship Id="rId19" Type="http://schemas.openxmlformats.org/officeDocument/2006/relationships/hyperlink" Target="https://legalacts.ru/doc/prikaz-fst-rossii-ot-13062013-n-760-e/" TargetMode="External"/><Relationship Id="rId31" Type="http://schemas.openxmlformats.org/officeDocument/2006/relationships/image" Target="media/image13.w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image" Target="media/image9.wmf"/><Relationship Id="rId30" Type="http://schemas.openxmlformats.org/officeDocument/2006/relationships/image" Target="media/image12.wmf"/><Relationship Id="rId35" Type="http://schemas.openxmlformats.org/officeDocument/2006/relationships/image" Target="media/image17.wmf"/><Relationship Id="rId8" Type="http://schemas.openxmlformats.org/officeDocument/2006/relationships/footer" Target="footer1.xm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ABB13-5A2F-439B-AE6D-6FEF7A972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16850</TotalTime>
  <Pages>24</Pages>
  <Words>22580</Words>
  <Characters>128708</Characters>
  <Application>Microsoft Office Word</Application>
  <DocSecurity>0</DocSecurity>
  <Lines>1072</Lines>
  <Paragraphs>301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134</cp:revision>
  <cp:lastPrinted>2020-09-29T09:11:00Z</cp:lastPrinted>
  <dcterms:created xsi:type="dcterms:W3CDTF">2019-12-23T03:40:00Z</dcterms:created>
  <dcterms:modified xsi:type="dcterms:W3CDTF">2020-10-22T09:04:00Z</dcterms:modified>
</cp:coreProperties>
</file>