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77777777" w:rsidR="0044217A" w:rsidRPr="00E54BE9" w:rsidRDefault="0044217A" w:rsidP="0044217A">
      <w:pPr>
        <w:ind w:left="5580"/>
        <w:jc w:val="right"/>
      </w:pPr>
      <w:r>
        <w:t>председатель</w:t>
      </w:r>
      <w:r w:rsidRPr="00E54BE9">
        <w:t xml:space="preserve"> </w:t>
      </w:r>
      <w:r>
        <w:t>Р</w:t>
      </w:r>
      <w:r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77777777" w:rsidR="0044217A" w:rsidRDefault="0044217A" w:rsidP="0044217A">
      <w:pPr>
        <w:ind w:left="5580"/>
        <w:jc w:val="right"/>
      </w:pPr>
      <w:r w:rsidRPr="00E54BE9">
        <w:t xml:space="preserve">_________________ </w:t>
      </w:r>
      <w:r>
        <w:t>Д.В. Малюта</w:t>
      </w:r>
    </w:p>
    <w:p w14:paraId="72BC8914" w14:textId="77777777" w:rsidR="0044217A" w:rsidRDefault="0044217A" w:rsidP="0044217A">
      <w:pPr>
        <w:ind w:left="5580"/>
        <w:jc w:val="right"/>
      </w:pPr>
    </w:p>
    <w:p w14:paraId="45E3B03D" w14:textId="42C62F3E" w:rsidR="0044217A" w:rsidRPr="00604275" w:rsidRDefault="0044217A" w:rsidP="0044217A">
      <w:pPr>
        <w:tabs>
          <w:tab w:val="left" w:pos="540"/>
        </w:tabs>
        <w:jc w:val="center"/>
        <w:rPr>
          <w:b/>
        </w:rPr>
      </w:pPr>
      <w:r w:rsidRPr="00C73561">
        <w:rPr>
          <w:b/>
        </w:rPr>
        <w:t xml:space="preserve">ПРОТОКОЛ № </w:t>
      </w:r>
      <w:r>
        <w:rPr>
          <w:b/>
        </w:rPr>
        <w:t>8</w:t>
      </w:r>
      <w:r w:rsidR="00E84023">
        <w:rPr>
          <w:b/>
        </w:rPr>
        <w:t>9</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27CFA517" w14:textId="77777777" w:rsidR="0044217A" w:rsidRDefault="0044217A" w:rsidP="0044217A">
      <w:pPr>
        <w:tabs>
          <w:tab w:val="left" w:pos="8619"/>
        </w:tabs>
        <w:jc w:val="both"/>
      </w:pPr>
    </w:p>
    <w:p w14:paraId="63FD2750" w14:textId="77777777" w:rsidR="0044217A" w:rsidRDefault="0044217A" w:rsidP="0044217A">
      <w:pPr>
        <w:tabs>
          <w:tab w:val="left" w:pos="8619"/>
        </w:tabs>
        <w:jc w:val="both"/>
      </w:pPr>
    </w:p>
    <w:p w14:paraId="01DA1E9A" w14:textId="7C51F29C" w:rsidR="0044217A" w:rsidRPr="00C73561" w:rsidRDefault="0044217A" w:rsidP="0044217A">
      <w:pPr>
        <w:tabs>
          <w:tab w:val="left" w:pos="8619"/>
        </w:tabs>
        <w:jc w:val="both"/>
      </w:pPr>
      <w:r>
        <w:t>2</w:t>
      </w:r>
      <w:r w:rsidR="00E84023">
        <w:t>5</w:t>
      </w:r>
      <w:r>
        <w:t>.12</w:t>
      </w:r>
      <w:r w:rsidRPr="00C73561">
        <w:t>.</w:t>
      </w:r>
      <w:r>
        <w:t>2020</w:t>
      </w:r>
      <w:r w:rsidRPr="00C73561">
        <w:t xml:space="preserve"> г.</w:t>
      </w:r>
      <w:r>
        <w:t xml:space="preserve">                                                                                                  </w:t>
      </w:r>
      <w:r w:rsidR="00E84023">
        <w:t xml:space="preserve">    </w:t>
      </w:r>
      <w:r>
        <w:t xml:space="preserve">             г. Кемерово</w:t>
      </w:r>
    </w:p>
    <w:p w14:paraId="27D4BB0F" w14:textId="77777777" w:rsidR="0044217A" w:rsidRPr="00C73561" w:rsidRDefault="0044217A" w:rsidP="0044217A">
      <w:pPr>
        <w:jc w:val="both"/>
      </w:pPr>
    </w:p>
    <w:p w14:paraId="27190260" w14:textId="77777777" w:rsidR="0044217A" w:rsidRPr="004F3BAD" w:rsidRDefault="0044217A" w:rsidP="0044217A">
      <w:pPr>
        <w:jc w:val="both"/>
        <w:rPr>
          <w:bCs/>
        </w:rPr>
      </w:pPr>
      <w:r w:rsidRPr="004F3BAD">
        <w:t xml:space="preserve">Председательствующий – </w:t>
      </w:r>
      <w:r w:rsidRPr="004F3BAD">
        <w:rPr>
          <w:b/>
        </w:rPr>
        <w:t>Малюта Д.В.</w:t>
      </w:r>
    </w:p>
    <w:p w14:paraId="057CD1C7" w14:textId="77777777" w:rsidR="0044217A" w:rsidRPr="004F3BAD" w:rsidRDefault="0044217A" w:rsidP="0044217A">
      <w:pPr>
        <w:jc w:val="both"/>
        <w:rPr>
          <w:b/>
          <w:bCs/>
        </w:rPr>
      </w:pPr>
      <w:r w:rsidRPr="004F3BAD">
        <w:t xml:space="preserve">Секретарь – </w:t>
      </w:r>
      <w:r w:rsidRPr="004F3BAD">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93E9A2F" w14:textId="08CB5097" w:rsidR="0044217A" w:rsidRPr="004F3BAD" w:rsidRDefault="0044217A" w:rsidP="0044217A">
      <w:pPr>
        <w:ind w:right="-142"/>
        <w:jc w:val="both"/>
        <w:rPr>
          <w:bCs/>
        </w:rPr>
      </w:pPr>
      <w:r w:rsidRPr="004F3BAD">
        <w:rPr>
          <w:b/>
        </w:rPr>
        <w:t xml:space="preserve">Члены Правления: </w:t>
      </w:r>
      <w:bookmarkStart w:id="0" w:name="_Hlk40447995"/>
      <w:r w:rsidRPr="004F3BAD">
        <w:t xml:space="preserve">Чурсина О.А., Зинченко М.В., </w:t>
      </w:r>
      <w:r w:rsidRPr="004F3BAD">
        <w:rPr>
          <w:bCs/>
        </w:rPr>
        <w:t>Гусельщиков Э.Б.</w:t>
      </w:r>
      <w:bookmarkEnd w:id="0"/>
      <w:r w:rsidRPr="004F3BAD">
        <w:rPr>
          <w:bCs/>
        </w:rPr>
        <w:t>, Игонин С.Е.</w:t>
      </w:r>
      <w:r w:rsidR="000C3749">
        <w:rPr>
          <w:bCs/>
        </w:rPr>
        <w:t xml:space="preserve">, </w:t>
      </w:r>
      <w:r w:rsidR="000C3749">
        <w:rPr>
          <w:bCs/>
        </w:rPr>
        <w:br/>
      </w:r>
      <w:r w:rsidR="000C3749" w:rsidRPr="004F3BAD">
        <w:rPr>
          <w:bCs/>
        </w:rPr>
        <w:t>Полякова Ю.А. (участие с помощью видеоконференцсвязи), (с правом совещательного голоса (не принимает участие в голосовании))</w:t>
      </w:r>
      <w:r w:rsidR="000C3749">
        <w:rPr>
          <w:bCs/>
        </w:rPr>
        <w:t>.</w:t>
      </w:r>
    </w:p>
    <w:p w14:paraId="71ADE78B" w14:textId="77777777" w:rsidR="0044217A" w:rsidRPr="004F3BAD" w:rsidRDefault="0044217A" w:rsidP="0044217A">
      <w:pPr>
        <w:ind w:right="-142"/>
        <w:jc w:val="both"/>
        <w:rPr>
          <w:bCs/>
        </w:rPr>
      </w:pPr>
    </w:p>
    <w:p w14:paraId="3798C40C" w14:textId="77777777" w:rsidR="0044217A" w:rsidRPr="004F3BAD" w:rsidRDefault="0044217A" w:rsidP="0044217A">
      <w:pPr>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77777777" w:rsidR="0044217A" w:rsidRPr="004F3BAD" w:rsidRDefault="0044217A" w:rsidP="0044217A">
      <w:pPr>
        <w:jc w:val="both"/>
        <w:rPr>
          <w:bCs/>
        </w:rPr>
      </w:pPr>
      <w:r w:rsidRPr="004F3BAD">
        <w:rPr>
          <w:b/>
        </w:rPr>
        <w:t>Бушуева О.В.</w:t>
      </w:r>
      <w:r w:rsidRPr="004F3BAD">
        <w:rPr>
          <w:bCs/>
        </w:rPr>
        <w:t xml:space="preserve"> – начальник контрольно - правового управления Региональной энергетической комиссии Кузбасса;</w:t>
      </w:r>
    </w:p>
    <w:p w14:paraId="2F02E1AA" w14:textId="137DD013" w:rsidR="0044217A" w:rsidRDefault="0044217A" w:rsidP="0044217A">
      <w:pPr>
        <w:rPr>
          <w:bCs/>
        </w:rPr>
      </w:pPr>
      <w:r w:rsidRPr="004F3BAD">
        <w:rPr>
          <w:b/>
        </w:rPr>
        <w:t>Щеглов С.В.</w:t>
      </w:r>
      <w:r w:rsidRPr="004F3BAD">
        <w:rPr>
          <w:bCs/>
        </w:rPr>
        <w:t xml:space="preserve"> –</w:t>
      </w:r>
      <w:r>
        <w:rPr>
          <w:bCs/>
        </w:rPr>
        <w:t xml:space="preserve"> генеральный директор ОАО «АЭЭ»</w:t>
      </w:r>
      <w:r w:rsidR="00AB0D82">
        <w:rPr>
          <w:bCs/>
        </w:rPr>
        <w:t>;</w:t>
      </w:r>
    </w:p>
    <w:p w14:paraId="76F126B4" w14:textId="4591CB14" w:rsidR="00CB7687" w:rsidRDefault="00CB7687" w:rsidP="00CB7687">
      <w:pPr>
        <w:jc w:val="both"/>
        <w:rPr>
          <w:bCs/>
        </w:rPr>
      </w:pPr>
      <w:r w:rsidRPr="00CB7687">
        <w:rPr>
          <w:b/>
          <w:bCs/>
        </w:rPr>
        <w:t>Хамзин Р.Ш.</w:t>
      </w:r>
      <w:r>
        <w:rPr>
          <w:bCs/>
        </w:rPr>
        <w:t xml:space="preserve"> – главный консультант технического отдела </w:t>
      </w:r>
      <w:r w:rsidRPr="004F3BAD">
        <w:rPr>
          <w:bCs/>
        </w:rPr>
        <w:t>Региональной энергетической комиссии Кузбасса</w:t>
      </w:r>
      <w:r w:rsidR="000C3749">
        <w:rPr>
          <w:bCs/>
        </w:rPr>
        <w:t>;</w:t>
      </w:r>
    </w:p>
    <w:p w14:paraId="0528A0BA" w14:textId="7846831F" w:rsidR="000C3749" w:rsidRPr="004F3BAD" w:rsidRDefault="000C3749" w:rsidP="00CB7687">
      <w:pPr>
        <w:jc w:val="both"/>
        <w:rPr>
          <w:bCs/>
        </w:rPr>
      </w:pPr>
      <w:r w:rsidRPr="000C3749">
        <w:rPr>
          <w:b/>
        </w:rPr>
        <w:t>Ким. Е.Х.</w:t>
      </w:r>
      <w:r>
        <w:rPr>
          <w:bCs/>
        </w:rPr>
        <w:t xml:space="preserve"> – представитель ООО «НТСК» </w:t>
      </w:r>
      <w:r w:rsidRPr="004F3BAD">
        <w:rPr>
          <w:bCs/>
        </w:rPr>
        <w:t>(участие с помощью видеоконференцсвязи)</w:t>
      </w:r>
      <w:r>
        <w:rPr>
          <w:bCs/>
        </w:rPr>
        <w:t>.</w:t>
      </w:r>
    </w:p>
    <w:p w14:paraId="7950DD8E" w14:textId="6DF703FC" w:rsidR="00CB7687" w:rsidRDefault="00CB7687" w:rsidP="0044217A">
      <w:pPr>
        <w:jc w:val="both"/>
        <w:rPr>
          <w:bCs/>
        </w:rPr>
      </w:pPr>
    </w:p>
    <w:p w14:paraId="7506CB15" w14:textId="3F080C6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E84023" w:rsidRPr="00524D6E" w14:paraId="0A60CC78" w14:textId="77777777" w:rsidTr="00E84023">
        <w:trPr>
          <w:trHeight w:val="622"/>
          <w:jc w:val="center"/>
        </w:trPr>
        <w:tc>
          <w:tcPr>
            <w:tcW w:w="468" w:type="dxa"/>
            <w:shd w:val="clear" w:color="auto" w:fill="auto"/>
            <w:vAlign w:val="center"/>
          </w:tcPr>
          <w:p w14:paraId="18DA87CF" w14:textId="13AD0F01" w:rsidR="00E84023" w:rsidRDefault="00E84023" w:rsidP="00E84023">
            <w:pPr>
              <w:jc w:val="center"/>
            </w:pPr>
            <w:r>
              <w:t>1.</w:t>
            </w:r>
          </w:p>
        </w:tc>
        <w:tc>
          <w:tcPr>
            <w:tcW w:w="8877" w:type="dxa"/>
            <w:shd w:val="clear" w:color="auto" w:fill="auto"/>
          </w:tcPr>
          <w:p w14:paraId="1298C8EC" w14:textId="712562DE" w:rsidR="00E84023" w:rsidRPr="0073752E" w:rsidRDefault="00E84023" w:rsidP="00E84023">
            <w:pPr>
              <w:ind w:left="96" w:right="273"/>
              <w:jc w:val="both"/>
            </w:pPr>
            <w:r w:rsidRPr="00D562D5">
              <w:t>Об утверждении нормативов технологических потерь при передаче</w:t>
            </w:r>
            <w:r>
              <w:br/>
            </w:r>
            <w:r w:rsidRPr="00D562D5">
              <w:t>тепловой энергии, теплоносителя по тепловым сетям регулируемых</w:t>
            </w:r>
            <w:r>
              <w:br/>
            </w:r>
            <w:r w:rsidRPr="00D562D5">
              <w:t>организаций на 2021 год</w:t>
            </w:r>
          </w:p>
        </w:tc>
      </w:tr>
      <w:tr w:rsidR="00E84023" w:rsidRPr="00524D6E" w14:paraId="19E18DC5" w14:textId="77777777" w:rsidTr="00E84023">
        <w:trPr>
          <w:trHeight w:val="622"/>
          <w:jc w:val="center"/>
        </w:trPr>
        <w:tc>
          <w:tcPr>
            <w:tcW w:w="468" w:type="dxa"/>
            <w:shd w:val="clear" w:color="auto" w:fill="auto"/>
            <w:vAlign w:val="center"/>
          </w:tcPr>
          <w:p w14:paraId="3E90DD0D" w14:textId="621F3889" w:rsidR="00E84023" w:rsidRDefault="00E84023" w:rsidP="00E84023">
            <w:pPr>
              <w:jc w:val="center"/>
            </w:pPr>
            <w:r>
              <w:t>2.</w:t>
            </w:r>
          </w:p>
        </w:tc>
        <w:tc>
          <w:tcPr>
            <w:tcW w:w="8877" w:type="dxa"/>
            <w:shd w:val="clear" w:color="auto" w:fill="auto"/>
          </w:tcPr>
          <w:p w14:paraId="567D242C" w14:textId="62C8CF69" w:rsidR="00E84023" w:rsidRPr="00354637" w:rsidRDefault="00E84023" w:rsidP="00E84023">
            <w:pPr>
              <w:ind w:left="96" w:right="273"/>
              <w:jc w:val="both"/>
            </w:pPr>
            <w:r w:rsidRPr="00D562D5">
              <w:t>Об утверждении нормативов удельного расхода топлива</w:t>
            </w:r>
            <w:r>
              <w:br/>
            </w:r>
            <w:r w:rsidRPr="00D562D5">
              <w:t>при производстве тепловой энергии источниками тепловой энергии,</w:t>
            </w:r>
            <w:r>
              <w:br/>
            </w:r>
            <w:r w:rsidRPr="00D562D5">
              <w:t>за исключением источников тепловой энергии, функционирующих</w:t>
            </w:r>
            <w:r>
              <w:br/>
            </w:r>
            <w:r w:rsidRPr="00D562D5">
              <w:t>в режиме комбинированной выработки электрической и тепловой</w:t>
            </w:r>
            <w:r>
              <w:br/>
            </w:r>
            <w:r w:rsidRPr="00D562D5">
              <w:t>энергии с установленной мощностью производства электрической</w:t>
            </w:r>
            <w:r>
              <w:br/>
            </w:r>
            <w:r w:rsidRPr="00D562D5">
              <w:t>энергии 25 МВт и более, на 2021 год</w:t>
            </w:r>
          </w:p>
        </w:tc>
      </w:tr>
      <w:tr w:rsidR="00E84023" w:rsidRPr="00524D6E" w14:paraId="16A3E64B" w14:textId="77777777" w:rsidTr="00E84023">
        <w:trPr>
          <w:trHeight w:val="622"/>
          <w:jc w:val="center"/>
        </w:trPr>
        <w:tc>
          <w:tcPr>
            <w:tcW w:w="468" w:type="dxa"/>
            <w:shd w:val="clear" w:color="auto" w:fill="auto"/>
            <w:vAlign w:val="center"/>
          </w:tcPr>
          <w:p w14:paraId="7D08739D" w14:textId="77E4D28A" w:rsidR="00E84023" w:rsidRDefault="00E84023" w:rsidP="00E84023">
            <w:pPr>
              <w:jc w:val="center"/>
            </w:pPr>
            <w:r>
              <w:t>3.</w:t>
            </w:r>
          </w:p>
        </w:tc>
        <w:tc>
          <w:tcPr>
            <w:tcW w:w="8877" w:type="dxa"/>
            <w:shd w:val="clear" w:color="auto" w:fill="auto"/>
          </w:tcPr>
          <w:p w14:paraId="48483EF4" w14:textId="206DE6A8" w:rsidR="00E84023" w:rsidRPr="00C613D1" w:rsidRDefault="00E84023" w:rsidP="00E84023">
            <w:pPr>
              <w:ind w:left="96" w:right="273"/>
              <w:jc w:val="both"/>
            </w:pPr>
            <w:r w:rsidRPr="00D562D5">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w:t>
            </w:r>
            <w:r>
              <w:br/>
            </w:r>
            <w:r w:rsidRPr="00D562D5">
              <w:lastRenderedPageBreak/>
              <w:t>выработки электрической и тепловой энергии с установленной</w:t>
            </w:r>
            <w:r>
              <w:br/>
            </w:r>
            <w:r w:rsidRPr="00D562D5">
              <w:t>мощностью производства электрической энергии 25 МВт и более, на 2021 год</w:t>
            </w:r>
          </w:p>
        </w:tc>
      </w:tr>
      <w:tr w:rsidR="00E84023" w:rsidRPr="00524D6E" w14:paraId="14176A6E" w14:textId="77777777" w:rsidTr="00E84023">
        <w:trPr>
          <w:trHeight w:val="622"/>
          <w:jc w:val="center"/>
        </w:trPr>
        <w:tc>
          <w:tcPr>
            <w:tcW w:w="468" w:type="dxa"/>
            <w:shd w:val="clear" w:color="auto" w:fill="auto"/>
            <w:vAlign w:val="center"/>
          </w:tcPr>
          <w:p w14:paraId="28C681F2" w14:textId="49C74812" w:rsidR="00E84023" w:rsidRDefault="00E84023" w:rsidP="00E84023">
            <w:pPr>
              <w:jc w:val="center"/>
            </w:pPr>
            <w:r>
              <w:lastRenderedPageBreak/>
              <w:t>4.</w:t>
            </w:r>
          </w:p>
        </w:tc>
        <w:tc>
          <w:tcPr>
            <w:tcW w:w="8877" w:type="dxa"/>
            <w:shd w:val="clear" w:color="auto" w:fill="auto"/>
          </w:tcPr>
          <w:p w14:paraId="6273EB51" w14:textId="7D24BF50" w:rsidR="00E84023" w:rsidRPr="00354637" w:rsidRDefault="00E84023" w:rsidP="00E84023">
            <w:pPr>
              <w:ind w:left="96" w:right="273"/>
              <w:jc w:val="both"/>
            </w:pPr>
            <w:r w:rsidRPr="00A84C64">
              <w:t>Об установлении тарифов ООО «НТСК» на тепловую энергию,</w:t>
            </w:r>
            <w:r>
              <w:br/>
            </w:r>
            <w:r w:rsidRPr="00A84C64">
              <w:t>реализуемую на потребительском рынке Кемеровского муниципального округа, Топкинского муниципального округа, Кемеровского городского округа, на 2020-2021 годы</w:t>
            </w:r>
          </w:p>
        </w:tc>
      </w:tr>
      <w:tr w:rsidR="00E84023" w:rsidRPr="00524D6E" w14:paraId="261A5F41" w14:textId="77777777" w:rsidTr="00E84023">
        <w:trPr>
          <w:trHeight w:val="622"/>
          <w:jc w:val="center"/>
        </w:trPr>
        <w:tc>
          <w:tcPr>
            <w:tcW w:w="468" w:type="dxa"/>
            <w:shd w:val="clear" w:color="auto" w:fill="auto"/>
            <w:vAlign w:val="center"/>
          </w:tcPr>
          <w:p w14:paraId="615AB5EE" w14:textId="0E592E13" w:rsidR="00E84023" w:rsidRDefault="00E84023" w:rsidP="00E84023">
            <w:pPr>
              <w:jc w:val="center"/>
            </w:pPr>
            <w:r>
              <w:t>5.</w:t>
            </w:r>
          </w:p>
        </w:tc>
        <w:tc>
          <w:tcPr>
            <w:tcW w:w="8877" w:type="dxa"/>
            <w:shd w:val="clear" w:color="auto" w:fill="auto"/>
          </w:tcPr>
          <w:p w14:paraId="70025F99" w14:textId="0E49471A" w:rsidR="00E84023" w:rsidRPr="00354637" w:rsidRDefault="00E84023" w:rsidP="00E84023">
            <w:pPr>
              <w:ind w:left="96" w:right="273"/>
              <w:jc w:val="both"/>
            </w:pPr>
            <w:r w:rsidRPr="00A84C64">
              <w:t xml:space="preserve">Об установлении тарифов на теплоноситель, реализуемый </w:t>
            </w:r>
            <w:r w:rsidRPr="00A84C64">
              <w:br/>
              <w:t>ООО «НТСК» на потребительском рынке Кемеровского муниципального округа, Топкинского муниципального округа, Кемеровского городского округа, на 2020-2021 годы</w:t>
            </w:r>
          </w:p>
        </w:tc>
      </w:tr>
      <w:tr w:rsidR="00E84023" w:rsidRPr="00524D6E" w14:paraId="08FE91F9" w14:textId="77777777" w:rsidTr="00E84023">
        <w:trPr>
          <w:trHeight w:val="622"/>
          <w:jc w:val="center"/>
        </w:trPr>
        <w:tc>
          <w:tcPr>
            <w:tcW w:w="468" w:type="dxa"/>
            <w:shd w:val="clear" w:color="auto" w:fill="auto"/>
            <w:vAlign w:val="center"/>
          </w:tcPr>
          <w:p w14:paraId="5CC4FF07" w14:textId="320E5726" w:rsidR="00E84023" w:rsidRDefault="00E84023" w:rsidP="00E84023">
            <w:pPr>
              <w:jc w:val="center"/>
            </w:pPr>
            <w:r>
              <w:t>6.</w:t>
            </w:r>
          </w:p>
        </w:tc>
        <w:tc>
          <w:tcPr>
            <w:tcW w:w="8877" w:type="dxa"/>
            <w:shd w:val="clear" w:color="auto" w:fill="auto"/>
          </w:tcPr>
          <w:p w14:paraId="0C789526" w14:textId="6B320C44" w:rsidR="00E84023" w:rsidRPr="00354637" w:rsidRDefault="00E84023" w:rsidP="00E84023">
            <w:pPr>
              <w:ind w:left="96" w:right="273"/>
              <w:jc w:val="both"/>
            </w:pPr>
            <w:r w:rsidRPr="00A84C64">
              <w:t>Об установлении тарифов на горячую воду в открытой системе</w:t>
            </w:r>
            <w:r>
              <w:br/>
            </w:r>
            <w:r w:rsidRPr="00A84C64">
              <w:t>горячего водоснабжения (теплоснабжения), реализуемую ООО «НТСК» на потребительском рынке Кемеровского муниципального округа,</w:t>
            </w:r>
            <w:r>
              <w:br/>
            </w:r>
            <w:r w:rsidRPr="00A84C64">
              <w:t>Топкинского муниципального округа, Кемеровского городского округа, на 2020-2021 годы</w:t>
            </w:r>
          </w:p>
        </w:tc>
      </w:tr>
    </w:tbl>
    <w:p w14:paraId="4228D4B5" w14:textId="77777777" w:rsidR="00EC619F" w:rsidRDefault="00EC619F" w:rsidP="00E84023">
      <w:pPr>
        <w:jc w:val="both"/>
        <w:rPr>
          <w:bCs/>
        </w:rPr>
      </w:pPr>
    </w:p>
    <w:p w14:paraId="3374E8FD" w14:textId="6C40B28E" w:rsidR="00EC619F" w:rsidRDefault="00EC619F" w:rsidP="00EC619F">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090EE97A" w14:textId="77777777" w:rsidR="00E84023" w:rsidRDefault="00E84023" w:rsidP="00EC619F">
      <w:pPr>
        <w:ind w:firstLine="709"/>
        <w:jc w:val="both"/>
        <w:rPr>
          <w:bCs/>
        </w:rPr>
      </w:pPr>
    </w:p>
    <w:p w14:paraId="100E714A" w14:textId="03C4FE0B" w:rsidR="00EC619F" w:rsidRPr="00E84023" w:rsidRDefault="00EC619F" w:rsidP="00EC619F">
      <w:pPr>
        <w:jc w:val="both"/>
        <w:rPr>
          <w:b/>
        </w:rPr>
      </w:pPr>
      <w:r>
        <w:tab/>
      </w:r>
      <w:r w:rsidRPr="00E84023">
        <w:rPr>
          <w:bCs/>
        </w:rPr>
        <w:t xml:space="preserve">Вопрос 1. </w:t>
      </w:r>
      <w:r w:rsidRPr="00E84023">
        <w:rPr>
          <w:b/>
        </w:rPr>
        <w:t>«</w:t>
      </w:r>
      <w:r w:rsidR="00E84023" w:rsidRPr="00E84023">
        <w:rPr>
          <w:b/>
        </w:rPr>
        <w:t>Об утверждении нормативов технологических потерь при передаче</w:t>
      </w:r>
      <w:r w:rsidR="00E84023" w:rsidRPr="00E84023">
        <w:rPr>
          <w:b/>
        </w:rPr>
        <w:br/>
        <w:t>тепловой энергии, теплоносителя по тепловым сетям регулируемых</w:t>
      </w:r>
      <w:r w:rsidR="00E84023" w:rsidRPr="00E84023">
        <w:rPr>
          <w:b/>
        </w:rPr>
        <w:br/>
        <w:t>организаций на 2021 год</w:t>
      </w:r>
      <w:r w:rsidRPr="00E84023">
        <w:rPr>
          <w:b/>
        </w:rPr>
        <w:t>»</w:t>
      </w:r>
    </w:p>
    <w:p w14:paraId="1A037A74" w14:textId="127D8511" w:rsidR="0037183A" w:rsidRDefault="0037183A" w:rsidP="00EC619F">
      <w:pPr>
        <w:jc w:val="both"/>
        <w:rPr>
          <w:b/>
        </w:rPr>
      </w:pPr>
    </w:p>
    <w:p w14:paraId="44B046ED" w14:textId="77655C16" w:rsidR="0023495B" w:rsidRPr="0023495B" w:rsidRDefault="00563073" w:rsidP="0023495B">
      <w:pPr>
        <w:pStyle w:val="21"/>
        <w:tabs>
          <w:tab w:val="left" w:pos="993"/>
          <w:tab w:val="left" w:pos="9923"/>
        </w:tabs>
        <w:ind w:firstLine="709"/>
        <w:rPr>
          <w:bCs/>
          <w:szCs w:val="28"/>
        </w:rPr>
      </w:pPr>
      <w:r w:rsidRPr="009F396D">
        <w:t xml:space="preserve">Докладчик </w:t>
      </w:r>
      <w:r w:rsidRPr="009F396D">
        <w:rPr>
          <w:b/>
        </w:rPr>
        <w:t>Хамзин Р.Ш.</w:t>
      </w:r>
      <w:r w:rsidRPr="009F396D">
        <w:t xml:space="preserve"> </w:t>
      </w:r>
      <w:r w:rsidR="0023495B" w:rsidRPr="009F396D">
        <w:t xml:space="preserve">согласно </w:t>
      </w:r>
      <w:r w:rsidR="0023495B">
        <w:t>экспертн</w:t>
      </w:r>
      <w:r w:rsidR="00A94FE2">
        <w:t>ым</w:t>
      </w:r>
      <w:r w:rsidR="0023495B">
        <w:t xml:space="preserve"> </w:t>
      </w:r>
      <w:r w:rsidR="0023495B" w:rsidRPr="009F396D">
        <w:t>заключени</w:t>
      </w:r>
      <w:r w:rsidR="00A94FE2">
        <w:t>ям</w:t>
      </w:r>
      <w:r w:rsidR="0023495B" w:rsidRPr="009F396D">
        <w:t xml:space="preserve"> (пр</w:t>
      </w:r>
      <w:r w:rsidR="0023495B">
        <w:t>и</w:t>
      </w:r>
      <w:r w:rsidR="0023495B" w:rsidRPr="009F396D">
        <w:t>ложени</w:t>
      </w:r>
      <w:r w:rsidR="00A94FE2">
        <w:t>я</w:t>
      </w:r>
      <w:r w:rsidR="0023495B" w:rsidRPr="009F396D">
        <w:t xml:space="preserve"> №</w:t>
      </w:r>
      <w:r w:rsidR="00A94FE2">
        <w:t>№</w:t>
      </w:r>
      <w:r w:rsidR="0023495B" w:rsidRPr="009F396D">
        <w:t xml:space="preserve"> 1</w:t>
      </w:r>
      <w:r w:rsidR="00A94FE2">
        <w:t xml:space="preserve"> - 3</w:t>
      </w:r>
      <w:r w:rsidR="0023495B" w:rsidRPr="009F396D">
        <w:t xml:space="preserve"> к настоящему протоколу),</w:t>
      </w:r>
      <w:r w:rsidRPr="009F396D">
        <w:t xml:space="preserve"> предлагает</w:t>
      </w:r>
      <w:r w:rsidR="00440FCE">
        <w:t xml:space="preserve"> </w:t>
      </w:r>
      <w:r w:rsidR="0023495B" w:rsidRPr="0023495B">
        <w:rPr>
          <w:bCs/>
          <w:szCs w:val="28"/>
        </w:rPr>
        <w:t xml:space="preserve">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w:t>
      </w:r>
      <w:r w:rsidR="00A94FE2">
        <w:rPr>
          <w:bCs/>
          <w:szCs w:val="28"/>
        </w:rPr>
        <w:t>предложений докладчика</w:t>
      </w:r>
      <w:r w:rsidR="0023495B" w:rsidRPr="0023495B">
        <w:rPr>
          <w:bCs/>
          <w:szCs w:val="28"/>
        </w:rPr>
        <w:t>.</w:t>
      </w:r>
    </w:p>
    <w:p w14:paraId="30AFA61A" w14:textId="399DD454" w:rsidR="00CB7687" w:rsidRPr="0023495B" w:rsidRDefault="00CB7687" w:rsidP="00E84023">
      <w:pPr>
        <w:tabs>
          <w:tab w:val="left" w:pos="9214"/>
        </w:tabs>
        <w:autoSpaceDE w:val="0"/>
        <w:autoSpaceDN w:val="0"/>
        <w:adjustRightInd w:val="0"/>
        <w:ind w:right="-1" w:firstLine="709"/>
        <w:jc w:val="both"/>
        <w:rPr>
          <w:bCs/>
        </w:rPr>
      </w:pPr>
    </w:p>
    <w:p w14:paraId="44D378F3" w14:textId="24571472" w:rsidR="00E84023" w:rsidRPr="00A94FE2" w:rsidRDefault="00A94FE2" w:rsidP="002372B6">
      <w:pPr>
        <w:tabs>
          <w:tab w:val="left" w:pos="9214"/>
        </w:tabs>
        <w:autoSpaceDE w:val="0"/>
        <w:autoSpaceDN w:val="0"/>
        <w:adjustRightInd w:val="0"/>
        <w:ind w:right="-1" w:firstLine="709"/>
        <w:jc w:val="both"/>
      </w:pPr>
      <w:r w:rsidRPr="00A94FE2">
        <w:t>Экспертом отмечено, что н</w:t>
      </w:r>
      <w:r w:rsidR="00E84023" w:rsidRPr="00A94FE2">
        <w:t>еобходимо провести анализ схем теплоснабжения специалистами РЭК Кузбасса или с привлечением специализированных организаций на соответствие объемов отпуска тепловой энергии, указанных в схемах фактическим объемам полезного отпуска за последние три года.</w:t>
      </w:r>
    </w:p>
    <w:p w14:paraId="480826A0" w14:textId="77777777" w:rsidR="00E84023" w:rsidRPr="00E84023" w:rsidRDefault="00E84023" w:rsidP="002372B6">
      <w:pPr>
        <w:tabs>
          <w:tab w:val="left" w:pos="9214"/>
        </w:tabs>
        <w:autoSpaceDE w:val="0"/>
        <w:autoSpaceDN w:val="0"/>
        <w:adjustRightInd w:val="0"/>
        <w:ind w:right="-1" w:firstLine="709"/>
        <w:jc w:val="both"/>
        <w:rPr>
          <w:color w:val="FF0000"/>
        </w:rPr>
      </w:pPr>
    </w:p>
    <w:p w14:paraId="35517866" w14:textId="550E0CB6"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288D5CB3" w14:textId="77777777" w:rsidR="001E3F55" w:rsidRDefault="001E3F55" w:rsidP="001E3F55">
      <w:pPr>
        <w:ind w:firstLine="709"/>
        <w:jc w:val="both"/>
        <w:rPr>
          <w:b/>
        </w:rPr>
      </w:pPr>
      <w:r>
        <w:rPr>
          <w:b/>
        </w:rPr>
        <w:t>ПОСТАНОВИЛО</w:t>
      </w:r>
      <w:r w:rsidRPr="00154164">
        <w:rPr>
          <w:b/>
        </w:rPr>
        <w:t>:</w:t>
      </w:r>
    </w:p>
    <w:p w14:paraId="5229F559" w14:textId="77777777" w:rsidR="001E3F55" w:rsidRDefault="001E3F55" w:rsidP="001E3F55">
      <w:pPr>
        <w:ind w:firstLine="709"/>
        <w:jc w:val="both"/>
        <w:rPr>
          <w:b/>
        </w:rPr>
      </w:pPr>
    </w:p>
    <w:p w14:paraId="2EB64B9F" w14:textId="77777777" w:rsidR="001E3F55" w:rsidRDefault="001E3F55" w:rsidP="001E3F55">
      <w:pPr>
        <w:ind w:firstLine="709"/>
        <w:jc w:val="both"/>
        <w:rPr>
          <w:bCs/>
        </w:rPr>
      </w:pPr>
      <w:r>
        <w:rPr>
          <w:bCs/>
        </w:rPr>
        <w:t>Согласиться с предложением докладчика.</w:t>
      </w:r>
    </w:p>
    <w:p w14:paraId="227FE902" w14:textId="77777777" w:rsidR="001E3F55" w:rsidRPr="003A7D9E" w:rsidRDefault="001E3F55" w:rsidP="001E3F55">
      <w:pPr>
        <w:ind w:firstLine="709"/>
        <w:jc w:val="both"/>
        <w:rPr>
          <w:bCs/>
        </w:rPr>
      </w:pPr>
    </w:p>
    <w:p w14:paraId="25739476" w14:textId="77777777" w:rsidR="00A94FE2" w:rsidRDefault="001E3F55" w:rsidP="00A94FE2">
      <w:pPr>
        <w:ind w:firstLine="709"/>
        <w:jc w:val="both"/>
        <w:rPr>
          <w:b/>
        </w:rPr>
      </w:pPr>
      <w:r w:rsidRPr="00312424">
        <w:rPr>
          <w:b/>
        </w:rPr>
        <w:t>Голосовали «ЗА» –</w:t>
      </w:r>
      <w:r>
        <w:rPr>
          <w:b/>
        </w:rPr>
        <w:t xml:space="preserve"> единогласно.</w:t>
      </w:r>
    </w:p>
    <w:p w14:paraId="233C46E8" w14:textId="77777777" w:rsidR="00A94FE2" w:rsidRDefault="00A94FE2" w:rsidP="00A94FE2">
      <w:pPr>
        <w:ind w:firstLine="709"/>
        <w:jc w:val="both"/>
        <w:rPr>
          <w:b/>
        </w:rPr>
      </w:pPr>
    </w:p>
    <w:p w14:paraId="1968B12F" w14:textId="495EA454" w:rsidR="00EC619F" w:rsidRPr="00A94FE2" w:rsidRDefault="00765BFC" w:rsidP="00A94FE2">
      <w:pPr>
        <w:ind w:firstLine="709"/>
        <w:jc w:val="both"/>
        <w:rPr>
          <w:b/>
        </w:rPr>
      </w:pPr>
      <w:r w:rsidRPr="00A94FE2">
        <w:rPr>
          <w:bCs/>
        </w:rPr>
        <w:t xml:space="preserve">Вопрос 2. </w:t>
      </w:r>
      <w:r w:rsidRPr="00A94FE2">
        <w:rPr>
          <w:b/>
        </w:rPr>
        <w:t>«</w:t>
      </w:r>
      <w:r w:rsidR="00A94FE2" w:rsidRPr="00A94FE2">
        <w:rPr>
          <w:b/>
        </w:rPr>
        <w:t>Об утверждении нормативов удельного расхода топлива</w:t>
      </w:r>
      <w:r w:rsidR="00A94FE2" w:rsidRPr="00A94FE2">
        <w:rPr>
          <w:b/>
        </w:rPr>
        <w:br/>
        <w:t>при производстве тепловой энергии источниками тепловой энергии,</w:t>
      </w:r>
      <w:r w:rsidR="00A94FE2" w:rsidRPr="00A94FE2">
        <w:rPr>
          <w:b/>
        </w:rPr>
        <w:br/>
        <w:t>за исключением источников тепловой энергии, функционирующих</w:t>
      </w:r>
      <w:r w:rsidR="00A94FE2" w:rsidRPr="00A94FE2">
        <w:rPr>
          <w:b/>
        </w:rPr>
        <w:br/>
        <w:t>в режиме комбинированной выработки электрической и тепловой</w:t>
      </w:r>
      <w:r w:rsidR="00A94FE2" w:rsidRPr="00A94FE2">
        <w:rPr>
          <w:b/>
        </w:rPr>
        <w:br/>
        <w:t>энергии с установленной мощностью производства электрической</w:t>
      </w:r>
      <w:r w:rsidR="00A94FE2" w:rsidRPr="00A94FE2">
        <w:rPr>
          <w:b/>
        </w:rPr>
        <w:br/>
        <w:t>энергии 25 МВт и более, на 2021 год</w:t>
      </w:r>
      <w:r w:rsidRPr="00A94FE2">
        <w:rPr>
          <w:b/>
        </w:rPr>
        <w:t>»</w:t>
      </w:r>
    </w:p>
    <w:p w14:paraId="6ADA8714" w14:textId="77777777" w:rsidR="00A33E9A" w:rsidRPr="00A94FE2" w:rsidRDefault="00A33E9A" w:rsidP="00A94FE2">
      <w:pPr>
        <w:jc w:val="both"/>
        <w:rPr>
          <w:bCs/>
        </w:rPr>
      </w:pPr>
    </w:p>
    <w:p w14:paraId="16F6636B" w14:textId="39E4404A" w:rsidR="00FE11CA" w:rsidRPr="0023495B" w:rsidRDefault="00A94FE2" w:rsidP="00FE11CA">
      <w:pPr>
        <w:pStyle w:val="21"/>
        <w:tabs>
          <w:tab w:val="left" w:pos="993"/>
          <w:tab w:val="left" w:pos="9923"/>
        </w:tabs>
        <w:ind w:firstLine="709"/>
        <w:rPr>
          <w:bCs/>
          <w:szCs w:val="28"/>
        </w:rPr>
      </w:pPr>
      <w:r w:rsidRPr="009F396D">
        <w:lastRenderedPageBreak/>
        <w:t xml:space="preserve">Докладчик </w:t>
      </w:r>
      <w:r w:rsidRPr="009F396D">
        <w:rPr>
          <w:b/>
        </w:rPr>
        <w:t>Хамзин Р.Ш.</w:t>
      </w:r>
      <w:r w:rsidRPr="009F396D">
        <w:t xml:space="preserve"> согласно </w:t>
      </w:r>
      <w:r>
        <w:t xml:space="preserve">экспертным </w:t>
      </w:r>
      <w:r w:rsidRPr="009F396D">
        <w:t>заключени</w:t>
      </w:r>
      <w:r>
        <w:t>ям</w:t>
      </w:r>
      <w:r w:rsidRPr="009F396D">
        <w:t xml:space="preserve"> (пр</w:t>
      </w:r>
      <w:r>
        <w:t>и</w:t>
      </w:r>
      <w:r w:rsidRPr="009F396D">
        <w:t>ложени</w:t>
      </w:r>
      <w:r>
        <w:t>я</w:t>
      </w:r>
      <w:r w:rsidRPr="009F396D">
        <w:t xml:space="preserve"> №</w:t>
      </w:r>
      <w:r>
        <w:t>№</w:t>
      </w:r>
      <w:r w:rsidRPr="009F396D">
        <w:t xml:space="preserve"> </w:t>
      </w:r>
      <w:r>
        <w:t xml:space="preserve">4 - </w:t>
      </w:r>
      <w:r w:rsidR="00FE11CA">
        <w:t>7</w:t>
      </w:r>
      <w:r w:rsidRPr="009F396D">
        <w:t xml:space="preserve"> к настоящему протоколу), предлагает</w:t>
      </w:r>
      <w:r>
        <w:t xml:space="preserve"> у</w:t>
      </w:r>
      <w:r w:rsidRPr="00A94FE2">
        <w:rPr>
          <w:szCs w:val="24"/>
        </w:rPr>
        <w:t xml:space="preserve">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w:t>
      </w:r>
      <w:r w:rsidRPr="00FE11CA">
        <w:rPr>
          <w:szCs w:val="24"/>
        </w:rPr>
        <w:t xml:space="preserve">и тепловой энергии с установленной мощностью производства электрической энергии 25 МВт и более, на 2021 год </w:t>
      </w:r>
      <w:r w:rsidR="00FE11CA" w:rsidRPr="00FE11CA">
        <w:rPr>
          <w:bCs/>
          <w:szCs w:val="28"/>
        </w:rPr>
        <w:t>согласно предложений</w:t>
      </w:r>
      <w:r w:rsidR="00FE11CA">
        <w:rPr>
          <w:bCs/>
          <w:szCs w:val="28"/>
        </w:rPr>
        <w:t xml:space="preserve"> докладчика</w:t>
      </w:r>
      <w:r w:rsidR="00FE11CA" w:rsidRPr="0023495B">
        <w:rPr>
          <w:bCs/>
          <w:szCs w:val="28"/>
        </w:rPr>
        <w:t>.</w:t>
      </w:r>
    </w:p>
    <w:p w14:paraId="0550AE68" w14:textId="77777777" w:rsidR="00FE11CA" w:rsidRPr="0023495B" w:rsidRDefault="00FE11CA" w:rsidP="00FE11CA">
      <w:pPr>
        <w:tabs>
          <w:tab w:val="left" w:pos="9214"/>
        </w:tabs>
        <w:autoSpaceDE w:val="0"/>
        <w:autoSpaceDN w:val="0"/>
        <w:adjustRightInd w:val="0"/>
        <w:ind w:right="-1" w:firstLine="709"/>
        <w:jc w:val="both"/>
        <w:rPr>
          <w:bCs/>
        </w:rPr>
      </w:pPr>
    </w:p>
    <w:p w14:paraId="26E551A2" w14:textId="1460FFB9"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77777777" w:rsidR="00376C6F" w:rsidRDefault="00376C6F" w:rsidP="00376C6F">
      <w:pPr>
        <w:ind w:firstLine="709"/>
        <w:jc w:val="both"/>
        <w:rPr>
          <w:b/>
        </w:rPr>
      </w:pPr>
      <w:r>
        <w:rPr>
          <w:b/>
        </w:rPr>
        <w:t>ПОСТАНОВИЛО</w:t>
      </w:r>
      <w:r w:rsidRPr="00154164">
        <w:rPr>
          <w:b/>
        </w:rPr>
        <w:t>:</w:t>
      </w:r>
    </w:p>
    <w:p w14:paraId="1327B2E4" w14:textId="77777777" w:rsidR="00376C6F" w:rsidRDefault="00376C6F" w:rsidP="00376C6F">
      <w:pPr>
        <w:ind w:firstLine="709"/>
        <w:jc w:val="both"/>
        <w:rPr>
          <w:b/>
        </w:rPr>
      </w:pPr>
    </w:p>
    <w:p w14:paraId="7506A393" w14:textId="77777777" w:rsidR="00376C6F" w:rsidRDefault="00376C6F" w:rsidP="00376C6F">
      <w:pPr>
        <w:ind w:firstLine="709"/>
        <w:jc w:val="both"/>
        <w:rPr>
          <w:bCs/>
        </w:rPr>
      </w:pPr>
      <w:r>
        <w:rPr>
          <w:bCs/>
        </w:rPr>
        <w:t>Согласиться с предложением докладчика.</w:t>
      </w:r>
    </w:p>
    <w:p w14:paraId="1ABE3AF0" w14:textId="77777777" w:rsidR="00376C6F" w:rsidRPr="003A7D9E" w:rsidRDefault="00376C6F" w:rsidP="00376C6F">
      <w:pPr>
        <w:ind w:firstLine="709"/>
        <w:jc w:val="both"/>
        <w:rPr>
          <w:bCs/>
        </w:rPr>
      </w:pPr>
    </w:p>
    <w:p w14:paraId="0EE7B878" w14:textId="77777777" w:rsidR="00376C6F" w:rsidRDefault="00376C6F" w:rsidP="00376C6F">
      <w:pPr>
        <w:ind w:firstLine="709"/>
        <w:jc w:val="both"/>
        <w:rPr>
          <w:b/>
        </w:rPr>
      </w:pPr>
      <w:r w:rsidRPr="00312424">
        <w:rPr>
          <w:b/>
        </w:rPr>
        <w:t>Голосовали «ЗА» –</w:t>
      </w:r>
      <w:r>
        <w:rPr>
          <w:b/>
        </w:rPr>
        <w:t xml:space="preserve"> единогласно.</w:t>
      </w:r>
    </w:p>
    <w:p w14:paraId="1CCC94AD" w14:textId="77777777" w:rsidR="00765BFC" w:rsidRPr="00A94FE2" w:rsidRDefault="00765BFC" w:rsidP="00765BFC">
      <w:pPr>
        <w:ind w:firstLine="708"/>
        <w:jc w:val="both"/>
      </w:pPr>
    </w:p>
    <w:p w14:paraId="5A9E3407" w14:textId="11B1B126" w:rsidR="00EC619F" w:rsidRPr="00644EB0" w:rsidRDefault="00B118B5" w:rsidP="00B118B5">
      <w:pPr>
        <w:ind w:firstLine="708"/>
        <w:jc w:val="both"/>
        <w:rPr>
          <w:b/>
        </w:rPr>
      </w:pPr>
      <w:r w:rsidRPr="00644EB0">
        <w:rPr>
          <w:bCs/>
        </w:rPr>
        <w:t xml:space="preserve">Вопрос 3. </w:t>
      </w:r>
      <w:r w:rsidRPr="00644EB0">
        <w:rPr>
          <w:b/>
        </w:rPr>
        <w:tab/>
      </w:r>
      <w:r w:rsidR="00716B47" w:rsidRPr="00644EB0">
        <w:rPr>
          <w:b/>
        </w:rPr>
        <w:t>«</w:t>
      </w:r>
      <w:r w:rsidR="00644EB0" w:rsidRPr="00644EB0">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w:t>
      </w:r>
      <w:r w:rsidR="00644EB0" w:rsidRPr="00644EB0">
        <w:rPr>
          <w:b/>
        </w:rPr>
        <w:br/>
        <w:t>выработки электрической и тепловой энергии с установленной</w:t>
      </w:r>
      <w:r w:rsidR="00644EB0" w:rsidRPr="00644EB0">
        <w:rPr>
          <w:b/>
        </w:rPr>
        <w:br/>
        <w:t>мощностью производства электрической энергии 25 МВт и более, на 2021 год</w:t>
      </w:r>
      <w:r w:rsidR="00716B47" w:rsidRPr="00644EB0">
        <w:rPr>
          <w:b/>
        </w:rPr>
        <w:t>»</w:t>
      </w:r>
    </w:p>
    <w:p w14:paraId="3D17EC96" w14:textId="59DC05B1" w:rsidR="00EC619F" w:rsidRPr="00644EB0" w:rsidRDefault="00EC619F" w:rsidP="00EC619F">
      <w:pPr>
        <w:jc w:val="both"/>
        <w:rPr>
          <w:b/>
        </w:rPr>
      </w:pPr>
    </w:p>
    <w:p w14:paraId="4ACD743C" w14:textId="32795FD3" w:rsidR="00644EB0" w:rsidRDefault="00716B47" w:rsidP="00644EB0">
      <w:pPr>
        <w:pStyle w:val="21"/>
        <w:tabs>
          <w:tab w:val="left" w:pos="993"/>
          <w:tab w:val="left" w:pos="9923"/>
        </w:tabs>
        <w:ind w:firstLine="709"/>
        <w:rPr>
          <w:bCs/>
          <w:szCs w:val="28"/>
        </w:rPr>
      </w:pPr>
      <w:r w:rsidRPr="00E14CA3">
        <w:t xml:space="preserve">Докладчик </w:t>
      </w:r>
      <w:r w:rsidRPr="00E14CA3">
        <w:rPr>
          <w:b/>
        </w:rPr>
        <w:t>Хамзин Р.Ш.</w:t>
      </w:r>
      <w:r w:rsidRPr="00E14CA3">
        <w:t xml:space="preserve"> </w:t>
      </w:r>
      <w:r w:rsidR="00644EB0" w:rsidRPr="009F396D">
        <w:t xml:space="preserve">согласно </w:t>
      </w:r>
      <w:r w:rsidR="00644EB0">
        <w:t xml:space="preserve">экспертным </w:t>
      </w:r>
      <w:r w:rsidR="00644EB0" w:rsidRPr="009F396D">
        <w:t>заключени</w:t>
      </w:r>
      <w:r w:rsidR="00644EB0">
        <w:t>ям</w:t>
      </w:r>
      <w:r w:rsidR="00644EB0" w:rsidRPr="009F396D">
        <w:t xml:space="preserve"> (пр</w:t>
      </w:r>
      <w:r w:rsidR="00644EB0">
        <w:t>и</w:t>
      </w:r>
      <w:r w:rsidR="00644EB0" w:rsidRPr="009F396D">
        <w:t>ложени</w:t>
      </w:r>
      <w:r w:rsidR="00644EB0">
        <w:t>я</w:t>
      </w:r>
      <w:r w:rsidR="00644EB0" w:rsidRPr="009F396D">
        <w:t xml:space="preserve"> </w:t>
      </w:r>
      <w:r w:rsidR="008F38EF">
        <w:br/>
      </w:r>
      <w:r w:rsidR="00644EB0" w:rsidRPr="009F396D">
        <w:t>№</w:t>
      </w:r>
      <w:r w:rsidR="00644EB0">
        <w:t>№</w:t>
      </w:r>
      <w:r w:rsidR="00644EB0" w:rsidRPr="009F396D">
        <w:t xml:space="preserve"> </w:t>
      </w:r>
      <w:r w:rsidR="00644EB0">
        <w:t xml:space="preserve">8 - </w:t>
      </w:r>
      <w:r w:rsidR="008F38EF">
        <w:t>10</w:t>
      </w:r>
      <w:r w:rsidR="00644EB0" w:rsidRPr="009F396D">
        <w:t xml:space="preserve"> к настоящему протоколу), предлагает</w:t>
      </w:r>
      <w:r w:rsidR="00644EB0">
        <w:t xml:space="preserve"> </w:t>
      </w:r>
      <w:r w:rsidR="00644EB0" w:rsidRPr="00644EB0">
        <w:t xml:space="preserve">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w:t>
      </w:r>
      <w:r w:rsidR="00644EB0" w:rsidRPr="00FE11CA">
        <w:rPr>
          <w:bCs/>
          <w:szCs w:val="28"/>
        </w:rPr>
        <w:t>предложений</w:t>
      </w:r>
      <w:r w:rsidR="00644EB0">
        <w:rPr>
          <w:bCs/>
          <w:szCs w:val="28"/>
        </w:rPr>
        <w:t xml:space="preserve"> докладчика.</w:t>
      </w:r>
    </w:p>
    <w:p w14:paraId="7BC35520" w14:textId="77777777" w:rsidR="00644EB0" w:rsidRDefault="00644EB0" w:rsidP="00644EB0">
      <w:pPr>
        <w:pStyle w:val="21"/>
        <w:tabs>
          <w:tab w:val="left" w:pos="993"/>
          <w:tab w:val="left" w:pos="9923"/>
        </w:tabs>
        <w:ind w:firstLine="709"/>
      </w:pPr>
    </w:p>
    <w:p w14:paraId="726FC0E5" w14:textId="77777777" w:rsidR="00E14CA3" w:rsidRDefault="00E14CA3" w:rsidP="00E14CA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44801BC" w14:textId="77777777" w:rsidR="00E14CA3" w:rsidRDefault="00E14CA3" w:rsidP="00E14CA3">
      <w:pPr>
        <w:ind w:firstLine="709"/>
        <w:jc w:val="both"/>
        <w:rPr>
          <w:bCs/>
        </w:rPr>
      </w:pPr>
    </w:p>
    <w:p w14:paraId="19775C8B" w14:textId="77777777" w:rsidR="00E14CA3" w:rsidRDefault="00E14CA3" w:rsidP="00E14CA3">
      <w:pPr>
        <w:ind w:firstLine="709"/>
        <w:jc w:val="both"/>
        <w:rPr>
          <w:b/>
        </w:rPr>
      </w:pPr>
      <w:r>
        <w:rPr>
          <w:b/>
        </w:rPr>
        <w:t>ПОСТАНОВИЛО</w:t>
      </w:r>
      <w:r w:rsidRPr="00154164">
        <w:rPr>
          <w:b/>
        </w:rPr>
        <w:t>:</w:t>
      </w:r>
    </w:p>
    <w:p w14:paraId="132612C5" w14:textId="77777777" w:rsidR="00E14CA3" w:rsidRDefault="00E14CA3" w:rsidP="00E14CA3">
      <w:pPr>
        <w:ind w:firstLine="709"/>
        <w:jc w:val="both"/>
        <w:rPr>
          <w:b/>
        </w:rPr>
      </w:pPr>
    </w:p>
    <w:p w14:paraId="36AAD3FA" w14:textId="77777777" w:rsidR="00E14CA3" w:rsidRDefault="00E14CA3" w:rsidP="00E14CA3">
      <w:pPr>
        <w:ind w:firstLine="709"/>
        <w:jc w:val="both"/>
        <w:rPr>
          <w:bCs/>
        </w:rPr>
      </w:pPr>
      <w:r>
        <w:rPr>
          <w:bCs/>
        </w:rPr>
        <w:t>Согласиться с предложением докладчика.</w:t>
      </w:r>
    </w:p>
    <w:p w14:paraId="5292F171" w14:textId="77777777" w:rsidR="00E14CA3" w:rsidRPr="003A7D9E" w:rsidRDefault="00E14CA3" w:rsidP="00E14CA3">
      <w:pPr>
        <w:ind w:firstLine="709"/>
        <w:jc w:val="both"/>
        <w:rPr>
          <w:bCs/>
        </w:rPr>
      </w:pPr>
    </w:p>
    <w:p w14:paraId="42C68206" w14:textId="77777777" w:rsidR="008F38EF" w:rsidRDefault="00E14CA3" w:rsidP="008F38EF">
      <w:pPr>
        <w:ind w:firstLine="709"/>
        <w:jc w:val="both"/>
        <w:rPr>
          <w:b/>
        </w:rPr>
      </w:pPr>
      <w:r w:rsidRPr="00312424">
        <w:rPr>
          <w:b/>
        </w:rPr>
        <w:t>Голосовали «ЗА» –</w:t>
      </w:r>
      <w:r>
        <w:rPr>
          <w:b/>
        </w:rPr>
        <w:t xml:space="preserve"> единогласно.</w:t>
      </w:r>
    </w:p>
    <w:p w14:paraId="72514FC5" w14:textId="77777777" w:rsidR="008F38EF" w:rsidRDefault="008F38EF" w:rsidP="008F38EF">
      <w:pPr>
        <w:ind w:firstLine="709"/>
        <w:jc w:val="both"/>
        <w:rPr>
          <w:b/>
        </w:rPr>
      </w:pPr>
    </w:p>
    <w:p w14:paraId="3BF58C91" w14:textId="77777777" w:rsidR="008F38EF" w:rsidRDefault="00642E67" w:rsidP="008F38EF">
      <w:pPr>
        <w:ind w:firstLine="709"/>
        <w:jc w:val="both"/>
        <w:rPr>
          <w:b/>
        </w:rPr>
      </w:pPr>
      <w:r w:rsidRPr="008F38EF">
        <w:rPr>
          <w:bCs/>
        </w:rPr>
        <w:t>Вопрос 4.</w:t>
      </w:r>
      <w:r w:rsidRPr="00642E67">
        <w:rPr>
          <w:b/>
        </w:rPr>
        <w:t xml:space="preserve"> «</w:t>
      </w:r>
      <w:r w:rsidR="008F38EF" w:rsidRPr="008F38EF">
        <w:rPr>
          <w:b/>
        </w:rPr>
        <w:t>Об установлении тарифов ООО «НТСК» на тепловую энергию, реализуемую на потребительском рынке Кемеровского муниципального округа, Топкинского муниципального округа, Кемеровского городского округа, на 2020-2021 годы</w:t>
      </w:r>
      <w:r w:rsidRPr="00642E67">
        <w:rPr>
          <w:b/>
        </w:rPr>
        <w:t>»</w:t>
      </w:r>
      <w:r>
        <w:rPr>
          <w:b/>
        </w:rPr>
        <w:t>.</w:t>
      </w:r>
    </w:p>
    <w:p w14:paraId="678A783D" w14:textId="77777777" w:rsidR="008F38EF" w:rsidRDefault="008F38EF" w:rsidP="008F38EF">
      <w:pPr>
        <w:ind w:firstLine="709"/>
        <w:jc w:val="both"/>
        <w:rPr>
          <w:b/>
        </w:rPr>
      </w:pPr>
    </w:p>
    <w:p w14:paraId="47762FF0" w14:textId="05FF86C9" w:rsidR="008F38EF" w:rsidRPr="008F38EF" w:rsidRDefault="00642E67" w:rsidP="008F38EF">
      <w:pPr>
        <w:ind w:firstLine="709"/>
        <w:jc w:val="both"/>
      </w:pPr>
      <w:r w:rsidRPr="00E14CA3">
        <w:t xml:space="preserve">Докладчик </w:t>
      </w:r>
      <w:r w:rsidR="008F38EF" w:rsidRPr="008F38EF">
        <w:rPr>
          <w:b/>
        </w:rPr>
        <w:t>Игонин С.Е</w:t>
      </w:r>
      <w:r w:rsidRPr="008F38EF">
        <w:rPr>
          <w:b/>
        </w:rPr>
        <w:t>.</w:t>
      </w:r>
      <w:r w:rsidRPr="00E14CA3">
        <w:t xml:space="preserve"> </w:t>
      </w:r>
      <w:r w:rsidR="008F38EF" w:rsidRPr="00E14CA3">
        <w:t xml:space="preserve">согласно </w:t>
      </w:r>
      <w:r w:rsidR="00594687">
        <w:t>основным расчетным показателям</w:t>
      </w:r>
      <w:r w:rsidR="008F38EF" w:rsidRPr="00E14CA3">
        <w:t xml:space="preserve"> (приложение </w:t>
      </w:r>
      <w:r w:rsidR="00594687">
        <w:br/>
      </w:r>
      <w:r w:rsidR="008F38EF" w:rsidRPr="00E14CA3">
        <w:t xml:space="preserve">№ </w:t>
      </w:r>
      <w:r w:rsidR="008F38EF">
        <w:t>11</w:t>
      </w:r>
      <w:r w:rsidR="008F38EF" w:rsidRPr="00E14CA3">
        <w:t xml:space="preserve"> к настоящему протоколу),</w:t>
      </w:r>
      <w:r w:rsidRPr="00E14CA3">
        <w:t xml:space="preserve"> предлагает</w:t>
      </w:r>
      <w:r w:rsidR="00214773">
        <w:t xml:space="preserve"> </w:t>
      </w:r>
      <w:r w:rsidR="008F38EF" w:rsidRPr="008F38EF">
        <w:t xml:space="preserve">установить ООО «НТСК», ИНН 5406993045, тарифы на тепловую энергию, реализуемую на потребительском рынке Кемеровского муниципального округа, Топкинского муниципального округа, Кемеровского городского округа, на период с 26.12.2020 по 31.12.2021 согласно приложению </w:t>
      </w:r>
      <w:r w:rsidR="008F38EF">
        <w:t xml:space="preserve">№ 12 </w:t>
      </w:r>
      <w:r w:rsidR="008F38EF" w:rsidRPr="008F38EF">
        <w:t xml:space="preserve">к настоящему </w:t>
      </w:r>
      <w:r w:rsidR="008F38EF">
        <w:t>протоколу</w:t>
      </w:r>
      <w:r w:rsidR="008F38EF" w:rsidRPr="008F38EF">
        <w:t>.</w:t>
      </w:r>
    </w:p>
    <w:p w14:paraId="261B7111" w14:textId="1C19E348" w:rsidR="00EA326D" w:rsidRPr="008F38EF" w:rsidRDefault="00EA326D" w:rsidP="008F38EF">
      <w:pPr>
        <w:ind w:firstLine="709"/>
        <w:jc w:val="both"/>
        <w:rPr>
          <w:lang w:val="x-none"/>
        </w:rPr>
      </w:pPr>
    </w:p>
    <w:p w14:paraId="346F0163" w14:textId="77777777" w:rsidR="00EA326D" w:rsidRDefault="00EA326D" w:rsidP="00EA326D">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194FFEB" w14:textId="77777777" w:rsidR="00EA326D" w:rsidRDefault="00EA326D" w:rsidP="00EA326D">
      <w:pPr>
        <w:ind w:firstLine="709"/>
        <w:jc w:val="both"/>
        <w:rPr>
          <w:bCs/>
        </w:rPr>
      </w:pPr>
    </w:p>
    <w:p w14:paraId="6C2AA2C0" w14:textId="77777777" w:rsidR="00EA326D" w:rsidRDefault="00EA326D" w:rsidP="00EA326D">
      <w:pPr>
        <w:ind w:firstLine="709"/>
        <w:jc w:val="both"/>
        <w:rPr>
          <w:b/>
        </w:rPr>
      </w:pPr>
      <w:r>
        <w:rPr>
          <w:b/>
        </w:rPr>
        <w:t>ПОСТАНОВИЛО</w:t>
      </w:r>
      <w:r w:rsidRPr="00154164">
        <w:rPr>
          <w:b/>
        </w:rPr>
        <w:t>:</w:t>
      </w:r>
    </w:p>
    <w:p w14:paraId="3AB28B6C" w14:textId="77777777" w:rsidR="00EA326D" w:rsidRDefault="00EA326D" w:rsidP="00EA326D">
      <w:pPr>
        <w:ind w:firstLine="709"/>
        <w:jc w:val="both"/>
        <w:rPr>
          <w:b/>
        </w:rPr>
      </w:pPr>
    </w:p>
    <w:p w14:paraId="6E9B88D2" w14:textId="77777777" w:rsidR="00EA326D" w:rsidRDefault="00EA326D" w:rsidP="00EA326D">
      <w:pPr>
        <w:ind w:firstLine="709"/>
        <w:jc w:val="both"/>
        <w:rPr>
          <w:bCs/>
        </w:rPr>
      </w:pPr>
      <w:r>
        <w:rPr>
          <w:bCs/>
        </w:rPr>
        <w:t>Согласиться с предложением докладчика.</w:t>
      </w:r>
    </w:p>
    <w:p w14:paraId="5FDCD148" w14:textId="77777777" w:rsidR="00EA326D" w:rsidRPr="003A7D9E" w:rsidRDefault="00EA326D" w:rsidP="00EA326D">
      <w:pPr>
        <w:ind w:firstLine="709"/>
        <w:jc w:val="both"/>
        <w:rPr>
          <w:bCs/>
        </w:rPr>
      </w:pPr>
    </w:p>
    <w:p w14:paraId="35558DB3" w14:textId="77777777" w:rsidR="00EA326D" w:rsidRDefault="00EA326D" w:rsidP="00EA326D">
      <w:pPr>
        <w:ind w:firstLine="709"/>
        <w:jc w:val="both"/>
        <w:rPr>
          <w:b/>
        </w:rPr>
      </w:pPr>
      <w:r w:rsidRPr="00312424">
        <w:rPr>
          <w:b/>
        </w:rPr>
        <w:t>Голосовали «ЗА» –</w:t>
      </w:r>
      <w:r>
        <w:rPr>
          <w:b/>
        </w:rPr>
        <w:t xml:space="preserve"> единогласно.</w:t>
      </w:r>
    </w:p>
    <w:p w14:paraId="11A79374" w14:textId="64D08A07" w:rsidR="00EC619F" w:rsidRPr="00376C6F" w:rsidRDefault="00EC619F" w:rsidP="00EC619F">
      <w:pPr>
        <w:jc w:val="both"/>
      </w:pPr>
    </w:p>
    <w:p w14:paraId="36FC768B" w14:textId="77777777" w:rsidR="00594687" w:rsidRDefault="007B5974" w:rsidP="00594687">
      <w:pPr>
        <w:ind w:firstLine="709"/>
        <w:jc w:val="both"/>
        <w:rPr>
          <w:b/>
        </w:rPr>
      </w:pPr>
      <w:r w:rsidRPr="00594687">
        <w:rPr>
          <w:bCs/>
        </w:rPr>
        <w:t xml:space="preserve">Вопрос 5. </w:t>
      </w:r>
      <w:r w:rsidRPr="00594687">
        <w:rPr>
          <w:b/>
        </w:rPr>
        <w:t>«</w:t>
      </w:r>
      <w:r w:rsidR="00594687" w:rsidRPr="00594687">
        <w:rPr>
          <w:b/>
        </w:rPr>
        <w:t xml:space="preserve">Об установлении тарифов на теплоноситель, реализуемый </w:t>
      </w:r>
      <w:r w:rsidR="00594687" w:rsidRPr="00594687">
        <w:rPr>
          <w:b/>
        </w:rPr>
        <w:br/>
        <w:t>ООО «НТСК» на потребительском рынке Кемеровского муниципального округа, Топкинского муниципального округа, Кемеровского городского округа, на 2020-2021 годы</w:t>
      </w:r>
      <w:r w:rsidRPr="00594687">
        <w:rPr>
          <w:b/>
        </w:rPr>
        <w:t>»</w:t>
      </w:r>
    </w:p>
    <w:p w14:paraId="0C3656CF" w14:textId="77777777" w:rsidR="00594687" w:rsidRDefault="00594687" w:rsidP="00594687">
      <w:pPr>
        <w:ind w:firstLine="709"/>
        <w:jc w:val="both"/>
        <w:rPr>
          <w:b/>
        </w:rPr>
      </w:pPr>
    </w:p>
    <w:p w14:paraId="31D8C854" w14:textId="6251DEF0" w:rsidR="00594687" w:rsidRPr="00594687" w:rsidRDefault="00594687" w:rsidP="00594687">
      <w:pPr>
        <w:ind w:firstLine="709"/>
        <w:jc w:val="both"/>
        <w:rPr>
          <w:b/>
        </w:rPr>
      </w:pPr>
      <w:r w:rsidRPr="00E14CA3">
        <w:t xml:space="preserve">Докладчик </w:t>
      </w:r>
      <w:r w:rsidRPr="00594687">
        <w:rPr>
          <w:b/>
        </w:rPr>
        <w:t>Игонин С.Е.</w:t>
      </w:r>
      <w:r w:rsidRPr="00E14CA3">
        <w:t xml:space="preserve"> </w:t>
      </w:r>
      <w:r w:rsidRPr="00594687">
        <w:t>согласно пояснительной записке (приложение</w:t>
      </w:r>
      <w:r w:rsidRPr="00E14CA3">
        <w:t xml:space="preserve"> № </w:t>
      </w:r>
      <w:r>
        <w:t>13</w:t>
      </w:r>
      <w:r w:rsidRPr="00E14CA3">
        <w:t xml:space="preserve"> к настоящему протоколу), предлагает</w:t>
      </w:r>
      <w:r>
        <w:t xml:space="preserve"> </w:t>
      </w:r>
      <w:r w:rsidRPr="00594687">
        <w:t xml:space="preserve">установить ООО «НТСК», ИНН 5406993045, тарифы </w:t>
      </w:r>
      <w:r w:rsidRPr="00594687">
        <w:br/>
        <w:t xml:space="preserve">на теплоноситель, реализуемый на потребительском рынке Кемеровского муниципального округа, Топкинского муниципального округа, Кемеровского городского округа, на период с 26.12.2020 по 31.12.2021 согласно приложению </w:t>
      </w:r>
      <w:r>
        <w:t xml:space="preserve">№ 14 </w:t>
      </w:r>
      <w:r w:rsidRPr="00594687">
        <w:t xml:space="preserve">к настоящему </w:t>
      </w:r>
      <w:r>
        <w:t>протоколу</w:t>
      </w:r>
      <w:r w:rsidRPr="00594687">
        <w:t>.</w:t>
      </w:r>
    </w:p>
    <w:p w14:paraId="3C024A16" w14:textId="648A1DD3" w:rsidR="007B5974" w:rsidRPr="00594687" w:rsidRDefault="007B5974" w:rsidP="007B5974">
      <w:pPr>
        <w:tabs>
          <w:tab w:val="left" w:pos="9214"/>
        </w:tabs>
        <w:autoSpaceDE w:val="0"/>
        <w:autoSpaceDN w:val="0"/>
        <w:adjustRightInd w:val="0"/>
        <w:ind w:right="-1" w:firstLine="709"/>
        <w:jc w:val="both"/>
        <w:rPr>
          <w:lang w:val="x-none"/>
        </w:rPr>
      </w:pPr>
    </w:p>
    <w:p w14:paraId="5B1E5ABB" w14:textId="77777777" w:rsidR="007B5974" w:rsidRDefault="007B5974" w:rsidP="007B5974">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68B8EDA" w14:textId="77777777" w:rsidR="007B5974" w:rsidRDefault="007B5974" w:rsidP="007B5974">
      <w:pPr>
        <w:ind w:firstLine="709"/>
        <w:jc w:val="both"/>
        <w:rPr>
          <w:bCs/>
        </w:rPr>
      </w:pPr>
    </w:p>
    <w:p w14:paraId="22F40FA6" w14:textId="77777777" w:rsidR="007B5974" w:rsidRDefault="007B5974" w:rsidP="007B5974">
      <w:pPr>
        <w:ind w:firstLine="709"/>
        <w:jc w:val="both"/>
        <w:rPr>
          <w:b/>
        </w:rPr>
      </w:pPr>
      <w:r>
        <w:rPr>
          <w:b/>
        </w:rPr>
        <w:t>ПОСТАНОВИЛО</w:t>
      </w:r>
      <w:r w:rsidRPr="00154164">
        <w:rPr>
          <w:b/>
        </w:rPr>
        <w:t>:</w:t>
      </w:r>
    </w:p>
    <w:p w14:paraId="08090D9A" w14:textId="77777777" w:rsidR="007B5974" w:rsidRDefault="007B5974" w:rsidP="007B5974">
      <w:pPr>
        <w:ind w:firstLine="709"/>
        <w:jc w:val="both"/>
        <w:rPr>
          <w:b/>
        </w:rPr>
      </w:pPr>
    </w:p>
    <w:p w14:paraId="5E5B8C8F" w14:textId="77777777" w:rsidR="007B5974" w:rsidRDefault="007B5974" w:rsidP="007B5974">
      <w:pPr>
        <w:ind w:firstLine="709"/>
        <w:jc w:val="both"/>
        <w:rPr>
          <w:bCs/>
        </w:rPr>
      </w:pPr>
      <w:r>
        <w:rPr>
          <w:bCs/>
        </w:rPr>
        <w:t>Согласиться с предложением докладчика.</w:t>
      </w:r>
    </w:p>
    <w:p w14:paraId="792C2BF4" w14:textId="77777777" w:rsidR="007B5974" w:rsidRPr="003A7D9E" w:rsidRDefault="007B5974" w:rsidP="007B5974">
      <w:pPr>
        <w:ind w:firstLine="709"/>
        <w:jc w:val="both"/>
        <w:rPr>
          <w:bCs/>
        </w:rPr>
      </w:pPr>
    </w:p>
    <w:p w14:paraId="2E9F1FF6" w14:textId="77777777" w:rsidR="007B5974" w:rsidRDefault="007B5974" w:rsidP="007B5974">
      <w:pPr>
        <w:ind w:firstLine="709"/>
        <w:jc w:val="both"/>
        <w:rPr>
          <w:b/>
        </w:rPr>
      </w:pPr>
      <w:r w:rsidRPr="00312424">
        <w:rPr>
          <w:b/>
        </w:rPr>
        <w:t>Голосовали «ЗА» –</w:t>
      </w:r>
      <w:r>
        <w:rPr>
          <w:b/>
        </w:rPr>
        <w:t xml:space="preserve"> единогласно.</w:t>
      </w:r>
    </w:p>
    <w:p w14:paraId="7DBAFFD5" w14:textId="09F58BE3" w:rsidR="007B5974" w:rsidRDefault="007B5974" w:rsidP="007B5974">
      <w:pPr>
        <w:ind w:firstLine="708"/>
        <w:jc w:val="both"/>
        <w:rPr>
          <w:sz w:val="28"/>
          <w:szCs w:val="28"/>
        </w:rPr>
      </w:pPr>
    </w:p>
    <w:p w14:paraId="2C044088" w14:textId="2863E0C8" w:rsidR="007B5974" w:rsidRPr="00594687" w:rsidRDefault="00851B87" w:rsidP="00594687">
      <w:pPr>
        <w:ind w:firstLine="709"/>
        <w:jc w:val="both"/>
        <w:rPr>
          <w:b/>
        </w:rPr>
      </w:pPr>
      <w:r w:rsidRPr="00594687">
        <w:rPr>
          <w:bCs/>
        </w:rPr>
        <w:t xml:space="preserve">Вопрос 6. </w:t>
      </w:r>
      <w:r w:rsidR="00282A5D" w:rsidRPr="00594687">
        <w:rPr>
          <w:b/>
        </w:rPr>
        <w:t>«</w:t>
      </w:r>
      <w:r w:rsidR="00594687" w:rsidRPr="00594687">
        <w:rPr>
          <w:b/>
        </w:rPr>
        <w:t xml:space="preserve">Об установлении тарифов на горячую воду в открытой системе горячего водоснабжения (теплоснабжения), реализуемую </w:t>
      </w:r>
      <w:r w:rsidR="00594687" w:rsidRPr="00594687">
        <w:rPr>
          <w:b/>
        </w:rPr>
        <w:br/>
        <w:t xml:space="preserve">ООО «НТСК» на потребительском рынке Кемеровского </w:t>
      </w:r>
      <w:r w:rsidR="00594687" w:rsidRPr="00594687">
        <w:rPr>
          <w:b/>
        </w:rPr>
        <w:br/>
        <w:t>муниципального округа, Топкинского муниципального округа, Кемеровского городского округа, на 2020-2021 годы</w:t>
      </w:r>
      <w:r w:rsidR="00282A5D" w:rsidRPr="00594687">
        <w:rPr>
          <w:b/>
        </w:rPr>
        <w:t>»</w:t>
      </w:r>
    </w:p>
    <w:p w14:paraId="035E13E9" w14:textId="4B2E70E4" w:rsidR="00282A5D" w:rsidRPr="00594687" w:rsidRDefault="00282A5D" w:rsidP="007B5974">
      <w:pPr>
        <w:ind w:firstLine="708"/>
        <w:jc w:val="both"/>
        <w:rPr>
          <w:b/>
          <w:color w:val="FF0000"/>
        </w:rPr>
      </w:pPr>
    </w:p>
    <w:p w14:paraId="6D5707FF" w14:textId="17B568BC" w:rsidR="002311D7" w:rsidRDefault="00594687" w:rsidP="002311D7">
      <w:pPr>
        <w:autoSpaceDE w:val="0"/>
        <w:autoSpaceDN w:val="0"/>
        <w:adjustRightInd w:val="0"/>
        <w:ind w:firstLine="540"/>
        <w:jc w:val="both"/>
      </w:pPr>
      <w:r w:rsidRPr="00E14CA3">
        <w:t xml:space="preserve">Докладчик </w:t>
      </w:r>
      <w:r w:rsidRPr="00594687">
        <w:rPr>
          <w:b/>
        </w:rPr>
        <w:t>Игонин С.Е.</w:t>
      </w:r>
      <w:r w:rsidRPr="00E14CA3">
        <w:t xml:space="preserve"> </w:t>
      </w:r>
      <w:r w:rsidRPr="00594687">
        <w:t>согласно пояснительной записке (приложение</w:t>
      </w:r>
      <w:r w:rsidRPr="00E14CA3">
        <w:t xml:space="preserve"> № </w:t>
      </w:r>
      <w:r>
        <w:t>13</w:t>
      </w:r>
      <w:r w:rsidRPr="00E14CA3">
        <w:t xml:space="preserve"> к настоящему протоколу), предлагает</w:t>
      </w:r>
      <w:r>
        <w:t>:</w:t>
      </w:r>
    </w:p>
    <w:p w14:paraId="257FC239" w14:textId="77777777" w:rsidR="00594687" w:rsidRDefault="00594687" w:rsidP="002311D7">
      <w:pPr>
        <w:autoSpaceDE w:val="0"/>
        <w:autoSpaceDN w:val="0"/>
        <w:adjustRightInd w:val="0"/>
        <w:ind w:firstLine="540"/>
        <w:jc w:val="both"/>
      </w:pPr>
    </w:p>
    <w:p w14:paraId="7049FE81" w14:textId="655961BD" w:rsidR="00594687" w:rsidRPr="00594687" w:rsidRDefault="00594687" w:rsidP="00594687">
      <w:pPr>
        <w:pStyle w:val="afa"/>
        <w:numPr>
          <w:ilvl w:val="0"/>
          <w:numId w:val="5"/>
        </w:numPr>
        <w:tabs>
          <w:tab w:val="left" w:pos="1134"/>
        </w:tabs>
        <w:ind w:left="0" w:right="-2" w:firstLine="709"/>
        <w:jc w:val="both"/>
      </w:pPr>
      <w:r w:rsidRPr="00594687">
        <w:t>Установить ООО «НТСК», ИНН 5406993045, тарифы на горячую воду в открытой системе горячего водоснабжения (теплоснабжения), реализуемую на потребительском рынке Кемеровского городского округа, на период с 26.12.2020 по 31.12.2021 согласно приложению № 1</w:t>
      </w:r>
      <w:r w:rsidR="00361D91">
        <w:t>5</w:t>
      </w:r>
      <w:r w:rsidRPr="00594687">
        <w:t xml:space="preserve"> к настоящему </w:t>
      </w:r>
      <w:r>
        <w:t>протоколу</w:t>
      </w:r>
      <w:r w:rsidRPr="00594687">
        <w:t>.</w:t>
      </w:r>
    </w:p>
    <w:p w14:paraId="61B58509" w14:textId="0633107C" w:rsidR="00594687" w:rsidRPr="00594687" w:rsidRDefault="00594687" w:rsidP="00594687">
      <w:pPr>
        <w:pStyle w:val="afa"/>
        <w:numPr>
          <w:ilvl w:val="0"/>
          <w:numId w:val="5"/>
        </w:numPr>
        <w:tabs>
          <w:tab w:val="left" w:pos="1134"/>
        </w:tabs>
        <w:ind w:left="0" w:right="-2" w:firstLine="709"/>
        <w:jc w:val="both"/>
      </w:pPr>
      <w:r w:rsidRPr="00594687">
        <w:t xml:space="preserve">Установить ООО «НТСК», ИНН 5406993045, тарифы на горячую воду в открытой системе горячего водоснабжения (теплоснабжения), реализуемую на потребительском рынке Кемеровского муниципального района, Топкинского муниципального района, на период с 26.12.2020 по 31.12.2021 согласно приложению № </w:t>
      </w:r>
      <w:r>
        <w:t>1</w:t>
      </w:r>
      <w:r w:rsidR="00361D91">
        <w:t>6</w:t>
      </w:r>
      <w:r w:rsidRPr="00594687">
        <w:t xml:space="preserve"> </w:t>
      </w:r>
      <w:r w:rsidR="00C24445" w:rsidRPr="00594687">
        <w:t xml:space="preserve">к настоящему </w:t>
      </w:r>
      <w:r w:rsidR="00C24445">
        <w:t>протоколу</w:t>
      </w:r>
      <w:r w:rsidRPr="00594687">
        <w:t>.</w:t>
      </w:r>
    </w:p>
    <w:p w14:paraId="49DC6F2D" w14:textId="77777777" w:rsidR="00594687" w:rsidRDefault="00594687" w:rsidP="002311D7">
      <w:pPr>
        <w:autoSpaceDE w:val="0"/>
        <w:autoSpaceDN w:val="0"/>
        <w:adjustRightInd w:val="0"/>
        <w:ind w:firstLine="540"/>
        <w:jc w:val="both"/>
        <w:rPr>
          <w:rFonts w:eastAsiaTheme="minorHAnsi"/>
        </w:rPr>
      </w:pPr>
    </w:p>
    <w:p w14:paraId="245F2032" w14:textId="77777777" w:rsidR="002311D7" w:rsidRDefault="002311D7" w:rsidP="002311D7">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62D48F" w14:textId="77777777" w:rsidR="002311D7" w:rsidRDefault="002311D7" w:rsidP="002311D7">
      <w:pPr>
        <w:ind w:firstLine="709"/>
        <w:jc w:val="both"/>
        <w:rPr>
          <w:bCs/>
        </w:rPr>
      </w:pPr>
    </w:p>
    <w:p w14:paraId="1A816D35" w14:textId="77777777" w:rsidR="002311D7" w:rsidRDefault="002311D7" w:rsidP="002311D7">
      <w:pPr>
        <w:ind w:firstLine="709"/>
        <w:jc w:val="both"/>
        <w:rPr>
          <w:b/>
        </w:rPr>
      </w:pPr>
      <w:r>
        <w:rPr>
          <w:b/>
        </w:rPr>
        <w:t>ПОСТАНОВИЛО</w:t>
      </w:r>
      <w:r w:rsidRPr="00154164">
        <w:rPr>
          <w:b/>
        </w:rPr>
        <w:t>:</w:t>
      </w:r>
    </w:p>
    <w:p w14:paraId="72475C73" w14:textId="77777777" w:rsidR="002311D7" w:rsidRDefault="002311D7" w:rsidP="002311D7">
      <w:pPr>
        <w:ind w:firstLine="709"/>
        <w:jc w:val="both"/>
        <w:rPr>
          <w:b/>
        </w:rPr>
      </w:pPr>
    </w:p>
    <w:p w14:paraId="36B28B95" w14:textId="77777777" w:rsidR="002311D7" w:rsidRDefault="002311D7" w:rsidP="002311D7">
      <w:pPr>
        <w:ind w:firstLine="709"/>
        <w:jc w:val="both"/>
        <w:rPr>
          <w:bCs/>
        </w:rPr>
      </w:pPr>
      <w:r>
        <w:rPr>
          <w:bCs/>
        </w:rPr>
        <w:t>Согласиться с предложением докладчика.</w:t>
      </w:r>
    </w:p>
    <w:p w14:paraId="2724FB63" w14:textId="50CCDECE" w:rsidR="002311D7" w:rsidRDefault="002311D7" w:rsidP="002311D7">
      <w:pPr>
        <w:ind w:firstLine="709"/>
        <w:jc w:val="both"/>
        <w:rPr>
          <w:b/>
        </w:rPr>
      </w:pPr>
      <w:r w:rsidRPr="00312424">
        <w:rPr>
          <w:b/>
        </w:rPr>
        <w:lastRenderedPageBreak/>
        <w:t>Голосовали «ЗА» –</w:t>
      </w:r>
      <w:r>
        <w:rPr>
          <w:b/>
        </w:rPr>
        <w:t xml:space="preserve"> единогласно.</w:t>
      </w:r>
    </w:p>
    <w:p w14:paraId="5E8C5682" w14:textId="48DF929E" w:rsidR="002311D7" w:rsidRDefault="002311D7" w:rsidP="002311D7">
      <w:pPr>
        <w:ind w:firstLine="709"/>
        <w:jc w:val="both"/>
        <w:rPr>
          <w:b/>
        </w:rPr>
      </w:pPr>
    </w:p>
    <w:p w14:paraId="5BDAF214" w14:textId="7985D1F0" w:rsidR="008B7884" w:rsidRPr="00047D10" w:rsidRDefault="008B7884" w:rsidP="008B7884">
      <w:pPr>
        <w:pStyle w:val="afa"/>
        <w:autoSpaceDE w:val="0"/>
        <w:autoSpaceDN w:val="0"/>
        <w:adjustRightInd w:val="0"/>
        <w:ind w:left="0" w:firstLine="851"/>
        <w:jc w:val="both"/>
        <w:rPr>
          <w:b/>
          <w:bCs/>
          <w:kern w:val="32"/>
        </w:rPr>
      </w:pPr>
    </w:p>
    <w:p w14:paraId="7B8E9E73" w14:textId="77777777" w:rsidR="00EC619F" w:rsidRPr="00376C6F" w:rsidRDefault="00EC619F" w:rsidP="00EC619F">
      <w:pPr>
        <w:ind w:firstLine="709"/>
        <w:jc w:val="both"/>
      </w:pPr>
      <w:r w:rsidRPr="00376C6F">
        <w:t>Члены Правления Региональной энергетической комиссии Кузбасса:</w:t>
      </w:r>
    </w:p>
    <w:p w14:paraId="2961A55A" w14:textId="77777777" w:rsidR="00EC619F" w:rsidRPr="00376C6F" w:rsidRDefault="00EC619F" w:rsidP="00EC619F">
      <w:pPr>
        <w:tabs>
          <w:tab w:val="left" w:pos="5580"/>
          <w:tab w:val="left" w:pos="9639"/>
        </w:tabs>
        <w:ind w:firstLine="709"/>
        <w:jc w:val="both"/>
        <w:rPr>
          <w:color w:val="FF0000"/>
        </w:rPr>
      </w:pPr>
    </w:p>
    <w:p w14:paraId="2211460A" w14:textId="77777777" w:rsidR="00EC619F" w:rsidRDefault="00EC619F" w:rsidP="00EC619F">
      <w:pPr>
        <w:tabs>
          <w:tab w:val="left" w:pos="5580"/>
          <w:tab w:val="left" w:pos="9498"/>
        </w:tabs>
        <w:ind w:firstLine="709"/>
      </w:pPr>
    </w:p>
    <w:p w14:paraId="0BB8A708" w14:textId="77777777" w:rsidR="00EC619F" w:rsidRPr="00E31724" w:rsidRDefault="00EC619F" w:rsidP="00EC619F">
      <w:pPr>
        <w:tabs>
          <w:tab w:val="left" w:pos="5580"/>
          <w:tab w:val="left" w:pos="9639"/>
        </w:tabs>
        <w:ind w:firstLine="709"/>
        <w:jc w:val="both"/>
      </w:pPr>
      <w:r w:rsidRPr="00E31724">
        <w:t>_____________________</w:t>
      </w:r>
      <w:r>
        <w:t>М.В. Зинченко</w:t>
      </w:r>
    </w:p>
    <w:p w14:paraId="45EC96A0" w14:textId="77777777" w:rsidR="00EC619F" w:rsidRDefault="00EC619F" w:rsidP="00EC619F">
      <w:pPr>
        <w:tabs>
          <w:tab w:val="left" w:pos="5580"/>
          <w:tab w:val="left" w:pos="9498"/>
        </w:tabs>
        <w:ind w:firstLine="709"/>
      </w:pPr>
    </w:p>
    <w:p w14:paraId="205B6539" w14:textId="77777777" w:rsidR="00EC619F" w:rsidRPr="00E31724" w:rsidRDefault="00EC619F" w:rsidP="00EC619F">
      <w:pPr>
        <w:tabs>
          <w:tab w:val="left" w:pos="5580"/>
          <w:tab w:val="left" w:pos="9498"/>
        </w:tabs>
        <w:ind w:firstLine="709"/>
      </w:pPr>
    </w:p>
    <w:p w14:paraId="6D47012A" w14:textId="77777777" w:rsidR="00EC619F" w:rsidRPr="00E31724" w:rsidRDefault="00EC619F" w:rsidP="00EC619F">
      <w:pPr>
        <w:tabs>
          <w:tab w:val="left" w:pos="5580"/>
          <w:tab w:val="left" w:pos="9639"/>
        </w:tabs>
        <w:ind w:firstLine="709"/>
        <w:jc w:val="both"/>
      </w:pPr>
      <w:r w:rsidRPr="00E31724">
        <w:t>_____________________</w:t>
      </w:r>
      <w:r>
        <w:t>О.А. Чурсина</w:t>
      </w:r>
    </w:p>
    <w:p w14:paraId="580490B5" w14:textId="77777777" w:rsidR="00EC619F" w:rsidRPr="00E31724" w:rsidRDefault="00EC619F" w:rsidP="00EC619F">
      <w:pPr>
        <w:tabs>
          <w:tab w:val="left" w:pos="5580"/>
          <w:tab w:val="left" w:pos="9639"/>
        </w:tabs>
        <w:ind w:firstLine="709"/>
        <w:jc w:val="both"/>
      </w:pPr>
    </w:p>
    <w:p w14:paraId="423051AF" w14:textId="77777777" w:rsidR="00EC619F" w:rsidRPr="00E31724" w:rsidRDefault="00EC619F" w:rsidP="00EC619F">
      <w:pPr>
        <w:tabs>
          <w:tab w:val="left" w:pos="5580"/>
          <w:tab w:val="left" w:pos="9639"/>
        </w:tabs>
        <w:ind w:firstLine="709"/>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118A3F30" w14:textId="77777777" w:rsidR="00EC619F" w:rsidRDefault="00EC619F" w:rsidP="00BB52E5">
      <w:pPr>
        <w:tabs>
          <w:tab w:val="left" w:pos="5580"/>
          <w:tab w:val="left" w:pos="9639"/>
        </w:tabs>
        <w:jc w:val="both"/>
      </w:pPr>
    </w:p>
    <w:p w14:paraId="7FA6C74F" w14:textId="77777777" w:rsidR="00EC619F" w:rsidRPr="00E31724" w:rsidRDefault="00EC619F" w:rsidP="00EC619F">
      <w:pPr>
        <w:tabs>
          <w:tab w:val="left" w:pos="5580"/>
          <w:tab w:val="left" w:pos="9639"/>
        </w:tabs>
        <w:ind w:firstLine="709"/>
        <w:jc w:val="both"/>
      </w:pPr>
    </w:p>
    <w:p w14:paraId="3C392EB7" w14:textId="77777777" w:rsidR="00EC619F" w:rsidRPr="00E31724" w:rsidRDefault="00EC619F" w:rsidP="00EC619F">
      <w:pPr>
        <w:tabs>
          <w:tab w:val="left" w:pos="5580"/>
          <w:tab w:val="left" w:pos="9498"/>
        </w:tabs>
        <w:ind w:firstLine="709"/>
      </w:pPr>
      <w:r w:rsidRPr="00E31724">
        <w:t xml:space="preserve">Секретарь заседания: ____________________ </w:t>
      </w:r>
      <w:r>
        <w:t>Юхневич К.С.</w:t>
      </w:r>
    </w:p>
    <w:p w14:paraId="3F24A304" w14:textId="29F7F50E" w:rsidR="00EC619F" w:rsidRDefault="00EC619F"/>
    <w:p w14:paraId="2880D3B5" w14:textId="71469460" w:rsidR="0081663E" w:rsidRDefault="0081663E"/>
    <w:p w14:paraId="3BB72DF9" w14:textId="7D6B701C" w:rsidR="0081663E" w:rsidRDefault="0081663E"/>
    <w:p w14:paraId="1DB8ED64" w14:textId="5A77DBAF" w:rsidR="0081663E" w:rsidRDefault="0081663E"/>
    <w:p w14:paraId="4333B7EB" w14:textId="32238910" w:rsidR="0081663E" w:rsidRDefault="0081663E"/>
    <w:p w14:paraId="184E0AB9" w14:textId="04FE21DE" w:rsidR="0081663E" w:rsidRDefault="0081663E"/>
    <w:p w14:paraId="4B9E4B75" w14:textId="77777777" w:rsidR="00E440BB" w:rsidRDefault="00E440BB" w:rsidP="0081663E">
      <w:pPr>
        <w:tabs>
          <w:tab w:val="left" w:pos="5580"/>
          <w:tab w:val="left" w:pos="9498"/>
        </w:tabs>
        <w:ind w:right="-569" w:firstLine="5529"/>
        <w:rPr>
          <w:color w:val="000000" w:themeColor="text1"/>
        </w:rPr>
        <w:sectPr w:rsidR="00E440BB">
          <w:footerReference w:type="default" r:id="rId7"/>
          <w:pgSz w:w="11906" w:h="16838"/>
          <w:pgMar w:top="1134" w:right="850" w:bottom="1134" w:left="1701" w:header="708" w:footer="708" w:gutter="0"/>
          <w:cols w:space="708"/>
          <w:docGrid w:linePitch="360"/>
        </w:sectPr>
      </w:pPr>
    </w:p>
    <w:p w14:paraId="42A03CF4" w14:textId="3D350805" w:rsidR="0081663E" w:rsidRPr="00081AD4" w:rsidRDefault="0081663E" w:rsidP="0081663E">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8</w:t>
      </w:r>
      <w:r w:rsidR="0023495B">
        <w:rPr>
          <w:color w:val="000000" w:themeColor="text1"/>
        </w:rPr>
        <w:t>9</w:t>
      </w:r>
    </w:p>
    <w:p w14:paraId="184F38BB" w14:textId="77777777" w:rsidR="0081663E" w:rsidRPr="00081AD4" w:rsidRDefault="0081663E" w:rsidP="0081663E">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32401A7A" w14:textId="77777777" w:rsidR="0081663E" w:rsidRPr="00081AD4" w:rsidRDefault="0081663E" w:rsidP="0081663E">
      <w:pPr>
        <w:tabs>
          <w:tab w:val="left" w:pos="5580"/>
          <w:tab w:val="left" w:pos="9498"/>
        </w:tabs>
        <w:ind w:right="-569" w:firstLine="5529"/>
        <w:rPr>
          <w:color w:val="000000" w:themeColor="text1"/>
        </w:rPr>
      </w:pPr>
      <w:r w:rsidRPr="00081AD4">
        <w:rPr>
          <w:color w:val="000000" w:themeColor="text1"/>
        </w:rPr>
        <w:t>энергетической комиссии</w:t>
      </w:r>
    </w:p>
    <w:p w14:paraId="60448B2B" w14:textId="66772FB5" w:rsidR="0081663E" w:rsidRDefault="0081663E" w:rsidP="0081663E">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w:t>
      </w:r>
      <w:r w:rsidR="0023495B">
        <w:rPr>
          <w:color w:val="000000" w:themeColor="text1"/>
        </w:rPr>
        <w:t>5</w:t>
      </w:r>
      <w:r w:rsidRPr="00081AD4">
        <w:rPr>
          <w:color w:val="000000" w:themeColor="text1"/>
        </w:rPr>
        <w:t>.12.2020</w:t>
      </w:r>
    </w:p>
    <w:p w14:paraId="056E295F" w14:textId="77777777" w:rsidR="0023495B" w:rsidRDefault="0023495B" w:rsidP="0081663E">
      <w:pPr>
        <w:tabs>
          <w:tab w:val="left" w:pos="5580"/>
          <w:tab w:val="left" w:pos="9498"/>
        </w:tabs>
        <w:ind w:right="-569" w:firstLine="5529"/>
        <w:rPr>
          <w:color w:val="000000" w:themeColor="text1"/>
        </w:rPr>
      </w:pPr>
    </w:p>
    <w:p w14:paraId="35D45A23" w14:textId="77777777" w:rsidR="0023495B" w:rsidRPr="0023495B" w:rsidRDefault="0023495B" w:rsidP="0023495B">
      <w:pPr>
        <w:keepNext/>
        <w:jc w:val="center"/>
        <w:outlineLvl w:val="0"/>
        <w:rPr>
          <w:b/>
          <w:iCs/>
          <w:sz w:val="28"/>
          <w:szCs w:val="28"/>
        </w:rPr>
      </w:pPr>
      <w:bookmarkStart w:id="1" w:name="_Hlt483802884"/>
      <w:r w:rsidRPr="0023495B">
        <w:rPr>
          <w:b/>
          <w:sz w:val="28"/>
          <w:szCs w:val="28"/>
        </w:rPr>
        <w:t>Экспертное заключение Региональной энергетической комиссии Кузбасса</w:t>
      </w:r>
      <w:bookmarkEnd w:id="1"/>
      <w:r w:rsidRPr="0023495B">
        <w:rPr>
          <w:b/>
          <w:sz w:val="28"/>
          <w:szCs w:val="28"/>
        </w:rPr>
        <w:t xml:space="preserve"> </w:t>
      </w:r>
      <w:r w:rsidRPr="0023495B">
        <w:rPr>
          <w:b/>
          <w:iCs/>
          <w:sz w:val="28"/>
          <w:szCs w:val="28"/>
        </w:rPr>
        <w:t>по материалам, представленным ОАО «Северо-Кузбасская энергетическая компания» (г. Кемерово), для утверждения нормативов технологических потерь при передаче тепловой энергии по тепловым сетям от котельных по узлу теплоснабжения Полысаевский городской округ на 2021 год</w:t>
      </w:r>
    </w:p>
    <w:p w14:paraId="54FAC59C" w14:textId="77777777" w:rsidR="0023495B" w:rsidRPr="0023495B" w:rsidRDefault="0023495B" w:rsidP="0023495B">
      <w:pPr>
        <w:jc w:val="both"/>
        <w:rPr>
          <w:sz w:val="28"/>
          <w:szCs w:val="28"/>
        </w:rPr>
      </w:pPr>
    </w:p>
    <w:p w14:paraId="337BC1EC" w14:textId="6E35C33A" w:rsidR="0023495B" w:rsidRPr="0023495B" w:rsidRDefault="0023495B" w:rsidP="0023495B">
      <w:pPr>
        <w:ind w:firstLine="567"/>
        <w:jc w:val="both"/>
        <w:rPr>
          <w:sz w:val="28"/>
          <w:szCs w:val="28"/>
        </w:rPr>
      </w:pPr>
      <w:r w:rsidRPr="0023495B">
        <w:rPr>
          <w:sz w:val="28"/>
          <w:szCs w:val="28"/>
        </w:rPr>
        <w:t xml:space="preserve">В Региональную энергетическую комиссию Кузбасса обратилось </w:t>
      </w:r>
      <w:r>
        <w:rPr>
          <w:sz w:val="28"/>
          <w:szCs w:val="28"/>
        </w:rPr>
        <w:br/>
      </w:r>
      <w:r w:rsidRPr="0023495B">
        <w:rPr>
          <w:sz w:val="28"/>
          <w:szCs w:val="28"/>
        </w:rPr>
        <w:t xml:space="preserve">ОАО «Северо-Кузбасская энергетическая компания» (г. Кемерово) далее – Предприятие, с заявкой на утверждение нормативов технологических потерь при передаче тепловой энергии от котельных по узлу теплоснабжения Полысаевский городской округ. </w:t>
      </w:r>
    </w:p>
    <w:p w14:paraId="2DCB42D1" w14:textId="77777777" w:rsidR="0023495B" w:rsidRPr="0023495B" w:rsidRDefault="0023495B" w:rsidP="0023495B">
      <w:pPr>
        <w:ind w:firstLine="709"/>
        <w:jc w:val="both"/>
        <w:rPr>
          <w:sz w:val="28"/>
          <w:szCs w:val="28"/>
        </w:rPr>
      </w:pPr>
      <w:bookmarkStart w:id="2" w:name="_Hlk492891774"/>
      <w:r w:rsidRPr="0023495B">
        <w:rPr>
          <w:sz w:val="28"/>
          <w:szCs w:val="28"/>
        </w:rPr>
        <w:t>В эксплуатации предприятия 4 котельных с сетями в г. Полысаево: ППШ (механическая котельная) с производительностью котлов 79,5 Гкал/час, №29 (механическая котельная) с производительностью 6,64 Гкал/час, № 28 (ручная котельная) с производительностью 6,4 Гкал/час, №32 (ручная котельная) с производительностью 1,4 Гкал/час. Суммарная производительность котельных 93,94 Гкал/час.</w:t>
      </w:r>
    </w:p>
    <w:p w14:paraId="69CF1BB9" w14:textId="77777777" w:rsidR="0023495B" w:rsidRPr="0023495B" w:rsidRDefault="0023495B" w:rsidP="0023495B">
      <w:pPr>
        <w:ind w:firstLine="709"/>
        <w:jc w:val="both"/>
        <w:rPr>
          <w:sz w:val="28"/>
          <w:szCs w:val="28"/>
        </w:rPr>
      </w:pPr>
      <w:r w:rsidRPr="0023495B">
        <w:rPr>
          <w:sz w:val="28"/>
          <w:szCs w:val="28"/>
        </w:rPr>
        <w:t>Прокладка трубопроводов тепловых сетей в непроходных каналах составляет 47%, надземная 53 % от общей протяженности 24,035 км.</w:t>
      </w:r>
    </w:p>
    <w:p w14:paraId="49677334" w14:textId="77777777" w:rsidR="0023495B" w:rsidRPr="0023495B" w:rsidRDefault="0023495B" w:rsidP="0023495B">
      <w:pPr>
        <w:ind w:firstLine="709"/>
        <w:jc w:val="both"/>
        <w:rPr>
          <w:sz w:val="28"/>
          <w:szCs w:val="28"/>
        </w:rPr>
      </w:pPr>
      <w:r w:rsidRPr="0023495B">
        <w:rPr>
          <w:sz w:val="28"/>
          <w:szCs w:val="28"/>
        </w:rPr>
        <w:t>В качестве теплоизоляционного материала на 39% трубопроводов тепловых сетей служат маты минераловатные. В настоящее время для уменьшения тепловых потерь через теплоизоляционные конструкции в качестве теплоизоляции применяется напыление полиуретаном (9%), пеноизолом под металлическое покрытие (6%) и теплоизоляционный материал изовер с укрытием сверху рулонным материалом - (45%), вспененным каучуком на 1% трубопроводов.</w:t>
      </w:r>
    </w:p>
    <w:p w14:paraId="20BB7A6B" w14:textId="77777777" w:rsidR="0023495B" w:rsidRPr="0023495B" w:rsidRDefault="0023495B" w:rsidP="0023495B">
      <w:pPr>
        <w:ind w:firstLine="709"/>
        <w:jc w:val="both"/>
        <w:rPr>
          <w:sz w:val="28"/>
          <w:szCs w:val="28"/>
        </w:rPr>
      </w:pPr>
      <w:r w:rsidRPr="0023495B">
        <w:rPr>
          <w:sz w:val="28"/>
          <w:szCs w:val="28"/>
        </w:rPr>
        <w:t xml:space="preserve">Нормативные энергетические характеристики тепловых сетей не разрабатывались, энергетические обследования не проводились. </w:t>
      </w:r>
    </w:p>
    <w:p w14:paraId="53541D42" w14:textId="77777777" w:rsidR="0023495B" w:rsidRPr="0023495B" w:rsidRDefault="0023495B" w:rsidP="0023495B">
      <w:pPr>
        <w:ind w:firstLine="709"/>
        <w:jc w:val="both"/>
        <w:rPr>
          <w:sz w:val="28"/>
          <w:szCs w:val="28"/>
        </w:rPr>
      </w:pPr>
      <w:r w:rsidRPr="0023495B">
        <w:rPr>
          <w:sz w:val="28"/>
          <w:szCs w:val="28"/>
        </w:rPr>
        <w:t>Испытания на тепловые потери в течении последних 5 лет не производились.</w:t>
      </w:r>
    </w:p>
    <w:p w14:paraId="5CF34444" w14:textId="77777777" w:rsidR="0023495B" w:rsidRPr="0023495B" w:rsidRDefault="0023495B" w:rsidP="0023495B">
      <w:pPr>
        <w:ind w:firstLine="709"/>
        <w:jc w:val="both"/>
        <w:rPr>
          <w:sz w:val="28"/>
          <w:szCs w:val="28"/>
        </w:rPr>
      </w:pPr>
      <w:r w:rsidRPr="0023495B">
        <w:rPr>
          <w:sz w:val="28"/>
          <w:szCs w:val="28"/>
        </w:rPr>
        <w:t>Прогнозная продолжительность отопительного периода принята 242 дня, неотопительного периода-113 дней.</w:t>
      </w:r>
    </w:p>
    <w:p w14:paraId="7B8ED5FE" w14:textId="77777777" w:rsidR="0023495B" w:rsidRPr="0023495B" w:rsidRDefault="0023495B" w:rsidP="0023495B">
      <w:pPr>
        <w:ind w:firstLine="709"/>
        <w:jc w:val="both"/>
        <w:rPr>
          <w:sz w:val="28"/>
          <w:szCs w:val="28"/>
        </w:rPr>
      </w:pPr>
      <w:r w:rsidRPr="0023495B">
        <w:rPr>
          <w:sz w:val="28"/>
          <w:szCs w:val="28"/>
        </w:rPr>
        <w:t>Присоединенная тепловая нагрузка тепловых сетей по теплоисточникам составляет:</w:t>
      </w:r>
    </w:p>
    <w:p w14:paraId="31B463B1" w14:textId="77777777" w:rsidR="0023495B" w:rsidRPr="0023495B" w:rsidRDefault="0023495B" w:rsidP="0023495B">
      <w:pPr>
        <w:ind w:firstLine="709"/>
        <w:jc w:val="both"/>
        <w:rPr>
          <w:sz w:val="28"/>
          <w:szCs w:val="28"/>
        </w:rPr>
      </w:pPr>
      <w:r w:rsidRPr="0023495B">
        <w:rPr>
          <w:sz w:val="28"/>
          <w:szCs w:val="28"/>
        </w:rPr>
        <w:t>-котельная ППШ- 45,716 Гкал/час;</w:t>
      </w:r>
    </w:p>
    <w:p w14:paraId="70613EDC" w14:textId="77777777" w:rsidR="0023495B" w:rsidRPr="0023495B" w:rsidRDefault="0023495B" w:rsidP="0023495B">
      <w:pPr>
        <w:ind w:firstLine="709"/>
        <w:jc w:val="both"/>
        <w:rPr>
          <w:sz w:val="28"/>
          <w:szCs w:val="28"/>
        </w:rPr>
      </w:pPr>
      <w:r w:rsidRPr="0023495B">
        <w:rPr>
          <w:sz w:val="28"/>
          <w:szCs w:val="28"/>
        </w:rPr>
        <w:t>-котельная №28 - 5,27 Гкал/час;</w:t>
      </w:r>
    </w:p>
    <w:p w14:paraId="5DB57BA6" w14:textId="77777777" w:rsidR="0023495B" w:rsidRPr="0023495B" w:rsidRDefault="0023495B" w:rsidP="0023495B">
      <w:pPr>
        <w:ind w:firstLine="709"/>
        <w:jc w:val="both"/>
        <w:rPr>
          <w:sz w:val="28"/>
          <w:szCs w:val="28"/>
        </w:rPr>
      </w:pPr>
      <w:r w:rsidRPr="0023495B">
        <w:rPr>
          <w:sz w:val="28"/>
          <w:szCs w:val="28"/>
        </w:rPr>
        <w:t>-котельная №29 - 5,19 Гкал/час;</w:t>
      </w:r>
    </w:p>
    <w:p w14:paraId="165587B8" w14:textId="77777777" w:rsidR="0023495B" w:rsidRPr="0023495B" w:rsidRDefault="0023495B" w:rsidP="0023495B">
      <w:pPr>
        <w:ind w:firstLine="709"/>
        <w:jc w:val="both"/>
        <w:rPr>
          <w:sz w:val="28"/>
          <w:szCs w:val="28"/>
        </w:rPr>
      </w:pPr>
      <w:r w:rsidRPr="0023495B">
        <w:rPr>
          <w:sz w:val="28"/>
          <w:szCs w:val="28"/>
        </w:rPr>
        <w:t>-котельная №32 - 0,674 Гкал/час;</w:t>
      </w:r>
    </w:p>
    <w:p w14:paraId="6A444D59" w14:textId="77777777" w:rsidR="0023495B" w:rsidRPr="0023495B" w:rsidRDefault="0023495B" w:rsidP="0023495B">
      <w:pPr>
        <w:ind w:firstLine="709"/>
        <w:jc w:val="both"/>
        <w:rPr>
          <w:sz w:val="28"/>
          <w:szCs w:val="28"/>
        </w:rPr>
      </w:pPr>
      <w:r w:rsidRPr="0023495B">
        <w:rPr>
          <w:sz w:val="28"/>
          <w:szCs w:val="28"/>
        </w:rPr>
        <w:lastRenderedPageBreak/>
        <w:t>Основным и резервным топливом, используемым на котельных предприятия, является каменный уголь.</w:t>
      </w:r>
    </w:p>
    <w:p w14:paraId="59582F50" w14:textId="77777777" w:rsidR="0023495B" w:rsidRPr="0023495B" w:rsidRDefault="0023495B" w:rsidP="0023495B">
      <w:pPr>
        <w:ind w:firstLine="709"/>
        <w:jc w:val="both"/>
        <w:rPr>
          <w:sz w:val="28"/>
          <w:szCs w:val="28"/>
        </w:rPr>
      </w:pPr>
      <w:r w:rsidRPr="0023495B">
        <w:rPr>
          <w:sz w:val="28"/>
          <w:szCs w:val="28"/>
        </w:rPr>
        <w:t>На нужды ХВО используется сырая вода без предварительного подогрева.</w:t>
      </w:r>
    </w:p>
    <w:p w14:paraId="271C040E" w14:textId="77777777" w:rsidR="0023495B" w:rsidRPr="0023495B" w:rsidRDefault="0023495B" w:rsidP="0023495B">
      <w:pPr>
        <w:ind w:firstLine="709"/>
        <w:jc w:val="both"/>
        <w:rPr>
          <w:sz w:val="28"/>
          <w:szCs w:val="28"/>
        </w:rPr>
      </w:pPr>
      <w:r w:rsidRPr="0023495B">
        <w:rPr>
          <w:sz w:val="28"/>
          <w:szCs w:val="28"/>
        </w:rPr>
        <w:t>Проводились режимно-наладочные испытания котлов:</w:t>
      </w:r>
    </w:p>
    <w:p w14:paraId="78D44774" w14:textId="77777777" w:rsidR="0023495B" w:rsidRPr="0023495B" w:rsidRDefault="0023495B" w:rsidP="0023495B">
      <w:pPr>
        <w:ind w:firstLine="709"/>
        <w:rPr>
          <w:sz w:val="28"/>
          <w:szCs w:val="28"/>
        </w:rPr>
      </w:pPr>
      <w:r w:rsidRPr="0023495B">
        <w:rPr>
          <w:sz w:val="28"/>
          <w:szCs w:val="28"/>
        </w:rPr>
        <w:t>- на котельной №28 в 2020 году;</w:t>
      </w:r>
    </w:p>
    <w:p w14:paraId="02C61A17" w14:textId="77777777" w:rsidR="0023495B" w:rsidRPr="0023495B" w:rsidRDefault="0023495B" w:rsidP="0023495B">
      <w:pPr>
        <w:ind w:firstLine="709"/>
        <w:rPr>
          <w:sz w:val="28"/>
          <w:szCs w:val="28"/>
        </w:rPr>
      </w:pPr>
      <w:r w:rsidRPr="0023495B">
        <w:rPr>
          <w:sz w:val="28"/>
          <w:szCs w:val="28"/>
        </w:rPr>
        <w:t>- на котельной №29 в 2020 году;</w:t>
      </w:r>
    </w:p>
    <w:p w14:paraId="04E39C08" w14:textId="77777777" w:rsidR="0023495B" w:rsidRPr="0023495B" w:rsidRDefault="0023495B" w:rsidP="0023495B">
      <w:pPr>
        <w:ind w:firstLine="709"/>
        <w:rPr>
          <w:sz w:val="28"/>
          <w:szCs w:val="28"/>
        </w:rPr>
      </w:pPr>
      <w:r w:rsidRPr="0023495B">
        <w:rPr>
          <w:sz w:val="28"/>
          <w:szCs w:val="28"/>
        </w:rPr>
        <w:t>- на котельной ППШ в 2020 году.</w:t>
      </w:r>
    </w:p>
    <w:p w14:paraId="2AE590D0" w14:textId="77777777" w:rsidR="0023495B" w:rsidRPr="0023495B" w:rsidRDefault="0023495B" w:rsidP="0023495B">
      <w:pPr>
        <w:ind w:firstLine="709"/>
        <w:rPr>
          <w:sz w:val="28"/>
          <w:szCs w:val="28"/>
        </w:rPr>
      </w:pPr>
    </w:p>
    <w:p w14:paraId="43F144FC" w14:textId="77777777" w:rsidR="0023495B" w:rsidRPr="0023495B" w:rsidRDefault="0023495B" w:rsidP="0023495B">
      <w:pPr>
        <w:outlineLvl w:val="8"/>
        <w:rPr>
          <w:b/>
          <w:sz w:val="28"/>
          <w:szCs w:val="28"/>
        </w:rPr>
      </w:pPr>
      <w:bookmarkStart w:id="3" w:name="_Toc492899939"/>
      <w:bookmarkEnd w:id="2"/>
    </w:p>
    <w:p w14:paraId="19F04271" w14:textId="77777777" w:rsidR="0023495B" w:rsidRPr="0023495B" w:rsidRDefault="0023495B" w:rsidP="0023495B">
      <w:pPr>
        <w:outlineLvl w:val="8"/>
        <w:rPr>
          <w:b/>
          <w:sz w:val="28"/>
          <w:szCs w:val="28"/>
        </w:rPr>
      </w:pPr>
      <w:bookmarkStart w:id="4" w:name="_Toc404956552"/>
      <w:bookmarkStart w:id="5" w:name="_Toc492899940"/>
      <w:bookmarkStart w:id="6" w:name="_Toc49464850"/>
      <w:bookmarkStart w:id="7" w:name="_Toc49468598"/>
      <w:bookmarkEnd w:id="3"/>
      <w:r w:rsidRPr="0023495B">
        <w:rPr>
          <w:b/>
          <w:sz w:val="28"/>
          <w:szCs w:val="28"/>
        </w:rPr>
        <w:t>Система теплоснабжения от котельной ППШ</w:t>
      </w:r>
      <w:bookmarkEnd w:id="4"/>
      <w:bookmarkEnd w:id="5"/>
      <w:bookmarkEnd w:id="6"/>
      <w:bookmarkEnd w:id="7"/>
      <w:r w:rsidRPr="0023495B">
        <w:rPr>
          <w:b/>
          <w:sz w:val="28"/>
          <w:szCs w:val="28"/>
        </w:rPr>
        <w:t xml:space="preserve"> </w:t>
      </w:r>
    </w:p>
    <w:p w14:paraId="31319E67" w14:textId="77777777" w:rsidR="0023495B" w:rsidRPr="0023495B" w:rsidRDefault="0023495B" w:rsidP="0023495B">
      <w:pPr>
        <w:ind w:firstLine="709"/>
        <w:jc w:val="both"/>
        <w:rPr>
          <w:sz w:val="28"/>
          <w:szCs w:val="28"/>
        </w:rPr>
      </w:pPr>
      <w:r w:rsidRPr="0023495B">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и в летний – 2712 часов. В летний период работают подающий и обратный трубопровод.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34 460,52 м. </w:t>
      </w:r>
    </w:p>
    <w:p w14:paraId="5796957B" w14:textId="77777777" w:rsidR="0023495B" w:rsidRPr="0023495B" w:rsidRDefault="0023495B" w:rsidP="0023495B">
      <w:pPr>
        <w:ind w:firstLine="709"/>
        <w:jc w:val="both"/>
        <w:rPr>
          <w:sz w:val="28"/>
          <w:szCs w:val="28"/>
        </w:rPr>
      </w:pPr>
    </w:p>
    <w:p w14:paraId="46F17523" w14:textId="77777777" w:rsidR="0023495B" w:rsidRPr="0023495B" w:rsidRDefault="0023495B" w:rsidP="0023495B">
      <w:pPr>
        <w:outlineLvl w:val="8"/>
        <w:rPr>
          <w:b/>
          <w:sz w:val="28"/>
          <w:szCs w:val="28"/>
        </w:rPr>
      </w:pPr>
      <w:bookmarkStart w:id="8" w:name="_Toc404956553"/>
      <w:bookmarkStart w:id="9" w:name="_Toc492899941"/>
      <w:bookmarkStart w:id="10" w:name="_Toc49464851"/>
      <w:bookmarkStart w:id="11" w:name="_Toc49468599"/>
      <w:r w:rsidRPr="0023495B">
        <w:rPr>
          <w:b/>
          <w:sz w:val="28"/>
          <w:szCs w:val="28"/>
        </w:rPr>
        <w:t>Система теплоснабжения от котельной №28</w:t>
      </w:r>
      <w:bookmarkEnd w:id="8"/>
      <w:bookmarkEnd w:id="9"/>
      <w:bookmarkEnd w:id="10"/>
      <w:bookmarkEnd w:id="11"/>
      <w:r w:rsidRPr="0023495B">
        <w:rPr>
          <w:b/>
          <w:sz w:val="28"/>
          <w:szCs w:val="28"/>
        </w:rPr>
        <w:t xml:space="preserve"> </w:t>
      </w:r>
    </w:p>
    <w:p w14:paraId="3827974F" w14:textId="77777777" w:rsidR="0023495B" w:rsidRPr="0023495B" w:rsidRDefault="0023495B" w:rsidP="0023495B">
      <w:pPr>
        <w:rPr>
          <w:sz w:val="28"/>
          <w:szCs w:val="28"/>
        </w:rPr>
      </w:pPr>
    </w:p>
    <w:p w14:paraId="61E47223" w14:textId="77777777" w:rsidR="0023495B" w:rsidRPr="0023495B" w:rsidRDefault="0023495B" w:rsidP="0023495B">
      <w:pPr>
        <w:ind w:firstLine="709"/>
        <w:jc w:val="both"/>
        <w:rPr>
          <w:sz w:val="28"/>
          <w:szCs w:val="28"/>
        </w:rPr>
      </w:pPr>
      <w:r w:rsidRPr="0023495B">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5 564,00 м. </w:t>
      </w:r>
    </w:p>
    <w:p w14:paraId="13FB8AA6" w14:textId="77777777" w:rsidR="0023495B" w:rsidRPr="0023495B" w:rsidRDefault="0023495B" w:rsidP="0023495B">
      <w:pPr>
        <w:ind w:firstLine="709"/>
        <w:jc w:val="both"/>
        <w:rPr>
          <w:sz w:val="28"/>
          <w:szCs w:val="28"/>
        </w:rPr>
      </w:pPr>
      <w:r w:rsidRPr="0023495B">
        <w:rPr>
          <w:sz w:val="28"/>
          <w:szCs w:val="28"/>
        </w:rPr>
        <w:t xml:space="preserve"> </w:t>
      </w:r>
    </w:p>
    <w:p w14:paraId="3402C54B" w14:textId="77777777" w:rsidR="0023495B" w:rsidRPr="0023495B" w:rsidRDefault="0023495B" w:rsidP="0023495B">
      <w:pPr>
        <w:outlineLvl w:val="8"/>
        <w:rPr>
          <w:b/>
          <w:sz w:val="28"/>
          <w:szCs w:val="28"/>
        </w:rPr>
      </w:pPr>
      <w:bookmarkStart w:id="12" w:name="_Toc404956554"/>
      <w:bookmarkStart w:id="13" w:name="_Toc492899942"/>
      <w:bookmarkStart w:id="14" w:name="_Toc49464852"/>
      <w:bookmarkStart w:id="15" w:name="_Toc49468600"/>
      <w:r w:rsidRPr="0023495B">
        <w:rPr>
          <w:b/>
          <w:sz w:val="28"/>
          <w:szCs w:val="28"/>
        </w:rPr>
        <w:t>Система теплоснабжения от котельной №29</w:t>
      </w:r>
      <w:bookmarkEnd w:id="12"/>
      <w:bookmarkEnd w:id="13"/>
      <w:bookmarkEnd w:id="14"/>
      <w:bookmarkEnd w:id="15"/>
      <w:r w:rsidRPr="0023495B">
        <w:rPr>
          <w:b/>
          <w:sz w:val="28"/>
          <w:szCs w:val="28"/>
        </w:rPr>
        <w:t xml:space="preserve"> </w:t>
      </w:r>
    </w:p>
    <w:p w14:paraId="6957908E" w14:textId="77777777" w:rsidR="0023495B" w:rsidRPr="0023495B" w:rsidRDefault="0023495B" w:rsidP="0023495B">
      <w:pPr>
        <w:ind w:firstLine="709"/>
        <w:jc w:val="both"/>
        <w:rPr>
          <w:sz w:val="28"/>
          <w:szCs w:val="28"/>
        </w:rPr>
      </w:pPr>
    </w:p>
    <w:p w14:paraId="5F518E45" w14:textId="77777777" w:rsidR="0023495B" w:rsidRPr="0023495B" w:rsidRDefault="0023495B" w:rsidP="0023495B">
      <w:pPr>
        <w:ind w:firstLine="709"/>
        <w:jc w:val="both"/>
        <w:rPr>
          <w:sz w:val="28"/>
          <w:szCs w:val="28"/>
        </w:rPr>
      </w:pPr>
      <w:r w:rsidRPr="0023495B">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7 290,00 м. </w:t>
      </w:r>
    </w:p>
    <w:p w14:paraId="56CBE27A" w14:textId="77777777" w:rsidR="0023495B" w:rsidRPr="0023495B" w:rsidRDefault="0023495B" w:rsidP="0023495B">
      <w:pPr>
        <w:ind w:firstLine="709"/>
        <w:jc w:val="both"/>
        <w:rPr>
          <w:sz w:val="28"/>
          <w:szCs w:val="28"/>
        </w:rPr>
      </w:pPr>
    </w:p>
    <w:p w14:paraId="66BC545C" w14:textId="77777777" w:rsidR="0023495B" w:rsidRPr="0023495B" w:rsidRDefault="0023495B" w:rsidP="0023495B">
      <w:pPr>
        <w:outlineLvl w:val="8"/>
        <w:rPr>
          <w:b/>
          <w:sz w:val="28"/>
          <w:szCs w:val="28"/>
        </w:rPr>
      </w:pPr>
      <w:bookmarkStart w:id="16" w:name="_Toc404956555"/>
      <w:bookmarkStart w:id="17" w:name="_Toc492899943"/>
      <w:bookmarkStart w:id="18" w:name="_Toc49464853"/>
      <w:bookmarkStart w:id="19" w:name="_Toc49468601"/>
      <w:r w:rsidRPr="0023495B">
        <w:rPr>
          <w:b/>
          <w:sz w:val="28"/>
          <w:szCs w:val="28"/>
        </w:rPr>
        <w:t>Система теплоснабжения от котельной №32</w:t>
      </w:r>
      <w:bookmarkEnd w:id="16"/>
      <w:bookmarkEnd w:id="17"/>
      <w:bookmarkEnd w:id="18"/>
      <w:bookmarkEnd w:id="19"/>
      <w:r w:rsidRPr="0023495B">
        <w:rPr>
          <w:b/>
          <w:sz w:val="28"/>
          <w:szCs w:val="28"/>
        </w:rPr>
        <w:t xml:space="preserve"> </w:t>
      </w:r>
    </w:p>
    <w:p w14:paraId="61FD38CB" w14:textId="77777777" w:rsidR="0023495B" w:rsidRPr="0023495B" w:rsidRDefault="0023495B" w:rsidP="0023495B">
      <w:pPr>
        <w:ind w:firstLine="709"/>
        <w:jc w:val="both"/>
        <w:rPr>
          <w:sz w:val="28"/>
          <w:szCs w:val="28"/>
        </w:rPr>
      </w:pPr>
    </w:p>
    <w:p w14:paraId="4A78A8C0" w14:textId="77777777" w:rsidR="0023495B" w:rsidRPr="0023495B" w:rsidRDefault="0023495B" w:rsidP="0023495B">
      <w:pPr>
        <w:ind w:firstLine="709"/>
        <w:jc w:val="both"/>
        <w:rPr>
          <w:sz w:val="28"/>
          <w:szCs w:val="28"/>
        </w:rPr>
      </w:pPr>
      <w:r w:rsidRPr="0023495B">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942,00 м. </w:t>
      </w:r>
    </w:p>
    <w:p w14:paraId="11EEA1E6" w14:textId="77777777" w:rsidR="0023495B" w:rsidRPr="0023495B" w:rsidRDefault="0023495B" w:rsidP="0023495B">
      <w:pPr>
        <w:ind w:firstLine="567"/>
        <w:jc w:val="both"/>
        <w:rPr>
          <w:sz w:val="28"/>
          <w:szCs w:val="28"/>
        </w:rPr>
      </w:pPr>
    </w:p>
    <w:p w14:paraId="0AC5A75C" w14:textId="77777777" w:rsidR="0023495B" w:rsidRPr="0023495B" w:rsidRDefault="0023495B" w:rsidP="0023495B">
      <w:pPr>
        <w:ind w:firstLine="567"/>
        <w:jc w:val="both"/>
        <w:rPr>
          <w:sz w:val="28"/>
          <w:szCs w:val="28"/>
        </w:rPr>
      </w:pPr>
      <w:r w:rsidRPr="0023495B">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BB22DBE" w14:textId="77777777" w:rsidR="0023495B" w:rsidRPr="0023495B" w:rsidRDefault="0023495B" w:rsidP="0023495B">
      <w:pPr>
        <w:ind w:firstLine="567"/>
        <w:jc w:val="both"/>
        <w:rPr>
          <w:sz w:val="28"/>
          <w:szCs w:val="28"/>
        </w:rPr>
      </w:pPr>
      <w:r w:rsidRPr="0023495B">
        <w:rPr>
          <w:sz w:val="28"/>
          <w:szCs w:val="28"/>
        </w:rPr>
        <w:t>- копия Устава;</w:t>
      </w:r>
    </w:p>
    <w:p w14:paraId="5D91AA23" w14:textId="77777777" w:rsidR="0023495B" w:rsidRPr="0023495B" w:rsidRDefault="0023495B" w:rsidP="0023495B">
      <w:pPr>
        <w:ind w:firstLine="567"/>
        <w:jc w:val="both"/>
        <w:rPr>
          <w:sz w:val="28"/>
          <w:szCs w:val="28"/>
        </w:rPr>
      </w:pPr>
      <w:r w:rsidRPr="0023495B">
        <w:rPr>
          <w:sz w:val="28"/>
          <w:szCs w:val="28"/>
        </w:rPr>
        <w:t>- копия свидетельства о государственной регистрации права;</w:t>
      </w:r>
    </w:p>
    <w:p w14:paraId="3838F1EF" w14:textId="77777777" w:rsidR="0023495B" w:rsidRPr="0023495B" w:rsidRDefault="0023495B" w:rsidP="0023495B">
      <w:pPr>
        <w:ind w:firstLine="567"/>
        <w:jc w:val="both"/>
        <w:rPr>
          <w:sz w:val="28"/>
          <w:szCs w:val="28"/>
        </w:rPr>
      </w:pPr>
      <w:r w:rsidRPr="0023495B">
        <w:rPr>
          <w:sz w:val="28"/>
          <w:szCs w:val="28"/>
        </w:rPr>
        <w:t>- копия свидетельства о внесении записи в Единый реестр юридических лиц;</w:t>
      </w:r>
    </w:p>
    <w:p w14:paraId="7BA622E8" w14:textId="77777777" w:rsidR="0023495B" w:rsidRPr="0023495B" w:rsidRDefault="0023495B" w:rsidP="0023495B">
      <w:pPr>
        <w:ind w:firstLine="567"/>
        <w:jc w:val="both"/>
        <w:rPr>
          <w:sz w:val="28"/>
          <w:szCs w:val="28"/>
        </w:rPr>
      </w:pPr>
      <w:r w:rsidRPr="0023495B">
        <w:rPr>
          <w:sz w:val="28"/>
          <w:szCs w:val="28"/>
        </w:rPr>
        <w:t>- температурный график работы;</w:t>
      </w:r>
    </w:p>
    <w:p w14:paraId="2F960A41" w14:textId="77777777" w:rsidR="0023495B" w:rsidRPr="0023495B" w:rsidRDefault="0023495B" w:rsidP="0023495B">
      <w:pPr>
        <w:ind w:firstLine="567"/>
        <w:jc w:val="both"/>
        <w:rPr>
          <w:sz w:val="28"/>
          <w:szCs w:val="28"/>
        </w:rPr>
      </w:pPr>
      <w:r w:rsidRPr="0023495B">
        <w:rPr>
          <w:sz w:val="28"/>
          <w:szCs w:val="28"/>
        </w:rPr>
        <w:t>- сведения о климатических факторах, влияющих на работу тепловых сетей;</w:t>
      </w:r>
    </w:p>
    <w:p w14:paraId="2A142FB7" w14:textId="77777777" w:rsidR="0023495B" w:rsidRPr="0023495B" w:rsidRDefault="0023495B" w:rsidP="0023495B">
      <w:pPr>
        <w:ind w:firstLine="567"/>
        <w:jc w:val="both"/>
        <w:rPr>
          <w:sz w:val="28"/>
          <w:szCs w:val="28"/>
        </w:rPr>
      </w:pPr>
      <w:r w:rsidRPr="0023495B">
        <w:rPr>
          <w:sz w:val="28"/>
          <w:szCs w:val="28"/>
        </w:rPr>
        <w:t>- данные о теплотрассах;</w:t>
      </w:r>
    </w:p>
    <w:p w14:paraId="6377399F" w14:textId="77777777" w:rsidR="0023495B" w:rsidRPr="0023495B" w:rsidRDefault="0023495B" w:rsidP="0023495B">
      <w:pPr>
        <w:ind w:firstLine="567"/>
        <w:jc w:val="both"/>
        <w:rPr>
          <w:sz w:val="28"/>
          <w:szCs w:val="28"/>
        </w:rPr>
      </w:pPr>
      <w:r w:rsidRPr="0023495B">
        <w:rPr>
          <w:sz w:val="28"/>
          <w:szCs w:val="28"/>
        </w:rPr>
        <w:t>- расчет полезного отпуска на отопление жилых, общественных зданий;</w:t>
      </w:r>
    </w:p>
    <w:p w14:paraId="6FEA872A" w14:textId="77777777" w:rsidR="0023495B" w:rsidRPr="0023495B" w:rsidRDefault="0023495B" w:rsidP="0023495B">
      <w:pPr>
        <w:ind w:firstLine="567"/>
        <w:jc w:val="both"/>
        <w:rPr>
          <w:sz w:val="28"/>
          <w:szCs w:val="28"/>
        </w:rPr>
      </w:pPr>
      <w:r w:rsidRPr="0023495B">
        <w:rPr>
          <w:sz w:val="28"/>
          <w:szCs w:val="28"/>
        </w:rPr>
        <w:t>- структура отпуска тепловой энергии на 2021 год;</w:t>
      </w:r>
    </w:p>
    <w:p w14:paraId="13504082" w14:textId="77777777" w:rsidR="0023495B" w:rsidRPr="0023495B" w:rsidRDefault="0023495B" w:rsidP="0023495B">
      <w:pPr>
        <w:ind w:firstLine="567"/>
        <w:jc w:val="both"/>
        <w:rPr>
          <w:sz w:val="28"/>
          <w:szCs w:val="28"/>
        </w:rPr>
      </w:pPr>
      <w:r w:rsidRPr="0023495B">
        <w:rPr>
          <w:sz w:val="28"/>
          <w:szCs w:val="28"/>
        </w:rPr>
        <w:t>- схема тепловых сетей;</w:t>
      </w:r>
    </w:p>
    <w:p w14:paraId="08C78496" w14:textId="77777777" w:rsidR="0023495B" w:rsidRPr="0023495B" w:rsidRDefault="0023495B" w:rsidP="0023495B">
      <w:pPr>
        <w:ind w:firstLine="567"/>
        <w:jc w:val="both"/>
        <w:rPr>
          <w:sz w:val="28"/>
          <w:szCs w:val="28"/>
        </w:rPr>
      </w:pPr>
      <w:r w:rsidRPr="0023495B">
        <w:rPr>
          <w:sz w:val="28"/>
          <w:szCs w:val="28"/>
        </w:rPr>
        <w:t>- договоры с потребителями тепловой энергии;</w:t>
      </w:r>
    </w:p>
    <w:p w14:paraId="69361B4C" w14:textId="77777777" w:rsidR="0023495B" w:rsidRPr="0023495B" w:rsidRDefault="0023495B" w:rsidP="0023495B">
      <w:pPr>
        <w:ind w:firstLine="567"/>
        <w:jc w:val="both"/>
        <w:rPr>
          <w:b/>
          <w:sz w:val="28"/>
          <w:szCs w:val="28"/>
        </w:rPr>
      </w:pPr>
      <w:r w:rsidRPr="0023495B">
        <w:rPr>
          <w:sz w:val="28"/>
          <w:szCs w:val="28"/>
        </w:rPr>
        <w:t>- расчет нормативных эксплуатационных технологических затрат и потерь теплоносителей;</w:t>
      </w:r>
    </w:p>
    <w:p w14:paraId="5BC22446" w14:textId="77777777" w:rsidR="0023495B" w:rsidRPr="0023495B" w:rsidRDefault="0023495B" w:rsidP="0023495B">
      <w:pPr>
        <w:ind w:firstLine="567"/>
        <w:jc w:val="both"/>
        <w:rPr>
          <w:sz w:val="28"/>
          <w:szCs w:val="28"/>
        </w:rPr>
      </w:pPr>
      <w:r w:rsidRPr="0023495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1F68053" w14:textId="77777777" w:rsidR="0023495B" w:rsidRPr="0023495B" w:rsidRDefault="0023495B" w:rsidP="0023495B">
      <w:pPr>
        <w:ind w:firstLine="567"/>
        <w:jc w:val="both"/>
        <w:rPr>
          <w:sz w:val="28"/>
          <w:szCs w:val="28"/>
        </w:rPr>
      </w:pPr>
    </w:p>
    <w:p w14:paraId="28A5C366" w14:textId="77777777" w:rsidR="0023495B" w:rsidRPr="0023495B" w:rsidRDefault="0023495B" w:rsidP="0023495B">
      <w:pPr>
        <w:ind w:firstLine="567"/>
        <w:jc w:val="both"/>
        <w:rPr>
          <w:sz w:val="28"/>
          <w:szCs w:val="28"/>
        </w:rPr>
      </w:pPr>
      <w:r w:rsidRPr="0023495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23495B">
          <w:rPr>
            <w:sz w:val="28"/>
            <w:szCs w:val="28"/>
          </w:rPr>
          <w:t>2008 г</w:t>
        </w:r>
      </w:smartTag>
      <w:r w:rsidRPr="0023495B">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23495B">
          <w:rPr>
            <w:sz w:val="28"/>
            <w:szCs w:val="28"/>
          </w:rPr>
          <w:t>2009 г</w:t>
        </w:r>
      </w:smartTag>
      <w:r w:rsidRPr="0023495B">
        <w:rPr>
          <w:sz w:val="28"/>
          <w:szCs w:val="28"/>
        </w:rPr>
        <w:t>. № 13513).</w:t>
      </w:r>
    </w:p>
    <w:p w14:paraId="7A45F253" w14:textId="77777777" w:rsidR="0023495B" w:rsidRPr="0023495B" w:rsidRDefault="0023495B" w:rsidP="0023495B">
      <w:pPr>
        <w:ind w:firstLine="567"/>
        <w:jc w:val="both"/>
        <w:rPr>
          <w:sz w:val="28"/>
          <w:szCs w:val="28"/>
        </w:rPr>
      </w:pPr>
      <w:r w:rsidRPr="0023495B">
        <w:rPr>
          <w:sz w:val="28"/>
          <w:szCs w:val="28"/>
        </w:rPr>
        <w:t xml:space="preserve">В таблице 3 представлена динамика основных показателей технологических потерь при передаче тепловой энергии. </w:t>
      </w:r>
    </w:p>
    <w:p w14:paraId="686E44EC" w14:textId="77777777" w:rsidR="0023495B" w:rsidRPr="0023495B" w:rsidRDefault="0023495B" w:rsidP="0023495B">
      <w:pPr>
        <w:ind w:firstLine="567"/>
        <w:jc w:val="both"/>
        <w:rPr>
          <w:sz w:val="28"/>
          <w:szCs w:val="28"/>
        </w:rPr>
      </w:pPr>
    </w:p>
    <w:p w14:paraId="22C7CFAF" w14:textId="77777777" w:rsidR="0023495B" w:rsidRDefault="0023495B" w:rsidP="0023495B">
      <w:pPr>
        <w:jc w:val="right"/>
        <w:rPr>
          <w:sz w:val="28"/>
          <w:szCs w:val="28"/>
        </w:rPr>
        <w:sectPr w:rsidR="0023495B">
          <w:pgSz w:w="11906" w:h="16838"/>
          <w:pgMar w:top="1134" w:right="850" w:bottom="1134" w:left="1701" w:header="708" w:footer="708" w:gutter="0"/>
          <w:cols w:space="708"/>
          <w:docGrid w:linePitch="360"/>
        </w:sectPr>
      </w:pPr>
    </w:p>
    <w:p w14:paraId="69570BCA" w14:textId="41382A9E" w:rsidR="0023495B" w:rsidRPr="0023495B" w:rsidRDefault="0023495B" w:rsidP="0023495B">
      <w:pPr>
        <w:jc w:val="right"/>
        <w:rPr>
          <w:sz w:val="28"/>
          <w:szCs w:val="28"/>
        </w:rPr>
      </w:pPr>
      <w:r w:rsidRPr="0023495B">
        <w:rPr>
          <w:sz w:val="28"/>
          <w:szCs w:val="28"/>
        </w:rPr>
        <w:lastRenderedPageBreak/>
        <w:t>Таблица 2</w:t>
      </w:r>
    </w:p>
    <w:p w14:paraId="4B6C4077" w14:textId="77777777" w:rsidR="0023495B" w:rsidRPr="0023495B" w:rsidRDefault="0023495B" w:rsidP="0023495B">
      <w:pPr>
        <w:jc w:val="center"/>
        <w:rPr>
          <w:b/>
          <w:sz w:val="28"/>
          <w:szCs w:val="28"/>
        </w:rPr>
      </w:pPr>
      <w:r w:rsidRPr="0023495B">
        <w:rPr>
          <w:b/>
          <w:sz w:val="28"/>
          <w:szCs w:val="28"/>
        </w:rPr>
        <w:t xml:space="preserve">ДИНАМИКА ОСНОВНЫХ ПОКАЗАТЕЛЕЙ </w:t>
      </w:r>
    </w:p>
    <w:p w14:paraId="12F1E748" w14:textId="77777777" w:rsidR="0023495B" w:rsidRPr="0023495B" w:rsidRDefault="0023495B" w:rsidP="0023495B">
      <w:pPr>
        <w:jc w:val="center"/>
        <w:rPr>
          <w:b/>
          <w:sz w:val="28"/>
          <w:szCs w:val="28"/>
        </w:rPr>
      </w:pPr>
      <w:r w:rsidRPr="0023495B">
        <w:rPr>
          <w:b/>
          <w:sz w:val="28"/>
          <w:szCs w:val="28"/>
        </w:rPr>
        <w:t>(В ЧАСТИ ОТПУСКА НА ПОТРЕБИТЕЛЬСКИЙ РЫНОК)</w:t>
      </w:r>
    </w:p>
    <w:p w14:paraId="654264A9" w14:textId="77777777" w:rsidR="0023495B" w:rsidRPr="0023495B" w:rsidRDefault="0023495B" w:rsidP="0023495B">
      <w:pPr>
        <w:jc w:val="center"/>
        <w:rPr>
          <w:b/>
          <w:sz w:val="28"/>
          <w:szCs w:val="28"/>
        </w:rPr>
      </w:pPr>
    </w:p>
    <w:tbl>
      <w:tblPr>
        <w:tblW w:w="9515" w:type="dxa"/>
        <w:jc w:val="center"/>
        <w:tblLook w:val="04A0" w:firstRow="1" w:lastRow="0" w:firstColumn="1" w:lastColumn="0" w:noHBand="0" w:noVBand="1"/>
      </w:tblPr>
      <w:tblGrid>
        <w:gridCol w:w="659"/>
        <w:gridCol w:w="4728"/>
        <w:gridCol w:w="992"/>
        <w:gridCol w:w="1060"/>
        <w:gridCol w:w="925"/>
        <w:gridCol w:w="1151"/>
      </w:tblGrid>
      <w:tr w:rsidR="0023495B" w:rsidRPr="0023495B" w14:paraId="5F6DF3C5" w14:textId="77777777" w:rsidTr="0023495B">
        <w:trPr>
          <w:trHeight w:val="284"/>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C8761" w14:textId="77777777" w:rsidR="0023495B" w:rsidRPr="0023495B" w:rsidRDefault="0023495B" w:rsidP="0023495B">
            <w:pPr>
              <w:jc w:val="center"/>
              <w:rPr>
                <w:b/>
                <w:bCs/>
                <w:sz w:val="22"/>
                <w:szCs w:val="22"/>
              </w:rPr>
            </w:pPr>
            <w:r w:rsidRPr="0023495B">
              <w:rPr>
                <w:b/>
                <w:bCs/>
                <w:sz w:val="22"/>
                <w:szCs w:val="22"/>
              </w:rPr>
              <w:t>№№ пп.</w:t>
            </w:r>
          </w:p>
        </w:tc>
        <w:tc>
          <w:tcPr>
            <w:tcW w:w="4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261DD" w14:textId="77777777" w:rsidR="0023495B" w:rsidRPr="0023495B" w:rsidRDefault="0023495B" w:rsidP="0023495B">
            <w:pPr>
              <w:jc w:val="center"/>
              <w:rPr>
                <w:b/>
                <w:bCs/>
                <w:sz w:val="22"/>
                <w:szCs w:val="22"/>
              </w:rPr>
            </w:pPr>
            <w:r w:rsidRPr="0023495B">
              <w:rPr>
                <w:b/>
                <w:bCs/>
                <w:sz w:val="22"/>
                <w:szCs w:val="22"/>
              </w:rPr>
              <w:t>Показатели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F13C04" w14:textId="77777777" w:rsidR="0023495B" w:rsidRPr="0023495B" w:rsidRDefault="0023495B" w:rsidP="0023495B">
            <w:pPr>
              <w:jc w:val="center"/>
              <w:rPr>
                <w:b/>
                <w:bCs/>
                <w:sz w:val="22"/>
                <w:szCs w:val="22"/>
              </w:rPr>
            </w:pPr>
            <w:r w:rsidRPr="0023495B">
              <w:rPr>
                <w:b/>
                <w:bCs/>
                <w:sz w:val="22"/>
                <w:szCs w:val="22"/>
              </w:rPr>
              <w:t>2018 г.</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9985266" w14:textId="77777777" w:rsidR="0023495B" w:rsidRPr="0023495B" w:rsidRDefault="0023495B" w:rsidP="0023495B">
            <w:pPr>
              <w:jc w:val="center"/>
              <w:rPr>
                <w:b/>
                <w:bCs/>
                <w:sz w:val="22"/>
                <w:szCs w:val="22"/>
              </w:rPr>
            </w:pPr>
            <w:r w:rsidRPr="0023495B">
              <w:rPr>
                <w:b/>
                <w:bCs/>
                <w:sz w:val="22"/>
                <w:szCs w:val="22"/>
              </w:rPr>
              <w:t>2019 г.</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239DF0F1" w14:textId="77777777" w:rsidR="0023495B" w:rsidRPr="0023495B" w:rsidRDefault="0023495B" w:rsidP="0023495B">
            <w:pPr>
              <w:jc w:val="center"/>
              <w:rPr>
                <w:b/>
                <w:bCs/>
                <w:sz w:val="22"/>
                <w:szCs w:val="22"/>
              </w:rPr>
            </w:pPr>
            <w:r w:rsidRPr="0023495B">
              <w:rPr>
                <w:b/>
                <w:bCs/>
                <w:sz w:val="22"/>
                <w:szCs w:val="22"/>
              </w:rPr>
              <w:t>2020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7D3117E0" w14:textId="77777777" w:rsidR="0023495B" w:rsidRPr="0023495B" w:rsidRDefault="0023495B" w:rsidP="0023495B">
            <w:pPr>
              <w:jc w:val="center"/>
              <w:rPr>
                <w:b/>
                <w:bCs/>
                <w:sz w:val="22"/>
                <w:szCs w:val="22"/>
              </w:rPr>
            </w:pPr>
            <w:r w:rsidRPr="0023495B">
              <w:rPr>
                <w:b/>
                <w:bCs/>
                <w:sz w:val="22"/>
                <w:szCs w:val="22"/>
              </w:rPr>
              <w:t>2021 г.</w:t>
            </w:r>
          </w:p>
        </w:tc>
      </w:tr>
      <w:tr w:rsidR="0023495B" w:rsidRPr="0023495B" w14:paraId="38EEBA44" w14:textId="77777777" w:rsidTr="0023495B">
        <w:trPr>
          <w:trHeight w:val="284"/>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182DAF1A" w14:textId="77777777" w:rsidR="0023495B" w:rsidRPr="0023495B" w:rsidRDefault="0023495B" w:rsidP="0023495B">
            <w:pPr>
              <w:rPr>
                <w:b/>
                <w:bCs/>
                <w:sz w:val="22"/>
                <w:szCs w:val="22"/>
              </w:rPr>
            </w:pPr>
          </w:p>
        </w:tc>
        <w:tc>
          <w:tcPr>
            <w:tcW w:w="4728" w:type="dxa"/>
            <w:vMerge/>
            <w:tcBorders>
              <w:top w:val="single" w:sz="4" w:space="0" w:color="auto"/>
              <w:left w:val="single" w:sz="4" w:space="0" w:color="auto"/>
              <w:bottom w:val="single" w:sz="4" w:space="0" w:color="auto"/>
              <w:right w:val="single" w:sz="4" w:space="0" w:color="auto"/>
            </w:tcBorders>
            <w:vAlign w:val="center"/>
            <w:hideMark/>
          </w:tcPr>
          <w:p w14:paraId="2BA32674" w14:textId="77777777" w:rsidR="0023495B" w:rsidRPr="0023495B" w:rsidRDefault="0023495B" w:rsidP="0023495B">
            <w:pPr>
              <w:rPr>
                <w:b/>
                <w:bCs/>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14:paraId="2D06F7D9" w14:textId="77777777" w:rsidR="0023495B" w:rsidRPr="0023495B" w:rsidRDefault="0023495B" w:rsidP="0023495B">
            <w:pPr>
              <w:tabs>
                <w:tab w:val="left" w:pos="1168"/>
              </w:tabs>
              <w:jc w:val="center"/>
              <w:rPr>
                <w:b/>
                <w:bCs/>
                <w:sz w:val="22"/>
                <w:szCs w:val="22"/>
              </w:rPr>
            </w:pPr>
            <w:r w:rsidRPr="0023495B">
              <w:rPr>
                <w:b/>
                <w:bCs/>
                <w:sz w:val="22"/>
                <w:szCs w:val="22"/>
              </w:rPr>
              <w:t>отчет</w:t>
            </w:r>
          </w:p>
        </w:tc>
        <w:tc>
          <w:tcPr>
            <w:tcW w:w="1060" w:type="dxa"/>
            <w:tcBorders>
              <w:top w:val="nil"/>
              <w:left w:val="nil"/>
              <w:bottom w:val="single" w:sz="4" w:space="0" w:color="auto"/>
              <w:right w:val="single" w:sz="4" w:space="0" w:color="auto"/>
            </w:tcBorders>
            <w:shd w:val="clear" w:color="auto" w:fill="auto"/>
            <w:vAlign w:val="center"/>
            <w:hideMark/>
          </w:tcPr>
          <w:p w14:paraId="7F5F1326" w14:textId="77777777" w:rsidR="0023495B" w:rsidRPr="0023495B" w:rsidRDefault="0023495B" w:rsidP="0023495B">
            <w:pPr>
              <w:jc w:val="center"/>
              <w:rPr>
                <w:b/>
                <w:bCs/>
                <w:sz w:val="22"/>
                <w:szCs w:val="22"/>
              </w:rPr>
            </w:pPr>
            <w:r w:rsidRPr="0023495B">
              <w:rPr>
                <w:b/>
                <w:bCs/>
                <w:sz w:val="22"/>
                <w:szCs w:val="22"/>
              </w:rPr>
              <w:t>отчет</w:t>
            </w:r>
          </w:p>
        </w:tc>
        <w:tc>
          <w:tcPr>
            <w:tcW w:w="925" w:type="dxa"/>
            <w:tcBorders>
              <w:top w:val="nil"/>
              <w:left w:val="nil"/>
              <w:bottom w:val="single" w:sz="4" w:space="0" w:color="auto"/>
              <w:right w:val="single" w:sz="4" w:space="0" w:color="auto"/>
            </w:tcBorders>
            <w:shd w:val="clear" w:color="auto" w:fill="auto"/>
            <w:vAlign w:val="center"/>
            <w:hideMark/>
          </w:tcPr>
          <w:p w14:paraId="7D6E9867" w14:textId="77777777" w:rsidR="0023495B" w:rsidRPr="0023495B" w:rsidRDefault="0023495B" w:rsidP="0023495B">
            <w:pPr>
              <w:jc w:val="center"/>
              <w:rPr>
                <w:b/>
                <w:bCs/>
                <w:sz w:val="22"/>
                <w:szCs w:val="22"/>
              </w:rPr>
            </w:pPr>
            <w:r w:rsidRPr="0023495B">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16D9B483" w14:textId="77777777" w:rsidR="0023495B" w:rsidRPr="0023495B" w:rsidRDefault="0023495B" w:rsidP="0023495B">
            <w:pPr>
              <w:jc w:val="center"/>
              <w:rPr>
                <w:b/>
                <w:bCs/>
                <w:sz w:val="22"/>
                <w:szCs w:val="22"/>
              </w:rPr>
            </w:pPr>
            <w:r w:rsidRPr="0023495B">
              <w:rPr>
                <w:b/>
                <w:bCs/>
                <w:sz w:val="22"/>
                <w:szCs w:val="22"/>
              </w:rPr>
              <w:t>расчет</w:t>
            </w:r>
          </w:p>
        </w:tc>
      </w:tr>
      <w:tr w:rsidR="0023495B" w:rsidRPr="0023495B" w14:paraId="7D34242C" w14:textId="77777777" w:rsidTr="0023495B">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96C90C7" w14:textId="77777777" w:rsidR="0023495B" w:rsidRPr="0023495B" w:rsidRDefault="0023495B" w:rsidP="0023495B">
            <w:pPr>
              <w:jc w:val="center"/>
              <w:rPr>
                <w:szCs w:val="20"/>
              </w:rPr>
            </w:pPr>
            <w:r w:rsidRPr="0023495B">
              <w:rPr>
                <w:szCs w:val="20"/>
              </w:rPr>
              <w:t>1</w:t>
            </w:r>
          </w:p>
        </w:tc>
        <w:tc>
          <w:tcPr>
            <w:tcW w:w="8856" w:type="dxa"/>
            <w:gridSpan w:val="5"/>
            <w:tcBorders>
              <w:top w:val="single" w:sz="4" w:space="0" w:color="auto"/>
              <w:left w:val="nil"/>
              <w:bottom w:val="single" w:sz="4" w:space="0" w:color="auto"/>
              <w:right w:val="single" w:sz="4" w:space="0" w:color="auto"/>
            </w:tcBorders>
            <w:shd w:val="clear" w:color="auto" w:fill="auto"/>
            <w:vAlign w:val="center"/>
            <w:hideMark/>
          </w:tcPr>
          <w:p w14:paraId="14FB067A" w14:textId="77777777" w:rsidR="0023495B" w:rsidRPr="0023495B" w:rsidRDefault="0023495B" w:rsidP="0023495B">
            <w:pPr>
              <w:jc w:val="center"/>
              <w:rPr>
                <w:b/>
                <w:bCs/>
                <w:szCs w:val="20"/>
              </w:rPr>
            </w:pPr>
            <w:r w:rsidRPr="0023495B">
              <w:rPr>
                <w:b/>
                <w:bCs/>
                <w:szCs w:val="20"/>
              </w:rPr>
              <w:t>т е п л о н о с и т е л ь</w:t>
            </w:r>
          </w:p>
        </w:tc>
      </w:tr>
      <w:tr w:rsidR="0023495B" w:rsidRPr="0023495B" w14:paraId="1162D377" w14:textId="77777777" w:rsidTr="0023495B">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45CB27B" w14:textId="77777777" w:rsidR="0023495B" w:rsidRPr="0023495B" w:rsidRDefault="0023495B" w:rsidP="0023495B">
            <w:pPr>
              <w:jc w:val="center"/>
              <w:rPr>
                <w:szCs w:val="20"/>
              </w:rPr>
            </w:pPr>
            <w:r w:rsidRPr="0023495B">
              <w:rPr>
                <w:szCs w:val="20"/>
              </w:rPr>
              <w:t>1.1</w:t>
            </w:r>
          </w:p>
        </w:tc>
        <w:tc>
          <w:tcPr>
            <w:tcW w:w="4728" w:type="dxa"/>
            <w:tcBorders>
              <w:top w:val="nil"/>
              <w:left w:val="nil"/>
              <w:bottom w:val="single" w:sz="4" w:space="0" w:color="auto"/>
              <w:right w:val="single" w:sz="4" w:space="0" w:color="auto"/>
            </w:tcBorders>
            <w:shd w:val="clear" w:color="auto" w:fill="auto"/>
            <w:vAlign w:val="center"/>
            <w:hideMark/>
          </w:tcPr>
          <w:p w14:paraId="0337F453" w14:textId="77777777" w:rsidR="0023495B" w:rsidRPr="0023495B" w:rsidRDefault="0023495B" w:rsidP="0023495B">
            <w:pPr>
              <w:rPr>
                <w:szCs w:val="20"/>
              </w:rPr>
            </w:pPr>
            <w:r w:rsidRPr="0023495B">
              <w:rPr>
                <w:szCs w:val="20"/>
              </w:rPr>
              <w:t>потери и затраты теплоносителя, т(м</w:t>
            </w:r>
            <w:r w:rsidRPr="0023495B">
              <w:rPr>
                <w:szCs w:val="20"/>
                <w:vertAlign w:val="superscript"/>
              </w:rPr>
              <w:t>3</w:t>
            </w:r>
            <w:r w:rsidRPr="0023495B">
              <w:rPr>
                <w:szCs w:val="20"/>
              </w:rPr>
              <w:t>):</w:t>
            </w:r>
          </w:p>
        </w:tc>
        <w:tc>
          <w:tcPr>
            <w:tcW w:w="4128" w:type="dxa"/>
            <w:gridSpan w:val="4"/>
            <w:tcBorders>
              <w:top w:val="single" w:sz="4" w:space="0" w:color="auto"/>
              <w:left w:val="nil"/>
              <w:bottom w:val="single" w:sz="4" w:space="0" w:color="auto"/>
              <w:right w:val="single" w:sz="4" w:space="0" w:color="auto"/>
            </w:tcBorders>
            <w:shd w:val="clear" w:color="auto" w:fill="auto"/>
            <w:vAlign w:val="center"/>
            <w:hideMark/>
          </w:tcPr>
          <w:p w14:paraId="14A4CD40" w14:textId="77777777" w:rsidR="0023495B" w:rsidRPr="0023495B" w:rsidRDefault="0023495B" w:rsidP="0023495B">
            <w:pPr>
              <w:jc w:val="center"/>
              <w:rPr>
                <w:sz w:val="22"/>
                <w:szCs w:val="22"/>
              </w:rPr>
            </w:pPr>
            <w:r w:rsidRPr="0023495B">
              <w:rPr>
                <w:sz w:val="22"/>
                <w:szCs w:val="22"/>
              </w:rPr>
              <w:t> </w:t>
            </w:r>
          </w:p>
        </w:tc>
      </w:tr>
      <w:tr w:rsidR="0023495B" w:rsidRPr="0023495B" w14:paraId="152EEAF0"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7574417"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09DBE141"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92" w:type="dxa"/>
            <w:tcBorders>
              <w:top w:val="nil"/>
              <w:left w:val="nil"/>
              <w:bottom w:val="single" w:sz="4" w:space="0" w:color="auto"/>
              <w:right w:val="single" w:sz="4" w:space="0" w:color="auto"/>
            </w:tcBorders>
            <w:shd w:val="clear" w:color="auto" w:fill="auto"/>
            <w:vAlign w:val="center"/>
            <w:hideMark/>
          </w:tcPr>
          <w:p w14:paraId="535D253F"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376AC94A"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16B8E8D6"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EC9221F" w14:textId="77777777" w:rsidR="0023495B" w:rsidRPr="0023495B" w:rsidRDefault="0023495B" w:rsidP="0023495B">
            <w:pPr>
              <w:jc w:val="center"/>
              <w:rPr>
                <w:sz w:val="22"/>
                <w:szCs w:val="22"/>
              </w:rPr>
            </w:pPr>
            <w:r w:rsidRPr="0023495B">
              <w:rPr>
                <w:sz w:val="22"/>
                <w:szCs w:val="22"/>
              </w:rPr>
              <w:t>0,0</w:t>
            </w:r>
          </w:p>
        </w:tc>
      </w:tr>
      <w:tr w:rsidR="0023495B" w:rsidRPr="0023495B" w14:paraId="0B59C63E"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3F7AD56"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0FC1A645"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1314595F"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0EB53CC0"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59E83DCE"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D98008C" w14:textId="77777777" w:rsidR="0023495B" w:rsidRPr="0023495B" w:rsidRDefault="0023495B" w:rsidP="0023495B">
            <w:pPr>
              <w:jc w:val="center"/>
              <w:rPr>
                <w:sz w:val="22"/>
                <w:szCs w:val="22"/>
              </w:rPr>
            </w:pPr>
            <w:r w:rsidRPr="0023495B">
              <w:rPr>
                <w:sz w:val="22"/>
                <w:szCs w:val="22"/>
              </w:rPr>
              <w:t>0,0</w:t>
            </w:r>
          </w:p>
        </w:tc>
      </w:tr>
      <w:tr w:rsidR="0023495B" w:rsidRPr="0023495B" w14:paraId="4B2D52B6"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E16E1AA"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1EDBDF85"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741AC3F6"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41DC9B9E"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474AE1ED"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ECA1FA9" w14:textId="77777777" w:rsidR="0023495B" w:rsidRPr="0023495B" w:rsidRDefault="0023495B" w:rsidP="0023495B">
            <w:pPr>
              <w:jc w:val="center"/>
              <w:rPr>
                <w:sz w:val="22"/>
                <w:szCs w:val="22"/>
              </w:rPr>
            </w:pPr>
            <w:r w:rsidRPr="0023495B">
              <w:rPr>
                <w:sz w:val="22"/>
                <w:szCs w:val="22"/>
              </w:rPr>
              <w:t>38093,652</w:t>
            </w:r>
          </w:p>
        </w:tc>
      </w:tr>
      <w:tr w:rsidR="0023495B" w:rsidRPr="0023495B" w14:paraId="5A899C4C" w14:textId="77777777" w:rsidTr="0023495B">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4CAF26D" w14:textId="77777777" w:rsidR="0023495B" w:rsidRPr="0023495B" w:rsidRDefault="0023495B" w:rsidP="0023495B">
            <w:pPr>
              <w:jc w:val="center"/>
              <w:rPr>
                <w:szCs w:val="20"/>
              </w:rPr>
            </w:pPr>
            <w:r w:rsidRPr="0023495B">
              <w:rPr>
                <w:szCs w:val="20"/>
              </w:rPr>
              <w:t>1.2</w:t>
            </w:r>
          </w:p>
        </w:tc>
        <w:tc>
          <w:tcPr>
            <w:tcW w:w="4728" w:type="dxa"/>
            <w:tcBorders>
              <w:top w:val="nil"/>
              <w:left w:val="nil"/>
              <w:bottom w:val="single" w:sz="4" w:space="0" w:color="auto"/>
              <w:right w:val="single" w:sz="4" w:space="0" w:color="auto"/>
            </w:tcBorders>
            <w:shd w:val="clear" w:color="auto" w:fill="auto"/>
            <w:vAlign w:val="center"/>
            <w:hideMark/>
          </w:tcPr>
          <w:p w14:paraId="18C2FF11" w14:textId="77777777" w:rsidR="0023495B" w:rsidRPr="0023495B" w:rsidRDefault="0023495B" w:rsidP="0023495B">
            <w:pPr>
              <w:rPr>
                <w:szCs w:val="20"/>
              </w:rPr>
            </w:pPr>
            <w:r w:rsidRPr="0023495B">
              <w:rPr>
                <w:szCs w:val="20"/>
              </w:rPr>
              <w:t>среднегодовой объем тепловых сетей, м</w:t>
            </w:r>
            <w:r w:rsidRPr="0023495B">
              <w:rPr>
                <w:szCs w:val="20"/>
                <w:vertAlign w:val="superscript"/>
              </w:rPr>
              <w:t>3</w:t>
            </w:r>
            <w:r w:rsidRPr="0023495B">
              <w:rPr>
                <w:szCs w:val="20"/>
              </w:rPr>
              <w:t>:</w:t>
            </w:r>
          </w:p>
        </w:tc>
        <w:tc>
          <w:tcPr>
            <w:tcW w:w="4128" w:type="dxa"/>
            <w:gridSpan w:val="4"/>
            <w:tcBorders>
              <w:top w:val="single" w:sz="4" w:space="0" w:color="auto"/>
              <w:left w:val="nil"/>
              <w:bottom w:val="single" w:sz="4" w:space="0" w:color="auto"/>
              <w:right w:val="single" w:sz="4" w:space="0" w:color="auto"/>
            </w:tcBorders>
            <w:shd w:val="clear" w:color="auto" w:fill="auto"/>
            <w:vAlign w:val="center"/>
            <w:hideMark/>
          </w:tcPr>
          <w:p w14:paraId="0BBFDCE3" w14:textId="77777777" w:rsidR="0023495B" w:rsidRPr="0023495B" w:rsidRDefault="0023495B" w:rsidP="0023495B">
            <w:pPr>
              <w:jc w:val="center"/>
              <w:rPr>
                <w:sz w:val="22"/>
                <w:szCs w:val="22"/>
              </w:rPr>
            </w:pPr>
            <w:r w:rsidRPr="0023495B">
              <w:rPr>
                <w:sz w:val="22"/>
                <w:szCs w:val="22"/>
              </w:rPr>
              <w:t> </w:t>
            </w:r>
          </w:p>
        </w:tc>
      </w:tr>
      <w:tr w:rsidR="0023495B" w:rsidRPr="0023495B" w14:paraId="70B3F063"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C3DF369"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1FB00140"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92" w:type="dxa"/>
            <w:tcBorders>
              <w:top w:val="nil"/>
              <w:left w:val="nil"/>
              <w:bottom w:val="single" w:sz="4" w:space="0" w:color="auto"/>
              <w:right w:val="single" w:sz="4" w:space="0" w:color="auto"/>
            </w:tcBorders>
            <w:shd w:val="clear" w:color="auto" w:fill="auto"/>
            <w:vAlign w:val="center"/>
            <w:hideMark/>
          </w:tcPr>
          <w:p w14:paraId="3E2CC2B3"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56362DAF"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7783788C"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9B49B3C" w14:textId="77777777" w:rsidR="0023495B" w:rsidRPr="0023495B" w:rsidRDefault="0023495B" w:rsidP="0023495B">
            <w:pPr>
              <w:jc w:val="center"/>
              <w:rPr>
                <w:sz w:val="22"/>
                <w:szCs w:val="22"/>
              </w:rPr>
            </w:pPr>
            <w:r w:rsidRPr="0023495B">
              <w:rPr>
                <w:sz w:val="22"/>
                <w:szCs w:val="22"/>
              </w:rPr>
              <w:t>0,0</w:t>
            </w:r>
          </w:p>
        </w:tc>
      </w:tr>
      <w:tr w:rsidR="0023495B" w:rsidRPr="0023495B" w14:paraId="5A7A29B5"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219EA85"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7746C129"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706D41B8"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2A7F2B8D"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6BB695DD"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6A030BA" w14:textId="77777777" w:rsidR="0023495B" w:rsidRPr="0023495B" w:rsidRDefault="0023495B" w:rsidP="0023495B">
            <w:pPr>
              <w:jc w:val="center"/>
              <w:rPr>
                <w:sz w:val="22"/>
                <w:szCs w:val="22"/>
              </w:rPr>
            </w:pPr>
            <w:r w:rsidRPr="0023495B">
              <w:rPr>
                <w:sz w:val="22"/>
                <w:szCs w:val="22"/>
              </w:rPr>
              <w:t>0,0</w:t>
            </w:r>
          </w:p>
        </w:tc>
      </w:tr>
      <w:tr w:rsidR="0023495B" w:rsidRPr="0023495B" w14:paraId="2A816D74"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B9EF24D"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3BC23CE1"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25A65377"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78DCB9E5"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46D472D6"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F466444" w14:textId="77777777" w:rsidR="0023495B" w:rsidRPr="0023495B" w:rsidRDefault="0023495B" w:rsidP="0023495B">
            <w:pPr>
              <w:jc w:val="center"/>
              <w:rPr>
                <w:sz w:val="22"/>
                <w:szCs w:val="22"/>
              </w:rPr>
            </w:pPr>
            <w:r w:rsidRPr="0023495B">
              <w:rPr>
                <w:sz w:val="22"/>
                <w:szCs w:val="22"/>
              </w:rPr>
              <w:t>1655,68</w:t>
            </w:r>
          </w:p>
        </w:tc>
      </w:tr>
      <w:tr w:rsidR="0023495B" w:rsidRPr="0023495B" w14:paraId="26E3D59C" w14:textId="77777777" w:rsidTr="0023495B">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250D26F" w14:textId="77777777" w:rsidR="0023495B" w:rsidRPr="0023495B" w:rsidRDefault="0023495B" w:rsidP="0023495B">
            <w:pPr>
              <w:jc w:val="center"/>
              <w:rPr>
                <w:szCs w:val="20"/>
              </w:rPr>
            </w:pPr>
            <w:r w:rsidRPr="0023495B">
              <w:rPr>
                <w:szCs w:val="20"/>
              </w:rPr>
              <w:t>1.3</w:t>
            </w:r>
          </w:p>
        </w:tc>
        <w:tc>
          <w:tcPr>
            <w:tcW w:w="4728" w:type="dxa"/>
            <w:tcBorders>
              <w:top w:val="nil"/>
              <w:left w:val="nil"/>
              <w:bottom w:val="single" w:sz="4" w:space="0" w:color="auto"/>
              <w:right w:val="single" w:sz="4" w:space="0" w:color="auto"/>
            </w:tcBorders>
            <w:shd w:val="clear" w:color="auto" w:fill="auto"/>
            <w:vAlign w:val="center"/>
            <w:hideMark/>
          </w:tcPr>
          <w:p w14:paraId="31A5B741" w14:textId="77777777" w:rsidR="0023495B" w:rsidRPr="0023495B" w:rsidRDefault="0023495B" w:rsidP="0023495B">
            <w:pPr>
              <w:rPr>
                <w:szCs w:val="20"/>
              </w:rPr>
            </w:pPr>
            <w:r w:rsidRPr="0023495B">
              <w:rPr>
                <w:szCs w:val="20"/>
              </w:rPr>
              <w:t>отношение потерь и затрат теплоносителя к среднегодовому объему тепловых сетей, %:</w:t>
            </w:r>
          </w:p>
        </w:tc>
        <w:tc>
          <w:tcPr>
            <w:tcW w:w="4128" w:type="dxa"/>
            <w:gridSpan w:val="4"/>
            <w:tcBorders>
              <w:top w:val="single" w:sz="4" w:space="0" w:color="auto"/>
              <w:left w:val="nil"/>
              <w:bottom w:val="single" w:sz="4" w:space="0" w:color="auto"/>
              <w:right w:val="single" w:sz="4" w:space="0" w:color="auto"/>
            </w:tcBorders>
            <w:shd w:val="clear" w:color="auto" w:fill="auto"/>
            <w:vAlign w:val="center"/>
            <w:hideMark/>
          </w:tcPr>
          <w:p w14:paraId="3D7404AA" w14:textId="77777777" w:rsidR="0023495B" w:rsidRPr="0023495B" w:rsidRDefault="0023495B" w:rsidP="0023495B">
            <w:pPr>
              <w:jc w:val="center"/>
              <w:rPr>
                <w:sz w:val="22"/>
                <w:szCs w:val="22"/>
              </w:rPr>
            </w:pPr>
            <w:r w:rsidRPr="0023495B">
              <w:rPr>
                <w:sz w:val="22"/>
                <w:szCs w:val="22"/>
              </w:rPr>
              <w:t> </w:t>
            </w:r>
          </w:p>
        </w:tc>
      </w:tr>
      <w:tr w:rsidR="0023495B" w:rsidRPr="0023495B" w14:paraId="7A7D2485"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D869213"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7E9E928E"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 xml:space="preserve">пар </w:t>
            </w:r>
          </w:p>
        </w:tc>
        <w:tc>
          <w:tcPr>
            <w:tcW w:w="992" w:type="dxa"/>
            <w:tcBorders>
              <w:top w:val="nil"/>
              <w:left w:val="nil"/>
              <w:bottom w:val="single" w:sz="4" w:space="0" w:color="auto"/>
              <w:right w:val="single" w:sz="4" w:space="0" w:color="auto"/>
            </w:tcBorders>
            <w:shd w:val="clear" w:color="auto" w:fill="auto"/>
            <w:vAlign w:val="center"/>
            <w:hideMark/>
          </w:tcPr>
          <w:p w14:paraId="24693F82"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74B623AF"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0A83D907"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F299D1C" w14:textId="77777777" w:rsidR="0023495B" w:rsidRPr="0023495B" w:rsidRDefault="0023495B" w:rsidP="0023495B">
            <w:pPr>
              <w:jc w:val="center"/>
              <w:rPr>
                <w:sz w:val="22"/>
                <w:szCs w:val="22"/>
              </w:rPr>
            </w:pPr>
            <w:r w:rsidRPr="0023495B">
              <w:rPr>
                <w:sz w:val="22"/>
                <w:szCs w:val="22"/>
              </w:rPr>
              <w:t>0,0</w:t>
            </w:r>
          </w:p>
        </w:tc>
      </w:tr>
      <w:tr w:rsidR="0023495B" w:rsidRPr="0023495B" w14:paraId="5AB1D3D7"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DEEEB24"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41BFA26A"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6FC68A48"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2EB3DAD4"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44DEB56E"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EE32291" w14:textId="77777777" w:rsidR="0023495B" w:rsidRPr="0023495B" w:rsidRDefault="0023495B" w:rsidP="0023495B">
            <w:pPr>
              <w:jc w:val="center"/>
              <w:rPr>
                <w:sz w:val="22"/>
                <w:szCs w:val="22"/>
              </w:rPr>
            </w:pPr>
            <w:r w:rsidRPr="0023495B">
              <w:rPr>
                <w:sz w:val="22"/>
                <w:szCs w:val="22"/>
              </w:rPr>
              <w:t>0,0</w:t>
            </w:r>
          </w:p>
        </w:tc>
      </w:tr>
      <w:tr w:rsidR="0023495B" w:rsidRPr="0023495B" w14:paraId="3DFAB8D9"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318BDAA"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17310571"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4EAA7C11"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7D6684F8"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61081467"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E03AC6E" w14:textId="77777777" w:rsidR="0023495B" w:rsidRPr="0023495B" w:rsidRDefault="0023495B" w:rsidP="0023495B">
            <w:pPr>
              <w:jc w:val="center"/>
              <w:rPr>
                <w:sz w:val="22"/>
                <w:szCs w:val="22"/>
              </w:rPr>
            </w:pPr>
            <w:r w:rsidRPr="0023495B">
              <w:rPr>
                <w:sz w:val="22"/>
                <w:szCs w:val="22"/>
              </w:rPr>
              <w:t>1435,18%</w:t>
            </w:r>
          </w:p>
        </w:tc>
      </w:tr>
      <w:tr w:rsidR="0023495B" w:rsidRPr="0023495B" w14:paraId="6E5DB6D4" w14:textId="77777777" w:rsidTr="0023495B">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6924235" w14:textId="77777777" w:rsidR="0023495B" w:rsidRPr="0023495B" w:rsidRDefault="0023495B" w:rsidP="0023495B">
            <w:pPr>
              <w:jc w:val="center"/>
              <w:rPr>
                <w:szCs w:val="20"/>
              </w:rPr>
            </w:pPr>
            <w:r w:rsidRPr="0023495B">
              <w:rPr>
                <w:szCs w:val="20"/>
              </w:rPr>
              <w:t>1.4</w:t>
            </w:r>
          </w:p>
        </w:tc>
        <w:tc>
          <w:tcPr>
            <w:tcW w:w="4728" w:type="dxa"/>
            <w:tcBorders>
              <w:top w:val="nil"/>
              <w:left w:val="nil"/>
              <w:bottom w:val="single" w:sz="4" w:space="0" w:color="auto"/>
              <w:right w:val="single" w:sz="4" w:space="0" w:color="auto"/>
            </w:tcBorders>
            <w:shd w:val="clear" w:color="auto" w:fill="auto"/>
            <w:vAlign w:val="center"/>
            <w:hideMark/>
          </w:tcPr>
          <w:p w14:paraId="4402E23D" w14:textId="77777777" w:rsidR="0023495B" w:rsidRPr="0023495B" w:rsidRDefault="0023495B" w:rsidP="0023495B">
            <w:pPr>
              <w:rPr>
                <w:szCs w:val="20"/>
              </w:rPr>
            </w:pPr>
            <w:r w:rsidRPr="0023495B">
              <w:rPr>
                <w:szCs w:val="20"/>
              </w:rPr>
              <w:t>отношение потерь и затрат теплоносителя к среднегодовому объему тепловых сетей, %/час (п.1.3:8 760):</w:t>
            </w:r>
          </w:p>
        </w:tc>
        <w:tc>
          <w:tcPr>
            <w:tcW w:w="992" w:type="dxa"/>
            <w:tcBorders>
              <w:top w:val="nil"/>
              <w:left w:val="nil"/>
              <w:bottom w:val="single" w:sz="4" w:space="0" w:color="auto"/>
              <w:right w:val="single" w:sz="4" w:space="0" w:color="auto"/>
            </w:tcBorders>
            <w:shd w:val="clear" w:color="auto" w:fill="auto"/>
            <w:vAlign w:val="center"/>
            <w:hideMark/>
          </w:tcPr>
          <w:p w14:paraId="3DAE2915" w14:textId="77777777" w:rsidR="0023495B" w:rsidRPr="0023495B" w:rsidRDefault="0023495B" w:rsidP="0023495B">
            <w:pPr>
              <w:jc w:val="center"/>
              <w:rPr>
                <w:sz w:val="22"/>
                <w:szCs w:val="22"/>
              </w:rPr>
            </w:pPr>
            <w:r w:rsidRPr="0023495B">
              <w:rPr>
                <w:sz w:val="22"/>
                <w:szCs w:val="22"/>
              </w:rPr>
              <w:t> </w:t>
            </w:r>
          </w:p>
        </w:tc>
        <w:tc>
          <w:tcPr>
            <w:tcW w:w="1060" w:type="dxa"/>
            <w:tcBorders>
              <w:top w:val="nil"/>
              <w:left w:val="nil"/>
              <w:bottom w:val="single" w:sz="4" w:space="0" w:color="auto"/>
              <w:right w:val="single" w:sz="4" w:space="0" w:color="auto"/>
            </w:tcBorders>
            <w:shd w:val="clear" w:color="auto" w:fill="auto"/>
            <w:vAlign w:val="center"/>
            <w:hideMark/>
          </w:tcPr>
          <w:p w14:paraId="5D6AEC2F" w14:textId="77777777" w:rsidR="0023495B" w:rsidRPr="0023495B" w:rsidRDefault="0023495B" w:rsidP="0023495B">
            <w:pPr>
              <w:jc w:val="center"/>
              <w:rPr>
                <w:sz w:val="22"/>
                <w:szCs w:val="22"/>
              </w:rPr>
            </w:pPr>
            <w:r w:rsidRPr="0023495B">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14:paraId="69F3B3F1" w14:textId="77777777" w:rsidR="0023495B" w:rsidRPr="0023495B" w:rsidRDefault="0023495B" w:rsidP="0023495B">
            <w:pPr>
              <w:jc w:val="center"/>
              <w:rPr>
                <w:sz w:val="22"/>
                <w:szCs w:val="22"/>
              </w:rPr>
            </w:pPr>
            <w:r w:rsidRPr="0023495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454B21D5" w14:textId="77777777" w:rsidR="0023495B" w:rsidRPr="0023495B" w:rsidRDefault="0023495B" w:rsidP="0023495B">
            <w:pPr>
              <w:jc w:val="center"/>
              <w:rPr>
                <w:sz w:val="22"/>
                <w:szCs w:val="22"/>
              </w:rPr>
            </w:pPr>
            <w:r w:rsidRPr="0023495B">
              <w:rPr>
                <w:sz w:val="22"/>
                <w:szCs w:val="22"/>
              </w:rPr>
              <w:t> </w:t>
            </w:r>
          </w:p>
        </w:tc>
      </w:tr>
      <w:tr w:rsidR="0023495B" w:rsidRPr="0023495B" w14:paraId="5854A764"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C3BC3AD"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3BCE839D"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92" w:type="dxa"/>
            <w:tcBorders>
              <w:top w:val="nil"/>
              <w:left w:val="nil"/>
              <w:bottom w:val="single" w:sz="4" w:space="0" w:color="auto"/>
              <w:right w:val="single" w:sz="4" w:space="0" w:color="auto"/>
            </w:tcBorders>
            <w:shd w:val="clear" w:color="auto" w:fill="auto"/>
            <w:vAlign w:val="center"/>
            <w:hideMark/>
          </w:tcPr>
          <w:p w14:paraId="7C9BE79D"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04115A1D"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28BAC98D"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0D2F6D9" w14:textId="77777777" w:rsidR="0023495B" w:rsidRPr="0023495B" w:rsidRDefault="0023495B" w:rsidP="0023495B">
            <w:pPr>
              <w:jc w:val="center"/>
              <w:rPr>
                <w:sz w:val="22"/>
                <w:szCs w:val="22"/>
              </w:rPr>
            </w:pPr>
            <w:r w:rsidRPr="0023495B">
              <w:rPr>
                <w:sz w:val="22"/>
                <w:szCs w:val="22"/>
              </w:rPr>
              <w:t>-</w:t>
            </w:r>
          </w:p>
        </w:tc>
      </w:tr>
      <w:tr w:rsidR="0023495B" w:rsidRPr="0023495B" w14:paraId="5BB8E56D"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2A688E3"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09DE32FA"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2C565160"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067C9E54"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75D2B6CF"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FBC092E" w14:textId="77777777" w:rsidR="0023495B" w:rsidRPr="0023495B" w:rsidRDefault="0023495B" w:rsidP="0023495B">
            <w:pPr>
              <w:jc w:val="center"/>
              <w:rPr>
                <w:sz w:val="22"/>
                <w:szCs w:val="22"/>
              </w:rPr>
            </w:pPr>
            <w:r w:rsidRPr="0023495B">
              <w:rPr>
                <w:sz w:val="22"/>
                <w:szCs w:val="22"/>
              </w:rPr>
              <w:t>-</w:t>
            </w:r>
          </w:p>
        </w:tc>
      </w:tr>
      <w:tr w:rsidR="0023495B" w:rsidRPr="0023495B" w14:paraId="75186FE2"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F467DE2"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2E582789"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06F183D9"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7A5BBD79"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2C80BA27"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17232EC" w14:textId="77777777" w:rsidR="0023495B" w:rsidRPr="0023495B" w:rsidRDefault="0023495B" w:rsidP="0023495B">
            <w:pPr>
              <w:jc w:val="center"/>
              <w:rPr>
                <w:sz w:val="22"/>
                <w:szCs w:val="22"/>
              </w:rPr>
            </w:pPr>
            <w:r w:rsidRPr="0023495B">
              <w:rPr>
                <w:sz w:val="22"/>
                <w:szCs w:val="22"/>
              </w:rPr>
              <w:t>0,2471</w:t>
            </w:r>
          </w:p>
        </w:tc>
      </w:tr>
      <w:tr w:rsidR="0023495B" w:rsidRPr="0023495B" w14:paraId="71FDB211" w14:textId="77777777" w:rsidTr="0023495B">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5891D5F" w14:textId="77777777" w:rsidR="0023495B" w:rsidRPr="0023495B" w:rsidRDefault="0023495B" w:rsidP="0023495B">
            <w:pPr>
              <w:jc w:val="center"/>
              <w:rPr>
                <w:szCs w:val="20"/>
              </w:rPr>
            </w:pPr>
            <w:r w:rsidRPr="0023495B">
              <w:rPr>
                <w:szCs w:val="20"/>
              </w:rPr>
              <w:t>2</w:t>
            </w:r>
          </w:p>
        </w:tc>
        <w:tc>
          <w:tcPr>
            <w:tcW w:w="8856" w:type="dxa"/>
            <w:gridSpan w:val="5"/>
            <w:tcBorders>
              <w:top w:val="single" w:sz="4" w:space="0" w:color="auto"/>
              <w:left w:val="nil"/>
              <w:bottom w:val="single" w:sz="4" w:space="0" w:color="auto"/>
              <w:right w:val="single" w:sz="4" w:space="0" w:color="auto"/>
            </w:tcBorders>
            <w:shd w:val="clear" w:color="auto" w:fill="auto"/>
            <w:vAlign w:val="center"/>
            <w:hideMark/>
          </w:tcPr>
          <w:p w14:paraId="3838B17C" w14:textId="77777777" w:rsidR="0023495B" w:rsidRPr="0023495B" w:rsidRDefault="0023495B" w:rsidP="0023495B">
            <w:pPr>
              <w:jc w:val="center"/>
              <w:rPr>
                <w:b/>
                <w:bCs/>
                <w:szCs w:val="20"/>
              </w:rPr>
            </w:pPr>
            <w:r w:rsidRPr="0023495B">
              <w:rPr>
                <w:b/>
                <w:bCs/>
                <w:szCs w:val="20"/>
              </w:rPr>
              <w:t>т е п л о в а я   э н е р г и я</w:t>
            </w:r>
          </w:p>
        </w:tc>
      </w:tr>
      <w:tr w:rsidR="0023495B" w:rsidRPr="0023495B" w14:paraId="2C9C6A02" w14:textId="77777777" w:rsidTr="0023495B">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CA53614" w14:textId="77777777" w:rsidR="0023495B" w:rsidRPr="0023495B" w:rsidRDefault="0023495B" w:rsidP="0023495B">
            <w:pPr>
              <w:jc w:val="center"/>
              <w:rPr>
                <w:szCs w:val="20"/>
              </w:rPr>
            </w:pPr>
            <w:r w:rsidRPr="0023495B">
              <w:rPr>
                <w:szCs w:val="20"/>
              </w:rPr>
              <w:t>2.1</w:t>
            </w:r>
          </w:p>
        </w:tc>
        <w:tc>
          <w:tcPr>
            <w:tcW w:w="4728" w:type="dxa"/>
            <w:tcBorders>
              <w:top w:val="nil"/>
              <w:left w:val="nil"/>
              <w:bottom w:val="single" w:sz="4" w:space="0" w:color="auto"/>
              <w:right w:val="single" w:sz="4" w:space="0" w:color="auto"/>
            </w:tcBorders>
            <w:shd w:val="clear" w:color="auto" w:fill="auto"/>
            <w:vAlign w:val="center"/>
            <w:hideMark/>
          </w:tcPr>
          <w:p w14:paraId="59187980" w14:textId="77777777" w:rsidR="0023495B" w:rsidRPr="0023495B" w:rsidRDefault="0023495B" w:rsidP="0023495B">
            <w:pPr>
              <w:rPr>
                <w:szCs w:val="20"/>
              </w:rPr>
            </w:pPr>
            <w:r w:rsidRPr="0023495B">
              <w:rPr>
                <w:szCs w:val="20"/>
              </w:rPr>
              <w:t>потери тепловой энергии, тыс. Гкал:</w:t>
            </w:r>
          </w:p>
        </w:tc>
        <w:tc>
          <w:tcPr>
            <w:tcW w:w="992" w:type="dxa"/>
            <w:tcBorders>
              <w:top w:val="nil"/>
              <w:left w:val="nil"/>
              <w:bottom w:val="single" w:sz="4" w:space="0" w:color="auto"/>
              <w:right w:val="single" w:sz="4" w:space="0" w:color="auto"/>
            </w:tcBorders>
            <w:shd w:val="clear" w:color="auto" w:fill="auto"/>
            <w:vAlign w:val="center"/>
            <w:hideMark/>
          </w:tcPr>
          <w:p w14:paraId="1AFA1458" w14:textId="77777777" w:rsidR="0023495B" w:rsidRPr="0023495B" w:rsidRDefault="0023495B" w:rsidP="0023495B">
            <w:pPr>
              <w:jc w:val="center"/>
              <w:rPr>
                <w:sz w:val="22"/>
                <w:szCs w:val="22"/>
              </w:rPr>
            </w:pPr>
            <w:r w:rsidRPr="0023495B">
              <w:rPr>
                <w:sz w:val="22"/>
                <w:szCs w:val="22"/>
              </w:rPr>
              <w:t> </w:t>
            </w:r>
          </w:p>
        </w:tc>
        <w:tc>
          <w:tcPr>
            <w:tcW w:w="1060" w:type="dxa"/>
            <w:tcBorders>
              <w:top w:val="nil"/>
              <w:left w:val="nil"/>
              <w:bottom w:val="single" w:sz="4" w:space="0" w:color="auto"/>
              <w:right w:val="single" w:sz="4" w:space="0" w:color="auto"/>
            </w:tcBorders>
            <w:shd w:val="clear" w:color="auto" w:fill="auto"/>
            <w:vAlign w:val="center"/>
            <w:hideMark/>
          </w:tcPr>
          <w:p w14:paraId="06EB3C94" w14:textId="77777777" w:rsidR="0023495B" w:rsidRPr="0023495B" w:rsidRDefault="0023495B" w:rsidP="0023495B">
            <w:pPr>
              <w:jc w:val="center"/>
              <w:rPr>
                <w:sz w:val="22"/>
                <w:szCs w:val="22"/>
              </w:rPr>
            </w:pPr>
            <w:r w:rsidRPr="0023495B">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14:paraId="097FAD9F" w14:textId="77777777" w:rsidR="0023495B" w:rsidRPr="0023495B" w:rsidRDefault="0023495B" w:rsidP="0023495B">
            <w:pPr>
              <w:jc w:val="center"/>
              <w:rPr>
                <w:sz w:val="22"/>
                <w:szCs w:val="22"/>
              </w:rPr>
            </w:pPr>
            <w:r w:rsidRPr="0023495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234548E" w14:textId="77777777" w:rsidR="0023495B" w:rsidRPr="0023495B" w:rsidRDefault="0023495B" w:rsidP="0023495B">
            <w:pPr>
              <w:jc w:val="center"/>
              <w:rPr>
                <w:sz w:val="22"/>
                <w:szCs w:val="22"/>
              </w:rPr>
            </w:pPr>
            <w:r w:rsidRPr="0023495B">
              <w:rPr>
                <w:sz w:val="22"/>
                <w:szCs w:val="22"/>
              </w:rPr>
              <w:t> </w:t>
            </w:r>
          </w:p>
        </w:tc>
      </w:tr>
      <w:tr w:rsidR="0023495B" w:rsidRPr="0023495B" w14:paraId="5B029702"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79B9ED5"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7828FC29"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92" w:type="dxa"/>
            <w:tcBorders>
              <w:top w:val="nil"/>
              <w:left w:val="nil"/>
              <w:bottom w:val="single" w:sz="4" w:space="0" w:color="auto"/>
              <w:right w:val="single" w:sz="4" w:space="0" w:color="auto"/>
            </w:tcBorders>
            <w:shd w:val="clear" w:color="auto" w:fill="auto"/>
            <w:vAlign w:val="center"/>
            <w:hideMark/>
          </w:tcPr>
          <w:p w14:paraId="575EA63B"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651C10A7"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00B7D41A"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7509F78" w14:textId="77777777" w:rsidR="0023495B" w:rsidRPr="0023495B" w:rsidRDefault="0023495B" w:rsidP="0023495B">
            <w:pPr>
              <w:jc w:val="center"/>
              <w:rPr>
                <w:sz w:val="22"/>
                <w:szCs w:val="22"/>
              </w:rPr>
            </w:pPr>
            <w:r w:rsidRPr="0023495B">
              <w:rPr>
                <w:sz w:val="22"/>
                <w:szCs w:val="22"/>
              </w:rPr>
              <w:t>0,0</w:t>
            </w:r>
          </w:p>
        </w:tc>
      </w:tr>
      <w:tr w:rsidR="0023495B" w:rsidRPr="0023495B" w14:paraId="7EF7C355"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D6819F5"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6DB88F49"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5C5DE811"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199CBA75"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2CA9CBA9"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8F6CBDE" w14:textId="77777777" w:rsidR="0023495B" w:rsidRPr="0023495B" w:rsidRDefault="0023495B" w:rsidP="0023495B">
            <w:pPr>
              <w:jc w:val="center"/>
              <w:rPr>
                <w:sz w:val="22"/>
                <w:szCs w:val="22"/>
              </w:rPr>
            </w:pPr>
            <w:r w:rsidRPr="0023495B">
              <w:rPr>
                <w:sz w:val="22"/>
                <w:szCs w:val="22"/>
              </w:rPr>
              <w:t>0,0</w:t>
            </w:r>
          </w:p>
        </w:tc>
      </w:tr>
      <w:tr w:rsidR="0023495B" w:rsidRPr="0023495B" w14:paraId="6DAA9EA6"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20DA339"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603B6140"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610EC026"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0DEE51DE"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0AC75FE2"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DB6175A" w14:textId="77777777" w:rsidR="0023495B" w:rsidRPr="0023495B" w:rsidRDefault="0023495B" w:rsidP="0023495B">
            <w:pPr>
              <w:jc w:val="center"/>
              <w:rPr>
                <w:sz w:val="22"/>
                <w:szCs w:val="22"/>
              </w:rPr>
            </w:pPr>
            <w:r w:rsidRPr="0023495B">
              <w:rPr>
                <w:sz w:val="22"/>
                <w:szCs w:val="22"/>
              </w:rPr>
              <w:t>13,701</w:t>
            </w:r>
          </w:p>
        </w:tc>
      </w:tr>
      <w:tr w:rsidR="0023495B" w:rsidRPr="0023495B" w14:paraId="79F63156" w14:textId="77777777" w:rsidTr="0023495B">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5954708" w14:textId="77777777" w:rsidR="0023495B" w:rsidRPr="0023495B" w:rsidRDefault="0023495B" w:rsidP="0023495B">
            <w:pPr>
              <w:jc w:val="center"/>
              <w:rPr>
                <w:szCs w:val="20"/>
              </w:rPr>
            </w:pPr>
            <w:r w:rsidRPr="0023495B">
              <w:rPr>
                <w:szCs w:val="20"/>
              </w:rPr>
              <w:t>2.2</w:t>
            </w:r>
          </w:p>
        </w:tc>
        <w:tc>
          <w:tcPr>
            <w:tcW w:w="4728" w:type="dxa"/>
            <w:tcBorders>
              <w:top w:val="nil"/>
              <w:left w:val="nil"/>
              <w:bottom w:val="single" w:sz="4" w:space="0" w:color="auto"/>
              <w:right w:val="single" w:sz="4" w:space="0" w:color="auto"/>
            </w:tcBorders>
            <w:shd w:val="clear" w:color="auto" w:fill="auto"/>
            <w:vAlign w:val="center"/>
            <w:hideMark/>
          </w:tcPr>
          <w:p w14:paraId="0AD2DA26" w14:textId="77777777" w:rsidR="0023495B" w:rsidRPr="0023495B" w:rsidRDefault="0023495B" w:rsidP="0023495B">
            <w:pPr>
              <w:rPr>
                <w:szCs w:val="20"/>
              </w:rPr>
            </w:pPr>
            <w:r w:rsidRPr="0023495B">
              <w:rPr>
                <w:szCs w:val="20"/>
              </w:rPr>
              <w:t>материальная характеристика тепловых сетей в однотрубном исчислении, м</w:t>
            </w:r>
            <w:r w:rsidRPr="0023495B">
              <w:rPr>
                <w:szCs w:val="20"/>
                <w:vertAlign w:val="superscript"/>
              </w:rPr>
              <w:t>2</w:t>
            </w:r>
          </w:p>
        </w:tc>
        <w:tc>
          <w:tcPr>
            <w:tcW w:w="4128" w:type="dxa"/>
            <w:gridSpan w:val="4"/>
            <w:tcBorders>
              <w:top w:val="single" w:sz="4" w:space="0" w:color="auto"/>
              <w:left w:val="nil"/>
              <w:bottom w:val="single" w:sz="4" w:space="0" w:color="auto"/>
              <w:right w:val="single" w:sz="4" w:space="0" w:color="auto"/>
            </w:tcBorders>
            <w:shd w:val="clear" w:color="auto" w:fill="auto"/>
            <w:vAlign w:val="center"/>
            <w:hideMark/>
          </w:tcPr>
          <w:p w14:paraId="560787EB" w14:textId="77777777" w:rsidR="0023495B" w:rsidRPr="0023495B" w:rsidRDefault="0023495B" w:rsidP="0023495B">
            <w:pPr>
              <w:jc w:val="center"/>
              <w:rPr>
                <w:sz w:val="22"/>
                <w:szCs w:val="22"/>
              </w:rPr>
            </w:pPr>
            <w:r w:rsidRPr="0023495B">
              <w:rPr>
                <w:sz w:val="22"/>
                <w:szCs w:val="22"/>
              </w:rPr>
              <w:t> </w:t>
            </w:r>
          </w:p>
        </w:tc>
      </w:tr>
      <w:tr w:rsidR="0023495B" w:rsidRPr="0023495B" w14:paraId="44BA7B85"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4CFB0D1"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5EBF3670"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92" w:type="dxa"/>
            <w:tcBorders>
              <w:top w:val="nil"/>
              <w:left w:val="nil"/>
              <w:bottom w:val="single" w:sz="4" w:space="0" w:color="auto"/>
              <w:right w:val="single" w:sz="4" w:space="0" w:color="auto"/>
            </w:tcBorders>
            <w:shd w:val="clear" w:color="auto" w:fill="auto"/>
            <w:vAlign w:val="center"/>
            <w:hideMark/>
          </w:tcPr>
          <w:p w14:paraId="689851E8"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368B2EB6"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148BD882"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3FDA547" w14:textId="77777777" w:rsidR="0023495B" w:rsidRPr="0023495B" w:rsidRDefault="0023495B" w:rsidP="0023495B">
            <w:pPr>
              <w:jc w:val="center"/>
              <w:rPr>
                <w:sz w:val="22"/>
                <w:szCs w:val="22"/>
              </w:rPr>
            </w:pPr>
            <w:r w:rsidRPr="0023495B">
              <w:rPr>
                <w:sz w:val="22"/>
                <w:szCs w:val="22"/>
              </w:rPr>
              <w:t>0,0</w:t>
            </w:r>
          </w:p>
        </w:tc>
      </w:tr>
      <w:tr w:rsidR="0023495B" w:rsidRPr="0023495B" w14:paraId="36E76D78"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1217848"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3C102944"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530BD7A4"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085C826D"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60044CE3"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00690A3" w14:textId="77777777" w:rsidR="0023495B" w:rsidRPr="0023495B" w:rsidRDefault="0023495B" w:rsidP="0023495B">
            <w:pPr>
              <w:jc w:val="center"/>
              <w:rPr>
                <w:sz w:val="22"/>
                <w:szCs w:val="22"/>
              </w:rPr>
            </w:pPr>
            <w:r w:rsidRPr="0023495B">
              <w:rPr>
                <w:sz w:val="22"/>
                <w:szCs w:val="22"/>
              </w:rPr>
              <w:t>0,0</w:t>
            </w:r>
          </w:p>
        </w:tc>
      </w:tr>
      <w:tr w:rsidR="0023495B" w:rsidRPr="0023495B" w14:paraId="5C93DF1A"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75F6D88"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52F9EB8C"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58CE3E56"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7B3A5955"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088207E5"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F7592F6" w14:textId="77777777" w:rsidR="0023495B" w:rsidRPr="0023495B" w:rsidRDefault="0023495B" w:rsidP="0023495B">
            <w:pPr>
              <w:jc w:val="center"/>
              <w:rPr>
                <w:sz w:val="22"/>
                <w:szCs w:val="22"/>
              </w:rPr>
            </w:pPr>
            <w:r w:rsidRPr="0023495B">
              <w:rPr>
                <w:sz w:val="22"/>
                <w:szCs w:val="22"/>
              </w:rPr>
              <w:t>8365,74</w:t>
            </w:r>
          </w:p>
        </w:tc>
      </w:tr>
      <w:tr w:rsidR="0023495B" w:rsidRPr="0023495B" w14:paraId="15C66662" w14:textId="77777777" w:rsidTr="0023495B">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FE2CC7A" w14:textId="77777777" w:rsidR="0023495B" w:rsidRPr="0023495B" w:rsidRDefault="0023495B" w:rsidP="0023495B">
            <w:pPr>
              <w:jc w:val="center"/>
              <w:rPr>
                <w:szCs w:val="20"/>
              </w:rPr>
            </w:pPr>
            <w:r w:rsidRPr="0023495B">
              <w:rPr>
                <w:szCs w:val="20"/>
              </w:rPr>
              <w:t>2.3</w:t>
            </w:r>
          </w:p>
        </w:tc>
        <w:tc>
          <w:tcPr>
            <w:tcW w:w="4728" w:type="dxa"/>
            <w:vMerge w:val="restart"/>
            <w:tcBorders>
              <w:top w:val="nil"/>
              <w:left w:val="single" w:sz="4" w:space="0" w:color="auto"/>
              <w:bottom w:val="single" w:sz="4" w:space="0" w:color="auto"/>
              <w:right w:val="single" w:sz="4" w:space="0" w:color="auto"/>
            </w:tcBorders>
            <w:shd w:val="clear" w:color="auto" w:fill="auto"/>
            <w:vAlign w:val="center"/>
            <w:hideMark/>
          </w:tcPr>
          <w:p w14:paraId="2ACB2A9B" w14:textId="77777777" w:rsidR="0023495B" w:rsidRPr="0023495B" w:rsidRDefault="0023495B" w:rsidP="0023495B">
            <w:pPr>
              <w:rPr>
                <w:szCs w:val="20"/>
              </w:rPr>
            </w:pPr>
            <w:r w:rsidRPr="0023495B">
              <w:rPr>
                <w:szCs w:val="20"/>
              </w:rPr>
              <w:t>отпуск тепловой энергии в сеть, тыс. Гкал:</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F2E3E52" w14:textId="77777777" w:rsidR="0023495B" w:rsidRPr="0023495B" w:rsidRDefault="0023495B" w:rsidP="0023495B">
            <w:pPr>
              <w:jc w:val="center"/>
              <w:rPr>
                <w:sz w:val="22"/>
                <w:szCs w:val="22"/>
              </w:rPr>
            </w:pPr>
            <w:r w:rsidRPr="0023495B">
              <w:rPr>
                <w:sz w:val="22"/>
                <w:szCs w:val="22"/>
              </w:rPr>
              <w:t>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3C19AA9A" w14:textId="77777777" w:rsidR="0023495B" w:rsidRPr="0023495B" w:rsidRDefault="0023495B" w:rsidP="0023495B">
            <w:pPr>
              <w:jc w:val="center"/>
              <w:rPr>
                <w:sz w:val="22"/>
                <w:szCs w:val="22"/>
              </w:rPr>
            </w:pPr>
            <w:r w:rsidRPr="0023495B">
              <w:rPr>
                <w:sz w:val="22"/>
                <w:szCs w:val="22"/>
              </w:rPr>
              <w:t> </w:t>
            </w:r>
          </w:p>
        </w:tc>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14:paraId="3FB2B57B" w14:textId="77777777" w:rsidR="0023495B" w:rsidRPr="0023495B" w:rsidRDefault="0023495B" w:rsidP="0023495B">
            <w:pPr>
              <w:jc w:val="center"/>
              <w:rPr>
                <w:sz w:val="22"/>
                <w:szCs w:val="22"/>
              </w:rPr>
            </w:pPr>
            <w:r w:rsidRPr="0023495B">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45E8F9DD" w14:textId="77777777" w:rsidR="0023495B" w:rsidRPr="0023495B" w:rsidRDefault="0023495B" w:rsidP="0023495B">
            <w:pPr>
              <w:jc w:val="center"/>
              <w:rPr>
                <w:sz w:val="22"/>
                <w:szCs w:val="22"/>
              </w:rPr>
            </w:pPr>
            <w:r w:rsidRPr="0023495B">
              <w:rPr>
                <w:sz w:val="22"/>
                <w:szCs w:val="22"/>
              </w:rPr>
              <w:t> </w:t>
            </w:r>
          </w:p>
        </w:tc>
      </w:tr>
      <w:tr w:rsidR="0023495B" w:rsidRPr="0023495B" w14:paraId="32020D52" w14:textId="77777777" w:rsidTr="0023495B">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775281EF" w14:textId="77777777" w:rsidR="0023495B" w:rsidRPr="0023495B" w:rsidRDefault="0023495B" w:rsidP="0023495B">
            <w:pPr>
              <w:rPr>
                <w:szCs w:val="20"/>
              </w:rPr>
            </w:pPr>
          </w:p>
        </w:tc>
        <w:tc>
          <w:tcPr>
            <w:tcW w:w="4728" w:type="dxa"/>
            <w:vMerge/>
            <w:tcBorders>
              <w:top w:val="nil"/>
              <w:left w:val="single" w:sz="4" w:space="0" w:color="auto"/>
              <w:bottom w:val="single" w:sz="4" w:space="0" w:color="auto"/>
              <w:right w:val="single" w:sz="4" w:space="0" w:color="auto"/>
            </w:tcBorders>
            <w:vAlign w:val="center"/>
            <w:hideMark/>
          </w:tcPr>
          <w:p w14:paraId="334FA0D7" w14:textId="77777777" w:rsidR="0023495B" w:rsidRPr="0023495B" w:rsidRDefault="0023495B" w:rsidP="0023495B">
            <w:pPr>
              <w:rPr>
                <w:szCs w:val="20"/>
              </w:rPr>
            </w:pPr>
          </w:p>
        </w:tc>
        <w:tc>
          <w:tcPr>
            <w:tcW w:w="992" w:type="dxa"/>
            <w:vMerge/>
            <w:tcBorders>
              <w:top w:val="nil"/>
              <w:left w:val="single" w:sz="4" w:space="0" w:color="auto"/>
              <w:bottom w:val="single" w:sz="4" w:space="0" w:color="auto"/>
              <w:right w:val="single" w:sz="4" w:space="0" w:color="auto"/>
            </w:tcBorders>
            <w:vAlign w:val="center"/>
            <w:hideMark/>
          </w:tcPr>
          <w:p w14:paraId="10DA2B0E" w14:textId="77777777" w:rsidR="0023495B" w:rsidRPr="0023495B" w:rsidRDefault="0023495B" w:rsidP="0023495B">
            <w:pPr>
              <w:rPr>
                <w:sz w:val="22"/>
                <w:szCs w:val="22"/>
              </w:rPr>
            </w:pPr>
          </w:p>
        </w:tc>
        <w:tc>
          <w:tcPr>
            <w:tcW w:w="1060" w:type="dxa"/>
            <w:vMerge/>
            <w:tcBorders>
              <w:top w:val="nil"/>
              <w:left w:val="single" w:sz="4" w:space="0" w:color="auto"/>
              <w:bottom w:val="single" w:sz="4" w:space="0" w:color="auto"/>
              <w:right w:val="single" w:sz="4" w:space="0" w:color="auto"/>
            </w:tcBorders>
            <w:vAlign w:val="center"/>
            <w:hideMark/>
          </w:tcPr>
          <w:p w14:paraId="1CB26E7D" w14:textId="77777777" w:rsidR="0023495B" w:rsidRPr="0023495B" w:rsidRDefault="0023495B" w:rsidP="0023495B">
            <w:pPr>
              <w:rPr>
                <w:sz w:val="22"/>
                <w:szCs w:val="22"/>
              </w:rPr>
            </w:pPr>
          </w:p>
        </w:tc>
        <w:tc>
          <w:tcPr>
            <w:tcW w:w="925" w:type="dxa"/>
            <w:vMerge/>
            <w:tcBorders>
              <w:top w:val="nil"/>
              <w:left w:val="single" w:sz="4" w:space="0" w:color="auto"/>
              <w:bottom w:val="single" w:sz="4" w:space="0" w:color="auto"/>
              <w:right w:val="single" w:sz="4" w:space="0" w:color="auto"/>
            </w:tcBorders>
            <w:vAlign w:val="center"/>
            <w:hideMark/>
          </w:tcPr>
          <w:p w14:paraId="04455FF2" w14:textId="77777777" w:rsidR="0023495B" w:rsidRPr="0023495B" w:rsidRDefault="0023495B" w:rsidP="0023495B">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747E72AB" w14:textId="77777777" w:rsidR="0023495B" w:rsidRPr="0023495B" w:rsidRDefault="0023495B" w:rsidP="0023495B">
            <w:pPr>
              <w:rPr>
                <w:sz w:val="22"/>
                <w:szCs w:val="22"/>
              </w:rPr>
            </w:pPr>
          </w:p>
        </w:tc>
      </w:tr>
      <w:tr w:rsidR="0023495B" w:rsidRPr="0023495B" w14:paraId="3F52684B"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3C5DEBB"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28FE5A8A"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92" w:type="dxa"/>
            <w:tcBorders>
              <w:top w:val="nil"/>
              <w:left w:val="nil"/>
              <w:bottom w:val="single" w:sz="4" w:space="0" w:color="auto"/>
              <w:right w:val="single" w:sz="4" w:space="0" w:color="auto"/>
            </w:tcBorders>
            <w:shd w:val="clear" w:color="auto" w:fill="auto"/>
            <w:vAlign w:val="center"/>
            <w:hideMark/>
          </w:tcPr>
          <w:p w14:paraId="40E43939" w14:textId="77777777" w:rsidR="0023495B" w:rsidRPr="0023495B" w:rsidRDefault="0023495B" w:rsidP="0023495B">
            <w:pPr>
              <w:jc w:val="center"/>
              <w:rPr>
                <w:sz w:val="22"/>
                <w:szCs w:val="22"/>
              </w:rPr>
            </w:pPr>
            <w:r w:rsidRPr="0023495B">
              <w:rPr>
                <w:sz w:val="22"/>
                <w:szCs w:val="22"/>
              </w:rPr>
              <w:t> </w:t>
            </w:r>
          </w:p>
        </w:tc>
        <w:tc>
          <w:tcPr>
            <w:tcW w:w="1060" w:type="dxa"/>
            <w:tcBorders>
              <w:top w:val="nil"/>
              <w:left w:val="nil"/>
              <w:bottom w:val="single" w:sz="4" w:space="0" w:color="auto"/>
              <w:right w:val="single" w:sz="4" w:space="0" w:color="auto"/>
            </w:tcBorders>
            <w:shd w:val="clear" w:color="auto" w:fill="auto"/>
            <w:vAlign w:val="center"/>
            <w:hideMark/>
          </w:tcPr>
          <w:p w14:paraId="0E74186D" w14:textId="77777777" w:rsidR="0023495B" w:rsidRPr="0023495B" w:rsidRDefault="0023495B" w:rsidP="0023495B">
            <w:pPr>
              <w:jc w:val="center"/>
              <w:rPr>
                <w:sz w:val="22"/>
                <w:szCs w:val="22"/>
              </w:rPr>
            </w:pPr>
            <w:r w:rsidRPr="0023495B">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14:paraId="16D9C379" w14:textId="77777777" w:rsidR="0023495B" w:rsidRPr="0023495B" w:rsidRDefault="0023495B" w:rsidP="0023495B">
            <w:pPr>
              <w:jc w:val="center"/>
              <w:rPr>
                <w:sz w:val="22"/>
                <w:szCs w:val="22"/>
              </w:rPr>
            </w:pPr>
            <w:r w:rsidRPr="0023495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3B2CC370" w14:textId="77777777" w:rsidR="0023495B" w:rsidRPr="0023495B" w:rsidRDefault="0023495B" w:rsidP="0023495B">
            <w:pPr>
              <w:jc w:val="center"/>
              <w:rPr>
                <w:sz w:val="22"/>
                <w:szCs w:val="22"/>
              </w:rPr>
            </w:pPr>
            <w:r w:rsidRPr="0023495B">
              <w:rPr>
                <w:sz w:val="22"/>
                <w:szCs w:val="22"/>
              </w:rPr>
              <w:t> </w:t>
            </w:r>
          </w:p>
        </w:tc>
      </w:tr>
      <w:tr w:rsidR="0023495B" w:rsidRPr="0023495B" w14:paraId="719F722A"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777DF75"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2CC48005"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0970049B"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296D580C"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62D77E80"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01CF2E9" w14:textId="77777777" w:rsidR="0023495B" w:rsidRPr="0023495B" w:rsidRDefault="0023495B" w:rsidP="0023495B">
            <w:pPr>
              <w:jc w:val="center"/>
              <w:rPr>
                <w:sz w:val="22"/>
                <w:szCs w:val="22"/>
              </w:rPr>
            </w:pPr>
            <w:r w:rsidRPr="0023495B">
              <w:rPr>
                <w:sz w:val="22"/>
                <w:szCs w:val="22"/>
              </w:rPr>
              <w:t>156,42</w:t>
            </w:r>
          </w:p>
        </w:tc>
      </w:tr>
      <w:tr w:rsidR="0023495B" w:rsidRPr="0023495B" w14:paraId="19AF6F6D" w14:textId="77777777" w:rsidTr="0023495B">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CEBA4D5" w14:textId="77777777" w:rsidR="0023495B" w:rsidRPr="0023495B" w:rsidRDefault="0023495B" w:rsidP="0023495B">
            <w:pPr>
              <w:jc w:val="center"/>
              <w:rPr>
                <w:szCs w:val="20"/>
              </w:rPr>
            </w:pPr>
            <w:r w:rsidRPr="0023495B">
              <w:rPr>
                <w:szCs w:val="20"/>
              </w:rPr>
              <w:t>2.4</w:t>
            </w:r>
          </w:p>
        </w:tc>
        <w:tc>
          <w:tcPr>
            <w:tcW w:w="4728" w:type="dxa"/>
            <w:vMerge w:val="restart"/>
            <w:tcBorders>
              <w:top w:val="nil"/>
              <w:left w:val="single" w:sz="4" w:space="0" w:color="auto"/>
              <w:bottom w:val="single" w:sz="4" w:space="0" w:color="auto"/>
              <w:right w:val="single" w:sz="4" w:space="0" w:color="auto"/>
            </w:tcBorders>
            <w:shd w:val="clear" w:color="auto" w:fill="auto"/>
            <w:vAlign w:val="center"/>
            <w:hideMark/>
          </w:tcPr>
          <w:p w14:paraId="471F2CB6" w14:textId="77777777" w:rsidR="0023495B" w:rsidRPr="0023495B" w:rsidRDefault="0023495B" w:rsidP="0023495B">
            <w:pPr>
              <w:rPr>
                <w:szCs w:val="20"/>
              </w:rPr>
            </w:pPr>
            <w:r w:rsidRPr="0023495B">
              <w:rPr>
                <w:szCs w:val="20"/>
              </w:rPr>
              <w:t>суммарная присоединенная тепловая нагрузка к тепловой сети, Гкал/ч:</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20317D7" w14:textId="77777777" w:rsidR="0023495B" w:rsidRPr="0023495B" w:rsidRDefault="0023495B" w:rsidP="0023495B">
            <w:pPr>
              <w:jc w:val="center"/>
              <w:rPr>
                <w:b/>
                <w:bCs/>
                <w:szCs w:val="20"/>
              </w:rPr>
            </w:pPr>
            <w:r w:rsidRPr="0023495B">
              <w:rPr>
                <w:b/>
                <w:bCs/>
                <w:szCs w:val="20"/>
              </w:rPr>
              <w:t>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1BB63ECB" w14:textId="77777777" w:rsidR="0023495B" w:rsidRPr="0023495B" w:rsidRDefault="0023495B" w:rsidP="0023495B">
            <w:pPr>
              <w:jc w:val="center"/>
              <w:rPr>
                <w:sz w:val="22"/>
                <w:szCs w:val="22"/>
              </w:rPr>
            </w:pPr>
            <w:r w:rsidRPr="0023495B">
              <w:rPr>
                <w:sz w:val="22"/>
                <w:szCs w:val="22"/>
              </w:rPr>
              <w:t> </w:t>
            </w:r>
          </w:p>
        </w:tc>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14:paraId="3993A140" w14:textId="77777777" w:rsidR="0023495B" w:rsidRPr="0023495B" w:rsidRDefault="0023495B" w:rsidP="0023495B">
            <w:pPr>
              <w:jc w:val="center"/>
              <w:rPr>
                <w:sz w:val="22"/>
                <w:szCs w:val="22"/>
              </w:rPr>
            </w:pPr>
            <w:r w:rsidRPr="0023495B">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6F9DF43B" w14:textId="77777777" w:rsidR="0023495B" w:rsidRPr="0023495B" w:rsidRDefault="0023495B" w:rsidP="0023495B">
            <w:pPr>
              <w:jc w:val="center"/>
              <w:rPr>
                <w:sz w:val="22"/>
                <w:szCs w:val="22"/>
              </w:rPr>
            </w:pPr>
            <w:r w:rsidRPr="0023495B">
              <w:rPr>
                <w:sz w:val="22"/>
                <w:szCs w:val="22"/>
              </w:rPr>
              <w:t> </w:t>
            </w:r>
          </w:p>
        </w:tc>
      </w:tr>
      <w:tr w:rsidR="0023495B" w:rsidRPr="0023495B" w14:paraId="4B43330C" w14:textId="77777777" w:rsidTr="0023495B">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7A5262F7" w14:textId="77777777" w:rsidR="0023495B" w:rsidRPr="0023495B" w:rsidRDefault="0023495B" w:rsidP="0023495B">
            <w:pPr>
              <w:rPr>
                <w:szCs w:val="20"/>
              </w:rPr>
            </w:pPr>
          </w:p>
        </w:tc>
        <w:tc>
          <w:tcPr>
            <w:tcW w:w="4728" w:type="dxa"/>
            <w:vMerge/>
            <w:tcBorders>
              <w:top w:val="nil"/>
              <w:left w:val="single" w:sz="4" w:space="0" w:color="auto"/>
              <w:bottom w:val="single" w:sz="4" w:space="0" w:color="auto"/>
              <w:right w:val="single" w:sz="4" w:space="0" w:color="auto"/>
            </w:tcBorders>
            <w:vAlign w:val="center"/>
            <w:hideMark/>
          </w:tcPr>
          <w:p w14:paraId="45AB8AAD" w14:textId="77777777" w:rsidR="0023495B" w:rsidRPr="0023495B" w:rsidRDefault="0023495B" w:rsidP="0023495B">
            <w:pPr>
              <w:rPr>
                <w:szCs w:val="20"/>
              </w:rPr>
            </w:pPr>
          </w:p>
        </w:tc>
        <w:tc>
          <w:tcPr>
            <w:tcW w:w="992" w:type="dxa"/>
            <w:vMerge/>
            <w:tcBorders>
              <w:top w:val="nil"/>
              <w:left w:val="single" w:sz="4" w:space="0" w:color="auto"/>
              <w:bottom w:val="single" w:sz="4" w:space="0" w:color="auto"/>
              <w:right w:val="single" w:sz="4" w:space="0" w:color="auto"/>
            </w:tcBorders>
            <w:vAlign w:val="center"/>
            <w:hideMark/>
          </w:tcPr>
          <w:p w14:paraId="60F3ECE2" w14:textId="77777777" w:rsidR="0023495B" w:rsidRPr="0023495B" w:rsidRDefault="0023495B" w:rsidP="0023495B">
            <w:pPr>
              <w:rPr>
                <w:b/>
                <w:bCs/>
                <w:szCs w:val="20"/>
              </w:rPr>
            </w:pPr>
          </w:p>
        </w:tc>
        <w:tc>
          <w:tcPr>
            <w:tcW w:w="1060" w:type="dxa"/>
            <w:vMerge/>
            <w:tcBorders>
              <w:top w:val="nil"/>
              <w:left w:val="single" w:sz="4" w:space="0" w:color="auto"/>
              <w:bottom w:val="single" w:sz="4" w:space="0" w:color="auto"/>
              <w:right w:val="single" w:sz="4" w:space="0" w:color="auto"/>
            </w:tcBorders>
            <w:vAlign w:val="center"/>
            <w:hideMark/>
          </w:tcPr>
          <w:p w14:paraId="08D3725F" w14:textId="77777777" w:rsidR="0023495B" w:rsidRPr="0023495B" w:rsidRDefault="0023495B" w:rsidP="0023495B">
            <w:pPr>
              <w:rPr>
                <w:sz w:val="22"/>
                <w:szCs w:val="22"/>
              </w:rPr>
            </w:pPr>
          </w:p>
        </w:tc>
        <w:tc>
          <w:tcPr>
            <w:tcW w:w="925" w:type="dxa"/>
            <w:vMerge/>
            <w:tcBorders>
              <w:top w:val="nil"/>
              <w:left w:val="single" w:sz="4" w:space="0" w:color="auto"/>
              <w:bottom w:val="single" w:sz="4" w:space="0" w:color="auto"/>
              <w:right w:val="single" w:sz="4" w:space="0" w:color="auto"/>
            </w:tcBorders>
            <w:vAlign w:val="center"/>
            <w:hideMark/>
          </w:tcPr>
          <w:p w14:paraId="32D758F1" w14:textId="77777777" w:rsidR="0023495B" w:rsidRPr="0023495B" w:rsidRDefault="0023495B" w:rsidP="0023495B">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0A7BD265" w14:textId="77777777" w:rsidR="0023495B" w:rsidRPr="0023495B" w:rsidRDefault="0023495B" w:rsidP="0023495B">
            <w:pPr>
              <w:rPr>
                <w:sz w:val="22"/>
                <w:szCs w:val="22"/>
              </w:rPr>
            </w:pPr>
          </w:p>
        </w:tc>
      </w:tr>
      <w:tr w:rsidR="0023495B" w:rsidRPr="0023495B" w14:paraId="1FEE25ED"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C0A42B3"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60ADCA15"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92" w:type="dxa"/>
            <w:tcBorders>
              <w:top w:val="nil"/>
              <w:left w:val="nil"/>
              <w:bottom w:val="single" w:sz="4" w:space="0" w:color="auto"/>
              <w:right w:val="single" w:sz="4" w:space="0" w:color="auto"/>
            </w:tcBorders>
            <w:shd w:val="clear" w:color="auto" w:fill="auto"/>
            <w:vAlign w:val="center"/>
            <w:hideMark/>
          </w:tcPr>
          <w:p w14:paraId="062E679E" w14:textId="77777777" w:rsidR="0023495B" w:rsidRPr="0023495B" w:rsidRDefault="0023495B" w:rsidP="0023495B">
            <w:pPr>
              <w:jc w:val="center"/>
              <w:rPr>
                <w:b/>
                <w:bCs/>
                <w:szCs w:val="20"/>
              </w:rPr>
            </w:pPr>
            <w:r w:rsidRPr="0023495B">
              <w:rPr>
                <w:b/>
                <w:bCs/>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D49BFA9" w14:textId="77777777" w:rsidR="0023495B" w:rsidRPr="0023495B" w:rsidRDefault="0023495B" w:rsidP="0023495B">
            <w:pPr>
              <w:jc w:val="center"/>
              <w:rPr>
                <w:b/>
                <w:bCs/>
                <w:szCs w:val="20"/>
              </w:rPr>
            </w:pPr>
            <w:r w:rsidRPr="0023495B">
              <w:rPr>
                <w:b/>
                <w:bCs/>
                <w:szCs w:val="20"/>
              </w:rPr>
              <w:t> </w:t>
            </w:r>
          </w:p>
        </w:tc>
        <w:tc>
          <w:tcPr>
            <w:tcW w:w="925" w:type="dxa"/>
            <w:tcBorders>
              <w:top w:val="nil"/>
              <w:left w:val="nil"/>
              <w:bottom w:val="single" w:sz="4" w:space="0" w:color="auto"/>
              <w:right w:val="single" w:sz="4" w:space="0" w:color="auto"/>
            </w:tcBorders>
            <w:shd w:val="clear" w:color="auto" w:fill="auto"/>
            <w:vAlign w:val="center"/>
            <w:hideMark/>
          </w:tcPr>
          <w:p w14:paraId="514A9720" w14:textId="77777777" w:rsidR="0023495B" w:rsidRPr="0023495B" w:rsidRDefault="0023495B" w:rsidP="0023495B">
            <w:pPr>
              <w:jc w:val="center"/>
              <w:rPr>
                <w:b/>
                <w:bCs/>
                <w:szCs w:val="20"/>
              </w:rPr>
            </w:pPr>
            <w:r w:rsidRPr="0023495B">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35949392" w14:textId="77777777" w:rsidR="0023495B" w:rsidRPr="0023495B" w:rsidRDefault="0023495B" w:rsidP="0023495B">
            <w:pPr>
              <w:jc w:val="center"/>
              <w:rPr>
                <w:b/>
                <w:bCs/>
                <w:szCs w:val="20"/>
              </w:rPr>
            </w:pPr>
            <w:r w:rsidRPr="0023495B">
              <w:rPr>
                <w:b/>
                <w:bCs/>
                <w:szCs w:val="20"/>
              </w:rPr>
              <w:t> </w:t>
            </w:r>
          </w:p>
        </w:tc>
      </w:tr>
      <w:tr w:rsidR="0023495B" w:rsidRPr="0023495B" w14:paraId="43BBDDB6"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E31BF6E"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258999A2"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2AD797F2"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2BECEC51"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3B32AB41"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1E0AF90" w14:textId="77777777" w:rsidR="0023495B" w:rsidRPr="0023495B" w:rsidRDefault="0023495B" w:rsidP="0023495B">
            <w:pPr>
              <w:jc w:val="center"/>
              <w:rPr>
                <w:b/>
                <w:bCs/>
                <w:szCs w:val="20"/>
              </w:rPr>
            </w:pPr>
            <w:r w:rsidRPr="0023495B">
              <w:rPr>
                <w:b/>
                <w:bCs/>
                <w:szCs w:val="20"/>
              </w:rPr>
              <w:t>65,15</w:t>
            </w:r>
          </w:p>
        </w:tc>
      </w:tr>
      <w:tr w:rsidR="0023495B" w:rsidRPr="0023495B" w14:paraId="0F40CDFB" w14:textId="77777777" w:rsidTr="0023495B">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9356403" w14:textId="77777777" w:rsidR="0023495B" w:rsidRPr="0023495B" w:rsidRDefault="0023495B" w:rsidP="0023495B">
            <w:pPr>
              <w:jc w:val="center"/>
              <w:rPr>
                <w:szCs w:val="20"/>
              </w:rPr>
            </w:pPr>
            <w:r w:rsidRPr="0023495B">
              <w:rPr>
                <w:szCs w:val="20"/>
              </w:rPr>
              <w:lastRenderedPageBreak/>
              <w:t>2.5</w:t>
            </w:r>
          </w:p>
        </w:tc>
        <w:tc>
          <w:tcPr>
            <w:tcW w:w="4728" w:type="dxa"/>
            <w:tcBorders>
              <w:top w:val="nil"/>
              <w:left w:val="nil"/>
              <w:bottom w:val="single" w:sz="4" w:space="0" w:color="auto"/>
              <w:right w:val="single" w:sz="4" w:space="0" w:color="auto"/>
            </w:tcBorders>
            <w:shd w:val="clear" w:color="auto" w:fill="auto"/>
            <w:vAlign w:val="center"/>
            <w:hideMark/>
          </w:tcPr>
          <w:p w14:paraId="304A9936" w14:textId="77777777" w:rsidR="0023495B" w:rsidRPr="0023495B" w:rsidRDefault="0023495B" w:rsidP="0023495B">
            <w:pPr>
              <w:rPr>
                <w:szCs w:val="20"/>
              </w:rPr>
            </w:pPr>
            <w:r w:rsidRPr="0023495B">
              <w:rPr>
                <w:szCs w:val="20"/>
              </w:rPr>
              <w:t>отношение потерь тепловой энергии относительно материальной характеристики, Гкал/м</w:t>
            </w:r>
            <w:r w:rsidRPr="0023495B">
              <w:rPr>
                <w:szCs w:val="20"/>
                <w:vertAlign w:val="superscript"/>
              </w:rPr>
              <w:t>2</w:t>
            </w:r>
            <w:r w:rsidRPr="0023495B">
              <w:rPr>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8E48974" w14:textId="77777777" w:rsidR="0023495B" w:rsidRPr="0023495B" w:rsidRDefault="0023495B" w:rsidP="0023495B">
            <w:pPr>
              <w:jc w:val="center"/>
              <w:rPr>
                <w:b/>
                <w:bCs/>
                <w:szCs w:val="20"/>
              </w:rPr>
            </w:pPr>
            <w:r w:rsidRPr="0023495B">
              <w:rPr>
                <w:b/>
                <w:bCs/>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27A0301" w14:textId="77777777" w:rsidR="0023495B" w:rsidRPr="0023495B" w:rsidRDefault="0023495B" w:rsidP="0023495B">
            <w:pPr>
              <w:jc w:val="center"/>
              <w:rPr>
                <w:b/>
                <w:bCs/>
                <w:szCs w:val="20"/>
              </w:rPr>
            </w:pPr>
            <w:r w:rsidRPr="0023495B">
              <w:rPr>
                <w:b/>
                <w:bCs/>
                <w:szCs w:val="20"/>
              </w:rPr>
              <w:t> </w:t>
            </w:r>
          </w:p>
        </w:tc>
        <w:tc>
          <w:tcPr>
            <w:tcW w:w="925" w:type="dxa"/>
            <w:tcBorders>
              <w:top w:val="nil"/>
              <w:left w:val="nil"/>
              <w:bottom w:val="single" w:sz="4" w:space="0" w:color="auto"/>
              <w:right w:val="single" w:sz="4" w:space="0" w:color="auto"/>
            </w:tcBorders>
            <w:shd w:val="clear" w:color="auto" w:fill="auto"/>
            <w:vAlign w:val="center"/>
            <w:hideMark/>
          </w:tcPr>
          <w:p w14:paraId="0DD20B5E" w14:textId="77777777" w:rsidR="0023495B" w:rsidRPr="0023495B" w:rsidRDefault="0023495B" w:rsidP="0023495B">
            <w:pPr>
              <w:jc w:val="center"/>
              <w:rPr>
                <w:sz w:val="22"/>
                <w:szCs w:val="22"/>
              </w:rPr>
            </w:pPr>
            <w:r w:rsidRPr="0023495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4E0ACBFF" w14:textId="77777777" w:rsidR="0023495B" w:rsidRPr="0023495B" w:rsidRDefault="0023495B" w:rsidP="0023495B">
            <w:pPr>
              <w:jc w:val="center"/>
              <w:rPr>
                <w:sz w:val="22"/>
                <w:szCs w:val="22"/>
              </w:rPr>
            </w:pPr>
            <w:r w:rsidRPr="0023495B">
              <w:rPr>
                <w:sz w:val="22"/>
                <w:szCs w:val="22"/>
              </w:rPr>
              <w:t> </w:t>
            </w:r>
          </w:p>
        </w:tc>
      </w:tr>
      <w:tr w:rsidR="0023495B" w:rsidRPr="0023495B" w14:paraId="040E5608"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42ACF94"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396A3FDA"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92" w:type="dxa"/>
            <w:tcBorders>
              <w:top w:val="nil"/>
              <w:left w:val="nil"/>
              <w:bottom w:val="single" w:sz="4" w:space="0" w:color="auto"/>
              <w:right w:val="single" w:sz="4" w:space="0" w:color="auto"/>
            </w:tcBorders>
            <w:shd w:val="clear" w:color="auto" w:fill="auto"/>
            <w:vAlign w:val="center"/>
            <w:hideMark/>
          </w:tcPr>
          <w:p w14:paraId="3C2054EE"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3F66F3EB"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6BA866D2"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67D6812" w14:textId="77777777" w:rsidR="0023495B" w:rsidRPr="0023495B" w:rsidRDefault="0023495B" w:rsidP="0023495B">
            <w:pPr>
              <w:jc w:val="center"/>
              <w:rPr>
                <w:sz w:val="22"/>
                <w:szCs w:val="22"/>
              </w:rPr>
            </w:pPr>
            <w:r w:rsidRPr="0023495B">
              <w:rPr>
                <w:sz w:val="22"/>
                <w:szCs w:val="22"/>
              </w:rPr>
              <w:t>-</w:t>
            </w:r>
          </w:p>
        </w:tc>
      </w:tr>
      <w:tr w:rsidR="0023495B" w:rsidRPr="0023495B" w14:paraId="3CDEEEF8"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5071C11"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6CCC83A0"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92" w:type="dxa"/>
            <w:tcBorders>
              <w:top w:val="nil"/>
              <w:left w:val="nil"/>
              <w:bottom w:val="single" w:sz="4" w:space="0" w:color="auto"/>
              <w:right w:val="single" w:sz="4" w:space="0" w:color="auto"/>
            </w:tcBorders>
            <w:shd w:val="clear" w:color="auto" w:fill="auto"/>
            <w:vAlign w:val="center"/>
            <w:hideMark/>
          </w:tcPr>
          <w:p w14:paraId="7CE28DF4"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1A6CBB29"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5854CE90"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8854CC5" w14:textId="77777777" w:rsidR="0023495B" w:rsidRPr="0023495B" w:rsidRDefault="0023495B" w:rsidP="0023495B">
            <w:pPr>
              <w:jc w:val="center"/>
              <w:rPr>
                <w:sz w:val="22"/>
                <w:szCs w:val="22"/>
              </w:rPr>
            </w:pPr>
            <w:r w:rsidRPr="0023495B">
              <w:rPr>
                <w:sz w:val="22"/>
                <w:szCs w:val="22"/>
              </w:rPr>
              <w:t>-</w:t>
            </w:r>
          </w:p>
        </w:tc>
      </w:tr>
      <w:tr w:rsidR="0023495B" w:rsidRPr="0023495B" w14:paraId="57A5C3B3"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F826BEC"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59730FAE"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2E2D62F9"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1E3ABF5A"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4ECBB1D1"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7717BC2" w14:textId="77777777" w:rsidR="0023495B" w:rsidRPr="0023495B" w:rsidRDefault="0023495B" w:rsidP="0023495B">
            <w:pPr>
              <w:jc w:val="center"/>
              <w:rPr>
                <w:szCs w:val="20"/>
              </w:rPr>
            </w:pPr>
            <w:r w:rsidRPr="0023495B">
              <w:rPr>
                <w:szCs w:val="20"/>
              </w:rPr>
              <w:t>1,64</w:t>
            </w:r>
          </w:p>
        </w:tc>
      </w:tr>
      <w:tr w:rsidR="0023495B" w:rsidRPr="0023495B" w14:paraId="47215FC8" w14:textId="77777777" w:rsidTr="0023495B">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D519E8B" w14:textId="77777777" w:rsidR="0023495B" w:rsidRPr="0023495B" w:rsidRDefault="0023495B" w:rsidP="0023495B">
            <w:pPr>
              <w:jc w:val="center"/>
              <w:rPr>
                <w:szCs w:val="20"/>
              </w:rPr>
            </w:pPr>
            <w:r w:rsidRPr="0023495B">
              <w:rPr>
                <w:szCs w:val="20"/>
              </w:rPr>
              <w:t>2.6</w:t>
            </w:r>
          </w:p>
        </w:tc>
        <w:tc>
          <w:tcPr>
            <w:tcW w:w="4728" w:type="dxa"/>
            <w:tcBorders>
              <w:top w:val="nil"/>
              <w:left w:val="nil"/>
              <w:bottom w:val="single" w:sz="4" w:space="0" w:color="auto"/>
              <w:right w:val="single" w:sz="4" w:space="0" w:color="auto"/>
            </w:tcBorders>
            <w:shd w:val="clear" w:color="auto" w:fill="auto"/>
            <w:vAlign w:val="center"/>
            <w:hideMark/>
          </w:tcPr>
          <w:p w14:paraId="0F3BFF49" w14:textId="77777777" w:rsidR="0023495B" w:rsidRPr="0023495B" w:rsidRDefault="0023495B" w:rsidP="0023495B">
            <w:pPr>
              <w:rPr>
                <w:szCs w:val="20"/>
              </w:rPr>
            </w:pPr>
            <w:r w:rsidRPr="0023495B">
              <w:rPr>
                <w:szCs w:val="20"/>
              </w:rPr>
              <w:t>отношение потерь тепловой энергии к отпуску тепловой энергии в сеть, %:</w:t>
            </w:r>
          </w:p>
        </w:tc>
        <w:tc>
          <w:tcPr>
            <w:tcW w:w="992" w:type="dxa"/>
            <w:tcBorders>
              <w:top w:val="nil"/>
              <w:left w:val="nil"/>
              <w:bottom w:val="single" w:sz="4" w:space="0" w:color="auto"/>
              <w:right w:val="single" w:sz="4" w:space="0" w:color="auto"/>
            </w:tcBorders>
            <w:shd w:val="clear" w:color="auto" w:fill="auto"/>
            <w:vAlign w:val="center"/>
            <w:hideMark/>
          </w:tcPr>
          <w:p w14:paraId="0BBD3D42"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75E3C71E"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3E5AC84E"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BC31C4C" w14:textId="77777777" w:rsidR="0023495B" w:rsidRPr="0023495B" w:rsidRDefault="0023495B" w:rsidP="0023495B">
            <w:pPr>
              <w:jc w:val="center"/>
              <w:rPr>
                <w:sz w:val="22"/>
                <w:szCs w:val="22"/>
              </w:rPr>
            </w:pPr>
            <w:r w:rsidRPr="0023495B">
              <w:rPr>
                <w:sz w:val="22"/>
                <w:szCs w:val="22"/>
              </w:rPr>
              <w:t>8,76%</w:t>
            </w:r>
          </w:p>
        </w:tc>
      </w:tr>
      <w:tr w:rsidR="0023495B" w:rsidRPr="0023495B" w14:paraId="2D61E16A"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6646321"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343BE346"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szCs w:val="20"/>
              </w:rPr>
              <w:t>пар</w:t>
            </w:r>
          </w:p>
        </w:tc>
        <w:tc>
          <w:tcPr>
            <w:tcW w:w="992" w:type="dxa"/>
            <w:tcBorders>
              <w:top w:val="nil"/>
              <w:left w:val="nil"/>
              <w:bottom w:val="single" w:sz="4" w:space="0" w:color="auto"/>
              <w:right w:val="single" w:sz="4" w:space="0" w:color="auto"/>
            </w:tcBorders>
            <w:shd w:val="clear" w:color="auto" w:fill="auto"/>
            <w:vAlign w:val="center"/>
            <w:hideMark/>
          </w:tcPr>
          <w:p w14:paraId="788AB8B0"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7CDC23FB"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245D51B1"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B13B05E" w14:textId="77777777" w:rsidR="0023495B" w:rsidRPr="0023495B" w:rsidRDefault="0023495B" w:rsidP="0023495B">
            <w:pPr>
              <w:jc w:val="center"/>
              <w:rPr>
                <w:sz w:val="22"/>
                <w:szCs w:val="22"/>
              </w:rPr>
            </w:pPr>
            <w:r w:rsidRPr="0023495B">
              <w:rPr>
                <w:sz w:val="22"/>
                <w:szCs w:val="22"/>
              </w:rPr>
              <w:t>-</w:t>
            </w:r>
          </w:p>
        </w:tc>
      </w:tr>
      <w:tr w:rsidR="0023495B" w:rsidRPr="0023495B" w14:paraId="600CC5E6"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F115C21"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78080F70"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szCs w:val="20"/>
              </w:rPr>
              <w:t>вода</w:t>
            </w:r>
          </w:p>
        </w:tc>
        <w:tc>
          <w:tcPr>
            <w:tcW w:w="992" w:type="dxa"/>
            <w:tcBorders>
              <w:top w:val="nil"/>
              <w:left w:val="nil"/>
              <w:bottom w:val="single" w:sz="4" w:space="0" w:color="auto"/>
              <w:right w:val="single" w:sz="4" w:space="0" w:color="auto"/>
            </w:tcBorders>
            <w:shd w:val="clear" w:color="auto" w:fill="auto"/>
            <w:vAlign w:val="center"/>
            <w:hideMark/>
          </w:tcPr>
          <w:p w14:paraId="68453764"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426AF356"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1C05F553"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BA124C8" w14:textId="77777777" w:rsidR="0023495B" w:rsidRPr="0023495B" w:rsidRDefault="0023495B" w:rsidP="0023495B">
            <w:pPr>
              <w:jc w:val="center"/>
              <w:rPr>
                <w:sz w:val="22"/>
                <w:szCs w:val="22"/>
              </w:rPr>
            </w:pPr>
            <w:r w:rsidRPr="0023495B">
              <w:rPr>
                <w:sz w:val="22"/>
                <w:szCs w:val="22"/>
              </w:rPr>
              <w:t>8,76%</w:t>
            </w:r>
          </w:p>
        </w:tc>
      </w:tr>
      <w:tr w:rsidR="0023495B" w:rsidRPr="0023495B" w14:paraId="1E81ABE1" w14:textId="77777777" w:rsidTr="0023495B">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5110010" w14:textId="77777777" w:rsidR="0023495B" w:rsidRPr="0023495B" w:rsidRDefault="0023495B" w:rsidP="0023495B">
            <w:pPr>
              <w:jc w:val="center"/>
              <w:rPr>
                <w:szCs w:val="20"/>
              </w:rPr>
            </w:pPr>
            <w:r w:rsidRPr="0023495B">
              <w:rPr>
                <w:szCs w:val="20"/>
              </w:rPr>
              <w:t>3</w:t>
            </w:r>
          </w:p>
        </w:tc>
        <w:tc>
          <w:tcPr>
            <w:tcW w:w="8856" w:type="dxa"/>
            <w:gridSpan w:val="5"/>
            <w:tcBorders>
              <w:top w:val="single" w:sz="4" w:space="0" w:color="auto"/>
              <w:left w:val="nil"/>
              <w:bottom w:val="single" w:sz="4" w:space="0" w:color="auto"/>
              <w:right w:val="single" w:sz="4" w:space="0" w:color="auto"/>
            </w:tcBorders>
            <w:shd w:val="clear" w:color="auto" w:fill="auto"/>
            <w:vAlign w:val="center"/>
            <w:hideMark/>
          </w:tcPr>
          <w:p w14:paraId="583C5B26" w14:textId="77777777" w:rsidR="0023495B" w:rsidRPr="0023495B" w:rsidRDefault="0023495B" w:rsidP="0023495B">
            <w:pPr>
              <w:jc w:val="center"/>
              <w:rPr>
                <w:b/>
                <w:bCs/>
                <w:szCs w:val="20"/>
              </w:rPr>
            </w:pPr>
            <w:r w:rsidRPr="0023495B">
              <w:rPr>
                <w:b/>
                <w:bCs/>
                <w:szCs w:val="20"/>
              </w:rPr>
              <w:t>э л е к т р и ч е с к а я   э н е р г и я</w:t>
            </w:r>
          </w:p>
        </w:tc>
      </w:tr>
      <w:tr w:rsidR="0023495B" w:rsidRPr="0023495B" w14:paraId="0F80FBA1" w14:textId="77777777" w:rsidTr="0023495B">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FAB9FDE" w14:textId="77777777" w:rsidR="0023495B" w:rsidRPr="0023495B" w:rsidRDefault="0023495B" w:rsidP="0023495B">
            <w:pPr>
              <w:jc w:val="center"/>
              <w:rPr>
                <w:szCs w:val="20"/>
              </w:rPr>
            </w:pPr>
            <w:r w:rsidRPr="0023495B">
              <w:rPr>
                <w:szCs w:val="20"/>
              </w:rPr>
              <w:t>3.1</w:t>
            </w:r>
          </w:p>
        </w:tc>
        <w:tc>
          <w:tcPr>
            <w:tcW w:w="4728" w:type="dxa"/>
            <w:tcBorders>
              <w:top w:val="nil"/>
              <w:left w:val="nil"/>
              <w:bottom w:val="single" w:sz="4" w:space="0" w:color="auto"/>
              <w:right w:val="single" w:sz="4" w:space="0" w:color="auto"/>
            </w:tcBorders>
            <w:shd w:val="clear" w:color="auto" w:fill="auto"/>
            <w:vAlign w:val="center"/>
            <w:hideMark/>
          </w:tcPr>
          <w:p w14:paraId="2620EC47" w14:textId="77777777" w:rsidR="0023495B" w:rsidRPr="0023495B" w:rsidRDefault="0023495B" w:rsidP="0023495B">
            <w:pPr>
              <w:rPr>
                <w:szCs w:val="20"/>
              </w:rPr>
            </w:pPr>
            <w:r w:rsidRPr="0023495B">
              <w:rPr>
                <w:szCs w:val="20"/>
              </w:rPr>
              <w:t>расход электроэнергии. тыс.кВт*ч</w:t>
            </w:r>
          </w:p>
        </w:tc>
        <w:tc>
          <w:tcPr>
            <w:tcW w:w="992" w:type="dxa"/>
            <w:tcBorders>
              <w:top w:val="nil"/>
              <w:left w:val="nil"/>
              <w:bottom w:val="single" w:sz="4" w:space="0" w:color="auto"/>
              <w:right w:val="single" w:sz="4" w:space="0" w:color="auto"/>
            </w:tcBorders>
            <w:shd w:val="clear" w:color="auto" w:fill="auto"/>
            <w:vAlign w:val="center"/>
            <w:hideMark/>
          </w:tcPr>
          <w:p w14:paraId="58153788"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41005125"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4435D221"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FCB2616" w14:textId="77777777" w:rsidR="0023495B" w:rsidRPr="0023495B" w:rsidRDefault="0023495B" w:rsidP="0023495B">
            <w:pPr>
              <w:jc w:val="center"/>
              <w:rPr>
                <w:sz w:val="22"/>
                <w:szCs w:val="22"/>
              </w:rPr>
            </w:pPr>
            <w:r w:rsidRPr="0023495B">
              <w:rPr>
                <w:sz w:val="22"/>
                <w:szCs w:val="22"/>
              </w:rPr>
              <w:t>-</w:t>
            </w:r>
          </w:p>
        </w:tc>
      </w:tr>
      <w:tr w:rsidR="0023495B" w:rsidRPr="0023495B" w14:paraId="392D90F8" w14:textId="77777777" w:rsidTr="0023495B">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241F699" w14:textId="77777777" w:rsidR="0023495B" w:rsidRPr="0023495B" w:rsidRDefault="0023495B" w:rsidP="0023495B">
            <w:pPr>
              <w:jc w:val="center"/>
              <w:rPr>
                <w:szCs w:val="20"/>
              </w:rPr>
            </w:pPr>
            <w:r w:rsidRPr="0023495B">
              <w:rPr>
                <w:szCs w:val="20"/>
              </w:rPr>
              <w:t>3.1</w:t>
            </w:r>
          </w:p>
        </w:tc>
        <w:tc>
          <w:tcPr>
            <w:tcW w:w="4728" w:type="dxa"/>
            <w:tcBorders>
              <w:top w:val="nil"/>
              <w:left w:val="nil"/>
              <w:bottom w:val="single" w:sz="4" w:space="0" w:color="auto"/>
              <w:right w:val="single" w:sz="4" w:space="0" w:color="auto"/>
            </w:tcBorders>
            <w:shd w:val="clear" w:color="auto" w:fill="auto"/>
            <w:vAlign w:val="center"/>
            <w:hideMark/>
          </w:tcPr>
          <w:p w14:paraId="179E44BE" w14:textId="77777777" w:rsidR="0023495B" w:rsidRPr="0023495B" w:rsidRDefault="0023495B" w:rsidP="0023495B">
            <w:pPr>
              <w:rPr>
                <w:szCs w:val="20"/>
              </w:rPr>
            </w:pPr>
            <w:r w:rsidRPr="0023495B">
              <w:rPr>
                <w:szCs w:val="20"/>
              </w:rPr>
              <w:t>количество, ед:</w:t>
            </w:r>
          </w:p>
        </w:tc>
        <w:tc>
          <w:tcPr>
            <w:tcW w:w="4128" w:type="dxa"/>
            <w:gridSpan w:val="4"/>
            <w:tcBorders>
              <w:top w:val="single" w:sz="4" w:space="0" w:color="auto"/>
              <w:left w:val="nil"/>
              <w:bottom w:val="single" w:sz="4" w:space="0" w:color="auto"/>
              <w:right w:val="single" w:sz="4" w:space="0" w:color="auto"/>
            </w:tcBorders>
            <w:shd w:val="clear" w:color="auto" w:fill="auto"/>
            <w:vAlign w:val="center"/>
            <w:hideMark/>
          </w:tcPr>
          <w:p w14:paraId="2DBFFBD9" w14:textId="77777777" w:rsidR="0023495B" w:rsidRPr="0023495B" w:rsidRDefault="0023495B" w:rsidP="0023495B">
            <w:pPr>
              <w:jc w:val="center"/>
              <w:rPr>
                <w:sz w:val="22"/>
                <w:szCs w:val="22"/>
              </w:rPr>
            </w:pPr>
            <w:r w:rsidRPr="0023495B">
              <w:rPr>
                <w:sz w:val="22"/>
                <w:szCs w:val="22"/>
              </w:rPr>
              <w:t> </w:t>
            </w:r>
          </w:p>
        </w:tc>
      </w:tr>
      <w:tr w:rsidR="0023495B" w:rsidRPr="0023495B" w14:paraId="505FE2E4"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41F4B78"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5F9EF81C" w14:textId="77777777" w:rsidR="0023495B" w:rsidRPr="0023495B" w:rsidRDefault="0023495B" w:rsidP="0023495B">
            <w:pPr>
              <w:rPr>
                <w:szCs w:val="20"/>
              </w:rPr>
            </w:pPr>
            <w:r w:rsidRPr="0023495B">
              <w:rPr>
                <w:szCs w:val="20"/>
              </w:rPr>
              <w:t xml:space="preserve">          ПНС</w:t>
            </w:r>
          </w:p>
        </w:tc>
        <w:tc>
          <w:tcPr>
            <w:tcW w:w="992" w:type="dxa"/>
            <w:tcBorders>
              <w:top w:val="nil"/>
              <w:left w:val="nil"/>
              <w:bottom w:val="single" w:sz="4" w:space="0" w:color="auto"/>
              <w:right w:val="single" w:sz="4" w:space="0" w:color="auto"/>
            </w:tcBorders>
            <w:shd w:val="clear" w:color="auto" w:fill="auto"/>
            <w:vAlign w:val="center"/>
            <w:hideMark/>
          </w:tcPr>
          <w:p w14:paraId="70A128E1"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71AA305A"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290DED33"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65184C9" w14:textId="77777777" w:rsidR="0023495B" w:rsidRPr="0023495B" w:rsidRDefault="0023495B" w:rsidP="0023495B">
            <w:pPr>
              <w:jc w:val="center"/>
              <w:rPr>
                <w:sz w:val="22"/>
                <w:szCs w:val="22"/>
              </w:rPr>
            </w:pPr>
            <w:r w:rsidRPr="0023495B">
              <w:rPr>
                <w:sz w:val="22"/>
                <w:szCs w:val="22"/>
              </w:rPr>
              <w:t>-</w:t>
            </w:r>
          </w:p>
        </w:tc>
      </w:tr>
      <w:tr w:rsidR="0023495B" w:rsidRPr="0023495B" w14:paraId="3A0DF8F5" w14:textId="77777777" w:rsidTr="0023495B">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99036CC" w14:textId="77777777" w:rsidR="0023495B" w:rsidRPr="0023495B" w:rsidRDefault="0023495B" w:rsidP="0023495B">
            <w:pPr>
              <w:rPr>
                <w:szCs w:val="20"/>
              </w:rPr>
            </w:pPr>
          </w:p>
        </w:tc>
        <w:tc>
          <w:tcPr>
            <w:tcW w:w="4728" w:type="dxa"/>
            <w:tcBorders>
              <w:top w:val="nil"/>
              <w:left w:val="nil"/>
              <w:bottom w:val="single" w:sz="4" w:space="0" w:color="auto"/>
              <w:right w:val="single" w:sz="4" w:space="0" w:color="auto"/>
            </w:tcBorders>
            <w:shd w:val="clear" w:color="auto" w:fill="auto"/>
            <w:vAlign w:val="center"/>
            <w:hideMark/>
          </w:tcPr>
          <w:p w14:paraId="7C92EE26" w14:textId="77777777" w:rsidR="0023495B" w:rsidRPr="0023495B" w:rsidRDefault="0023495B" w:rsidP="0023495B">
            <w:pPr>
              <w:rPr>
                <w:szCs w:val="20"/>
              </w:rPr>
            </w:pPr>
            <w:r w:rsidRPr="0023495B">
              <w:rPr>
                <w:szCs w:val="20"/>
              </w:rPr>
              <w:t xml:space="preserve">          ЦТП</w:t>
            </w:r>
          </w:p>
        </w:tc>
        <w:tc>
          <w:tcPr>
            <w:tcW w:w="992" w:type="dxa"/>
            <w:tcBorders>
              <w:top w:val="nil"/>
              <w:left w:val="nil"/>
              <w:bottom w:val="single" w:sz="4" w:space="0" w:color="auto"/>
              <w:right w:val="single" w:sz="4" w:space="0" w:color="auto"/>
            </w:tcBorders>
            <w:shd w:val="clear" w:color="auto" w:fill="auto"/>
            <w:vAlign w:val="center"/>
            <w:hideMark/>
          </w:tcPr>
          <w:p w14:paraId="2BC710EE" w14:textId="77777777" w:rsidR="0023495B" w:rsidRPr="0023495B" w:rsidRDefault="0023495B" w:rsidP="0023495B">
            <w:pPr>
              <w:jc w:val="center"/>
              <w:rPr>
                <w:sz w:val="22"/>
                <w:szCs w:val="22"/>
              </w:rPr>
            </w:pPr>
            <w:r w:rsidRPr="0023495B">
              <w:rPr>
                <w:sz w:val="22"/>
                <w:szCs w:val="22"/>
              </w:rPr>
              <w:t>*</w:t>
            </w:r>
          </w:p>
        </w:tc>
        <w:tc>
          <w:tcPr>
            <w:tcW w:w="1060" w:type="dxa"/>
            <w:tcBorders>
              <w:top w:val="nil"/>
              <w:left w:val="nil"/>
              <w:bottom w:val="single" w:sz="4" w:space="0" w:color="auto"/>
              <w:right w:val="single" w:sz="4" w:space="0" w:color="auto"/>
            </w:tcBorders>
            <w:shd w:val="clear" w:color="auto" w:fill="auto"/>
            <w:vAlign w:val="center"/>
            <w:hideMark/>
          </w:tcPr>
          <w:p w14:paraId="0EE14E4F" w14:textId="77777777" w:rsidR="0023495B" w:rsidRPr="0023495B" w:rsidRDefault="0023495B" w:rsidP="0023495B">
            <w:pPr>
              <w:jc w:val="center"/>
              <w:rPr>
                <w:sz w:val="22"/>
                <w:szCs w:val="22"/>
              </w:rPr>
            </w:pPr>
            <w:r w:rsidRPr="0023495B">
              <w:rPr>
                <w:sz w:val="22"/>
                <w:szCs w:val="22"/>
              </w:rPr>
              <w:t>*</w:t>
            </w:r>
          </w:p>
        </w:tc>
        <w:tc>
          <w:tcPr>
            <w:tcW w:w="925" w:type="dxa"/>
            <w:tcBorders>
              <w:top w:val="nil"/>
              <w:left w:val="nil"/>
              <w:bottom w:val="single" w:sz="4" w:space="0" w:color="auto"/>
              <w:right w:val="single" w:sz="4" w:space="0" w:color="auto"/>
            </w:tcBorders>
            <w:shd w:val="clear" w:color="auto" w:fill="auto"/>
            <w:vAlign w:val="center"/>
            <w:hideMark/>
          </w:tcPr>
          <w:p w14:paraId="7485E9FD"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06E7F14" w14:textId="77777777" w:rsidR="0023495B" w:rsidRPr="0023495B" w:rsidRDefault="0023495B" w:rsidP="0023495B">
            <w:pPr>
              <w:jc w:val="center"/>
              <w:rPr>
                <w:sz w:val="22"/>
                <w:szCs w:val="22"/>
              </w:rPr>
            </w:pPr>
            <w:r w:rsidRPr="0023495B">
              <w:rPr>
                <w:sz w:val="22"/>
                <w:szCs w:val="22"/>
              </w:rPr>
              <w:t>-</w:t>
            </w:r>
          </w:p>
        </w:tc>
      </w:tr>
    </w:tbl>
    <w:p w14:paraId="4514AEEA" w14:textId="77777777" w:rsidR="0023495B" w:rsidRPr="0023495B" w:rsidRDefault="0023495B" w:rsidP="0023495B">
      <w:pPr>
        <w:tabs>
          <w:tab w:val="left" w:pos="1665"/>
        </w:tabs>
        <w:ind w:right="184" w:firstLine="567"/>
        <w:jc w:val="both"/>
        <w:rPr>
          <w:szCs w:val="28"/>
        </w:rPr>
      </w:pPr>
      <w:r w:rsidRPr="0023495B">
        <w:rPr>
          <w:szCs w:val="28"/>
        </w:rPr>
        <w:t>* Ранее имущественный комплекс Полысаевского городского округа находился в эксплуатации ООО «Кузбасская энергокомпания»</w:t>
      </w:r>
    </w:p>
    <w:p w14:paraId="45870DAA" w14:textId="77777777" w:rsidR="0023495B" w:rsidRPr="0023495B" w:rsidRDefault="0023495B" w:rsidP="0023495B">
      <w:pPr>
        <w:ind w:firstLine="567"/>
        <w:jc w:val="both"/>
        <w:rPr>
          <w:sz w:val="27"/>
          <w:szCs w:val="27"/>
        </w:rPr>
      </w:pPr>
    </w:p>
    <w:p w14:paraId="6924179C" w14:textId="77777777" w:rsidR="0023495B" w:rsidRPr="0023495B" w:rsidRDefault="0023495B" w:rsidP="0023495B">
      <w:pPr>
        <w:ind w:firstLine="720"/>
        <w:jc w:val="both"/>
        <w:rPr>
          <w:sz w:val="28"/>
          <w:szCs w:val="28"/>
        </w:rPr>
      </w:pPr>
      <w:r w:rsidRPr="0023495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23495B">
          <w:rPr>
            <w:sz w:val="28"/>
            <w:szCs w:val="28"/>
          </w:rPr>
          <w:t>2010 г</w:t>
        </w:r>
      </w:smartTag>
      <w:r w:rsidRPr="0023495B">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технологических потерь при передаче тепловой энергии на 2021 г.</w:t>
      </w:r>
    </w:p>
    <w:p w14:paraId="28AAA83F" w14:textId="77777777" w:rsidR="0023495B" w:rsidRPr="0023495B" w:rsidRDefault="0023495B" w:rsidP="0023495B">
      <w:pPr>
        <w:ind w:firstLine="720"/>
        <w:jc w:val="both"/>
        <w:rPr>
          <w:sz w:val="28"/>
          <w:szCs w:val="28"/>
        </w:rPr>
      </w:pPr>
    </w:p>
    <w:p w14:paraId="360533EE" w14:textId="77777777" w:rsidR="0023495B" w:rsidRPr="0023495B" w:rsidRDefault="0023495B" w:rsidP="0023495B">
      <w:pPr>
        <w:ind w:firstLine="720"/>
        <w:jc w:val="both"/>
        <w:rPr>
          <w:sz w:val="28"/>
          <w:szCs w:val="28"/>
        </w:rPr>
      </w:pPr>
    </w:p>
    <w:p w14:paraId="00A61066" w14:textId="77777777" w:rsidR="0023495B" w:rsidRPr="0023495B" w:rsidRDefault="0023495B" w:rsidP="0023495B">
      <w:pPr>
        <w:tabs>
          <w:tab w:val="left" w:pos="1665"/>
        </w:tabs>
        <w:jc w:val="center"/>
        <w:rPr>
          <w:b/>
          <w:bCs/>
          <w:sz w:val="28"/>
          <w:szCs w:val="28"/>
        </w:rPr>
      </w:pPr>
      <w:r w:rsidRPr="0023495B">
        <w:rPr>
          <w:b/>
          <w:bCs/>
          <w:sz w:val="28"/>
          <w:szCs w:val="28"/>
        </w:rPr>
        <w:t>ПРЕДЛОЖЕНИЕ</w:t>
      </w:r>
    </w:p>
    <w:p w14:paraId="7DCFD1D9" w14:textId="77777777" w:rsidR="0023495B" w:rsidRPr="0023495B" w:rsidRDefault="0023495B" w:rsidP="0023495B">
      <w:pPr>
        <w:jc w:val="center"/>
        <w:rPr>
          <w:sz w:val="28"/>
          <w:szCs w:val="28"/>
        </w:rPr>
      </w:pPr>
      <w:r w:rsidRPr="0023495B">
        <w:rPr>
          <w:sz w:val="28"/>
          <w:szCs w:val="28"/>
        </w:rPr>
        <w:t>по утверждению нормативов технологических потерь при передаче тепловой энергии на 2021 г.</w:t>
      </w:r>
    </w:p>
    <w:p w14:paraId="28B265E6" w14:textId="77777777" w:rsidR="0023495B" w:rsidRPr="0023495B" w:rsidRDefault="0023495B" w:rsidP="0023495B">
      <w:pPr>
        <w:jc w:val="center"/>
        <w:rPr>
          <w:sz w:val="28"/>
          <w:szCs w:val="28"/>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81"/>
        <w:gridCol w:w="2213"/>
        <w:gridCol w:w="1939"/>
      </w:tblGrid>
      <w:tr w:rsidR="0023495B" w:rsidRPr="0023495B" w14:paraId="141849B2" w14:textId="77777777" w:rsidTr="0023495B">
        <w:trPr>
          <w:jc w:val="center"/>
        </w:trPr>
        <w:tc>
          <w:tcPr>
            <w:tcW w:w="3686" w:type="dxa"/>
            <w:vMerge w:val="restart"/>
          </w:tcPr>
          <w:p w14:paraId="5EFBF581" w14:textId="77777777" w:rsidR="0023495B" w:rsidRPr="0023495B" w:rsidRDefault="0023495B" w:rsidP="0023495B">
            <w:pPr>
              <w:spacing w:line="216" w:lineRule="auto"/>
              <w:jc w:val="center"/>
            </w:pPr>
          </w:p>
          <w:p w14:paraId="0306449D" w14:textId="77777777" w:rsidR="0023495B" w:rsidRPr="0023495B" w:rsidRDefault="0023495B" w:rsidP="0023495B">
            <w:pPr>
              <w:spacing w:line="216" w:lineRule="auto"/>
              <w:jc w:val="center"/>
            </w:pPr>
            <w:r w:rsidRPr="0023495B">
              <w:t>Организация</w:t>
            </w:r>
          </w:p>
          <w:p w14:paraId="2282D9FC" w14:textId="77777777" w:rsidR="0023495B" w:rsidRPr="0023495B" w:rsidRDefault="0023495B" w:rsidP="0023495B">
            <w:pPr>
              <w:spacing w:line="216" w:lineRule="auto"/>
              <w:jc w:val="center"/>
            </w:pPr>
          </w:p>
        </w:tc>
        <w:tc>
          <w:tcPr>
            <w:tcW w:w="6333" w:type="dxa"/>
            <w:gridSpan w:val="3"/>
          </w:tcPr>
          <w:p w14:paraId="10F14CB4" w14:textId="77777777" w:rsidR="0023495B" w:rsidRPr="0023495B" w:rsidRDefault="0023495B" w:rsidP="0023495B">
            <w:pPr>
              <w:spacing w:line="216" w:lineRule="auto"/>
              <w:jc w:val="center"/>
            </w:pPr>
            <w:r w:rsidRPr="0023495B">
              <w:t>нормативы</w:t>
            </w:r>
          </w:p>
        </w:tc>
      </w:tr>
      <w:tr w:rsidR="0023495B" w:rsidRPr="0023495B" w14:paraId="66AB2A60" w14:textId="77777777" w:rsidTr="0023495B">
        <w:trPr>
          <w:trHeight w:val="470"/>
          <w:jc w:val="center"/>
        </w:trPr>
        <w:tc>
          <w:tcPr>
            <w:tcW w:w="3686" w:type="dxa"/>
            <w:vMerge/>
          </w:tcPr>
          <w:p w14:paraId="02CFDCE7" w14:textId="77777777" w:rsidR="0023495B" w:rsidRPr="0023495B" w:rsidRDefault="0023495B" w:rsidP="0023495B">
            <w:pPr>
              <w:spacing w:line="216" w:lineRule="auto"/>
              <w:jc w:val="center"/>
            </w:pPr>
          </w:p>
        </w:tc>
        <w:tc>
          <w:tcPr>
            <w:tcW w:w="2181" w:type="dxa"/>
          </w:tcPr>
          <w:p w14:paraId="7B5A35F9" w14:textId="77777777" w:rsidR="0023495B" w:rsidRPr="0023495B" w:rsidRDefault="0023495B" w:rsidP="0023495B">
            <w:pPr>
              <w:spacing w:line="216" w:lineRule="auto"/>
              <w:jc w:val="center"/>
            </w:pPr>
            <w:r w:rsidRPr="0023495B">
              <w:t>потери и затраты</w:t>
            </w:r>
          </w:p>
          <w:p w14:paraId="4ED58A2B" w14:textId="77777777" w:rsidR="0023495B" w:rsidRPr="0023495B" w:rsidRDefault="0023495B" w:rsidP="0023495B">
            <w:pPr>
              <w:spacing w:line="216" w:lineRule="auto"/>
              <w:jc w:val="center"/>
            </w:pPr>
            <w:r w:rsidRPr="0023495B">
              <w:t>теплоносителей,</w:t>
            </w:r>
          </w:p>
          <w:p w14:paraId="71227600" w14:textId="77777777" w:rsidR="0023495B" w:rsidRPr="0023495B" w:rsidRDefault="0023495B" w:rsidP="0023495B">
            <w:pPr>
              <w:spacing w:line="216" w:lineRule="auto"/>
              <w:jc w:val="center"/>
            </w:pPr>
            <w:r w:rsidRPr="0023495B">
              <w:t>т(м</w:t>
            </w:r>
            <w:r w:rsidRPr="0023495B">
              <w:rPr>
                <w:vertAlign w:val="superscript"/>
              </w:rPr>
              <w:t>3</w:t>
            </w:r>
            <w:r w:rsidRPr="0023495B">
              <w:t>)</w:t>
            </w:r>
          </w:p>
        </w:tc>
        <w:tc>
          <w:tcPr>
            <w:tcW w:w="2213" w:type="dxa"/>
          </w:tcPr>
          <w:p w14:paraId="5215CACC" w14:textId="77777777" w:rsidR="0023495B" w:rsidRPr="0023495B" w:rsidRDefault="0023495B" w:rsidP="0023495B">
            <w:pPr>
              <w:spacing w:line="216" w:lineRule="auto"/>
              <w:jc w:val="center"/>
            </w:pPr>
            <w:r w:rsidRPr="0023495B">
              <w:t xml:space="preserve">потери </w:t>
            </w:r>
          </w:p>
          <w:p w14:paraId="2911C40F" w14:textId="77777777" w:rsidR="0023495B" w:rsidRPr="0023495B" w:rsidRDefault="0023495B" w:rsidP="0023495B">
            <w:pPr>
              <w:spacing w:line="216" w:lineRule="auto"/>
              <w:jc w:val="center"/>
            </w:pPr>
            <w:r w:rsidRPr="0023495B">
              <w:t>тепловой энергии,</w:t>
            </w:r>
          </w:p>
          <w:p w14:paraId="299B4606" w14:textId="77777777" w:rsidR="0023495B" w:rsidRPr="0023495B" w:rsidRDefault="0023495B" w:rsidP="0023495B">
            <w:pPr>
              <w:spacing w:line="216" w:lineRule="auto"/>
              <w:jc w:val="center"/>
            </w:pPr>
            <w:r w:rsidRPr="0023495B">
              <w:t>тыс. Гкал</w:t>
            </w:r>
          </w:p>
        </w:tc>
        <w:tc>
          <w:tcPr>
            <w:tcW w:w="1939" w:type="dxa"/>
          </w:tcPr>
          <w:p w14:paraId="44DA0E19" w14:textId="77777777" w:rsidR="0023495B" w:rsidRPr="0023495B" w:rsidRDefault="0023495B" w:rsidP="0023495B">
            <w:pPr>
              <w:spacing w:line="216" w:lineRule="auto"/>
              <w:jc w:val="center"/>
            </w:pPr>
            <w:r w:rsidRPr="0023495B">
              <w:t xml:space="preserve">расход </w:t>
            </w:r>
          </w:p>
          <w:p w14:paraId="7C5BBE94" w14:textId="77777777" w:rsidR="0023495B" w:rsidRPr="0023495B" w:rsidRDefault="0023495B" w:rsidP="0023495B">
            <w:pPr>
              <w:spacing w:line="216" w:lineRule="auto"/>
              <w:jc w:val="center"/>
            </w:pPr>
            <w:r w:rsidRPr="0023495B">
              <w:t>электроэнергии, тыс. кВт</w:t>
            </w:r>
          </w:p>
        </w:tc>
      </w:tr>
      <w:tr w:rsidR="0023495B" w:rsidRPr="0023495B" w14:paraId="55A54F61" w14:textId="77777777" w:rsidTr="0023495B">
        <w:trPr>
          <w:trHeight w:val="170"/>
          <w:jc w:val="center"/>
        </w:trPr>
        <w:tc>
          <w:tcPr>
            <w:tcW w:w="3686" w:type="dxa"/>
            <w:vMerge w:val="restart"/>
            <w:vAlign w:val="center"/>
          </w:tcPr>
          <w:p w14:paraId="4F859365" w14:textId="77777777" w:rsidR="0023495B" w:rsidRPr="0023495B" w:rsidRDefault="0023495B" w:rsidP="0023495B">
            <w:pPr>
              <w:rPr>
                <w:bCs/>
              </w:rPr>
            </w:pPr>
            <w:r w:rsidRPr="0023495B">
              <w:rPr>
                <w:bCs/>
              </w:rPr>
              <w:t xml:space="preserve">ОАО «Северо-Кузбасская энергетическая компания» (г. Кемерово) по узлу теплоснабжения Полысаевский городской округ </w:t>
            </w:r>
          </w:p>
        </w:tc>
        <w:tc>
          <w:tcPr>
            <w:tcW w:w="6333" w:type="dxa"/>
            <w:gridSpan w:val="3"/>
          </w:tcPr>
          <w:p w14:paraId="52746075" w14:textId="77777777" w:rsidR="0023495B" w:rsidRPr="0023495B" w:rsidRDefault="0023495B" w:rsidP="0023495B">
            <w:pPr>
              <w:jc w:val="center"/>
            </w:pPr>
            <w:r w:rsidRPr="0023495B">
              <w:t>Теплоноситель - пар</w:t>
            </w:r>
          </w:p>
        </w:tc>
      </w:tr>
      <w:tr w:rsidR="0023495B" w:rsidRPr="0023495B" w14:paraId="29647A32" w14:textId="77777777" w:rsidTr="0023495B">
        <w:trPr>
          <w:trHeight w:val="170"/>
          <w:jc w:val="center"/>
        </w:trPr>
        <w:tc>
          <w:tcPr>
            <w:tcW w:w="3686" w:type="dxa"/>
            <w:vMerge/>
          </w:tcPr>
          <w:p w14:paraId="41E32523" w14:textId="77777777" w:rsidR="0023495B" w:rsidRPr="0023495B" w:rsidRDefault="0023495B" w:rsidP="0023495B">
            <w:pPr>
              <w:jc w:val="center"/>
              <w:rPr>
                <w:i/>
              </w:rPr>
            </w:pPr>
          </w:p>
        </w:tc>
        <w:tc>
          <w:tcPr>
            <w:tcW w:w="2181" w:type="dxa"/>
            <w:vAlign w:val="center"/>
          </w:tcPr>
          <w:p w14:paraId="421494F1" w14:textId="77777777" w:rsidR="0023495B" w:rsidRPr="0023495B" w:rsidRDefault="0023495B" w:rsidP="0023495B">
            <w:pPr>
              <w:jc w:val="center"/>
              <w:rPr>
                <w:bCs/>
              </w:rPr>
            </w:pPr>
            <w:r w:rsidRPr="0023495B">
              <w:rPr>
                <w:bCs/>
              </w:rPr>
              <w:t>-</w:t>
            </w:r>
          </w:p>
        </w:tc>
        <w:tc>
          <w:tcPr>
            <w:tcW w:w="2213" w:type="dxa"/>
            <w:vAlign w:val="center"/>
          </w:tcPr>
          <w:p w14:paraId="2AA2CA9A" w14:textId="77777777" w:rsidR="0023495B" w:rsidRPr="0023495B" w:rsidRDefault="0023495B" w:rsidP="0023495B">
            <w:pPr>
              <w:jc w:val="center"/>
              <w:rPr>
                <w:i/>
              </w:rPr>
            </w:pPr>
            <w:r w:rsidRPr="0023495B">
              <w:rPr>
                <w:i/>
              </w:rPr>
              <w:t>-</w:t>
            </w:r>
          </w:p>
        </w:tc>
        <w:tc>
          <w:tcPr>
            <w:tcW w:w="1939" w:type="dxa"/>
            <w:vAlign w:val="center"/>
          </w:tcPr>
          <w:p w14:paraId="424342BF" w14:textId="77777777" w:rsidR="0023495B" w:rsidRPr="0023495B" w:rsidRDefault="0023495B" w:rsidP="0023495B">
            <w:pPr>
              <w:jc w:val="center"/>
              <w:rPr>
                <w:i/>
              </w:rPr>
            </w:pPr>
            <w:r w:rsidRPr="0023495B">
              <w:rPr>
                <w:bCs/>
              </w:rPr>
              <w:t>-</w:t>
            </w:r>
          </w:p>
        </w:tc>
      </w:tr>
      <w:tr w:rsidR="0023495B" w:rsidRPr="0023495B" w14:paraId="02AFEE98" w14:textId="77777777" w:rsidTr="0023495B">
        <w:trPr>
          <w:trHeight w:val="170"/>
          <w:jc w:val="center"/>
        </w:trPr>
        <w:tc>
          <w:tcPr>
            <w:tcW w:w="3686" w:type="dxa"/>
            <w:vMerge/>
          </w:tcPr>
          <w:p w14:paraId="0EB09DB8" w14:textId="77777777" w:rsidR="0023495B" w:rsidRPr="0023495B" w:rsidRDefault="0023495B" w:rsidP="0023495B">
            <w:pPr>
              <w:jc w:val="center"/>
              <w:rPr>
                <w:i/>
              </w:rPr>
            </w:pPr>
          </w:p>
        </w:tc>
        <w:tc>
          <w:tcPr>
            <w:tcW w:w="6333" w:type="dxa"/>
            <w:gridSpan w:val="3"/>
            <w:vAlign w:val="center"/>
          </w:tcPr>
          <w:p w14:paraId="289F4F3F" w14:textId="77777777" w:rsidR="0023495B" w:rsidRPr="0023495B" w:rsidRDefault="0023495B" w:rsidP="0023495B">
            <w:pPr>
              <w:jc w:val="center"/>
              <w:rPr>
                <w:i/>
              </w:rPr>
            </w:pPr>
            <w:r w:rsidRPr="0023495B">
              <w:t>Теплоноситель - конденсат</w:t>
            </w:r>
          </w:p>
        </w:tc>
      </w:tr>
      <w:tr w:rsidR="0023495B" w:rsidRPr="0023495B" w14:paraId="64CAA388" w14:textId="77777777" w:rsidTr="0023495B">
        <w:trPr>
          <w:trHeight w:val="170"/>
          <w:jc w:val="center"/>
        </w:trPr>
        <w:tc>
          <w:tcPr>
            <w:tcW w:w="3686" w:type="dxa"/>
            <w:vMerge/>
          </w:tcPr>
          <w:p w14:paraId="3260F45E" w14:textId="77777777" w:rsidR="0023495B" w:rsidRPr="0023495B" w:rsidRDefault="0023495B" w:rsidP="0023495B">
            <w:pPr>
              <w:jc w:val="center"/>
              <w:rPr>
                <w:i/>
              </w:rPr>
            </w:pPr>
          </w:p>
        </w:tc>
        <w:tc>
          <w:tcPr>
            <w:tcW w:w="2181" w:type="dxa"/>
            <w:vAlign w:val="center"/>
          </w:tcPr>
          <w:p w14:paraId="4C8B8800" w14:textId="77777777" w:rsidR="0023495B" w:rsidRPr="0023495B" w:rsidRDefault="0023495B" w:rsidP="0023495B">
            <w:pPr>
              <w:jc w:val="center"/>
              <w:rPr>
                <w:bCs/>
              </w:rPr>
            </w:pPr>
            <w:r w:rsidRPr="0023495B">
              <w:rPr>
                <w:bCs/>
              </w:rPr>
              <w:t>-</w:t>
            </w:r>
          </w:p>
        </w:tc>
        <w:tc>
          <w:tcPr>
            <w:tcW w:w="2213" w:type="dxa"/>
            <w:vAlign w:val="center"/>
          </w:tcPr>
          <w:p w14:paraId="1FED4E48" w14:textId="77777777" w:rsidR="0023495B" w:rsidRPr="0023495B" w:rsidRDefault="0023495B" w:rsidP="0023495B">
            <w:pPr>
              <w:jc w:val="center"/>
              <w:rPr>
                <w:bCs/>
              </w:rPr>
            </w:pPr>
            <w:r w:rsidRPr="0023495B">
              <w:rPr>
                <w:bCs/>
              </w:rPr>
              <w:t>-</w:t>
            </w:r>
          </w:p>
        </w:tc>
        <w:tc>
          <w:tcPr>
            <w:tcW w:w="1939" w:type="dxa"/>
            <w:vAlign w:val="center"/>
          </w:tcPr>
          <w:p w14:paraId="6DE0D14F" w14:textId="77777777" w:rsidR="0023495B" w:rsidRPr="0023495B" w:rsidRDefault="0023495B" w:rsidP="0023495B">
            <w:pPr>
              <w:jc w:val="center"/>
              <w:rPr>
                <w:i/>
              </w:rPr>
            </w:pPr>
            <w:r w:rsidRPr="0023495B">
              <w:rPr>
                <w:bCs/>
              </w:rPr>
              <w:t>-</w:t>
            </w:r>
          </w:p>
        </w:tc>
      </w:tr>
      <w:tr w:rsidR="0023495B" w:rsidRPr="0023495B" w14:paraId="60139968" w14:textId="77777777" w:rsidTr="0023495B">
        <w:trPr>
          <w:trHeight w:val="170"/>
          <w:jc w:val="center"/>
        </w:trPr>
        <w:tc>
          <w:tcPr>
            <w:tcW w:w="3686" w:type="dxa"/>
            <w:vMerge/>
          </w:tcPr>
          <w:p w14:paraId="4CF07E88" w14:textId="77777777" w:rsidR="0023495B" w:rsidRPr="0023495B" w:rsidRDefault="0023495B" w:rsidP="0023495B">
            <w:pPr>
              <w:jc w:val="center"/>
              <w:rPr>
                <w:i/>
              </w:rPr>
            </w:pPr>
          </w:p>
        </w:tc>
        <w:tc>
          <w:tcPr>
            <w:tcW w:w="6333" w:type="dxa"/>
            <w:gridSpan w:val="3"/>
            <w:vAlign w:val="center"/>
          </w:tcPr>
          <w:p w14:paraId="41331759" w14:textId="77777777" w:rsidR="0023495B" w:rsidRPr="0023495B" w:rsidRDefault="0023495B" w:rsidP="0023495B">
            <w:pPr>
              <w:jc w:val="center"/>
            </w:pPr>
            <w:r w:rsidRPr="0023495B">
              <w:t>Теплоноситель - вода</w:t>
            </w:r>
          </w:p>
        </w:tc>
      </w:tr>
      <w:tr w:rsidR="0023495B" w:rsidRPr="0023495B" w14:paraId="17BC2EDB" w14:textId="77777777" w:rsidTr="0023495B">
        <w:trPr>
          <w:trHeight w:val="331"/>
          <w:jc w:val="center"/>
        </w:trPr>
        <w:tc>
          <w:tcPr>
            <w:tcW w:w="3686" w:type="dxa"/>
            <w:vMerge/>
          </w:tcPr>
          <w:p w14:paraId="6AF11015" w14:textId="77777777" w:rsidR="0023495B" w:rsidRPr="0023495B" w:rsidRDefault="0023495B" w:rsidP="0023495B">
            <w:pPr>
              <w:jc w:val="center"/>
              <w:rPr>
                <w:bCs/>
              </w:rPr>
            </w:pPr>
          </w:p>
        </w:tc>
        <w:tc>
          <w:tcPr>
            <w:tcW w:w="2181" w:type="dxa"/>
            <w:vAlign w:val="center"/>
          </w:tcPr>
          <w:p w14:paraId="3D02E5A6" w14:textId="77777777" w:rsidR="0023495B" w:rsidRPr="0023495B" w:rsidRDefault="0023495B" w:rsidP="0023495B">
            <w:pPr>
              <w:jc w:val="center"/>
              <w:rPr>
                <w:szCs w:val="28"/>
              </w:rPr>
            </w:pPr>
            <w:r w:rsidRPr="0023495B">
              <w:rPr>
                <w:szCs w:val="28"/>
              </w:rPr>
              <w:t>38093,650</w:t>
            </w:r>
          </w:p>
        </w:tc>
        <w:tc>
          <w:tcPr>
            <w:tcW w:w="2213" w:type="dxa"/>
            <w:vAlign w:val="center"/>
          </w:tcPr>
          <w:p w14:paraId="3330DA10" w14:textId="77777777" w:rsidR="0023495B" w:rsidRPr="0023495B" w:rsidRDefault="0023495B" w:rsidP="0023495B">
            <w:pPr>
              <w:jc w:val="center"/>
              <w:rPr>
                <w:szCs w:val="28"/>
              </w:rPr>
            </w:pPr>
            <w:r w:rsidRPr="0023495B">
              <w:rPr>
                <w:szCs w:val="28"/>
              </w:rPr>
              <w:t>13,701</w:t>
            </w:r>
          </w:p>
        </w:tc>
        <w:tc>
          <w:tcPr>
            <w:tcW w:w="1939" w:type="dxa"/>
          </w:tcPr>
          <w:p w14:paraId="742A5999" w14:textId="77777777" w:rsidR="0023495B" w:rsidRPr="0023495B" w:rsidRDefault="0023495B" w:rsidP="0023495B">
            <w:pPr>
              <w:jc w:val="center"/>
              <w:rPr>
                <w:szCs w:val="28"/>
              </w:rPr>
            </w:pPr>
            <w:r w:rsidRPr="0023495B">
              <w:rPr>
                <w:szCs w:val="28"/>
              </w:rPr>
              <w:t>0,000</w:t>
            </w:r>
          </w:p>
        </w:tc>
      </w:tr>
    </w:tbl>
    <w:p w14:paraId="295E4D2B" w14:textId="77777777" w:rsidR="0023495B" w:rsidRPr="0023495B" w:rsidRDefault="0023495B" w:rsidP="0023495B">
      <w:pPr>
        <w:jc w:val="center"/>
        <w:rPr>
          <w:bCs/>
          <w:sz w:val="28"/>
          <w:szCs w:val="28"/>
        </w:rPr>
      </w:pPr>
    </w:p>
    <w:p w14:paraId="6B324E9A" w14:textId="4C3B9D27" w:rsidR="0023495B" w:rsidRPr="00081AD4" w:rsidRDefault="0023495B" w:rsidP="0023495B">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8</w:t>
      </w:r>
      <w:r>
        <w:rPr>
          <w:color w:val="000000" w:themeColor="text1"/>
        </w:rPr>
        <w:t>9</w:t>
      </w:r>
    </w:p>
    <w:p w14:paraId="03FE57B8" w14:textId="77777777" w:rsidR="0023495B" w:rsidRPr="00081AD4" w:rsidRDefault="0023495B" w:rsidP="0023495B">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4F77E55D" w14:textId="77777777" w:rsidR="0023495B" w:rsidRPr="00081AD4" w:rsidRDefault="0023495B" w:rsidP="0023495B">
      <w:pPr>
        <w:tabs>
          <w:tab w:val="left" w:pos="5580"/>
          <w:tab w:val="left" w:pos="9498"/>
        </w:tabs>
        <w:ind w:right="-569" w:firstLine="5529"/>
        <w:rPr>
          <w:color w:val="000000" w:themeColor="text1"/>
        </w:rPr>
      </w:pPr>
      <w:r w:rsidRPr="00081AD4">
        <w:rPr>
          <w:color w:val="000000" w:themeColor="text1"/>
        </w:rPr>
        <w:t>энергетической комиссии</w:t>
      </w:r>
    </w:p>
    <w:p w14:paraId="45A7117A" w14:textId="5054E2B9" w:rsidR="0023495B" w:rsidRDefault="0023495B" w:rsidP="0023495B">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638AC446" w14:textId="77777777" w:rsidR="00A94FE2" w:rsidRDefault="00A94FE2" w:rsidP="0023495B">
      <w:pPr>
        <w:tabs>
          <w:tab w:val="left" w:pos="5580"/>
          <w:tab w:val="left" w:pos="9498"/>
        </w:tabs>
        <w:ind w:right="-569" w:firstLine="5529"/>
        <w:rPr>
          <w:color w:val="000000" w:themeColor="text1"/>
        </w:rPr>
      </w:pPr>
    </w:p>
    <w:p w14:paraId="00113426" w14:textId="77777777" w:rsidR="0023495B" w:rsidRPr="0023495B" w:rsidRDefault="0023495B" w:rsidP="0023495B">
      <w:pPr>
        <w:keepNext/>
        <w:jc w:val="center"/>
        <w:outlineLvl w:val="0"/>
        <w:rPr>
          <w:b/>
          <w:iCs/>
          <w:sz w:val="28"/>
          <w:szCs w:val="28"/>
        </w:rPr>
      </w:pPr>
      <w:r w:rsidRPr="0023495B">
        <w:rPr>
          <w:b/>
          <w:sz w:val="28"/>
          <w:szCs w:val="28"/>
        </w:rPr>
        <w:t xml:space="preserve">Экспертное заключение Региональной энергетической комиссии Кузбасса </w:t>
      </w:r>
      <w:r w:rsidRPr="0023495B">
        <w:rPr>
          <w:b/>
          <w:iCs/>
          <w:sz w:val="28"/>
          <w:szCs w:val="28"/>
        </w:rPr>
        <w:t>по материалам, представленным ОАО «Северо-Кузбасская энергетическая компания» (г. Кемерово), для утверждения нормативов технологических потерь при передаче тепловой энергии по тепловым сетям от котельных по узлу теплоснабжения Тайгинский городской округ на 2021 год</w:t>
      </w:r>
    </w:p>
    <w:p w14:paraId="16F09A95" w14:textId="77777777" w:rsidR="0023495B" w:rsidRPr="0023495B" w:rsidRDefault="0023495B" w:rsidP="00A94FE2">
      <w:pPr>
        <w:jc w:val="both"/>
        <w:rPr>
          <w:sz w:val="28"/>
          <w:szCs w:val="28"/>
        </w:rPr>
      </w:pPr>
    </w:p>
    <w:p w14:paraId="27670957" w14:textId="13545E4D" w:rsidR="0023495B" w:rsidRPr="0023495B" w:rsidRDefault="0023495B" w:rsidP="0023495B">
      <w:pPr>
        <w:ind w:firstLine="567"/>
        <w:jc w:val="both"/>
        <w:rPr>
          <w:sz w:val="28"/>
          <w:szCs w:val="28"/>
        </w:rPr>
      </w:pPr>
      <w:r w:rsidRPr="0023495B">
        <w:rPr>
          <w:sz w:val="28"/>
          <w:szCs w:val="28"/>
        </w:rPr>
        <w:t xml:space="preserve">В Региональную энергетическую комиссию Кузбасса обратилось </w:t>
      </w:r>
      <w:r w:rsidR="00A94FE2">
        <w:rPr>
          <w:sz w:val="28"/>
          <w:szCs w:val="28"/>
        </w:rPr>
        <w:br/>
      </w:r>
      <w:r w:rsidRPr="0023495B">
        <w:rPr>
          <w:sz w:val="28"/>
          <w:szCs w:val="28"/>
        </w:rPr>
        <w:t xml:space="preserve">ОАО «Северо-Кузбасская энергетическая компания» (г. Кемерово) далее – Предприятие, с заявкой на утверждение нормативов технологических потерь при передаче тепловой энергии от котельных по узлу теплоснабжения Тайгинский городской округ.  </w:t>
      </w:r>
    </w:p>
    <w:p w14:paraId="36DE25D3" w14:textId="77777777" w:rsidR="0023495B" w:rsidRPr="0023495B" w:rsidRDefault="0023495B" w:rsidP="0023495B">
      <w:pPr>
        <w:ind w:firstLine="567"/>
        <w:jc w:val="both"/>
        <w:rPr>
          <w:sz w:val="28"/>
          <w:szCs w:val="28"/>
        </w:rPr>
      </w:pPr>
      <w:r w:rsidRPr="0023495B">
        <w:rPr>
          <w:sz w:val="28"/>
          <w:szCs w:val="28"/>
        </w:rPr>
        <w:t>ОАО «СКЭК» является новой организацией на территории Тайгинского Городского Округа. Предприятие осуществляет услуги по поставке тепловой энергии и горячей воды. Предприятие обслуживает 6 котельных и 49,603 км сетей отопления и горячего водоснабжения (в однотрубном исчислении).</w:t>
      </w:r>
    </w:p>
    <w:p w14:paraId="035DD39E" w14:textId="77777777" w:rsidR="0023495B" w:rsidRPr="0023495B" w:rsidRDefault="0023495B" w:rsidP="0023495B">
      <w:pPr>
        <w:ind w:firstLine="567"/>
        <w:jc w:val="both"/>
        <w:rPr>
          <w:sz w:val="28"/>
          <w:szCs w:val="28"/>
        </w:rPr>
      </w:pPr>
      <w:r w:rsidRPr="0023495B">
        <w:rPr>
          <w:sz w:val="28"/>
          <w:szCs w:val="28"/>
        </w:rPr>
        <w:t>Доставка угля для используемого на выработку тепловой энергии на котельных, осуществляется, ПАО «Кузбасская Топливная Компания». Вагоны с углем поставляются на ж.д. пути необщего пользования, где уголь разгружается и буртуется в склад котельной по адресу ул. Таежная, 11. В дальнейшем развозиться на автотранспорте по малым котельным.</w:t>
      </w:r>
    </w:p>
    <w:p w14:paraId="418BFE35" w14:textId="77777777" w:rsidR="0023495B" w:rsidRPr="0023495B" w:rsidRDefault="0023495B" w:rsidP="0023495B">
      <w:pPr>
        <w:ind w:firstLine="567"/>
        <w:jc w:val="both"/>
        <w:rPr>
          <w:sz w:val="28"/>
          <w:szCs w:val="28"/>
        </w:rPr>
      </w:pPr>
      <w:r w:rsidRPr="0023495B">
        <w:rPr>
          <w:sz w:val="28"/>
          <w:szCs w:val="28"/>
        </w:rPr>
        <w:t>На котельной расположенной по адресу ул.Таёжная,11 установлено 6 паровых котлоагрегатов типа КЕ-25-14 со слоевой топкой производства Бийского котельного завода с установленной тепловой мощностью 85,5 Гкал/час. Присоединенная нагрузка по котельной – 62 Гкал/час. Проект выполнен Кемеровским филиалом института «Сибжелдорпроект». Котельная на номинальные параметры пара: 1,4 МПа, 194°С выдает пар производственным потребителям на технологические нужды от коллектора собственных нужд с давлением 0,6 МПа с частичным возвратом конденсата и тепловую энергию для нужд теплофикации – путем подогрева в водоводяных (1 ступень) и пароводяных (2 ступень) подогревателей. На территории котельной г. Тайга, ул.Таёжная,11 находится закрытый склад твердого топлива (угля) вместимостью 5,5 тыс. тонн и открытая площадка для складирования и хранения твердого топлива. Общая вместимость составляет 13,5 тыс. тонн твердого топлива.</w:t>
      </w:r>
    </w:p>
    <w:p w14:paraId="32A41EBB" w14:textId="77777777" w:rsidR="0023495B" w:rsidRPr="0023495B" w:rsidRDefault="0023495B" w:rsidP="0023495B">
      <w:pPr>
        <w:ind w:firstLine="567"/>
        <w:jc w:val="both"/>
        <w:rPr>
          <w:sz w:val="28"/>
          <w:szCs w:val="28"/>
        </w:rPr>
      </w:pPr>
      <w:r w:rsidRPr="0023495B">
        <w:rPr>
          <w:sz w:val="28"/>
          <w:szCs w:val="28"/>
        </w:rPr>
        <w:t xml:space="preserve">На котельной расположенной по адресу раз. Кузель, ул. Школьная, 14а установлено 2 водяных котлов типа Системы Шухова, НР -18. Котельная отапливает здания детского сада. Присоединенная нагрузка по котельной – 0,1470 Гкал/час. На котельной находиться закрытый склад твердого топлива (угля) вместимостью 40 тонн. </w:t>
      </w:r>
    </w:p>
    <w:p w14:paraId="5D3BBFDA" w14:textId="77777777" w:rsidR="0023495B" w:rsidRPr="0023495B" w:rsidRDefault="0023495B" w:rsidP="0023495B">
      <w:pPr>
        <w:ind w:firstLine="567"/>
        <w:jc w:val="both"/>
        <w:rPr>
          <w:sz w:val="28"/>
          <w:szCs w:val="28"/>
        </w:rPr>
      </w:pPr>
      <w:r w:rsidRPr="0023495B">
        <w:rPr>
          <w:sz w:val="28"/>
          <w:szCs w:val="28"/>
        </w:rPr>
        <w:lastRenderedPageBreak/>
        <w:t xml:space="preserve">На котельной расположенной по адресу г. Тайга, ул. Рабочая, 135 установлен водяной котёл типа LOGANO G221. Котельная отапливает здания детского сада. Присоединенная нагрузка по котельной – 0,0301 Гкал/час. На котельной находиться закрытый склад твердого топлива (угля) вместимостью 10 тонн. </w:t>
      </w:r>
    </w:p>
    <w:p w14:paraId="583BF8D1" w14:textId="77777777" w:rsidR="0023495B" w:rsidRPr="0023495B" w:rsidRDefault="0023495B" w:rsidP="0023495B">
      <w:pPr>
        <w:ind w:firstLine="567"/>
        <w:jc w:val="both"/>
        <w:rPr>
          <w:sz w:val="28"/>
          <w:szCs w:val="28"/>
        </w:rPr>
      </w:pPr>
      <w:r w:rsidRPr="0023495B">
        <w:rPr>
          <w:sz w:val="28"/>
          <w:szCs w:val="28"/>
        </w:rPr>
        <w:t xml:space="preserve">На котельной расположенной по адресу г. Тайга, ул. Трудовые резервы,18 установлены водяные котлы (2шт) типа КВЖТ-0,3. Котельная отапливает здания приюта. Присоединенная нагрузка по котельной – 0,251 Гкал/час. На котельной находиться закрытый склад твердого топлива (угля) вместимостью 30 тонн. </w:t>
      </w:r>
    </w:p>
    <w:p w14:paraId="0FC555FA" w14:textId="77777777" w:rsidR="0023495B" w:rsidRPr="0023495B" w:rsidRDefault="0023495B" w:rsidP="0023495B">
      <w:pPr>
        <w:ind w:firstLine="567"/>
        <w:jc w:val="both"/>
        <w:rPr>
          <w:sz w:val="28"/>
          <w:szCs w:val="28"/>
        </w:rPr>
      </w:pPr>
      <w:r w:rsidRPr="0023495B">
        <w:rPr>
          <w:sz w:val="28"/>
          <w:szCs w:val="28"/>
        </w:rPr>
        <w:t xml:space="preserve">На котельной расположенной по адресу г. Тайга, ул. Почтовая,135 установлены водяные котлы(2шт) типа КВм-100. Котельная отапливает индивидуальные жилые дома, школу, отделение ГОВД ТГО. Присоединенная нагрузка по котельной – 0,575 Гкал/час. На котельной находиться закрытый склад твердого топлива (угля) вместимостью 60 тонн. </w:t>
      </w:r>
    </w:p>
    <w:p w14:paraId="20800873" w14:textId="77777777" w:rsidR="0023495B" w:rsidRPr="0023495B" w:rsidRDefault="0023495B" w:rsidP="0023495B">
      <w:pPr>
        <w:ind w:firstLine="567"/>
        <w:jc w:val="both"/>
        <w:rPr>
          <w:sz w:val="28"/>
          <w:szCs w:val="28"/>
        </w:rPr>
      </w:pPr>
      <w:r w:rsidRPr="0023495B">
        <w:rPr>
          <w:sz w:val="28"/>
          <w:szCs w:val="28"/>
        </w:rPr>
        <w:t xml:space="preserve">На котельной расположенной по адресу г. Тайга, пос. Кедровый,  1 установлены водяные котлы (2шт) типа КВр-1,16. Котельная отапливает и осуществляет подачу горячей воды в многоквартирный жилой дом, психоневрологический интернат. Присоединенная нагрузка по котельной – 0,742 Гкал/час. На котельной находиться закрытый склад твердого топлива (угля) вместимостью 30 тонн. </w:t>
      </w:r>
    </w:p>
    <w:p w14:paraId="6AD0F931" w14:textId="77777777" w:rsidR="0023495B" w:rsidRPr="0023495B" w:rsidRDefault="0023495B" w:rsidP="0023495B">
      <w:pPr>
        <w:ind w:firstLine="567"/>
        <w:jc w:val="both"/>
        <w:rPr>
          <w:sz w:val="28"/>
          <w:szCs w:val="28"/>
        </w:rPr>
      </w:pPr>
      <w:r w:rsidRPr="0023495B">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DF4CFB3" w14:textId="77777777" w:rsidR="0023495B" w:rsidRPr="0023495B" w:rsidRDefault="0023495B" w:rsidP="0023495B">
      <w:pPr>
        <w:ind w:firstLine="567"/>
        <w:jc w:val="both"/>
        <w:rPr>
          <w:sz w:val="28"/>
          <w:szCs w:val="28"/>
        </w:rPr>
      </w:pPr>
      <w:r w:rsidRPr="0023495B">
        <w:rPr>
          <w:sz w:val="28"/>
          <w:szCs w:val="28"/>
        </w:rPr>
        <w:t>- копия Устава;</w:t>
      </w:r>
    </w:p>
    <w:p w14:paraId="63D0EC74" w14:textId="77777777" w:rsidR="0023495B" w:rsidRPr="0023495B" w:rsidRDefault="0023495B" w:rsidP="0023495B">
      <w:pPr>
        <w:ind w:firstLine="567"/>
        <w:jc w:val="both"/>
        <w:rPr>
          <w:sz w:val="28"/>
          <w:szCs w:val="28"/>
        </w:rPr>
      </w:pPr>
      <w:r w:rsidRPr="0023495B">
        <w:rPr>
          <w:sz w:val="28"/>
          <w:szCs w:val="28"/>
        </w:rPr>
        <w:t>- копия свидетельства о государственной регистрации права;</w:t>
      </w:r>
    </w:p>
    <w:p w14:paraId="610C03AB" w14:textId="77777777" w:rsidR="0023495B" w:rsidRPr="0023495B" w:rsidRDefault="0023495B" w:rsidP="0023495B">
      <w:pPr>
        <w:ind w:firstLine="567"/>
        <w:jc w:val="both"/>
        <w:rPr>
          <w:sz w:val="28"/>
          <w:szCs w:val="28"/>
        </w:rPr>
      </w:pPr>
      <w:r w:rsidRPr="0023495B">
        <w:rPr>
          <w:sz w:val="28"/>
          <w:szCs w:val="28"/>
        </w:rPr>
        <w:t>- копия свидетельства о внесении записи в Единый реестр юридических лиц;</w:t>
      </w:r>
    </w:p>
    <w:p w14:paraId="24F595AF" w14:textId="77777777" w:rsidR="0023495B" w:rsidRPr="0023495B" w:rsidRDefault="0023495B" w:rsidP="0023495B">
      <w:pPr>
        <w:ind w:firstLine="567"/>
        <w:jc w:val="both"/>
        <w:rPr>
          <w:sz w:val="28"/>
          <w:szCs w:val="28"/>
        </w:rPr>
      </w:pPr>
      <w:r w:rsidRPr="0023495B">
        <w:rPr>
          <w:sz w:val="28"/>
          <w:szCs w:val="28"/>
        </w:rPr>
        <w:t>- температурный график работы;</w:t>
      </w:r>
    </w:p>
    <w:p w14:paraId="7C7C16E3" w14:textId="77777777" w:rsidR="0023495B" w:rsidRPr="0023495B" w:rsidRDefault="0023495B" w:rsidP="0023495B">
      <w:pPr>
        <w:ind w:firstLine="567"/>
        <w:jc w:val="both"/>
        <w:rPr>
          <w:sz w:val="28"/>
          <w:szCs w:val="28"/>
        </w:rPr>
      </w:pPr>
      <w:r w:rsidRPr="0023495B">
        <w:rPr>
          <w:sz w:val="28"/>
          <w:szCs w:val="28"/>
        </w:rPr>
        <w:t>- сведения о климатических факторах, влияющих на работу тепловых сетей;</w:t>
      </w:r>
    </w:p>
    <w:p w14:paraId="3F870B22" w14:textId="77777777" w:rsidR="0023495B" w:rsidRPr="0023495B" w:rsidRDefault="0023495B" w:rsidP="0023495B">
      <w:pPr>
        <w:ind w:firstLine="567"/>
        <w:jc w:val="both"/>
        <w:rPr>
          <w:sz w:val="28"/>
          <w:szCs w:val="28"/>
        </w:rPr>
      </w:pPr>
      <w:r w:rsidRPr="0023495B">
        <w:rPr>
          <w:sz w:val="28"/>
          <w:szCs w:val="28"/>
        </w:rPr>
        <w:t>- данные о теплотрассах;</w:t>
      </w:r>
    </w:p>
    <w:p w14:paraId="3AC2FD2E" w14:textId="77777777" w:rsidR="0023495B" w:rsidRPr="0023495B" w:rsidRDefault="0023495B" w:rsidP="0023495B">
      <w:pPr>
        <w:ind w:firstLine="567"/>
        <w:jc w:val="both"/>
        <w:rPr>
          <w:sz w:val="28"/>
          <w:szCs w:val="28"/>
        </w:rPr>
      </w:pPr>
      <w:r w:rsidRPr="0023495B">
        <w:rPr>
          <w:sz w:val="28"/>
          <w:szCs w:val="28"/>
        </w:rPr>
        <w:t>- расчет полезного отпуска на отопление жилых, общественных зданий;</w:t>
      </w:r>
    </w:p>
    <w:p w14:paraId="6577A1C7" w14:textId="77777777" w:rsidR="0023495B" w:rsidRPr="0023495B" w:rsidRDefault="0023495B" w:rsidP="0023495B">
      <w:pPr>
        <w:ind w:firstLine="567"/>
        <w:jc w:val="both"/>
        <w:rPr>
          <w:sz w:val="28"/>
          <w:szCs w:val="28"/>
        </w:rPr>
      </w:pPr>
      <w:r w:rsidRPr="0023495B">
        <w:rPr>
          <w:sz w:val="28"/>
          <w:szCs w:val="28"/>
        </w:rPr>
        <w:t>- структура отпуска тепловой энергии на 2021 год;</w:t>
      </w:r>
    </w:p>
    <w:p w14:paraId="398647DA" w14:textId="77777777" w:rsidR="0023495B" w:rsidRPr="0023495B" w:rsidRDefault="0023495B" w:rsidP="0023495B">
      <w:pPr>
        <w:ind w:firstLine="567"/>
        <w:jc w:val="both"/>
        <w:rPr>
          <w:sz w:val="28"/>
          <w:szCs w:val="28"/>
        </w:rPr>
      </w:pPr>
      <w:r w:rsidRPr="0023495B">
        <w:rPr>
          <w:sz w:val="28"/>
          <w:szCs w:val="28"/>
        </w:rPr>
        <w:t>- схема тепловых сетей;</w:t>
      </w:r>
    </w:p>
    <w:p w14:paraId="6F7F59FF" w14:textId="77777777" w:rsidR="0023495B" w:rsidRPr="0023495B" w:rsidRDefault="0023495B" w:rsidP="0023495B">
      <w:pPr>
        <w:ind w:firstLine="567"/>
        <w:jc w:val="both"/>
        <w:rPr>
          <w:sz w:val="28"/>
          <w:szCs w:val="28"/>
        </w:rPr>
      </w:pPr>
      <w:r w:rsidRPr="0023495B">
        <w:rPr>
          <w:sz w:val="28"/>
          <w:szCs w:val="28"/>
        </w:rPr>
        <w:t>- договоры с потребителями тепловой энергии;</w:t>
      </w:r>
    </w:p>
    <w:p w14:paraId="03AC89BF" w14:textId="77777777" w:rsidR="0023495B" w:rsidRPr="0023495B" w:rsidRDefault="0023495B" w:rsidP="0023495B">
      <w:pPr>
        <w:ind w:firstLine="567"/>
        <w:jc w:val="both"/>
        <w:rPr>
          <w:b/>
          <w:sz w:val="28"/>
          <w:szCs w:val="28"/>
        </w:rPr>
      </w:pPr>
      <w:r w:rsidRPr="0023495B">
        <w:rPr>
          <w:sz w:val="28"/>
          <w:szCs w:val="28"/>
        </w:rPr>
        <w:t>- расчет нормативных эксплуатационных технологических затрат и потерь теплоносителей;</w:t>
      </w:r>
    </w:p>
    <w:p w14:paraId="0D2D0C7A" w14:textId="77777777" w:rsidR="0023495B" w:rsidRPr="0023495B" w:rsidRDefault="0023495B" w:rsidP="0023495B">
      <w:pPr>
        <w:ind w:firstLine="567"/>
        <w:jc w:val="both"/>
        <w:rPr>
          <w:sz w:val="28"/>
          <w:szCs w:val="28"/>
        </w:rPr>
      </w:pPr>
      <w:r w:rsidRPr="0023495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14445E9E" w14:textId="77777777" w:rsidR="0023495B" w:rsidRPr="0023495B" w:rsidRDefault="0023495B" w:rsidP="0023495B">
      <w:pPr>
        <w:ind w:firstLine="567"/>
        <w:jc w:val="both"/>
        <w:rPr>
          <w:sz w:val="28"/>
          <w:szCs w:val="28"/>
        </w:rPr>
      </w:pPr>
    </w:p>
    <w:p w14:paraId="1DEE9304" w14:textId="77777777" w:rsidR="0023495B" w:rsidRPr="0023495B" w:rsidRDefault="0023495B" w:rsidP="0023495B">
      <w:pPr>
        <w:ind w:firstLine="567"/>
        <w:jc w:val="both"/>
        <w:rPr>
          <w:sz w:val="28"/>
          <w:szCs w:val="28"/>
        </w:rPr>
      </w:pPr>
      <w:r w:rsidRPr="0023495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w:t>
      </w:r>
      <w:r w:rsidRPr="0023495B">
        <w:rPr>
          <w:sz w:val="28"/>
          <w:szCs w:val="28"/>
        </w:rPr>
        <w:lastRenderedPageBreak/>
        <w:t xml:space="preserve">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23495B">
          <w:rPr>
            <w:sz w:val="28"/>
            <w:szCs w:val="28"/>
          </w:rPr>
          <w:t>2008 г</w:t>
        </w:r>
      </w:smartTag>
      <w:r w:rsidRPr="0023495B">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23495B">
          <w:rPr>
            <w:sz w:val="28"/>
            <w:szCs w:val="28"/>
          </w:rPr>
          <w:t>2009 г</w:t>
        </w:r>
      </w:smartTag>
      <w:r w:rsidRPr="0023495B">
        <w:rPr>
          <w:sz w:val="28"/>
          <w:szCs w:val="28"/>
        </w:rPr>
        <w:t>. № 13513).</w:t>
      </w:r>
    </w:p>
    <w:p w14:paraId="648ABC18" w14:textId="77777777" w:rsidR="0023495B" w:rsidRPr="0023495B" w:rsidRDefault="0023495B" w:rsidP="0023495B">
      <w:pPr>
        <w:ind w:firstLine="567"/>
        <w:jc w:val="both"/>
        <w:rPr>
          <w:sz w:val="28"/>
          <w:szCs w:val="28"/>
        </w:rPr>
      </w:pPr>
      <w:r w:rsidRPr="0023495B">
        <w:rPr>
          <w:sz w:val="28"/>
          <w:szCs w:val="28"/>
        </w:rPr>
        <w:t xml:space="preserve">В таблице 3 представлена динамика основных показателей технологических потерь при передаче тепловой энергии. </w:t>
      </w:r>
    </w:p>
    <w:p w14:paraId="3A0BCB53" w14:textId="77777777" w:rsidR="0023495B" w:rsidRPr="0023495B" w:rsidRDefault="0023495B" w:rsidP="0023495B">
      <w:pPr>
        <w:jc w:val="right"/>
        <w:rPr>
          <w:sz w:val="28"/>
          <w:szCs w:val="28"/>
        </w:rPr>
      </w:pPr>
      <w:r w:rsidRPr="0023495B">
        <w:rPr>
          <w:sz w:val="28"/>
          <w:szCs w:val="28"/>
        </w:rPr>
        <w:t>Таблица 2</w:t>
      </w:r>
    </w:p>
    <w:p w14:paraId="7184028B" w14:textId="77777777" w:rsidR="0023495B" w:rsidRPr="0023495B" w:rsidRDefault="0023495B" w:rsidP="0023495B">
      <w:pPr>
        <w:jc w:val="center"/>
        <w:rPr>
          <w:b/>
          <w:sz w:val="28"/>
          <w:szCs w:val="28"/>
        </w:rPr>
      </w:pPr>
      <w:r w:rsidRPr="0023495B">
        <w:rPr>
          <w:b/>
          <w:sz w:val="28"/>
          <w:szCs w:val="28"/>
        </w:rPr>
        <w:t xml:space="preserve">ДИНАМИКА ОСНОВНЫХ ПОКАЗАТЕЛЕЙ </w:t>
      </w:r>
    </w:p>
    <w:p w14:paraId="70629511" w14:textId="77777777" w:rsidR="0023495B" w:rsidRPr="0023495B" w:rsidRDefault="0023495B" w:rsidP="0023495B">
      <w:pPr>
        <w:jc w:val="center"/>
        <w:rPr>
          <w:b/>
          <w:sz w:val="28"/>
          <w:szCs w:val="28"/>
        </w:rPr>
      </w:pPr>
      <w:r w:rsidRPr="0023495B">
        <w:rPr>
          <w:b/>
          <w:sz w:val="28"/>
          <w:szCs w:val="28"/>
        </w:rPr>
        <w:t>(В ЧАСТИ ОТПУСКА НА ПОТРЕБИТЕЛЬСКИЙ РЫНОК)</w:t>
      </w:r>
    </w:p>
    <w:p w14:paraId="10FD8FB6" w14:textId="77777777" w:rsidR="0023495B" w:rsidRPr="0023495B" w:rsidRDefault="0023495B" w:rsidP="0023495B">
      <w:pPr>
        <w:jc w:val="center"/>
        <w:rPr>
          <w:b/>
          <w:sz w:val="28"/>
          <w:szCs w:val="28"/>
        </w:rPr>
      </w:pPr>
    </w:p>
    <w:tbl>
      <w:tblPr>
        <w:tblW w:w="9519" w:type="dxa"/>
        <w:jc w:val="center"/>
        <w:tblLook w:val="04A0" w:firstRow="1" w:lastRow="0" w:firstColumn="1" w:lastColumn="0" w:noHBand="0" w:noVBand="1"/>
      </w:tblPr>
      <w:tblGrid>
        <w:gridCol w:w="659"/>
        <w:gridCol w:w="4900"/>
        <w:gridCol w:w="957"/>
        <w:gridCol w:w="889"/>
        <w:gridCol w:w="963"/>
        <w:gridCol w:w="1151"/>
      </w:tblGrid>
      <w:tr w:rsidR="0023495B" w:rsidRPr="0023495B" w14:paraId="1F9597F9" w14:textId="77777777" w:rsidTr="00A94FE2">
        <w:trPr>
          <w:trHeight w:val="284"/>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EE732" w14:textId="77777777" w:rsidR="0023495B" w:rsidRPr="0023495B" w:rsidRDefault="0023495B" w:rsidP="0023495B">
            <w:pPr>
              <w:jc w:val="center"/>
              <w:rPr>
                <w:b/>
                <w:bCs/>
                <w:sz w:val="22"/>
                <w:szCs w:val="22"/>
              </w:rPr>
            </w:pPr>
            <w:r w:rsidRPr="0023495B">
              <w:rPr>
                <w:b/>
                <w:bCs/>
                <w:sz w:val="22"/>
                <w:szCs w:val="22"/>
              </w:rPr>
              <w:t>№№ пп.</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85E34" w14:textId="77777777" w:rsidR="0023495B" w:rsidRPr="0023495B" w:rsidRDefault="0023495B" w:rsidP="0023495B">
            <w:pPr>
              <w:jc w:val="center"/>
              <w:rPr>
                <w:b/>
                <w:bCs/>
                <w:sz w:val="22"/>
                <w:szCs w:val="22"/>
              </w:rPr>
            </w:pPr>
            <w:r w:rsidRPr="0023495B">
              <w:rPr>
                <w:b/>
                <w:bCs/>
                <w:sz w:val="22"/>
                <w:szCs w:val="22"/>
              </w:rPr>
              <w:t>Показатели</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21C2C018" w14:textId="77777777" w:rsidR="0023495B" w:rsidRPr="0023495B" w:rsidRDefault="0023495B" w:rsidP="0023495B">
            <w:pPr>
              <w:jc w:val="center"/>
              <w:rPr>
                <w:b/>
                <w:bCs/>
                <w:sz w:val="22"/>
                <w:szCs w:val="22"/>
              </w:rPr>
            </w:pPr>
            <w:r w:rsidRPr="0023495B">
              <w:rPr>
                <w:b/>
                <w:bCs/>
                <w:sz w:val="22"/>
                <w:szCs w:val="22"/>
              </w:rPr>
              <w:t>2018 г.</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47500BF8" w14:textId="77777777" w:rsidR="0023495B" w:rsidRPr="0023495B" w:rsidRDefault="0023495B" w:rsidP="0023495B">
            <w:pPr>
              <w:jc w:val="center"/>
              <w:rPr>
                <w:b/>
                <w:bCs/>
                <w:sz w:val="22"/>
                <w:szCs w:val="22"/>
              </w:rPr>
            </w:pPr>
            <w:r w:rsidRPr="0023495B">
              <w:rPr>
                <w:b/>
                <w:bCs/>
                <w:sz w:val="22"/>
                <w:szCs w:val="22"/>
              </w:rPr>
              <w:t>2019 г.</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64E80C39" w14:textId="77777777" w:rsidR="0023495B" w:rsidRPr="0023495B" w:rsidRDefault="0023495B" w:rsidP="0023495B">
            <w:pPr>
              <w:jc w:val="center"/>
              <w:rPr>
                <w:b/>
                <w:bCs/>
                <w:sz w:val="22"/>
                <w:szCs w:val="22"/>
              </w:rPr>
            </w:pPr>
            <w:r w:rsidRPr="0023495B">
              <w:rPr>
                <w:b/>
                <w:bCs/>
                <w:sz w:val="22"/>
                <w:szCs w:val="22"/>
              </w:rPr>
              <w:t>2020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3529CC76" w14:textId="77777777" w:rsidR="0023495B" w:rsidRPr="0023495B" w:rsidRDefault="0023495B" w:rsidP="0023495B">
            <w:pPr>
              <w:jc w:val="center"/>
              <w:rPr>
                <w:b/>
                <w:bCs/>
                <w:sz w:val="22"/>
                <w:szCs w:val="22"/>
              </w:rPr>
            </w:pPr>
            <w:r w:rsidRPr="0023495B">
              <w:rPr>
                <w:b/>
                <w:bCs/>
                <w:sz w:val="22"/>
                <w:szCs w:val="22"/>
              </w:rPr>
              <w:t>2021 г.</w:t>
            </w:r>
          </w:p>
        </w:tc>
      </w:tr>
      <w:tr w:rsidR="0023495B" w:rsidRPr="0023495B" w14:paraId="1E21B654" w14:textId="77777777" w:rsidTr="00A94FE2">
        <w:trPr>
          <w:trHeight w:val="284"/>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48F3DB69" w14:textId="77777777" w:rsidR="0023495B" w:rsidRPr="0023495B" w:rsidRDefault="0023495B" w:rsidP="0023495B">
            <w:pPr>
              <w:rPr>
                <w:b/>
                <w:bCs/>
                <w:sz w:val="22"/>
                <w:szCs w:val="22"/>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14:paraId="4E352E93" w14:textId="77777777" w:rsidR="0023495B" w:rsidRPr="0023495B" w:rsidRDefault="0023495B" w:rsidP="0023495B">
            <w:pPr>
              <w:rPr>
                <w:b/>
                <w:bCs/>
                <w:sz w:val="22"/>
                <w:szCs w:val="22"/>
              </w:rPr>
            </w:pPr>
          </w:p>
        </w:tc>
        <w:tc>
          <w:tcPr>
            <w:tcW w:w="957" w:type="dxa"/>
            <w:tcBorders>
              <w:top w:val="nil"/>
              <w:left w:val="nil"/>
              <w:bottom w:val="single" w:sz="4" w:space="0" w:color="auto"/>
              <w:right w:val="single" w:sz="4" w:space="0" w:color="auto"/>
            </w:tcBorders>
            <w:shd w:val="clear" w:color="auto" w:fill="auto"/>
            <w:vAlign w:val="center"/>
            <w:hideMark/>
          </w:tcPr>
          <w:p w14:paraId="694898AA" w14:textId="77777777" w:rsidR="0023495B" w:rsidRPr="0023495B" w:rsidRDefault="0023495B" w:rsidP="0023495B">
            <w:pPr>
              <w:jc w:val="center"/>
              <w:rPr>
                <w:b/>
                <w:bCs/>
                <w:sz w:val="22"/>
                <w:szCs w:val="22"/>
              </w:rPr>
            </w:pPr>
            <w:r w:rsidRPr="0023495B">
              <w:rPr>
                <w:b/>
                <w:bCs/>
                <w:sz w:val="22"/>
                <w:szCs w:val="22"/>
              </w:rPr>
              <w:t>отчет</w:t>
            </w:r>
          </w:p>
        </w:tc>
        <w:tc>
          <w:tcPr>
            <w:tcW w:w="889" w:type="dxa"/>
            <w:tcBorders>
              <w:top w:val="nil"/>
              <w:left w:val="nil"/>
              <w:bottom w:val="single" w:sz="4" w:space="0" w:color="auto"/>
              <w:right w:val="single" w:sz="4" w:space="0" w:color="auto"/>
            </w:tcBorders>
            <w:shd w:val="clear" w:color="auto" w:fill="auto"/>
            <w:vAlign w:val="center"/>
            <w:hideMark/>
          </w:tcPr>
          <w:p w14:paraId="211594BE" w14:textId="77777777" w:rsidR="0023495B" w:rsidRPr="0023495B" w:rsidRDefault="0023495B" w:rsidP="0023495B">
            <w:pPr>
              <w:jc w:val="center"/>
              <w:rPr>
                <w:b/>
                <w:bCs/>
                <w:sz w:val="22"/>
                <w:szCs w:val="22"/>
              </w:rPr>
            </w:pPr>
            <w:r w:rsidRPr="0023495B">
              <w:rPr>
                <w:b/>
                <w:bCs/>
                <w:sz w:val="22"/>
                <w:szCs w:val="22"/>
              </w:rPr>
              <w:t>отчет</w:t>
            </w:r>
          </w:p>
        </w:tc>
        <w:tc>
          <w:tcPr>
            <w:tcW w:w="963" w:type="dxa"/>
            <w:tcBorders>
              <w:top w:val="nil"/>
              <w:left w:val="nil"/>
              <w:bottom w:val="single" w:sz="4" w:space="0" w:color="auto"/>
              <w:right w:val="single" w:sz="4" w:space="0" w:color="auto"/>
            </w:tcBorders>
            <w:shd w:val="clear" w:color="auto" w:fill="auto"/>
            <w:vAlign w:val="center"/>
            <w:hideMark/>
          </w:tcPr>
          <w:p w14:paraId="53F7EE7A" w14:textId="77777777" w:rsidR="0023495B" w:rsidRPr="0023495B" w:rsidRDefault="0023495B" w:rsidP="0023495B">
            <w:pPr>
              <w:jc w:val="center"/>
              <w:rPr>
                <w:b/>
                <w:bCs/>
                <w:sz w:val="22"/>
                <w:szCs w:val="22"/>
              </w:rPr>
            </w:pPr>
            <w:r w:rsidRPr="0023495B">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698493A9" w14:textId="77777777" w:rsidR="0023495B" w:rsidRPr="0023495B" w:rsidRDefault="0023495B" w:rsidP="0023495B">
            <w:pPr>
              <w:jc w:val="center"/>
              <w:rPr>
                <w:b/>
                <w:bCs/>
                <w:sz w:val="22"/>
                <w:szCs w:val="22"/>
              </w:rPr>
            </w:pPr>
            <w:r w:rsidRPr="0023495B">
              <w:rPr>
                <w:b/>
                <w:bCs/>
                <w:sz w:val="22"/>
                <w:szCs w:val="22"/>
              </w:rPr>
              <w:t>расчет</w:t>
            </w:r>
          </w:p>
        </w:tc>
      </w:tr>
      <w:tr w:rsidR="0023495B" w:rsidRPr="0023495B" w14:paraId="02BA8D09"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E5C78A1" w14:textId="77777777" w:rsidR="0023495B" w:rsidRPr="0023495B" w:rsidRDefault="0023495B" w:rsidP="0023495B">
            <w:pPr>
              <w:jc w:val="center"/>
              <w:rPr>
                <w:szCs w:val="20"/>
              </w:rPr>
            </w:pPr>
            <w:r w:rsidRPr="0023495B">
              <w:rPr>
                <w:szCs w:val="20"/>
              </w:rPr>
              <w:t>1</w:t>
            </w:r>
          </w:p>
        </w:tc>
        <w:tc>
          <w:tcPr>
            <w:tcW w:w="8860" w:type="dxa"/>
            <w:gridSpan w:val="5"/>
            <w:tcBorders>
              <w:top w:val="single" w:sz="4" w:space="0" w:color="auto"/>
              <w:left w:val="nil"/>
              <w:bottom w:val="single" w:sz="4" w:space="0" w:color="auto"/>
              <w:right w:val="single" w:sz="4" w:space="0" w:color="auto"/>
            </w:tcBorders>
            <w:shd w:val="clear" w:color="auto" w:fill="auto"/>
            <w:vAlign w:val="center"/>
            <w:hideMark/>
          </w:tcPr>
          <w:p w14:paraId="0C8C703D" w14:textId="77777777" w:rsidR="0023495B" w:rsidRPr="0023495B" w:rsidRDefault="0023495B" w:rsidP="0023495B">
            <w:pPr>
              <w:jc w:val="center"/>
              <w:rPr>
                <w:b/>
                <w:bCs/>
                <w:szCs w:val="20"/>
              </w:rPr>
            </w:pPr>
            <w:r w:rsidRPr="0023495B">
              <w:rPr>
                <w:b/>
                <w:bCs/>
                <w:szCs w:val="20"/>
              </w:rPr>
              <w:t>т е п л о н о с и т е л ь</w:t>
            </w:r>
          </w:p>
        </w:tc>
      </w:tr>
      <w:tr w:rsidR="0023495B" w:rsidRPr="0023495B" w14:paraId="55BEAAA3"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9C14093" w14:textId="77777777" w:rsidR="0023495B" w:rsidRPr="0023495B" w:rsidRDefault="0023495B" w:rsidP="0023495B">
            <w:pPr>
              <w:jc w:val="center"/>
              <w:rPr>
                <w:szCs w:val="20"/>
              </w:rPr>
            </w:pPr>
            <w:r w:rsidRPr="0023495B">
              <w:rPr>
                <w:szCs w:val="20"/>
              </w:rPr>
              <w:t>1.1</w:t>
            </w:r>
          </w:p>
        </w:tc>
        <w:tc>
          <w:tcPr>
            <w:tcW w:w="4900" w:type="dxa"/>
            <w:tcBorders>
              <w:top w:val="nil"/>
              <w:left w:val="nil"/>
              <w:bottom w:val="single" w:sz="4" w:space="0" w:color="auto"/>
              <w:right w:val="single" w:sz="4" w:space="0" w:color="auto"/>
            </w:tcBorders>
            <w:shd w:val="clear" w:color="auto" w:fill="auto"/>
            <w:vAlign w:val="center"/>
            <w:hideMark/>
          </w:tcPr>
          <w:p w14:paraId="15D72AFD" w14:textId="77777777" w:rsidR="0023495B" w:rsidRPr="0023495B" w:rsidRDefault="0023495B" w:rsidP="0023495B">
            <w:pPr>
              <w:rPr>
                <w:szCs w:val="20"/>
              </w:rPr>
            </w:pPr>
            <w:r w:rsidRPr="0023495B">
              <w:rPr>
                <w:szCs w:val="20"/>
              </w:rPr>
              <w:t>потери и затраты теплоносителя, т(м</w:t>
            </w:r>
            <w:r w:rsidRPr="0023495B">
              <w:rPr>
                <w:szCs w:val="20"/>
                <w:vertAlign w:val="superscript"/>
              </w:rPr>
              <w:t>3</w:t>
            </w:r>
            <w:r w:rsidRPr="0023495B">
              <w:rPr>
                <w:szCs w:val="20"/>
              </w:rPr>
              <w:t>):</w:t>
            </w:r>
          </w:p>
        </w:tc>
        <w:tc>
          <w:tcPr>
            <w:tcW w:w="3960" w:type="dxa"/>
            <w:gridSpan w:val="4"/>
            <w:tcBorders>
              <w:top w:val="single" w:sz="4" w:space="0" w:color="auto"/>
              <w:left w:val="nil"/>
              <w:bottom w:val="single" w:sz="4" w:space="0" w:color="auto"/>
              <w:right w:val="single" w:sz="4" w:space="0" w:color="auto"/>
            </w:tcBorders>
            <w:shd w:val="clear" w:color="auto" w:fill="auto"/>
            <w:vAlign w:val="center"/>
            <w:hideMark/>
          </w:tcPr>
          <w:p w14:paraId="7A98DF62" w14:textId="77777777" w:rsidR="0023495B" w:rsidRPr="0023495B" w:rsidRDefault="0023495B" w:rsidP="0023495B">
            <w:pPr>
              <w:jc w:val="center"/>
              <w:rPr>
                <w:sz w:val="22"/>
                <w:szCs w:val="22"/>
              </w:rPr>
            </w:pPr>
            <w:r w:rsidRPr="0023495B">
              <w:rPr>
                <w:sz w:val="22"/>
                <w:szCs w:val="22"/>
              </w:rPr>
              <w:t> </w:t>
            </w:r>
          </w:p>
        </w:tc>
      </w:tr>
      <w:tr w:rsidR="0023495B" w:rsidRPr="0023495B" w14:paraId="12D20417"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EA508C2"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6C4DB046"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57" w:type="dxa"/>
            <w:tcBorders>
              <w:top w:val="nil"/>
              <w:left w:val="nil"/>
              <w:bottom w:val="single" w:sz="4" w:space="0" w:color="auto"/>
              <w:right w:val="single" w:sz="4" w:space="0" w:color="auto"/>
            </w:tcBorders>
            <w:shd w:val="clear" w:color="auto" w:fill="auto"/>
            <w:vAlign w:val="center"/>
            <w:hideMark/>
          </w:tcPr>
          <w:p w14:paraId="7B70574D"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1FD21824"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59F4D799"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0FFDD1A" w14:textId="77777777" w:rsidR="0023495B" w:rsidRPr="0023495B" w:rsidRDefault="0023495B" w:rsidP="0023495B">
            <w:pPr>
              <w:jc w:val="center"/>
              <w:rPr>
                <w:sz w:val="22"/>
                <w:szCs w:val="22"/>
              </w:rPr>
            </w:pPr>
            <w:r w:rsidRPr="0023495B">
              <w:rPr>
                <w:sz w:val="22"/>
                <w:szCs w:val="22"/>
              </w:rPr>
              <w:t>0,0</w:t>
            </w:r>
          </w:p>
        </w:tc>
      </w:tr>
      <w:tr w:rsidR="0023495B" w:rsidRPr="0023495B" w14:paraId="1FCB8EB4"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DF3B170"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28EAC951"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57" w:type="dxa"/>
            <w:tcBorders>
              <w:top w:val="nil"/>
              <w:left w:val="nil"/>
              <w:bottom w:val="single" w:sz="4" w:space="0" w:color="auto"/>
              <w:right w:val="single" w:sz="4" w:space="0" w:color="auto"/>
            </w:tcBorders>
            <w:shd w:val="clear" w:color="auto" w:fill="auto"/>
            <w:vAlign w:val="center"/>
            <w:hideMark/>
          </w:tcPr>
          <w:p w14:paraId="5239E1AC"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119354A3"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5C2299D3"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6741EBA" w14:textId="77777777" w:rsidR="0023495B" w:rsidRPr="0023495B" w:rsidRDefault="0023495B" w:rsidP="0023495B">
            <w:pPr>
              <w:jc w:val="center"/>
              <w:rPr>
                <w:sz w:val="22"/>
                <w:szCs w:val="22"/>
              </w:rPr>
            </w:pPr>
            <w:r w:rsidRPr="0023495B">
              <w:rPr>
                <w:sz w:val="22"/>
                <w:szCs w:val="22"/>
              </w:rPr>
              <w:t>0,0</w:t>
            </w:r>
          </w:p>
        </w:tc>
      </w:tr>
      <w:tr w:rsidR="0023495B" w:rsidRPr="0023495B" w14:paraId="6EAE062A"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F2E4DA8"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0E65FDB3"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79C2836E"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36391723"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47395D13"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EB4870D" w14:textId="77777777" w:rsidR="0023495B" w:rsidRPr="0023495B" w:rsidRDefault="0023495B" w:rsidP="0023495B">
            <w:pPr>
              <w:jc w:val="center"/>
              <w:rPr>
                <w:sz w:val="22"/>
                <w:szCs w:val="22"/>
              </w:rPr>
            </w:pPr>
            <w:r w:rsidRPr="0023495B">
              <w:rPr>
                <w:sz w:val="22"/>
                <w:szCs w:val="22"/>
              </w:rPr>
              <w:t>35941,395</w:t>
            </w:r>
          </w:p>
        </w:tc>
      </w:tr>
      <w:tr w:rsidR="0023495B" w:rsidRPr="0023495B" w14:paraId="345A3CDF"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52F709F" w14:textId="77777777" w:rsidR="0023495B" w:rsidRPr="0023495B" w:rsidRDefault="0023495B" w:rsidP="0023495B">
            <w:pPr>
              <w:jc w:val="center"/>
              <w:rPr>
                <w:szCs w:val="20"/>
              </w:rPr>
            </w:pPr>
            <w:r w:rsidRPr="0023495B">
              <w:rPr>
                <w:szCs w:val="20"/>
              </w:rPr>
              <w:t>1.2</w:t>
            </w:r>
          </w:p>
        </w:tc>
        <w:tc>
          <w:tcPr>
            <w:tcW w:w="4900" w:type="dxa"/>
            <w:tcBorders>
              <w:top w:val="nil"/>
              <w:left w:val="nil"/>
              <w:bottom w:val="single" w:sz="4" w:space="0" w:color="auto"/>
              <w:right w:val="single" w:sz="4" w:space="0" w:color="auto"/>
            </w:tcBorders>
            <w:shd w:val="clear" w:color="auto" w:fill="auto"/>
            <w:vAlign w:val="center"/>
            <w:hideMark/>
          </w:tcPr>
          <w:p w14:paraId="280044E0" w14:textId="77777777" w:rsidR="0023495B" w:rsidRPr="0023495B" w:rsidRDefault="0023495B" w:rsidP="0023495B">
            <w:pPr>
              <w:rPr>
                <w:szCs w:val="20"/>
              </w:rPr>
            </w:pPr>
            <w:r w:rsidRPr="0023495B">
              <w:rPr>
                <w:szCs w:val="20"/>
              </w:rPr>
              <w:t>среднегодовой объем тепловых сетей, м</w:t>
            </w:r>
            <w:r w:rsidRPr="0023495B">
              <w:rPr>
                <w:szCs w:val="20"/>
                <w:vertAlign w:val="superscript"/>
              </w:rPr>
              <w:t>3</w:t>
            </w:r>
            <w:r w:rsidRPr="0023495B">
              <w:rPr>
                <w:szCs w:val="20"/>
              </w:rPr>
              <w:t>:</w:t>
            </w:r>
          </w:p>
        </w:tc>
        <w:tc>
          <w:tcPr>
            <w:tcW w:w="3960" w:type="dxa"/>
            <w:gridSpan w:val="4"/>
            <w:tcBorders>
              <w:top w:val="single" w:sz="4" w:space="0" w:color="auto"/>
              <w:left w:val="nil"/>
              <w:bottom w:val="single" w:sz="4" w:space="0" w:color="auto"/>
              <w:right w:val="single" w:sz="4" w:space="0" w:color="auto"/>
            </w:tcBorders>
            <w:shd w:val="clear" w:color="auto" w:fill="auto"/>
            <w:vAlign w:val="center"/>
            <w:hideMark/>
          </w:tcPr>
          <w:p w14:paraId="2D5F194C" w14:textId="77777777" w:rsidR="0023495B" w:rsidRPr="0023495B" w:rsidRDefault="0023495B" w:rsidP="0023495B">
            <w:pPr>
              <w:jc w:val="center"/>
              <w:rPr>
                <w:sz w:val="22"/>
                <w:szCs w:val="22"/>
              </w:rPr>
            </w:pPr>
            <w:r w:rsidRPr="0023495B">
              <w:rPr>
                <w:sz w:val="22"/>
                <w:szCs w:val="22"/>
              </w:rPr>
              <w:t> </w:t>
            </w:r>
          </w:p>
        </w:tc>
      </w:tr>
      <w:tr w:rsidR="0023495B" w:rsidRPr="0023495B" w14:paraId="37A7E410"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4DDFCB3"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53340FA8"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57" w:type="dxa"/>
            <w:tcBorders>
              <w:top w:val="nil"/>
              <w:left w:val="nil"/>
              <w:bottom w:val="single" w:sz="4" w:space="0" w:color="auto"/>
              <w:right w:val="single" w:sz="4" w:space="0" w:color="auto"/>
            </w:tcBorders>
            <w:shd w:val="clear" w:color="auto" w:fill="auto"/>
            <w:vAlign w:val="center"/>
            <w:hideMark/>
          </w:tcPr>
          <w:p w14:paraId="0F497574"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102B9951"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73A57869"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E0958FE" w14:textId="77777777" w:rsidR="0023495B" w:rsidRPr="0023495B" w:rsidRDefault="0023495B" w:rsidP="0023495B">
            <w:pPr>
              <w:jc w:val="center"/>
              <w:rPr>
                <w:sz w:val="22"/>
                <w:szCs w:val="22"/>
              </w:rPr>
            </w:pPr>
            <w:r w:rsidRPr="0023495B">
              <w:rPr>
                <w:sz w:val="22"/>
                <w:szCs w:val="22"/>
              </w:rPr>
              <w:t>0,0</w:t>
            </w:r>
          </w:p>
        </w:tc>
      </w:tr>
      <w:tr w:rsidR="0023495B" w:rsidRPr="0023495B" w14:paraId="132CDD32"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EE500D8"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725E3FCC"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57" w:type="dxa"/>
            <w:tcBorders>
              <w:top w:val="nil"/>
              <w:left w:val="nil"/>
              <w:bottom w:val="single" w:sz="4" w:space="0" w:color="auto"/>
              <w:right w:val="single" w:sz="4" w:space="0" w:color="auto"/>
            </w:tcBorders>
            <w:shd w:val="clear" w:color="auto" w:fill="auto"/>
            <w:vAlign w:val="center"/>
            <w:hideMark/>
          </w:tcPr>
          <w:p w14:paraId="24C27371"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52D3731E"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14F4212A"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4A904DF" w14:textId="77777777" w:rsidR="0023495B" w:rsidRPr="0023495B" w:rsidRDefault="0023495B" w:rsidP="0023495B">
            <w:pPr>
              <w:jc w:val="center"/>
              <w:rPr>
                <w:sz w:val="22"/>
                <w:szCs w:val="22"/>
              </w:rPr>
            </w:pPr>
            <w:r w:rsidRPr="0023495B">
              <w:rPr>
                <w:sz w:val="22"/>
                <w:szCs w:val="22"/>
              </w:rPr>
              <w:t>0,0</w:t>
            </w:r>
          </w:p>
        </w:tc>
      </w:tr>
      <w:tr w:rsidR="0023495B" w:rsidRPr="0023495B" w14:paraId="1BB4EC29"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B2E7625"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00773F04"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79B91A32"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4D2EF4A3"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1D6BFBFD"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2AEEC88" w14:textId="77777777" w:rsidR="0023495B" w:rsidRPr="0023495B" w:rsidRDefault="0023495B" w:rsidP="0023495B">
            <w:pPr>
              <w:jc w:val="center"/>
              <w:rPr>
                <w:sz w:val="22"/>
                <w:szCs w:val="22"/>
              </w:rPr>
            </w:pPr>
            <w:r w:rsidRPr="0023495B">
              <w:rPr>
                <w:sz w:val="22"/>
                <w:szCs w:val="22"/>
              </w:rPr>
              <w:t>1636,16</w:t>
            </w:r>
          </w:p>
        </w:tc>
      </w:tr>
      <w:tr w:rsidR="0023495B" w:rsidRPr="0023495B" w14:paraId="28EFFF86"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6D490B4" w14:textId="77777777" w:rsidR="0023495B" w:rsidRPr="0023495B" w:rsidRDefault="0023495B" w:rsidP="0023495B">
            <w:pPr>
              <w:jc w:val="center"/>
              <w:rPr>
                <w:szCs w:val="20"/>
              </w:rPr>
            </w:pPr>
            <w:r w:rsidRPr="0023495B">
              <w:rPr>
                <w:szCs w:val="20"/>
              </w:rPr>
              <w:t>1.3</w:t>
            </w:r>
          </w:p>
        </w:tc>
        <w:tc>
          <w:tcPr>
            <w:tcW w:w="4900" w:type="dxa"/>
            <w:tcBorders>
              <w:top w:val="nil"/>
              <w:left w:val="nil"/>
              <w:bottom w:val="single" w:sz="4" w:space="0" w:color="auto"/>
              <w:right w:val="single" w:sz="4" w:space="0" w:color="auto"/>
            </w:tcBorders>
            <w:shd w:val="clear" w:color="auto" w:fill="auto"/>
            <w:vAlign w:val="center"/>
            <w:hideMark/>
          </w:tcPr>
          <w:p w14:paraId="23BFF886" w14:textId="77777777" w:rsidR="0023495B" w:rsidRPr="0023495B" w:rsidRDefault="0023495B" w:rsidP="0023495B">
            <w:pPr>
              <w:rPr>
                <w:szCs w:val="20"/>
              </w:rPr>
            </w:pPr>
            <w:r w:rsidRPr="0023495B">
              <w:rPr>
                <w:szCs w:val="20"/>
              </w:rPr>
              <w:t>отношение потерь и затрат теплоносителя к среднегодовому объему тепловых сетей, %:</w:t>
            </w:r>
          </w:p>
        </w:tc>
        <w:tc>
          <w:tcPr>
            <w:tcW w:w="3960" w:type="dxa"/>
            <w:gridSpan w:val="4"/>
            <w:tcBorders>
              <w:top w:val="single" w:sz="4" w:space="0" w:color="auto"/>
              <w:left w:val="nil"/>
              <w:bottom w:val="single" w:sz="4" w:space="0" w:color="auto"/>
              <w:right w:val="single" w:sz="4" w:space="0" w:color="auto"/>
            </w:tcBorders>
            <w:shd w:val="clear" w:color="auto" w:fill="auto"/>
            <w:vAlign w:val="center"/>
            <w:hideMark/>
          </w:tcPr>
          <w:p w14:paraId="16ADE9D3" w14:textId="77777777" w:rsidR="0023495B" w:rsidRPr="0023495B" w:rsidRDefault="0023495B" w:rsidP="0023495B">
            <w:pPr>
              <w:jc w:val="center"/>
              <w:rPr>
                <w:sz w:val="22"/>
                <w:szCs w:val="22"/>
              </w:rPr>
            </w:pPr>
            <w:r w:rsidRPr="0023495B">
              <w:rPr>
                <w:sz w:val="22"/>
                <w:szCs w:val="22"/>
              </w:rPr>
              <w:t> </w:t>
            </w:r>
          </w:p>
        </w:tc>
      </w:tr>
      <w:tr w:rsidR="0023495B" w:rsidRPr="0023495B" w14:paraId="733E4980"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A2A702E"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691E4689"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 xml:space="preserve">пар </w:t>
            </w:r>
          </w:p>
        </w:tc>
        <w:tc>
          <w:tcPr>
            <w:tcW w:w="957" w:type="dxa"/>
            <w:tcBorders>
              <w:top w:val="nil"/>
              <w:left w:val="nil"/>
              <w:bottom w:val="single" w:sz="4" w:space="0" w:color="auto"/>
              <w:right w:val="single" w:sz="4" w:space="0" w:color="auto"/>
            </w:tcBorders>
            <w:shd w:val="clear" w:color="auto" w:fill="auto"/>
            <w:vAlign w:val="center"/>
            <w:hideMark/>
          </w:tcPr>
          <w:p w14:paraId="4984EDF4"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0BA990F8"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032B4015"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D460BC5" w14:textId="77777777" w:rsidR="0023495B" w:rsidRPr="0023495B" w:rsidRDefault="0023495B" w:rsidP="0023495B">
            <w:pPr>
              <w:jc w:val="center"/>
              <w:rPr>
                <w:sz w:val="22"/>
                <w:szCs w:val="22"/>
              </w:rPr>
            </w:pPr>
            <w:r w:rsidRPr="0023495B">
              <w:rPr>
                <w:sz w:val="22"/>
                <w:szCs w:val="22"/>
              </w:rPr>
              <w:t>0,0</w:t>
            </w:r>
          </w:p>
        </w:tc>
      </w:tr>
      <w:tr w:rsidR="0023495B" w:rsidRPr="0023495B" w14:paraId="45C983A0"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796A88A"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29CC857C"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57" w:type="dxa"/>
            <w:tcBorders>
              <w:top w:val="nil"/>
              <w:left w:val="nil"/>
              <w:bottom w:val="single" w:sz="4" w:space="0" w:color="auto"/>
              <w:right w:val="single" w:sz="4" w:space="0" w:color="auto"/>
            </w:tcBorders>
            <w:shd w:val="clear" w:color="auto" w:fill="auto"/>
            <w:vAlign w:val="center"/>
            <w:hideMark/>
          </w:tcPr>
          <w:p w14:paraId="2629A73D"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270183B0"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0025B715"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1ED4053" w14:textId="77777777" w:rsidR="0023495B" w:rsidRPr="0023495B" w:rsidRDefault="0023495B" w:rsidP="0023495B">
            <w:pPr>
              <w:jc w:val="center"/>
              <w:rPr>
                <w:sz w:val="22"/>
                <w:szCs w:val="22"/>
              </w:rPr>
            </w:pPr>
            <w:r w:rsidRPr="0023495B">
              <w:rPr>
                <w:sz w:val="22"/>
                <w:szCs w:val="22"/>
              </w:rPr>
              <w:t>0,0</w:t>
            </w:r>
          </w:p>
        </w:tc>
      </w:tr>
      <w:tr w:rsidR="0023495B" w:rsidRPr="0023495B" w14:paraId="5569946F"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ECB6053"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3B3B29C4"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67BE2755"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04F7CDA3"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31988CF4"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46442F5" w14:textId="77777777" w:rsidR="0023495B" w:rsidRPr="0023495B" w:rsidRDefault="0023495B" w:rsidP="0023495B">
            <w:pPr>
              <w:jc w:val="center"/>
              <w:rPr>
                <w:sz w:val="22"/>
                <w:szCs w:val="22"/>
              </w:rPr>
            </w:pPr>
            <w:r w:rsidRPr="0023495B">
              <w:rPr>
                <w:sz w:val="22"/>
                <w:szCs w:val="22"/>
              </w:rPr>
              <w:t>1545,81%</w:t>
            </w:r>
          </w:p>
        </w:tc>
      </w:tr>
      <w:tr w:rsidR="0023495B" w:rsidRPr="0023495B" w14:paraId="7947AF47"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E704196" w14:textId="77777777" w:rsidR="0023495B" w:rsidRPr="0023495B" w:rsidRDefault="0023495B" w:rsidP="0023495B">
            <w:pPr>
              <w:jc w:val="center"/>
              <w:rPr>
                <w:szCs w:val="20"/>
              </w:rPr>
            </w:pPr>
            <w:r w:rsidRPr="0023495B">
              <w:rPr>
                <w:szCs w:val="20"/>
              </w:rPr>
              <w:t>1.4</w:t>
            </w:r>
          </w:p>
        </w:tc>
        <w:tc>
          <w:tcPr>
            <w:tcW w:w="4900" w:type="dxa"/>
            <w:tcBorders>
              <w:top w:val="nil"/>
              <w:left w:val="nil"/>
              <w:bottom w:val="single" w:sz="4" w:space="0" w:color="auto"/>
              <w:right w:val="single" w:sz="4" w:space="0" w:color="auto"/>
            </w:tcBorders>
            <w:shd w:val="clear" w:color="auto" w:fill="auto"/>
            <w:vAlign w:val="center"/>
            <w:hideMark/>
          </w:tcPr>
          <w:p w14:paraId="4390FA79" w14:textId="77777777" w:rsidR="0023495B" w:rsidRPr="0023495B" w:rsidRDefault="0023495B" w:rsidP="0023495B">
            <w:pPr>
              <w:rPr>
                <w:szCs w:val="20"/>
              </w:rPr>
            </w:pPr>
            <w:r w:rsidRPr="0023495B">
              <w:rPr>
                <w:szCs w:val="20"/>
              </w:rPr>
              <w:t>отношение потерь и затрат теплоносителя к среднегодовому объему тепловых сетей, %/час (п.1.3:8 760):</w:t>
            </w:r>
          </w:p>
        </w:tc>
        <w:tc>
          <w:tcPr>
            <w:tcW w:w="957" w:type="dxa"/>
            <w:tcBorders>
              <w:top w:val="nil"/>
              <w:left w:val="nil"/>
              <w:bottom w:val="single" w:sz="4" w:space="0" w:color="auto"/>
              <w:right w:val="single" w:sz="4" w:space="0" w:color="auto"/>
            </w:tcBorders>
            <w:shd w:val="clear" w:color="auto" w:fill="auto"/>
            <w:vAlign w:val="center"/>
            <w:hideMark/>
          </w:tcPr>
          <w:p w14:paraId="2BE5CBC6" w14:textId="77777777" w:rsidR="0023495B" w:rsidRPr="0023495B" w:rsidRDefault="0023495B" w:rsidP="0023495B">
            <w:pPr>
              <w:jc w:val="center"/>
              <w:rPr>
                <w:sz w:val="22"/>
                <w:szCs w:val="22"/>
              </w:rPr>
            </w:pPr>
            <w:r w:rsidRPr="0023495B">
              <w:rPr>
                <w:sz w:val="22"/>
                <w:szCs w:val="22"/>
              </w:rPr>
              <w:t> </w:t>
            </w:r>
          </w:p>
        </w:tc>
        <w:tc>
          <w:tcPr>
            <w:tcW w:w="889" w:type="dxa"/>
            <w:tcBorders>
              <w:top w:val="nil"/>
              <w:left w:val="nil"/>
              <w:bottom w:val="single" w:sz="4" w:space="0" w:color="auto"/>
              <w:right w:val="single" w:sz="4" w:space="0" w:color="auto"/>
            </w:tcBorders>
            <w:shd w:val="clear" w:color="auto" w:fill="auto"/>
            <w:vAlign w:val="center"/>
            <w:hideMark/>
          </w:tcPr>
          <w:p w14:paraId="29C74046" w14:textId="77777777" w:rsidR="0023495B" w:rsidRPr="0023495B" w:rsidRDefault="0023495B" w:rsidP="0023495B">
            <w:pPr>
              <w:jc w:val="center"/>
              <w:rPr>
                <w:sz w:val="22"/>
                <w:szCs w:val="22"/>
              </w:rPr>
            </w:pPr>
            <w:r w:rsidRPr="0023495B">
              <w:rPr>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14:paraId="5BF992FF" w14:textId="77777777" w:rsidR="0023495B" w:rsidRPr="0023495B" w:rsidRDefault="0023495B" w:rsidP="0023495B">
            <w:pPr>
              <w:jc w:val="center"/>
              <w:rPr>
                <w:sz w:val="22"/>
                <w:szCs w:val="22"/>
              </w:rPr>
            </w:pPr>
            <w:r w:rsidRPr="0023495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0892B1D" w14:textId="77777777" w:rsidR="0023495B" w:rsidRPr="0023495B" w:rsidRDefault="0023495B" w:rsidP="0023495B">
            <w:pPr>
              <w:jc w:val="center"/>
              <w:rPr>
                <w:sz w:val="22"/>
                <w:szCs w:val="22"/>
              </w:rPr>
            </w:pPr>
            <w:r w:rsidRPr="0023495B">
              <w:rPr>
                <w:sz w:val="22"/>
                <w:szCs w:val="22"/>
              </w:rPr>
              <w:t> </w:t>
            </w:r>
          </w:p>
        </w:tc>
      </w:tr>
      <w:tr w:rsidR="0023495B" w:rsidRPr="0023495B" w14:paraId="65FAE52C"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E1C3C64"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2C459D13"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57" w:type="dxa"/>
            <w:tcBorders>
              <w:top w:val="nil"/>
              <w:left w:val="nil"/>
              <w:bottom w:val="single" w:sz="4" w:space="0" w:color="auto"/>
              <w:right w:val="single" w:sz="4" w:space="0" w:color="auto"/>
            </w:tcBorders>
            <w:shd w:val="clear" w:color="auto" w:fill="auto"/>
            <w:vAlign w:val="center"/>
            <w:hideMark/>
          </w:tcPr>
          <w:p w14:paraId="05A7A617"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0B9B7F13"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6766B0A6"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993CBB6" w14:textId="77777777" w:rsidR="0023495B" w:rsidRPr="0023495B" w:rsidRDefault="0023495B" w:rsidP="0023495B">
            <w:pPr>
              <w:jc w:val="center"/>
              <w:rPr>
                <w:sz w:val="22"/>
                <w:szCs w:val="22"/>
              </w:rPr>
            </w:pPr>
            <w:r w:rsidRPr="0023495B">
              <w:rPr>
                <w:sz w:val="22"/>
                <w:szCs w:val="22"/>
              </w:rPr>
              <w:t>-</w:t>
            </w:r>
          </w:p>
        </w:tc>
      </w:tr>
      <w:tr w:rsidR="0023495B" w:rsidRPr="0023495B" w14:paraId="4F211146"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536C3F1"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0107D12B"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57" w:type="dxa"/>
            <w:tcBorders>
              <w:top w:val="nil"/>
              <w:left w:val="nil"/>
              <w:bottom w:val="single" w:sz="4" w:space="0" w:color="auto"/>
              <w:right w:val="single" w:sz="4" w:space="0" w:color="auto"/>
            </w:tcBorders>
            <w:shd w:val="clear" w:color="auto" w:fill="auto"/>
            <w:vAlign w:val="center"/>
            <w:hideMark/>
          </w:tcPr>
          <w:p w14:paraId="23EFFF38"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491EBB58"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3B06068F"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136672D" w14:textId="77777777" w:rsidR="0023495B" w:rsidRPr="0023495B" w:rsidRDefault="0023495B" w:rsidP="0023495B">
            <w:pPr>
              <w:jc w:val="center"/>
              <w:rPr>
                <w:sz w:val="22"/>
                <w:szCs w:val="22"/>
              </w:rPr>
            </w:pPr>
            <w:r w:rsidRPr="0023495B">
              <w:rPr>
                <w:sz w:val="22"/>
                <w:szCs w:val="22"/>
              </w:rPr>
              <w:t>-</w:t>
            </w:r>
          </w:p>
        </w:tc>
      </w:tr>
      <w:tr w:rsidR="0023495B" w:rsidRPr="0023495B" w14:paraId="6A38FE0A"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2A081DF"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22A320E1"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67311B8C"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61FAB275"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699D2238"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C36B7E1" w14:textId="77777777" w:rsidR="0023495B" w:rsidRPr="0023495B" w:rsidRDefault="0023495B" w:rsidP="0023495B">
            <w:pPr>
              <w:jc w:val="center"/>
              <w:rPr>
                <w:sz w:val="22"/>
                <w:szCs w:val="22"/>
              </w:rPr>
            </w:pPr>
            <w:r w:rsidRPr="0023495B">
              <w:rPr>
                <w:sz w:val="22"/>
                <w:szCs w:val="22"/>
              </w:rPr>
              <w:t>0,2662</w:t>
            </w:r>
          </w:p>
        </w:tc>
      </w:tr>
      <w:tr w:rsidR="0023495B" w:rsidRPr="0023495B" w14:paraId="49455327"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776B487" w14:textId="77777777" w:rsidR="0023495B" w:rsidRPr="0023495B" w:rsidRDefault="0023495B" w:rsidP="0023495B">
            <w:pPr>
              <w:jc w:val="center"/>
              <w:rPr>
                <w:szCs w:val="20"/>
              </w:rPr>
            </w:pPr>
            <w:r w:rsidRPr="0023495B">
              <w:rPr>
                <w:szCs w:val="20"/>
              </w:rPr>
              <w:t>2</w:t>
            </w:r>
          </w:p>
        </w:tc>
        <w:tc>
          <w:tcPr>
            <w:tcW w:w="8860" w:type="dxa"/>
            <w:gridSpan w:val="5"/>
            <w:tcBorders>
              <w:top w:val="single" w:sz="4" w:space="0" w:color="auto"/>
              <w:left w:val="nil"/>
              <w:bottom w:val="single" w:sz="4" w:space="0" w:color="auto"/>
              <w:right w:val="single" w:sz="4" w:space="0" w:color="auto"/>
            </w:tcBorders>
            <w:shd w:val="clear" w:color="auto" w:fill="auto"/>
            <w:vAlign w:val="center"/>
            <w:hideMark/>
          </w:tcPr>
          <w:p w14:paraId="0FF8724B" w14:textId="77777777" w:rsidR="0023495B" w:rsidRPr="0023495B" w:rsidRDefault="0023495B" w:rsidP="0023495B">
            <w:pPr>
              <w:jc w:val="center"/>
              <w:rPr>
                <w:b/>
                <w:bCs/>
                <w:szCs w:val="20"/>
              </w:rPr>
            </w:pPr>
            <w:r w:rsidRPr="0023495B">
              <w:rPr>
                <w:b/>
                <w:bCs/>
                <w:szCs w:val="20"/>
              </w:rPr>
              <w:t>т е п л о в а я   э н е р г и я</w:t>
            </w:r>
          </w:p>
        </w:tc>
      </w:tr>
      <w:tr w:rsidR="0023495B" w:rsidRPr="0023495B" w14:paraId="23F07C5A"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393E9F2" w14:textId="77777777" w:rsidR="0023495B" w:rsidRPr="0023495B" w:rsidRDefault="0023495B" w:rsidP="0023495B">
            <w:pPr>
              <w:jc w:val="center"/>
              <w:rPr>
                <w:szCs w:val="20"/>
              </w:rPr>
            </w:pPr>
            <w:r w:rsidRPr="0023495B">
              <w:rPr>
                <w:szCs w:val="20"/>
              </w:rPr>
              <w:t>2.1</w:t>
            </w:r>
          </w:p>
        </w:tc>
        <w:tc>
          <w:tcPr>
            <w:tcW w:w="4900" w:type="dxa"/>
            <w:tcBorders>
              <w:top w:val="nil"/>
              <w:left w:val="nil"/>
              <w:bottom w:val="single" w:sz="4" w:space="0" w:color="auto"/>
              <w:right w:val="single" w:sz="4" w:space="0" w:color="auto"/>
            </w:tcBorders>
            <w:shd w:val="clear" w:color="auto" w:fill="auto"/>
            <w:vAlign w:val="center"/>
            <w:hideMark/>
          </w:tcPr>
          <w:p w14:paraId="5C82962B" w14:textId="77777777" w:rsidR="0023495B" w:rsidRPr="0023495B" w:rsidRDefault="0023495B" w:rsidP="0023495B">
            <w:pPr>
              <w:rPr>
                <w:szCs w:val="20"/>
              </w:rPr>
            </w:pPr>
            <w:r w:rsidRPr="0023495B">
              <w:rPr>
                <w:szCs w:val="20"/>
              </w:rPr>
              <w:t>потери тепловой энергии, тыс. Гкал:</w:t>
            </w:r>
          </w:p>
        </w:tc>
        <w:tc>
          <w:tcPr>
            <w:tcW w:w="957" w:type="dxa"/>
            <w:tcBorders>
              <w:top w:val="nil"/>
              <w:left w:val="nil"/>
              <w:bottom w:val="single" w:sz="4" w:space="0" w:color="auto"/>
              <w:right w:val="single" w:sz="4" w:space="0" w:color="auto"/>
            </w:tcBorders>
            <w:shd w:val="clear" w:color="auto" w:fill="auto"/>
            <w:vAlign w:val="center"/>
            <w:hideMark/>
          </w:tcPr>
          <w:p w14:paraId="18C7E4BD" w14:textId="77777777" w:rsidR="0023495B" w:rsidRPr="0023495B" w:rsidRDefault="0023495B" w:rsidP="0023495B">
            <w:pPr>
              <w:jc w:val="center"/>
              <w:rPr>
                <w:sz w:val="22"/>
                <w:szCs w:val="22"/>
              </w:rPr>
            </w:pPr>
            <w:r w:rsidRPr="0023495B">
              <w:rPr>
                <w:sz w:val="22"/>
                <w:szCs w:val="22"/>
              </w:rPr>
              <w:t> </w:t>
            </w:r>
          </w:p>
        </w:tc>
        <w:tc>
          <w:tcPr>
            <w:tcW w:w="889" w:type="dxa"/>
            <w:tcBorders>
              <w:top w:val="nil"/>
              <w:left w:val="nil"/>
              <w:bottom w:val="single" w:sz="4" w:space="0" w:color="auto"/>
              <w:right w:val="single" w:sz="4" w:space="0" w:color="auto"/>
            </w:tcBorders>
            <w:shd w:val="clear" w:color="auto" w:fill="auto"/>
            <w:vAlign w:val="center"/>
            <w:hideMark/>
          </w:tcPr>
          <w:p w14:paraId="479ED677" w14:textId="77777777" w:rsidR="0023495B" w:rsidRPr="0023495B" w:rsidRDefault="0023495B" w:rsidP="0023495B">
            <w:pPr>
              <w:jc w:val="center"/>
              <w:rPr>
                <w:sz w:val="22"/>
                <w:szCs w:val="22"/>
              </w:rPr>
            </w:pPr>
            <w:r w:rsidRPr="0023495B">
              <w:rPr>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14:paraId="339668BA" w14:textId="77777777" w:rsidR="0023495B" w:rsidRPr="0023495B" w:rsidRDefault="0023495B" w:rsidP="0023495B">
            <w:pPr>
              <w:jc w:val="center"/>
              <w:rPr>
                <w:sz w:val="22"/>
                <w:szCs w:val="22"/>
              </w:rPr>
            </w:pPr>
            <w:r w:rsidRPr="0023495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2C3C64B7" w14:textId="77777777" w:rsidR="0023495B" w:rsidRPr="0023495B" w:rsidRDefault="0023495B" w:rsidP="0023495B">
            <w:pPr>
              <w:jc w:val="center"/>
              <w:rPr>
                <w:sz w:val="22"/>
                <w:szCs w:val="22"/>
              </w:rPr>
            </w:pPr>
            <w:r w:rsidRPr="0023495B">
              <w:rPr>
                <w:sz w:val="22"/>
                <w:szCs w:val="22"/>
              </w:rPr>
              <w:t> </w:t>
            </w:r>
          </w:p>
        </w:tc>
      </w:tr>
      <w:tr w:rsidR="0023495B" w:rsidRPr="0023495B" w14:paraId="0ECDF2E5"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BDF4131"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1ED4CCFE"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57" w:type="dxa"/>
            <w:tcBorders>
              <w:top w:val="nil"/>
              <w:left w:val="nil"/>
              <w:bottom w:val="single" w:sz="4" w:space="0" w:color="auto"/>
              <w:right w:val="single" w:sz="4" w:space="0" w:color="auto"/>
            </w:tcBorders>
            <w:shd w:val="clear" w:color="auto" w:fill="auto"/>
            <w:vAlign w:val="center"/>
            <w:hideMark/>
          </w:tcPr>
          <w:p w14:paraId="64C8FE18"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0DC8C60C"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6A628057"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FE27C78" w14:textId="77777777" w:rsidR="0023495B" w:rsidRPr="0023495B" w:rsidRDefault="0023495B" w:rsidP="0023495B">
            <w:pPr>
              <w:jc w:val="center"/>
              <w:rPr>
                <w:sz w:val="22"/>
                <w:szCs w:val="22"/>
              </w:rPr>
            </w:pPr>
            <w:r w:rsidRPr="0023495B">
              <w:rPr>
                <w:sz w:val="22"/>
                <w:szCs w:val="22"/>
              </w:rPr>
              <w:t>0,0</w:t>
            </w:r>
          </w:p>
        </w:tc>
      </w:tr>
      <w:tr w:rsidR="0023495B" w:rsidRPr="0023495B" w14:paraId="69294F98"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DEBF2DE"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2FD0E08D"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57" w:type="dxa"/>
            <w:tcBorders>
              <w:top w:val="nil"/>
              <w:left w:val="nil"/>
              <w:bottom w:val="single" w:sz="4" w:space="0" w:color="auto"/>
              <w:right w:val="single" w:sz="4" w:space="0" w:color="auto"/>
            </w:tcBorders>
            <w:shd w:val="clear" w:color="auto" w:fill="auto"/>
            <w:vAlign w:val="center"/>
            <w:hideMark/>
          </w:tcPr>
          <w:p w14:paraId="7B435A02"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61E1084B"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110811F8"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DA62012" w14:textId="77777777" w:rsidR="0023495B" w:rsidRPr="0023495B" w:rsidRDefault="0023495B" w:rsidP="0023495B">
            <w:pPr>
              <w:jc w:val="center"/>
              <w:rPr>
                <w:sz w:val="22"/>
                <w:szCs w:val="22"/>
              </w:rPr>
            </w:pPr>
            <w:r w:rsidRPr="0023495B">
              <w:rPr>
                <w:sz w:val="22"/>
                <w:szCs w:val="22"/>
              </w:rPr>
              <w:t>0,0</w:t>
            </w:r>
          </w:p>
        </w:tc>
      </w:tr>
      <w:tr w:rsidR="0023495B" w:rsidRPr="0023495B" w14:paraId="325EFA61"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0DF5A33"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43944A84"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2AFB8AB0"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0F044886"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325EF434"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FCB3937" w14:textId="77777777" w:rsidR="0023495B" w:rsidRPr="0023495B" w:rsidRDefault="0023495B" w:rsidP="0023495B">
            <w:pPr>
              <w:jc w:val="center"/>
              <w:rPr>
                <w:sz w:val="22"/>
                <w:szCs w:val="22"/>
              </w:rPr>
            </w:pPr>
            <w:r w:rsidRPr="0023495B">
              <w:rPr>
                <w:sz w:val="22"/>
                <w:szCs w:val="22"/>
              </w:rPr>
              <w:t>15,057</w:t>
            </w:r>
          </w:p>
        </w:tc>
      </w:tr>
      <w:tr w:rsidR="0023495B" w:rsidRPr="0023495B" w14:paraId="58ADE032"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0B81769" w14:textId="77777777" w:rsidR="0023495B" w:rsidRPr="0023495B" w:rsidRDefault="0023495B" w:rsidP="0023495B">
            <w:pPr>
              <w:jc w:val="center"/>
              <w:rPr>
                <w:szCs w:val="20"/>
              </w:rPr>
            </w:pPr>
            <w:r w:rsidRPr="0023495B">
              <w:rPr>
                <w:szCs w:val="20"/>
              </w:rPr>
              <w:t>2.2</w:t>
            </w:r>
          </w:p>
        </w:tc>
        <w:tc>
          <w:tcPr>
            <w:tcW w:w="4900" w:type="dxa"/>
            <w:tcBorders>
              <w:top w:val="nil"/>
              <w:left w:val="nil"/>
              <w:bottom w:val="single" w:sz="4" w:space="0" w:color="auto"/>
              <w:right w:val="single" w:sz="4" w:space="0" w:color="auto"/>
            </w:tcBorders>
            <w:shd w:val="clear" w:color="auto" w:fill="auto"/>
            <w:vAlign w:val="center"/>
            <w:hideMark/>
          </w:tcPr>
          <w:p w14:paraId="3166C527" w14:textId="77777777" w:rsidR="0023495B" w:rsidRPr="0023495B" w:rsidRDefault="0023495B" w:rsidP="0023495B">
            <w:pPr>
              <w:rPr>
                <w:szCs w:val="20"/>
              </w:rPr>
            </w:pPr>
            <w:r w:rsidRPr="0023495B">
              <w:rPr>
                <w:szCs w:val="20"/>
              </w:rPr>
              <w:t>материальная характеристика тепловых сетей в однотрубном исчислении, м</w:t>
            </w:r>
            <w:r w:rsidRPr="0023495B">
              <w:rPr>
                <w:szCs w:val="20"/>
                <w:vertAlign w:val="superscript"/>
              </w:rPr>
              <w:t>2</w:t>
            </w:r>
          </w:p>
        </w:tc>
        <w:tc>
          <w:tcPr>
            <w:tcW w:w="3960" w:type="dxa"/>
            <w:gridSpan w:val="4"/>
            <w:tcBorders>
              <w:top w:val="single" w:sz="4" w:space="0" w:color="auto"/>
              <w:left w:val="nil"/>
              <w:bottom w:val="single" w:sz="4" w:space="0" w:color="auto"/>
              <w:right w:val="single" w:sz="4" w:space="0" w:color="auto"/>
            </w:tcBorders>
            <w:shd w:val="clear" w:color="auto" w:fill="auto"/>
            <w:vAlign w:val="center"/>
            <w:hideMark/>
          </w:tcPr>
          <w:p w14:paraId="4EA630E0" w14:textId="77777777" w:rsidR="0023495B" w:rsidRPr="0023495B" w:rsidRDefault="0023495B" w:rsidP="0023495B">
            <w:pPr>
              <w:jc w:val="center"/>
              <w:rPr>
                <w:sz w:val="22"/>
                <w:szCs w:val="22"/>
              </w:rPr>
            </w:pPr>
            <w:r w:rsidRPr="0023495B">
              <w:rPr>
                <w:sz w:val="22"/>
                <w:szCs w:val="22"/>
              </w:rPr>
              <w:t> </w:t>
            </w:r>
          </w:p>
        </w:tc>
      </w:tr>
      <w:tr w:rsidR="0023495B" w:rsidRPr="0023495B" w14:paraId="33612D3A"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17EC604"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177F57DB"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57" w:type="dxa"/>
            <w:tcBorders>
              <w:top w:val="nil"/>
              <w:left w:val="nil"/>
              <w:bottom w:val="single" w:sz="4" w:space="0" w:color="auto"/>
              <w:right w:val="single" w:sz="4" w:space="0" w:color="auto"/>
            </w:tcBorders>
            <w:shd w:val="clear" w:color="auto" w:fill="auto"/>
            <w:vAlign w:val="center"/>
            <w:hideMark/>
          </w:tcPr>
          <w:p w14:paraId="0B5A1C37"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1AF9318A"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64EE4084"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32DE970" w14:textId="77777777" w:rsidR="0023495B" w:rsidRPr="0023495B" w:rsidRDefault="0023495B" w:rsidP="0023495B">
            <w:pPr>
              <w:jc w:val="center"/>
              <w:rPr>
                <w:sz w:val="22"/>
                <w:szCs w:val="22"/>
              </w:rPr>
            </w:pPr>
            <w:r w:rsidRPr="0023495B">
              <w:rPr>
                <w:sz w:val="22"/>
                <w:szCs w:val="22"/>
              </w:rPr>
              <w:t>0,0</w:t>
            </w:r>
          </w:p>
        </w:tc>
      </w:tr>
      <w:tr w:rsidR="0023495B" w:rsidRPr="0023495B" w14:paraId="0E027C6B"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210E51C"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4D32313F"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57" w:type="dxa"/>
            <w:tcBorders>
              <w:top w:val="nil"/>
              <w:left w:val="nil"/>
              <w:bottom w:val="single" w:sz="4" w:space="0" w:color="auto"/>
              <w:right w:val="single" w:sz="4" w:space="0" w:color="auto"/>
            </w:tcBorders>
            <w:shd w:val="clear" w:color="auto" w:fill="auto"/>
            <w:vAlign w:val="center"/>
            <w:hideMark/>
          </w:tcPr>
          <w:p w14:paraId="19982212"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7C5FBA64"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7F7E94D2"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6203E4A" w14:textId="77777777" w:rsidR="0023495B" w:rsidRPr="0023495B" w:rsidRDefault="0023495B" w:rsidP="0023495B">
            <w:pPr>
              <w:jc w:val="center"/>
              <w:rPr>
                <w:sz w:val="22"/>
                <w:szCs w:val="22"/>
              </w:rPr>
            </w:pPr>
            <w:r w:rsidRPr="0023495B">
              <w:rPr>
                <w:sz w:val="22"/>
                <w:szCs w:val="22"/>
              </w:rPr>
              <w:t>0,0</w:t>
            </w:r>
          </w:p>
        </w:tc>
      </w:tr>
      <w:tr w:rsidR="0023495B" w:rsidRPr="0023495B" w14:paraId="08EE57BE"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06BDF0E"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1558C8D2"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0A1CE4A1"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117B9AC8"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4DED972A"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ECCFC0D" w14:textId="77777777" w:rsidR="0023495B" w:rsidRPr="0023495B" w:rsidRDefault="0023495B" w:rsidP="0023495B">
            <w:pPr>
              <w:jc w:val="center"/>
              <w:rPr>
                <w:sz w:val="22"/>
                <w:szCs w:val="22"/>
              </w:rPr>
            </w:pPr>
            <w:r w:rsidRPr="0023495B">
              <w:rPr>
                <w:sz w:val="22"/>
                <w:szCs w:val="22"/>
              </w:rPr>
              <w:t>8097,94</w:t>
            </w:r>
          </w:p>
        </w:tc>
      </w:tr>
      <w:tr w:rsidR="0023495B" w:rsidRPr="0023495B" w14:paraId="4471C344" w14:textId="77777777" w:rsidTr="00A94FE2">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AA8BF68" w14:textId="77777777" w:rsidR="0023495B" w:rsidRPr="0023495B" w:rsidRDefault="0023495B" w:rsidP="0023495B">
            <w:pPr>
              <w:jc w:val="center"/>
              <w:rPr>
                <w:szCs w:val="20"/>
              </w:rPr>
            </w:pPr>
            <w:r w:rsidRPr="0023495B">
              <w:rPr>
                <w:szCs w:val="20"/>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14:paraId="76C3D923" w14:textId="77777777" w:rsidR="0023495B" w:rsidRPr="0023495B" w:rsidRDefault="0023495B" w:rsidP="0023495B">
            <w:pPr>
              <w:rPr>
                <w:szCs w:val="20"/>
              </w:rPr>
            </w:pPr>
            <w:r w:rsidRPr="0023495B">
              <w:rPr>
                <w:szCs w:val="20"/>
              </w:rPr>
              <w:t>отпуск тепловой энергии в сеть, тыс. Гкал:</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526E042E" w14:textId="77777777" w:rsidR="0023495B" w:rsidRPr="0023495B" w:rsidRDefault="0023495B" w:rsidP="0023495B">
            <w:pPr>
              <w:jc w:val="center"/>
              <w:rPr>
                <w:sz w:val="22"/>
                <w:szCs w:val="22"/>
              </w:rPr>
            </w:pPr>
            <w:r w:rsidRPr="0023495B">
              <w:rPr>
                <w:sz w:val="22"/>
                <w:szCs w:val="22"/>
              </w:rPr>
              <w:t> </w:t>
            </w:r>
          </w:p>
        </w:tc>
        <w:tc>
          <w:tcPr>
            <w:tcW w:w="889" w:type="dxa"/>
            <w:vMerge w:val="restart"/>
            <w:tcBorders>
              <w:top w:val="nil"/>
              <w:left w:val="single" w:sz="4" w:space="0" w:color="auto"/>
              <w:bottom w:val="single" w:sz="4" w:space="0" w:color="auto"/>
              <w:right w:val="single" w:sz="4" w:space="0" w:color="auto"/>
            </w:tcBorders>
            <w:shd w:val="clear" w:color="auto" w:fill="auto"/>
            <w:vAlign w:val="center"/>
            <w:hideMark/>
          </w:tcPr>
          <w:p w14:paraId="61A34B46" w14:textId="77777777" w:rsidR="0023495B" w:rsidRPr="0023495B" w:rsidRDefault="0023495B" w:rsidP="0023495B">
            <w:pPr>
              <w:jc w:val="center"/>
              <w:rPr>
                <w:sz w:val="22"/>
                <w:szCs w:val="22"/>
              </w:rPr>
            </w:pPr>
            <w:r w:rsidRPr="0023495B">
              <w:rPr>
                <w:sz w:val="22"/>
                <w:szCs w:val="22"/>
              </w:rPr>
              <w:t> </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508BB237" w14:textId="77777777" w:rsidR="0023495B" w:rsidRPr="0023495B" w:rsidRDefault="0023495B" w:rsidP="0023495B">
            <w:pPr>
              <w:jc w:val="center"/>
              <w:rPr>
                <w:sz w:val="22"/>
                <w:szCs w:val="22"/>
              </w:rPr>
            </w:pPr>
            <w:r w:rsidRPr="0023495B">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1A40D681" w14:textId="77777777" w:rsidR="0023495B" w:rsidRPr="0023495B" w:rsidRDefault="0023495B" w:rsidP="0023495B">
            <w:pPr>
              <w:jc w:val="center"/>
              <w:rPr>
                <w:sz w:val="22"/>
                <w:szCs w:val="22"/>
              </w:rPr>
            </w:pPr>
            <w:r w:rsidRPr="0023495B">
              <w:rPr>
                <w:sz w:val="22"/>
                <w:szCs w:val="22"/>
              </w:rPr>
              <w:t> </w:t>
            </w:r>
          </w:p>
        </w:tc>
      </w:tr>
      <w:tr w:rsidR="0023495B" w:rsidRPr="0023495B" w14:paraId="287799B2" w14:textId="77777777" w:rsidTr="00A94FE2">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5B5CEE94" w14:textId="77777777" w:rsidR="0023495B" w:rsidRPr="0023495B" w:rsidRDefault="0023495B" w:rsidP="0023495B">
            <w:pPr>
              <w:rPr>
                <w:szCs w:val="20"/>
              </w:rPr>
            </w:pPr>
          </w:p>
        </w:tc>
        <w:tc>
          <w:tcPr>
            <w:tcW w:w="4900" w:type="dxa"/>
            <w:vMerge/>
            <w:tcBorders>
              <w:top w:val="nil"/>
              <w:left w:val="single" w:sz="4" w:space="0" w:color="auto"/>
              <w:bottom w:val="single" w:sz="4" w:space="0" w:color="auto"/>
              <w:right w:val="single" w:sz="4" w:space="0" w:color="auto"/>
            </w:tcBorders>
            <w:vAlign w:val="center"/>
            <w:hideMark/>
          </w:tcPr>
          <w:p w14:paraId="17398CAB" w14:textId="77777777" w:rsidR="0023495B" w:rsidRPr="0023495B" w:rsidRDefault="0023495B" w:rsidP="0023495B">
            <w:pPr>
              <w:rPr>
                <w:szCs w:val="20"/>
              </w:rPr>
            </w:pPr>
          </w:p>
        </w:tc>
        <w:tc>
          <w:tcPr>
            <w:tcW w:w="957" w:type="dxa"/>
            <w:vMerge/>
            <w:tcBorders>
              <w:top w:val="nil"/>
              <w:left w:val="single" w:sz="4" w:space="0" w:color="auto"/>
              <w:bottom w:val="single" w:sz="4" w:space="0" w:color="auto"/>
              <w:right w:val="single" w:sz="4" w:space="0" w:color="auto"/>
            </w:tcBorders>
            <w:vAlign w:val="center"/>
            <w:hideMark/>
          </w:tcPr>
          <w:p w14:paraId="15D63AFD" w14:textId="77777777" w:rsidR="0023495B" w:rsidRPr="0023495B" w:rsidRDefault="0023495B" w:rsidP="0023495B">
            <w:pPr>
              <w:rPr>
                <w:sz w:val="22"/>
                <w:szCs w:val="22"/>
              </w:rPr>
            </w:pPr>
          </w:p>
        </w:tc>
        <w:tc>
          <w:tcPr>
            <w:tcW w:w="889" w:type="dxa"/>
            <w:vMerge/>
            <w:tcBorders>
              <w:top w:val="nil"/>
              <w:left w:val="single" w:sz="4" w:space="0" w:color="auto"/>
              <w:bottom w:val="single" w:sz="4" w:space="0" w:color="auto"/>
              <w:right w:val="single" w:sz="4" w:space="0" w:color="auto"/>
            </w:tcBorders>
            <w:vAlign w:val="center"/>
            <w:hideMark/>
          </w:tcPr>
          <w:p w14:paraId="56A1BE98" w14:textId="77777777" w:rsidR="0023495B" w:rsidRPr="0023495B" w:rsidRDefault="0023495B" w:rsidP="0023495B">
            <w:pPr>
              <w:rPr>
                <w:sz w:val="22"/>
                <w:szCs w:val="22"/>
              </w:rPr>
            </w:pPr>
          </w:p>
        </w:tc>
        <w:tc>
          <w:tcPr>
            <w:tcW w:w="963" w:type="dxa"/>
            <w:vMerge/>
            <w:tcBorders>
              <w:top w:val="nil"/>
              <w:left w:val="single" w:sz="4" w:space="0" w:color="auto"/>
              <w:bottom w:val="single" w:sz="4" w:space="0" w:color="auto"/>
              <w:right w:val="single" w:sz="4" w:space="0" w:color="auto"/>
            </w:tcBorders>
            <w:vAlign w:val="center"/>
            <w:hideMark/>
          </w:tcPr>
          <w:p w14:paraId="1619C063" w14:textId="77777777" w:rsidR="0023495B" w:rsidRPr="0023495B" w:rsidRDefault="0023495B" w:rsidP="0023495B">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74F65068" w14:textId="77777777" w:rsidR="0023495B" w:rsidRPr="0023495B" w:rsidRDefault="0023495B" w:rsidP="0023495B">
            <w:pPr>
              <w:rPr>
                <w:sz w:val="22"/>
                <w:szCs w:val="22"/>
              </w:rPr>
            </w:pPr>
          </w:p>
        </w:tc>
      </w:tr>
      <w:tr w:rsidR="0023495B" w:rsidRPr="0023495B" w14:paraId="570667B6"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F501B82"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0F3BF58A"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57" w:type="dxa"/>
            <w:tcBorders>
              <w:top w:val="nil"/>
              <w:left w:val="nil"/>
              <w:bottom w:val="single" w:sz="4" w:space="0" w:color="auto"/>
              <w:right w:val="single" w:sz="4" w:space="0" w:color="auto"/>
            </w:tcBorders>
            <w:shd w:val="clear" w:color="auto" w:fill="auto"/>
            <w:vAlign w:val="center"/>
            <w:hideMark/>
          </w:tcPr>
          <w:p w14:paraId="0A47622A" w14:textId="77777777" w:rsidR="0023495B" w:rsidRPr="0023495B" w:rsidRDefault="0023495B" w:rsidP="0023495B">
            <w:pPr>
              <w:jc w:val="center"/>
              <w:rPr>
                <w:sz w:val="22"/>
                <w:szCs w:val="22"/>
              </w:rPr>
            </w:pPr>
            <w:r w:rsidRPr="0023495B">
              <w:rPr>
                <w:sz w:val="22"/>
                <w:szCs w:val="22"/>
              </w:rPr>
              <w:t> </w:t>
            </w:r>
          </w:p>
        </w:tc>
        <w:tc>
          <w:tcPr>
            <w:tcW w:w="889" w:type="dxa"/>
            <w:tcBorders>
              <w:top w:val="nil"/>
              <w:left w:val="nil"/>
              <w:bottom w:val="single" w:sz="4" w:space="0" w:color="auto"/>
              <w:right w:val="single" w:sz="4" w:space="0" w:color="auto"/>
            </w:tcBorders>
            <w:shd w:val="clear" w:color="auto" w:fill="auto"/>
            <w:vAlign w:val="center"/>
            <w:hideMark/>
          </w:tcPr>
          <w:p w14:paraId="6F8D8D1E" w14:textId="77777777" w:rsidR="0023495B" w:rsidRPr="0023495B" w:rsidRDefault="0023495B" w:rsidP="0023495B">
            <w:pPr>
              <w:jc w:val="center"/>
              <w:rPr>
                <w:sz w:val="22"/>
                <w:szCs w:val="22"/>
              </w:rPr>
            </w:pPr>
            <w:r w:rsidRPr="0023495B">
              <w:rPr>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14:paraId="246BAA04" w14:textId="77777777" w:rsidR="0023495B" w:rsidRPr="0023495B" w:rsidRDefault="0023495B" w:rsidP="0023495B">
            <w:pPr>
              <w:jc w:val="center"/>
              <w:rPr>
                <w:sz w:val="22"/>
                <w:szCs w:val="22"/>
              </w:rPr>
            </w:pPr>
            <w:r w:rsidRPr="0023495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51662781" w14:textId="77777777" w:rsidR="0023495B" w:rsidRPr="0023495B" w:rsidRDefault="0023495B" w:rsidP="0023495B">
            <w:pPr>
              <w:jc w:val="center"/>
              <w:rPr>
                <w:sz w:val="22"/>
                <w:szCs w:val="22"/>
              </w:rPr>
            </w:pPr>
            <w:r w:rsidRPr="0023495B">
              <w:rPr>
                <w:sz w:val="22"/>
                <w:szCs w:val="22"/>
              </w:rPr>
              <w:t> </w:t>
            </w:r>
          </w:p>
        </w:tc>
      </w:tr>
      <w:tr w:rsidR="0023495B" w:rsidRPr="0023495B" w14:paraId="75977CCB"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BC5A7E1"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58C638C1"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477C3208"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029848A8"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27281027"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70067B6" w14:textId="77777777" w:rsidR="0023495B" w:rsidRPr="0023495B" w:rsidRDefault="0023495B" w:rsidP="0023495B">
            <w:pPr>
              <w:jc w:val="center"/>
              <w:rPr>
                <w:sz w:val="22"/>
                <w:szCs w:val="22"/>
              </w:rPr>
            </w:pPr>
            <w:r w:rsidRPr="0023495B">
              <w:rPr>
                <w:sz w:val="22"/>
                <w:szCs w:val="22"/>
              </w:rPr>
              <w:t>139,83</w:t>
            </w:r>
          </w:p>
        </w:tc>
      </w:tr>
      <w:tr w:rsidR="0023495B" w:rsidRPr="0023495B" w14:paraId="589986AF" w14:textId="77777777" w:rsidTr="00A94FE2">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F9B631E" w14:textId="77777777" w:rsidR="0023495B" w:rsidRPr="0023495B" w:rsidRDefault="0023495B" w:rsidP="0023495B">
            <w:pPr>
              <w:jc w:val="center"/>
              <w:rPr>
                <w:szCs w:val="20"/>
              </w:rPr>
            </w:pPr>
            <w:r w:rsidRPr="0023495B">
              <w:rPr>
                <w:szCs w:val="20"/>
              </w:rPr>
              <w:lastRenderedPageBreak/>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14:paraId="17365AFB" w14:textId="77777777" w:rsidR="0023495B" w:rsidRPr="0023495B" w:rsidRDefault="0023495B" w:rsidP="0023495B">
            <w:pPr>
              <w:rPr>
                <w:szCs w:val="20"/>
              </w:rPr>
            </w:pPr>
            <w:r w:rsidRPr="0023495B">
              <w:rPr>
                <w:szCs w:val="20"/>
              </w:rPr>
              <w:t>суммарная присоединенная тепловая нагрузка к тепловой сети, Гкал/ч:</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1B4D03F0" w14:textId="77777777" w:rsidR="0023495B" w:rsidRPr="0023495B" w:rsidRDefault="0023495B" w:rsidP="0023495B">
            <w:pPr>
              <w:jc w:val="center"/>
              <w:rPr>
                <w:b/>
                <w:bCs/>
                <w:szCs w:val="20"/>
              </w:rPr>
            </w:pPr>
            <w:r w:rsidRPr="0023495B">
              <w:rPr>
                <w:b/>
                <w:bCs/>
                <w:szCs w:val="20"/>
              </w:rPr>
              <w:t> </w:t>
            </w:r>
          </w:p>
        </w:tc>
        <w:tc>
          <w:tcPr>
            <w:tcW w:w="889" w:type="dxa"/>
            <w:vMerge w:val="restart"/>
            <w:tcBorders>
              <w:top w:val="nil"/>
              <w:left w:val="single" w:sz="4" w:space="0" w:color="auto"/>
              <w:bottom w:val="single" w:sz="4" w:space="0" w:color="auto"/>
              <w:right w:val="single" w:sz="4" w:space="0" w:color="auto"/>
            </w:tcBorders>
            <w:shd w:val="clear" w:color="auto" w:fill="auto"/>
            <w:vAlign w:val="center"/>
            <w:hideMark/>
          </w:tcPr>
          <w:p w14:paraId="749CBCDD" w14:textId="77777777" w:rsidR="0023495B" w:rsidRPr="0023495B" w:rsidRDefault="0023495B" w:rsidP="0023495B">
            <w:pPr>
              <w:jc w:val="center"/>
              <w:rPr>
                <w:sz w:val="22"/>
                <w:szCs w:val="22"/>
              </w:rPr>
            </w:pPr>
            <w:r w:rsidRPr="0023495B">
              <w:rPr>
                <w:sz w:val="22"/>
                <w:szCs w:val="22"/>
              </w:rPr>
              <w:t> </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3C0670B5" w14:textId="77777777" w:rsidR="0023495B" w:rsidRPr="0023495B" w:rsidRDefault="0023495B" w:rsidP="0023495B">
            <w:pPr>
              <w:jc w:val="center"/>
              <w:rPr>
                <w:sz w:val="22"/>
                <w:szCs w:val="22"/>
              </w:rPr>
            </w:pPr>
            <w:r w:rsidRPr="0023495B">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5E1EA47F" w14:textId="77777777" w:rsidR="0023495B" w:rsidRPr="0023495B" w:rsidRDefault="0023495B" w:rsidP="0023495B">
            <w:pPr>
              <w:jc w:val="center"/>
              <w:rPr>
                <w:sz w:val="22"/>
                <w:szCs w:val="22"/>
              </w:rPr>
            </w:pPr>
            <w:r w:rsidRPr="0023495B">
              <w:rPr>
                <w:sz w:val="22"/>
                <w:szCs w:val="22"/>
              </w:rPr>
              <w:t> </w:t>
            </w:r>
          </w:p>
        </w:tc>
      </w:tr>
      <w:tr w:rsidR="0023495B" w:rsidRPr="0023495B" w14:paraId="6396A2C4" w14:textId="77777777" w:rsidTr="00A94FE2">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14D0CCA8" w14:textId="77777777" w:rsidR="0023495B" w:rsidRPr="0023495B" w:rsidRDefault="0023495B" w:rsidP="0023495B">
            <w:pPr>
              <w:rPr>
                <w:szCs w:val="20"/>
              </w:rPr>
            </w:pPr>
          </w:p>
        </w:tc>
        <w:tc>
          <w:tcPr>
            <w:tcW w:w="4900" w:type="dxa"/>
            <w:vMerge/>
            <w:tcBorders>
              <w:top w:val="nil"/>
              <w:left w:val="single" w:sz="4" w:space="0" w:color="auto"/>
              <w:bottom w:val="single" w:sz="4" w:space="0" w:color="auto"/>
              <w:right w:val="single" w:sz="4" w:space="0" w:color="auto"/>
            </w:tcBorders>
            <w:vAlign w:val="center"/>
            <w:hideMark/>
          </w:tcPr>
          <w:p w14:paraId="2947FDC8" w14:textId="77777777" w:rsidR="0023495B" w:rsidRPr="0023495B" w:rsidRDefault="0023495B" w:rsidP="0023495B">
            <w:pPr>
              <w:rPr>
                <w:szCs w:val="20"/>
              </w:rPr>
            </w:pPr>
          </w:p>
        </w:tc>
        <w:tc>
          <w:tcPr>
            <w:tcW w:w="957" w:type="dxa"/>
            <w:vMerge/>
            <w:tcBorders>
              <w:top w:val="nil"/>
              <w:left w:val="single" w:sz="4" w:space="0" w:color="auto"/>
              <w:bottom w:val="single" w:sz="4" w:space="0" w:color="auto"/>
              <w:right w:val="single" w:sz="4" w:space="0" w:color="auto"/>
            </w:tcBorders>
            <w:vAlign w:val="center"/>
            <w:hideMark/>
          </w:tcPr>
          <w:p w14:paraId="49DFB6B3" w14:textId="77777777" w:rsidR="0023495B" w:rsidRPr="0023495B" w:rsidRDefault="0023495B" w:rsidP="0023495B">
            <w:pPr>
              <w:rPr>
                <w:b/>
                <w:bCs/>
                <w:szCs w:val="20"/>
              </w:rPr>
            </w:pPr>
          </w:p>
        </w:tc>
        <w:tc>
          <w:tcPr>
            <w:tcW w:w="889" w:type="dxa"/>
            <w:vMerge/>
            <w:tcBorders>
              <w:top w:val="nil"/>
              <w:left w:val="single" w:sz="4" w:space="0" w:color="auto"/>
              <w:bottom w:val="single" w:sz="4" w:space="0" w:color="auto"/>
              <w:right w:val="single" w:sz="4" w:space="0" w:color="auto"/>
            </w:tcBorders>
            <w:vAlign w:val="center"/>
            <w:hideMark/>
          </w:tcPr>
          <w:p w14:paraId="2670D116" w14:textId="77777777" w:rsidR="0023495B" w:rsidRPr="0023495B" w:rsidRDefault="0023495B" w:rsidP="0023495B">
            <w:pPr>
              <w:rPr>
                <w:sz w:val="22"/>
                <w:szCs w:val="22"/>
              </w:rPr>
            </w:pPr>
          </w:p>
        </w:tc>
        <w:tc>
          <w:tcPr>
            <w:tcW w:w="963" w:type="dxa"/>
            <w:vMerge/>
            <w:tcBorders>
              <w:top w:val="nil"/>
              <w:left w:val="single" w:sz="4" w:space="0" w:color="auto"/>
              <w:bottom w:val="single" w:sz="4" w:space="0" w:color="auto"/>
              <w:right w:val="single" w:sz="4" w:space="0" w:color="auto"/>
            </w:tcBorders>
            <w:vAlign w:val="center"/>
            <w:hideMark/>
          </w:tcPr>
          <w:p w14:paraId="51120D96" w14:textId="77777777" w:rsidR="0023495B" w:rsidRPr="0023495B" w:rsidRDefault="0023495B" w:rsidP="0023495B">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3CA0101B" w14:textId="77777777" w:rsidR="0023495B" w:rsidRPr="0023495B" w:rsidRDefault="0023495B" w:rsidP="0023495B">
            <w:pPr>
              <w:rPr>
                <w:sz w:val="22"/>
                <w:szCs w:val="22"/>
              </w:rPr>
            </w:pPr>
          </w:p>
        </w:tc>
      </w:tr>
      <w:tr w:rsidR="0023495B" w:rsidRPr="0023495B" w14:paraId="4B5E11D6"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4EF1392"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02CE7DC4"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57" w:type="dxa"/>
            <w:tcBorders>
              <w:top w:val="nil"/>
              <w:left w:val="nil"/>
              <w:bottom w:val="single" w:sz="4" w:space="0" w:color="auto"/>
              <w:right w:val="single" w:sz="4" w:space="0" w:color="auto"/>
            </w:tcBorders>
            <w:shd w:val="clear" w:color="auto" w:fill="auto"/>
            <w:vAlign w:val="center"/>
            <w:hideMark/>
          </w:tcPr>
          <w:p w14:paraId="46BB84BF" w14:textId="77777777" w:rsidR="0023495B" w:rsidRPr="0023495B" w:rsidRDefault="0023495B" w:rsidP="0023495B">
            <w:pPr>
              <w:jc w:val="center"/>
              <w:rPr>
                <w:b/>
                <w:bCs/>
                <w:szCs w:val="20"/>
              </w:rPr>
            </w:pPr>
            <w:r w:rsidRPr="0023495B">
              <w:rPr>
                <w:b/>
                <w:bCs/>
                <w:szCs w:val="20"/>
              </w:rPr>
              <w:t> </w:t>
            </w:r>
          </w:p>
        </w:tc>
        <w:tc>
          <w:tcPr>
            <w:tcW w:w="889" w:type="dxa"/>
            <w:tcBorders>
              <w:top w:val="nil"/>
              <w:left w:val="nil"/>
              <w:bottom w:val="single" w:sz="4" w:space="0" w:color="auto"/>
              <w:right w:val="single" w:sz="4" w:space="0" w:color="auto"/>
            </w:tcBorders>
            <w:shd w:val="clear" w:color="auto" w:fill="auto"/>
            <w:vAlign w:val="center"/>
            <w:hideMark/>
          </w:tcPr>
          <w:p w14:paraId="22E0643D" w14:textId="77777777" w:rsidR="0023495B" w:rsidRPr="0023495B" w:rsidRDefault="0023495B" w:rsidP="0023495B">
            <w:pPr>
              <w:jc w:val="center"/>
              <w:rPr>
                <w:b/>
                <w:bCs/>
                <w:szCs w:val="20"/>
              </w:rPr>
            </w:pPr>
            <w:r w:rsidRPr="0023495B">
              <w:rPr>
                <w:b/>
                <w:bCs/>
                <w:szCs w:val="20"/>
              </w:rPr>
              <w:t> </w:t>
            </w:r>
          </w:p>
        </w:tc>
        <w:tc>
          <w:tcPr>
            <w:tcW w:w="963" w:type="dxa"/>
            <w:tcBorders>
              <w:top w:val="nil"/>
              <w:left w:val="nil"/>
              <w:bottom w:val="single" w:sz="4" w:space="0" w:color="auto"/>
              <w:right w:val="single" w:sz="4" w:space="0" w:color="auto"/>
            </w:tcBorders>
            <w:shd w:val="clear" w:color="auto" w:fill="auto"/>
            <w:vAlign w:val="center"/>
            <w:hideMark/>
          </w:tcPr>
          <w:p w14:paraId="15724244" w14:textId="77777777" w:rsidR="0023495B" w:rsidRPr="0023495B" w:rsidRDefault="0023495B" w:rsidP="0023495B">
            <w:pPr>
              <w:jc w:val="center"/>
              <w:rPr>
                <w:b/>
                <w:bCs/>
                <w:szCs w:val="20"/>
              </w:rPr>
            </w:pPr>
            <w:r w:rsidRPr="0023495B">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5B64F6D4" w14:textId="77777777" w:rsidR="0023495B" w:rsidRPr="0023495B" w:rsidRDefault="0023495B" w:rsidP="0023495B">
            <w:pPr>
              <w:jc w:val="center"/>
              <w:rPr>
                <w:b/>
                <w:bCs/>
                <w:szCs w:val="20"/>
              </w:rPr>
            </w:pPr>
            <w:r w:rsidRPr="0023495B">
              <w:rPr>
                <w:b/>
                <w:bCs/>
                <w:szCs w:val="20"/>
              </w:rPr>
              <w:t> </w:t>
            </w:r>
          </w:p>
        </w:tc>
      </w:tr>
      <w:tr w:rsidR="0023495B" w:rsidRPr="0023495B" w14:paraId="2D3FCA6A"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2DF0B04"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71B69535"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0486FCBB"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499A49C1"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3F0C5751"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77E8EF9" w14:textId="77777777" w:rsidR="0023495B" w:rsidRPr="0023495B" w:rsidRDefault="0023495B" w:rsidP="0023495B">
            <w:pPr>
              <w:jc w:val="center"/>
              <w:rPr>
                <w:b/>
                <w:bCs/>
                <w:szCs w:val="20"/>
              </w:rPr>
            </w:pPr>
            <w:r w:rsidRPr="0023495B">
              <w:rPr>
                <w:b/>
                <w:bCs/>
                <w:szCs w:val="20"/>
              </w:rPr>
              <w:t>63,49</w:t>
            </w:r>
          </w:p>
        </w:tc>
      </w:tr>
      <w:tr w:rsidR="0023495B" w:rsidRPr="0023495B" w14:paraId="1E86D4C7"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34503D4" w14:textId="77777777" w:rsidR="0023495B" w:rsidRPr="0023495B" w:rsidRDefault="0023495B" w:rsidP="0023495B">
            <w:pPr>
              <w:jc w:val="center"/>
              <w:rPr>
                <w:szCs w:val="20"/>
              </w:rPr>
            </w:pPr>
            <w:r w:rsidRPr="0023495B">
              <w:rPr>
                <w:szCs w:val="20"/>
              </w:rPr>
              <w:t>2.5</w:t>
            </w:r>
          </w:p>
        </w:tc>
        <w:tc>
          <w:tcPr>
            <w:tcW w:w="4900" w:type="dxa"/>
            <w:tcBorders>
              <w:top w:val="nil"/>
              <w:left w:val="nil"/>
              <w:bottom w:val="single" w:sz="4" w:space="0" w:color="auto"/>
              <w:right w:val="single" w:sz="4" w:space="0" w:color="auto"/>
            </w:tcBorders>
            <w:shd w:val="clear" w:color="auto" w:fill="auto"/>
            <w:vAlign w:val="center"/>
            <w:hideMark/>
          </w:tcPr>
          <w:p w14:paraId="09B07BCA" w14:textId="77777777" w:rsidR="0023495B" w:rsidRPr="0023495B" w:rsidRDefault="0023495B" w:rsidP="0023495B">
            <w:pPr>
              <w:rPr>
                <w:szCs w:val="20"/>
              </w:rPr>
            </w:pPr>
            <w:r w:rsidRPr="0023495B">
              <w:rPr>
                <w:szCs w:val="20"/>
              </w:rPr>
              <w:t>отношение потерь тепловой энергии относительно материальной характеристики, Гкал/м</w:t>
            </w:r>
            <w:r w:rsidRPr="0023495B">
              <w:rPr>
                <w:szCs w:val="20"/>
                <w:vertAlign w:val="superscript"/>
              </w:rPr>
              <w:t>2</w:t>
            </w:r>
            <w:r w:rsidRPr="0023495B">
              <w:rPr>
                <w:szCs w:val="20"/>
              </w:rPr>
              <w:t>:</w:t>
            </w:r>
          </w:p>
        </w:tc>
        <w:tc>
          <w:tcPr>
            <w:tcW w:w="957" w:type="dxa"/>
            <w:tcBorders>
              <w:top w:val="nil"/>
              <w:left w:val="nil"/>
              <w:bottom w:val="single" w:sz="4" w:space="0" w:color="auto"/>
              <w:right w:val="single" w:sz="4" w:space="0" w:color="auto"/>
            </w:tcBorders>
            <w:shd w:val="clear" w:color="auto" w:fill="auto"/>
            <w:vAlign w:val="center"/>
            <w:hideMark/>
          </w:tcPr>
          <w:p w14:paraId="5289A876" w14:textId="77777777" w:rsidR="0023495B" w:rsidRPr="0023495B" w:rsidRDefault="0023495B" w:rsidP="0023495B">
            <w:pPr>
              <w:jc w:val="center"/>
              <w:rPr>
                <w:b/>
                <w:bCs/>
                <w:szCs w:val="20"/>
              </w:rPr>
            </w:pPr>
            <w:r w:rsidRPr="0023495B">
              <w:rPr>
                <w:b/>
                <w:bCs/>
                <w:szCs w:val="20"/>
              </w:rPr>
              <w:t> </w:t>
            </w:r>
          </w:p>
        </w:tc>
        <w:tc>
          <w:tcPr>
            <w:tcW w:w="889" w:type="dxa"/>
            <w:tcBorders>
              <w:top w:val="nil"/>
              <w:left w:val="nil"/>
              <w:bottom w:val="single" w:sz="4" w:space="0" w:color="auto"/>
              <w:right w:val="single" w:sz="4" w:space="0" w:color="auto"/>
            </w:tcBorders>
            <w:shd w:val="clear" w:color="auto" w:fill="auto"/>
            <w:vAlign w:val="center"/>
            <w:hideMark/>
          </w:tcPr>
          <w:p w14:paraId="06108A8E" w14:textId="77777777" w:rsidR="0023495B" w:rsidRPr="0023495B" w:rsidRDefault="0023495B" w:rsidP="0023495B">
            <w:pPr>
              <w:jc w:val="center"/>
              <w:rPr>
                <w:b/>
                <w:bCs/>
                <w:szCs w:val="20"/>
              </w:rPr>
            </w:pPr>
            <w:r w:rsidRPr="0023495B">
              <w:rPr>
                <w:b/>
                <w:bCs/>
                <w:szCs w:val="20"/>
              </w:rPr>
              <w:t> </w:t>
            </w:r>
          </w:p>
        </w:tc>
        <w:tc>
          <w:tcPr>
            <w:tcW w:w="963" w:type="dxa"/>
            <w:tcBorders>
              <w:top w:val="nil"/>
              <w:left w:val="nil"/>
              <w:bottom w:val="single" w:sz="4" w:space="0" w:color="auto"/>
              <w:right w:val="single" w:sz="4" w:space="0" w:color="auto"/>
            </w:tcBorders>
            <w:shd w:val="clear" w:color="auto" w:fill="auto"/>
            <w:vAlign w:val="center"/>
            <w:hideMark/>
          </w:tcPr>
          <w:p w14:paraId="43A03005" w14:textId="77777777" w:rsidR="0023495B" w:rsidRPr="0023495B" w:rsidRDefault="0023495B" w:rsidP="0023495B">
            <w:pPr>
              <w:jc w:val="center"/>
              <w:rPr>
                <w:sz w:val="22"/>
                <w:szCs w:val="22"/>
              </w:rPr>
            </w:pPr>
            <w:r w:rsidRPr="0023495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35EFFC3" w14:textId="77777777" w:rsidR="0023495B" w:rsidRPr="0023495B" w:rsidRDefault="0023495B" w:rsidP="0023495B">
            <w:pPr>
              <w:jc w:val="center"/>
              <w:rPr>
                <w:sz w:val="22"/>
                <w:szCs w:val="22"/>
              </w:rPr>
            </w:pPr>
            <w:r w:rsidRPr="0023495B">
              <w:rPr>
                <w:sz w:val="22"/>
                <w:szCs w:val="22"/>
              </w:rPr>
              <w:t> </w:t>
            </w:r>
          </w:p>
        </w:tc>
      </w:tr>
      <w:tr w:rsidR="0023495B" w:rsidRPr="0023495B" w14:paraId="49ECEA47"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59D905D"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78B810DB"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пар</w:t>
            </w:r>
          </w:p>
        </w:tc>
        <w:tc>
          <w:tcPr>
            <w:tcW w:w="957" w:type="dxa"/>
            <w:tcBorders>
              <w:top w:val="nil"/>
              <w:left w:val="nil"/>
              <w:bottom w:val="single" w:sz="4" w:space="0" w:color="auto"/>
              <w:right w:val="single" w:sz="4" w:space="0" w:color="auto"/>
            </w:tcBorders>
            <w:shd w:val="clear" w:color="auto" w:fill="auto"/>
            <w:vAlign w:val="center"/>
            <w:hideMark/>
          </w:tcPr>
          <w:p w14:paraId="486B8FEE"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617D665D"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22CCF3E0"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BB4960B" w14:textId="77777777" w:rsidR="0023495B" w:rsidRPr="0023495B" w:rsidRDefault="0023495B" w:rsidP="0023495B">
            <w:pPr>
              <w:jc w:val="center"/>
              <w:rPr>
                <w:sz w:val="22"/>
                <w:szCs w:val="22"/>
              </w:rPr>
            </w:pPr>
            <w:r w:rsidRPr="0023495B">
              <w:rPr>
                <w:sz w:val="22"/>
                <w:szCs w:val="22"/>
              </w:rPr>
              <w:t>-</w:t>
            </w:r>
          </w:p>
        </w:tc>
      </w:tr>
      <w:tr w:rsidR="0023495B" w:rsidRPr="0023495B" w14:paraId="3A070D3C"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0E48E2C"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7B2EE26E"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конденсат</w:t>
            </w:r>
          </w:p>
        </w:tc>
        <w:tc>
          <w:tcPr>
            <w:tcW w:w="957" w:type="dxa"/>
            <w:tcBorders>
              <w:top w:val="nil"/>
              <w:left w:val="nil"/>
              <w:bottom w:val="single" w:sz="4" w:space="0" w:color="auto"/>
              <w:right w:val="single" w:sz="4" w:space="0" w:color="auto"/>
            </w:tcBorders>
            <w:shd w:val="clear" w:color="auto" w:fill="auto"/>
            <w:vAlign w:val="center"/>
            <w:hideMark/>
          </w:tcPr>
          <w:p w14:paraId="50B19BDB"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48B5112D"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6560C569"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C8233B9" w14:textId="77777777" w:rsidR="0023495B" w:rsidRPr="0023495B" w:rsidRDefault="0023495B" w:rsidP="0023495B">
            <w:pPr>
              <w:jc w:val="center"/>
              <w:rPr>
                <w:sz w:val="22"/>
                <w:szCs w:val="22"/>
              </w:rPr>
            </w:pPr>
            <w:r w:rsidRPr="0023495B">
              <w:rPr>
                <w:sz w:val="22"/>
                <w:szCs w:val="22"/>
              </w:rPr>
              <w:t>-</w:t>
            </w:r>
          </w:p>
        </w:tc>
      </w:tr>
      <w:tr w:rsidR="0023495B" w:rsidRPr="0023495B" w14:paraId="1C16828B"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B938626"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258E20FF"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i/>
                <w:iCs/>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58948B29"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55AB8A65"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30E9311D"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D0DF900" w14:textId="77777777" w:rsidR="0023495B" w:rsidRPr="0023495B" w:rsidRDefault="0023495B" w:rsidP="0023495B">
            <w:pPr>
              <w:jc w:val="center"/>
              <w:rPr>
                <w:szCs w:val="20"/>
              </w:rPr>
            </w:pPr>
            <w:r w:rsidRPr="0023495B">
              <w:rPr>
                <w:szCs w:val="20"/>
              </w:rPr>
              <w:t>1,86</w:t>
            </w:r>
          </w:p>
        </w:tc>
      </w:tr>
      <w:tr w:rsidR="0023495B" w:rsidRPr="0023495B" w14:paraId="2FEDD324"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69AC69F" w14:textId="77777777" w:rsidR="0023495B" w:rsidRPr="0023495B" w:rsidRDefault="0023495B" w:rsidP="0023495B">
            <w:pPr>
              <w:jc w:val="center"/>
              <w:rPr>
                <w:szCs w:val="20"/>
              </w:rPr>
            </w:pPr>
            <w:r w:rsidRPr="0023495B">
              <w:rPr>
                <w:szCs w:val="20"/>
              </w:rPr>
              <w:t>2.6</w:t>
            </w:r>
          </w:p>
        </w:tc>
        <w:tc>
          <w:tcPr>
            <w:tcW w:w="4900" w:type="dxa"/>
            <w:tcBorders>
              <w:top w:val="nil"/>
              <w:left w:val="nil"/>
              <w:bottom w:val="single" w:sz="4" w:space="0" w:color="auto"/>
              <w:right w:val="single" w:sz="4" w:space="0" w:color="auto"/>
            </w:tcBorders>
            <w:shd w:val="clear" w:color="auto" w:fill="auto"/>
            <w:vAlign w:val="center"/>
            <w:hideMark/>
          </w:tcPr>
          <w:p w14:paraId="1AC2771D" w14:textId="77777777" w:rsidR="0023495B" w:rsidRPr="0023495B" w:rsidRDefault="0023495B" w:rsidP="0023495B">
            <w:pPr>
              <w:rPr>
                <w:szCs w:val="20"/>
              </w:rPr>
            </w:pPr>
            <w:r w:rsidRPr="0023495B">
              <w:rPr>
                <w:szCs w:val="20"/>
              </w:rPr>
              <w:t>отношение потерь тепловой энергии к отпуску тепловой энергии в сеть, %:</w:t>
            </w:r>
          </w:p>
        </w:tc>
        <w:tc>
          <w:tcPr>
            <w:tcW w:w="957" w:type="dxa"/>
            <w:tcBorders>
              <w:top w:val="nil"/>
              <w:left w:val="nil"/>
              <w:bottom w:val="single" w:sz="4" w:space="0" w:color="auto"/>
              <w:right w:val="single" w:sz="4" w:space="0" w:color="auto"/>
            </w:tcBorders>
            <w:shd w:val="clear" w:color="auto" w:fill="auto"/>
            <w:vAlign w:val="center"/>
            <w:hideMark/>
          </w:tcPr>
          <w:p w14:paraId="3160539A"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5773FA09"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174C02DD"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A1698B9" w14:textId="77777777" w:rsidR="0023495B" w:rsidRPr="0023495B" w:rsidRDefault="0023495B" w:rsidP="0023495B">
            <w:pPr>
              <w:jc w:val="center"/>
              <w:rPr>
                <w:sz w:val="22"/>
                <w:szCs w:val="22"/>
              </w:rPr>
            </w:pPr>
            <w:r w:rsidRPr="0023495B">
              <w:rPr>
                <w:sz w:val="22"/>
                <w:szCs w:val="22"/>
              </w:rPr>
              <w:t>10,77%</w:t>
            </w:r>
          </w:p>
        </w:tc>
      </w:tr>
      <w:tr w:rsidR="0023495B" w:rsidRPr="0023495B" w14:paraId="46B77D29"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1C9CF10"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4619817D"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szCs w:val="20"/>
              </w:rPr>
              <w:t>пар</w:t>
            </w:r>
          </w:p>
        </w:tc>
        <w:tc>
          <w:tcPr>
            <w:tcW w:w="957" w:type="dxa"/>
            <w:tcBorders>
              <w:top w:val="nil"/>
              <w:left w:val="nil"/>
              <w:bottom w:val="single" w:sz="4" w:space="0" w:color="auto"/>
              <w:right w:val="single" w:sz="4" w:space="0" w:color="auto"/>
            </w:tcBorders>
            <w:shd w:val="clear" w:color="auto" w:fill="auto"/>
            <w:vAlign w:val="center"/>
            <w:hideMark/>
          </w:tcPr>
          <w:p w14:paraId="5B8968BB"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4183C359"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76E9F902"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902AD1A" w14:textId="77777777" w:rsidR="0023495B" w:rsidRPr="0023495B" w:rsidRDefault="0023495B" w:rsidP="0023495B">
            <w:pPr>
              <w:jc w:val="center"/>
              <w:rPr>
                <w:sz w:val="22"/>
                <w:szCs w:val="22"/>
              </w:rPr>
            </w:pPr>
            <w:r w:rsidRPr="0023495B">
              <w:rPr>
                <w:sz w:val="22"/>
                <w:szCs w:val="22"/>
              </w:rPr>
              <w:t>-</w:t>
            </w:r>
          </w:p>
        </w:tc>
      </w:tr>
      <w:tr w:rsidR="0023495B" w:rsidRPr="0023495B" w14:paraId="3EC4A8AA"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8496903"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034E46C6" w14:textId="77777777" w:rsidR="0023495B" w:rsidRPr="0023495B" w:rsidRDefault="0023495B" w:rsidP="0023495B">
            <w:pPr>
              <w:rPr>
                <w:rFonts w:ascii="Symbol" w:hAnsi="Symbol" w:cs="Arial"/>
                <w:szCs w:val="20"/>
              </w:rPr>
            </w:pPr>
            <w:r w:rsidRPr="0023495B">
              <w:rPr>
                <w:rFonts w:ascii="Symbol" w:hAnsi="Symbol" w:cs="Arial"/>
                <w:szCs w:val="20"/>
              </w:rPr>
              <w:t></w:t>
            </w:r>
            <w:r w:rsidRPr="0023495B">
              <w:rPr>
                <w:sz w:val="14"/>
                <w:szCs w:val="14"/>
              </w:rPr>
              <w:t xml:space="preserve">       </w:t>
            </w:r>
            <w:r w:rsidRPr="0023495B">
              <w:rPr>
                <w:szCs w:val="20"/>
              </w:rPr>
              <w:t>вода</w:t>
            </w:r>
          </w:p>
        </w:tc>
        <w:tc>
          <w:tcPr>
            <w:tcW w:w="957" w:type="dxa"/>
            <w:tcBorders>
              <w:top w:val="nil"/>
              <w:left w:val="nil"/>
              <w:bottom w:val="single" w:sz="4" w:space="0" w:color="auto"/>
              <w:right w:val="single" w:sz="4" w:space="0" w:color="auto"/>
            </w:tcBorders>
            <w:shd w:val="clear" w:color="auto" w:fill="auto"/>
            <w:vAlign w:val="center"/>
            <w:hideMark/>
          </w:tcPr>
          <w:p w14:paraId="6CFDD39F"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60AC75B8"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532D0775"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183F7C3" w14:textId="77777777" w:rsidR="0023495B" w:rsidRPr="0023495B" w:rsidRDefault="0023495B" w:rsidP="0023495B">
            <w:pPr>
              <w:jc w:val="center"/>
              <w:rPr>
                <w:sz w:val="22"/>
                <w:szCs w:val="22"/>
              </w:rPr>
            </w:pPr>
            <w:r w:rsidRPr="0023495B">
              <w:rPr>
                <w:sz w:val="22"/>
                <w:szCs w:val="22"/>
              </w:rPr>
              <w:t>10,77%</w:t>
            </w:r>
          </w:p>
        </w:tc>
      </w:tr>
      <w:tr w:rsidR="0023495B" w:rsidRPr="0023495B" w14:paraId="2394380C"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9875DC6" w14:textId="77777777" w:rsidR="0023495B" w:rsidRPr="0023495B" w:rsidRDefault="0023495B" w:rsidP="0023495B">
            <w:pPr>
              <w:jc w:val="center"/>
              <w:rPr>
                <w:rFonts w:ascii="Symbol" w:hAnsi="Symbol" w:cs="Arial"/>
                <w:szCs w:val="20"/>
              </w:rPr>
            </w:pPr>
            <w:r w:rsidRPr="0023495B">
              <w:rPr>
                <w:rFonts w:ascii="Symbol" w:cs="Arial"/>
                <w:szCs w:val="20"/>
              </w:rPr>
              <w:t></w:t>
            </w:r>
          </w:p>
        </w:tc>
        <w:tc>
          <w:tcPr>
            <w:tcW w:w="8860" w:type="dxa"/>
            <w:gridSpan w:val="5"/>
            <w:tcBorders>
              <w:top w:val="single" w:sz="4" w:space="0" w:color="auto"/>
              <w:left w:val="nil"/>
              <w:bottom w:val="single" w:sz="4" w:space="0" w:color="auto"/>
              <w:right w:val="single" w:sz="4" w:space="0" w:color="auto"/>
            </w:tcBorders>
            <w:shd w:val="clear" w:color="auto" w:fill="auto"/>
            <w:vAlign w:val="center"/>
            <w:hideMark/>
          </w:tcPr>
          <w:p w14:paraId="792535F7" w14:textId="77777777" w:rsidR="0023495B" w:rsidRPr="0023495B" w:rsidRDefault="0023495B" w:rsidP="0023495B">
            <w:pPr>
              <w:jc w:val="center"/>
              <w:rPr>
                <w:sz w:val="22"/>
                <w:szCs w:val="22"/>
              </w:rPr>
            </w:pPr>
            <w:r w:rsidRPr="0023495B">
              <w:rPr>
                <w:sz w:val="22"/>
                <w:szCs w:val="22"/>
              </w:rPr>
              <w:t> </w:t>
            </w:r>
          </w:p>
        </w:tc>
      </w:tr>
      <w:tr w:rsidR="0023495B" w:rsidRPr="0023495B" w14:paraId="19EAD349"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836ECD2" w14:textId="77777777" w:rsidR="0023495B" w:rsidRPr="0023495B" w:rsidRDefault="0023495B" w:rsidP="0023495B">
            <w:pPr>
              <w:jc w:val="center"/>
              <w:rPr>
                <w:szCs w:val="20"/>
              </w:rPr>
            </w:pPr>
            <w:r w:rsidRPr="0023495B">
              <w:rPr>
                <w:szCs w:val="20"/>
              </w:rPr>
              <w:t>3</w:t>
            </w:r>
          </w:p>
        </w:tc>
        <w:tc>
          <w:tcPr>
            <w:tcW w:w="8860" w:type="dxa"/>
            <w:gridSpan w:val="5"/>
            <w:tcBorders>
              <w:top w:val="single" w:sz="4" w:space="0" w:color="auto"/>
              <w:left w:val="nil"/>
              <w:bottom w:val="single" w:sz="4" w:space="0" w:color="auto"/>
              <w:right w:val="single" w:sz="4" w:space="0" w:color="auto"/>
            </w:tcBorders>
            <w:shd w:val="clear" w:color="auto" w:fill="auto"/>
            <w:vAlign w:val="center"/>
            <w:hideMark/>
          </w:tcPr>
          <w:p w14:paraId="3E27DA34" w14:textId="77777777" w:rsidR="0023495B" w:rsidRPr="0023495B" w:rsidRDefault="0023495B" w:rsidP="0023495B">
            <w:pPr>
              <w:jc w:val="center"/>
              <w:rPr>
                <w:b/>
                <w:bCs/>
                <w:szCs w:val="20"/>
              </w:rPr>
            </w:pPr>
            <w:r w:rsidRPr="0023495B">
              <w:rPr>
                <w:b/>
                <w:bCs/>
                <w:szCs w:val="20"/>
              </w:rPr>
              <w:t>э л е к т р и ч е с к а я   э н е р г и я</w:t>
            </w:r>
          </w:p>
        </w:tc>
      </w:tr>
      <w:tr w:rsidR="0023495B" w:rsidRPr="0023495B" w14:paraId="346CD72D"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0B85B8E" w14:textId="77777777" w:rsidR="0023495B" w:rsidRPr="0023495B" w:rsidRDefault="0023495B" w:rsidP="0023495B">
            <w:pPr>
              <w:jc w:val="center"/>
              <w:rPr>
                <w:szCs w:val="20"/>
              </w:rPr>
            </w:pPr>
            <w:r w:rsidRPr="0023495B">
              <w:rPr>
                <w:szCs w:val="20"/>
              </w:rPr>
              <w:t>3.1</w:t>
            </w:r>
          </w:p>
        </w:tc>
        <w:tc>
          <w:tcPr>
            <w:tcW w:w="4900" w:type="dxa"/>
            <w:tcBorders>
              <w:top w:val="nil"/>
              <w:left w:val="nil"/>
              <w:bottom w:val="single" w:sz="4" w:space="0" w:color="auto"/>
              <w:right w:val="single" w:sz="4" w:space="0" w:color="auto"/>
            </w:tcBorders>
            <w:shd w:val="clear" w:color="auto" w:fill="auto"/>
            <w:vAlign w:val="center"/>
            <w:hideMark/>
          </w:tcPr>
          <w:p w14:paraId="1B9D2DBB" w14:textId="77777777" w:rsidR="0023495B" w:rsidRPr="0023495B" w:rsidRDefault="0023495B" w:rsidP="0023495B">
            <w:pPr>
              <w:rPr>
                <w:szCs w:val="20"/>
              </w:rPr>
            </w:pPr>
            <w:r w:rsidRPr="0023495B">
              <w:rPr>
                <w:szCs w:val="20"/>
              </w:rPr>
              <w:t>расход электроэнергии. тыс.кВт*ч</w:t>
            </w:r>
          </w:p>
        </w:tc>
        <w:tc>
          <w:tcPr>
            <w:tcW w:w="957" w:type="dxa"/>
            <w:tcBorders>
              <w:top w:val="nil"/>
              <w:left w:val="nil"/>
              <w:bottom w:val="single" w:sz="4" w:space="0" w:color="auto"/>
              <w:right w:val="single" w:sz="4" w:space="0" w:color="auto"/>
            </w:tcBorders>
            <w:shd w:val="clear" w:color="auto" w:fill="auto"/>
            <w:vAlign w:val="center"/>
            <w:hideMark/>
          </w:tcPr>
          <w:p w14:paraId="77F01BEC"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516C2764"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3D300E81"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7A94945" w14:textId="77777777" w:rsidR="0023495B" w:rsidRPr="0023495B" w:rsidRDefault="0023495B" w:rsidP="0023495B">
            <w:pPr>
              <w:jc w:val="center"/>
              <w:rPr>
                <w:sz w:val="22"/>
                <w:szCs w:val="22"/>
              </w:rPr>
            </w:pPr>
            <w:r w:rsidRPr="0023495B">
              <w:rPr>
                <w:sz w:val="22"/>
                <w:szCs w:val="22"/>
              </w:rPr>
              <w:t>3809,4</w:t>
            </w:r>
          </w:p>
        </w:tc>
      </w:tr>
      <w:tr w:rsidR="0023495B" w:rsidRPr="0023495B" w14:paraId="1D870125"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E879D9B" w14:textId="77777777" w:rsidR="0023495B" w:rsidRPr="0023495B" w:rsidRDefault="0023495B" w:rsidP="0023495B">
            <w:pPr>
              <w:jc w:val="center"/>
              <w:rPr>
                <w:szCs w:val="20"/>
              </w:rPr>
            </w:pPr>
            <w:r w:rsidRPr="0023495B">
              <w:rPr>
                <w:szCs w:val="20"/>
              </w:rPr>
              <w:t>3.1</w:t>
            </w:r>
          </w:p>
        </w:tc>
        <w:tc>
          <w:tcPr>
            <w:tcW w:w="4900" w:type="dxa"/>
            <w:tcBorders>
              <w:top w:val="nil"/>
              <w:left w:val="nil"/>
              <w:bottom w:val="single" w:sz="4" w:space="0" w:color="auto"/>
              <w:right w:val="single" w:sz="4" w:space="0" w:color="auto"/>
            </w:tcBorders>
            <w:shd w:val="clear" w:color="auto" w:fill="auto"/>
            <w:vAlign w:val="center"/>
            <w:hideMark/>
          </w:tcPr>
          <w:p w14:paraId="43B62F5B" w14:textId="77777777" w:rsidR="0023495B" w:rsidRPr="0023495B" w:rsidRDefault="0023495B" w:rsidP="0023495B">
            <w:pPr>
              <w:rPr>
                <w:szCs w:val="20"/>
              </w:rPr>
            </w:pPr>
            <w:r w:rsidRPr="0023495B">
              <w:rPr>
                <w:szCs w:val="20"/>
              </w:rPr>
              <w:t>количество, ед:</w:t>
            </w:r>
          </w:p>
        </w:tc>
        <w:tc>
          <w:tcPr>
            <w:tcW w:w="3960" w:type="dxa"/>
            <w:gridSpan w:val="4"/>
            <w:tcBorders>
              <w:top w:val="single" w:sz="4" w:space="0" w:color="auto"/>
              <w:left w:val="nil"/>
              <w:bottom w:val="single" w:sz="4" w:space="0" w:color="auto"/>
              <w:right w:val="single" w:sz="4" w:space="0" w:color="auto"/>
            </w:tcBorders>
            <w:shd w:val="clear" w:color="auto" w:fill="auto"/>
            <w:vAlign w:val="center"/>
            <w:hideMark/>
          </w:tcPr>
          <w:p w14:paraId="3F438D0D" w14:textId="77777777" w:rsidR="0023495B" w:rsidRPr="0023495B" w:rsidRDefault="0023495B" w:rsidP="0023495B">
            <w:pPr>
              <w:jc w:val="center"/>
              <w:rPr>
                <w:sz w:val="22"/>
                <w:szCs w:val="22"/>
              </w:rPr>
            </w:pPr>
            <w:r w:rsidRPr="0023495B">
              <w:rPr>
                <w:sz w:val="22"/>
                <w:szCs w:val="22"/>
              </w:rPr>
              <w:t>7</w:t>
            </w:r>
          </w:p>
        </w:tc>
      </w:tr>
      <w:tr w:rsidR="0023495B" w:rsidRPr="0023495B" w14:paraId="7C1E4EBF"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F439E9D"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4028D363" w14:textId="77777777" w:rsidR="0023495B" w:rsidRPr="0023495B" w:rsidRDefault="0023495B" w:rsidP="0023495B">
            <w:pPr>
              <w:rPr>
                <w:szCs w:val="20"/>
              </w:rPr>
            </w:pPr>
            <w:r w:rsidRPr="0023495B">
              <w:rPr>
                <w:szCs w:val="20"/>
              </w:rPr>
              <w:t xml:space="preserve">          ПНС</w:t>
            </w:r>
          </w:p>
        </w:tc>
        <w:tc>
          <w:tcPr>
            <w:tcW w:w="957" w:type="dxa"/>
            <w:tcBorders>
              <w:top w:val="nil"/>
              <w:left w:val="nil"/>
              <w:bottom w:val="single" w:sz="4" w:space="0" w:color="auto"/>
              <w:right w:val="single" w:sz="4" w:space="0" w:color="auto"/>
            </w:tcBorders>
            <w:shd w:val="clear" w:color="auto" w:fill="auto"/>
            <w:vAlign w:val="center"/>
            <w:hideMark/>
          </w:tcPr>
          <w:p w14:paraId="79425B72"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01BB267E"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03C06FD7"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88F4A33" w14:textId="77777777" w:rsidR="0023495B" w:rsidRPr="0023495B" w:rsidRDefault="0023495B" w:rsidP="0023495B">
            <w:pPr>
              <w:jc w:val="center"/>
              <w:rPr>
                <w:sz w:val="22"/>
                <w:szCs w:val="22"/>
              </w:rPr>
            </w:pPr>
            <w:r w:rsidRPr="0023495B">
              <w:rPr>
                <w:sz w:val="22"/>
                <w:szCs w:val="22"/>
              </w:rPr>
              <w:t>-</w:t>
            </w:r>
          </w:p>
        </w:tc>
      </w:tr>
      <w:tr w:rsidR="0023495B" w:rsidRPr="0023495B" w14:paraId="5BB896D3"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1BFEA3B" w14:textId="77777777" w:rsidR="0023495B" w:rsidRPr="0023495B" w:rsidRDefault="0023495B" w:rsidP="0023495B">
            <w:pPr>
              <w:rPr>
                <w:szCs w:val="20"/>
              </w:rPr>
            </w:pPr>
          </w:p>
        </w:tc>
        <w:tc>
          <w:tcPr>
            <w:tcW w:w="4900" w:type="dxa"/>
            <w:tcBorders>
              <w:top w:val="nil"/>
              <w:left w:val="nil"/>
              <w:bottom w:val="single" w:sz="4" w:space="0" w:color="auto"/>
              <w:right w:val="single" w:sz="4" w:space="0" w:color="auto"/>
            </w:tcBorders>
            <w:shd w:val="clear" w:color="auto" w:fill="auto"/>
            <w:vAlign w:val="center"/>
            <w:hideMark/>
          </w:tcPr>
          <w:p w14:paraId="2A899B26" w14:textId="77777777" w:rsidR="0023495B" w:rsidRPr="0023495B" w:rsidRDefault="0023495B" w:rsidP="0023495B">
            <w:pPr>
              <w:rPr>
                <w:szCs w:val="20"/>
              </w:rPr>
            </w:pPr>
            <w:r w:rsidRPr="0023495B">
              <w:rPr>
                <w:szCs w:val="20"/>
              </w:rPr>
              <w:t xml:space="preserve">          ЦТП</w:t>
            </w:r>
          </w:p>
        </w:tc>
        <w:tc>
          <w:tcPr>
            <w:tcW w:w="957" w:type="dxa"/>
            <w:tcBorders>
              <w:top w:val="nil"/>
              <w:left w:val="nil"/>
              <w:bottom w:val="single" w:sz="4" w:space="0" w:color="auto"/>
              <w:right w:val="single" w:sz="4" w:space="0" w:color="auto"/>
            </w:tcBorders>
            <w:shd w:val="clear" w:color="auto" w:fill="auto"/>
            <w:vAlign w:val="center"/>
            <w:hideMark/>
          </w:tcPr>
          <w:p w14:paraId="7C11BFBE" w14:textId="77777777" w:rsidR="0023495B" w:rsidRPr="0023495B" w:rsidRDefault="0023495B" w:rsidP="0023495B">
            <w:pPr>
              <w:jc w:val="center"/>
              <w:rPr>
                <w:sz w:val="22"/>
                <w:szCs w:val="22"/>
              </w:rPr>
            </w:pPr>
            <w:r w:rsidRPr="0023495B">
              <w:rPr>
                <w:sz w:val="22"/>
                <w:szCs w:val="22"/>
              </w:rPr>
              <w:t>*</w:t>
            </w:r>
          </w:p>
        </w:tc>
        <w:tc>
          <w:tcPr>
            <w:tcW w:w="889" w:type="dxa"/>
            <w:tcBorders>
              <w:top w:val="nil"/>
              <w:left w:val="nil"/>
              <w:bottom w:val="single" w:sz="4" w:space="0" w:color="auto"/>
              <w:right w:val="single" w:sz="4" w:space="0" w:color="auto"/>
            </w:tcBorders>
            <w:shd w:val="clear" w:color="auto" w:fill="auto"/>
            <w:vAlign w:val="center"/>
            <w:hideMark/>
          </w:tcPr>
          <w:p w14:paraId="4FF5CC0A" w14:textId="77777777" w:rsidR="0023495B" w:rsidRPr="0023495B" w:rsidRDefault="0023495B" w:rsidP="0023495B">
            <w:pPr>
              <w:jc w:val="center"/>
              <w:rPr>
                <w:sz w:val="22"/>
                <w:szCs w:val="22"/>
              </w:rPr>
            </w:pPr>
            <w:r w:rsidRPr="0023495B">
              <w:rPr>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23A18AC1" w14:textId="77777777" w:rsidR="0023495B" w:rsidRPr="0023495B" w:rsidRDefault="0023495B" w:rsidP="0023495B">
            <w:pPr>
              <w:jc w:val="center"/>
              <w:rPr>
                <w:sz w:val="22"/>
                <w:szCs w:val="22"/>
              </w:rPr>
            </w:pPr>
            <w:r w:rsidRPr="0023495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754CFE7" w14:textId="77777777" w:rsidR="0023495B" w:rsidRPr="0023495B" w:rsidRDefault="0023495B" w:rsidP="0023495B">
            <w:pPr>
              <w:jc w:val="center"/>
              <w:rPr>
                <w:sz w:val="22"/>
                <w:szCs w:val="22"/>
              </w:rPr>
            </w:pPr>
            <w:r w:rsidRPr="0023495B">
              <w:rPr>
                <w:sz w:val="22"/>
                <w:szCs w:val="22"/>
              </w:rPr>
              <w:t>7,0</w:t>
            </w:r>
          </w:p>
        </w:tc>
      </w:tr>
      <w:tr w:rsidR="0023495B" w:rsidRPr="0023495B" w14:paraId="517E5FD9"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537F088C" w14:textId="77777777" w:rsidR="0023495B" w:rsidRPr="0023495B" w:rsidRDefault="0023495B" w:rsidP="0023495B">
            <w:pPr>
              <w:rPr>
                <w:rFonts w:ascii="Arial" w:hAnsi="Arial" w:cs="Arial"/>
                <w:sz w:val="20"/>
                <w:szCs w:val="20"/>
              </w:rPr>
            </w:pPr>
            <w:r w:rsidRPr="0023495B">
              <w:rPr>
                <w:rFonts w:ascii="Arial" w:hAnsi="Arial" w:cs="Arial"/>
                <w:sz w:val="20"/>
                <w:szCs w:val="20"/>
              </w:rPr>
              <w:t> </w:t>
            </w:r>
          </w:p>
        </w:tc>
        <w:tc>
          <w:tcPr>
            <w:tcW w:w="4900" w:type="dxa"/>
            <w:tcBorders>
              <w:top w:val="nil"/>
              <w:left w:val="nil"/>
              <w:bottom w:val="single" w:sz="4" w:space="0" w:color="auto"/>
              <w:right w:val="single" w:sz="4" w:space="0" w:color="auto"/>
            </w:tcBorders>
            <w:shd w:val="clear" w:color="auto" w:fill="auto"/>
            <w:noWrap/>
            <w:vAlign w:val="bottom"/>
            <w:hideMark/>
          </w:tcPr>
          <w:p w14:paraId="4B77D247" w14:textId="77777777" w:rsidR="0023495B" w:rsidRPr="0023495B" w:rsidRDefault="0023495B" w:rsidP="0023495B">
            <w:pPr>
              <w:rPr>
                <w:rFonts w:ascii="Arial" w:hAnsi="Arial" w:cs="Arial"/>
                <w:sz w:val="20"/>
                <w:szCs w:val="20"/>
              </w:rPr>
            </w:pPr>
            <w:r w:rsidRPr="0023495B">
              <w:rPr>
                <w:rFonts w:ascii="Arial" w:hAnsi="Arial" w:cs="Arial"/>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14:paraId="4ECACB74" w14:textId="77777777" w:rsidR="0023495B" w:rsidRPr="0023495B" w:rsidRDefault="0023495B" w:rsidP="0023495B">
            <w:pPr>
              <w:rPr>
                <w:rFonts w:ascii="Arial" w:hAnsi="Arial" w:cs="Arial"/>
                <w:sz w:val="20"/>
                <w:szCs w:val="20"/>
              </w:rPr>
            </w:pPr>
            <w:r w:rsidRPr="0023495B">
              <w:rPr>
                <w:rFonts w:ascii="Arial" w:hAnsi="Arial" w:cs="Arial"/>
                <w:sz w:val="20"/>
                <w:szCs w:val="20"/>
              </w:rPr>
              <w:t> </w:t>
            </w:r>
          </w:p>
        </w:tc>
        <w:tc>
          <w:tcPr>
            <w:tcW w:w="889" w:type="dxa"/>
            <w:tcBorders>
              <w:top w:val="nil"/>
              <w:left w:val="nil"/>
              <w:bottom w:val="single" w:sz="4" w:space="0" w:color="auto"/>
              <w:right w:val="single" w:sz="4" w:space="0" w:color="auto"/>
            </w:tcBorders>
            <w:shd w:val="clear" w:color="auto" w:fill="auto"/>
            <w:noWrap/>
            <w:vAlign w:val="bottom"/>
            <w:hideMark/>
          </w:tcPr>
          <w:p w14:paraId="54EBFCED" w14:textId="77777777" w:rsidR="0023495B" w:rsidRPr="0023495B" w:rsidRDefault="0023495B" w:rsidP="0023495B">
            <w:pPr>
              <w:rPr>
                <w:rFonts w:ascii="Arial" w:hAnsi="Arial" w:cs="Arial"/>
                <w:sz w:val="20"/>
                <w:szCs w:val="20"/>
              </w:rPr>
            </w:pPr>
            <w:r w:rsidRPr="0023495B">
              <w:rPr>
                <w:rFonts w:ascii="Arial" w:hAnsi="Arial" w:cs="Arial"/>
                <w:sz w:val="20"/>
                <w:szCs w:val="20"/>
              </w:rPr>
              <w:t> </w:t>
            </w:r>
          </w:p>
        </w:tc>
        <w:tc>
          <w:tcPr>
            <w:tcW w:w="963" w:type="dxa"/>
            <w:tcBorders>
              <w:top w:val="nil"/>
              <w:left w:val="nil"/>
              <w:bottom w:val="single" w:sz="4" w:space="0" w:color="auto"/>
              <w:right w:val="single" w:sz="4" w:space="0" w:color="auto"/>
            </w:tcBorders>
            <w:shd w:val="clear" w:color="auto" w:fill="auto"/>
            <w:noWrap/>
            <w:vAlign w:val="bottom"/>
            <w:hideMark/>
          </w:tcPr>
          <w:p w14:paraId="7C52FD7D" w14:textId="77777777" w:rsidR="0023495B" w:rsidRPr="0023495B" w:rsidRDefault="0023495B" w:rsidP="0023495B">
            <w:pPr>
              <w:rPr>
                <w:rFonts w:ascii="Arial" w:hAnsi="Arial" w:cs="Arial"/>
                <w:sz w:val="20"/>
                <w:szCs w:val="20"/>
              </w:rPr>
            </w:pPr>
            <w:r w:rsidRPr="0023495B">
              <w:rPr>
                <w:rFonts w:ascii="Arial" w:hAnsi="Arial" w:cs="Arial"/>
                <w:sz w:val="20"/>
                <w:szCs w:val="20"/>
              </w:rPr>
              <w:t> </w:t>
            </w:r>
          </w:p>
        </w:tc>
        <w:tc>
          <w:tcPr>
            <w:tcW w:w="1151" w:type="dxa"/>
            <w:tcBorders>
              <w:top w:val="nil"/>
              <w:left w:val="nil"/>
              <w:bottom w:val="single" w:sz="4" w:space="0" w:color="auto"/>
              <w:right w:val="single" w:sz="4" w:space="0" w:color="auto"/>
            </w:tcBorders>
            <w:shd w:val="clear" w:color="auto" w:fill="auto"/>
            <w:noWrap/>
            <w:vAlign w:val="bottom"/>
            <w:hideMark/>
          </w:tcPr>
          <w:p w14:paraId="16D3AC1C" w14:textId="77777777" w:rsidR="0023495B" w:rsidRPr="0023495B" w:rsidRDefault="0023495B" w:rsidP="0023495B">
            <w:pPr>
              <w:rPr>
                <w:rFonts w:ascii="Arial" w:hAnsi="Arial" w:cs="Arial"/>
                <w:sz w:val="20"/>
                <w:szCs w:val="20"/>
              </w:rPr>
            </w:pPr>
            <w:r w:rsidRPr="0023495B">
              <w:rPr>
                <w:rFonts w:ascii="Arial" w:hAnsi="Arial" w:cs="Arial"/>
                <w:sz w:val="20"/>
                <w:szCs w:val="20"/>
              </w:rPr>
              <w:t> </w:t>
            </w:r>
          </w:p>
        </w:tc>
      </w:tr>
    </w:tbl>
    <w:p w14:paraId="782FF214" w14:textId="77777777" w:rsidR="0023495B" w:rsidRPr="0023495B" w:rsidRDefault="0023495B" w:rsidP="0023495B">
      <w:pPr>
        <w:tabs>
          <w:tab w:val="left" w:pos="1665"/>
        </w:tabs>
        <w:ind w:right="184" w:firstLine="567"/>
        <w:jc w:val="both"/>
        <w:rPr>
          <w:szCs w:val="28"/>
        </w:rPr>
      </w:pPr>
      <w:r w:rsidRPr="0023495B">
        <w:rPr>
          <w:szCs w:val="28"/>
        </w:rPr>
        <w:t>* Ранее имущественный комплекс Тайгинского городского округа находился в эксплуатации ООО «Кузбасская энергокомпания»</w:t>
      </w:r>
    </w:p>
    <w:p w14:paraId="6266D8D5" w14:textId="77777777" w:rsidR="0023495B" w:rsidRPr="0023495B" w:rsidRDefault="0023495B" w:rsidP="0023495B">
      <w:pPr>
        <w:ind w:firstLine="567"/>
        <w:jc w:val="both"/>
        <w:rPr>
          <w:sz w:val="27"/>
          <w:szCs w:val="27"/>
        </w:rPr>
      </w:pPr>
    </w:p>
    <w:p w14:paraId="1E994F0E" w14:textId="77777777" w:rsidR="0023495B" w:rsidRPr="0023495B" w:rsidRDefault="0023495B" w:rsidP="0023495B">
      <w:pPr>
        <w:ind w:firstLine="720"/>
        <w:jc w:val="both"/>
        <w:rPr>
          <w:sz w:val="28"/>
          <w:szCs w:val="28"/>
        </w:rPr>
      </w:pPr>
      <w:r w:rsidRPr="0023495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23495B">
          <w:rPr>
            <w:sz w:val="28"/>
            <w:szCs w:val="28"/>
          </w:rPr>
          <w:t>2010 г</w:t>
        </w:r>
      </w:smartTag>
      <w:r w:rsidRPr="0023495B">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технологических потерь при передаче тепловой энергии  на 2021 г.</w:t>
      </w:r>
    </w:p>
    <w:p w14:paraId="7A7A803C" w14:textId="77777777" w:rsidR="0023495B" w:rsidRPr="0023495B" w:rsidRDefault="0023495B" w:rsidP="0023495B">
      <w:pPr>
        <w:ind w:firstLine="720"/>
        <w:jc w:val="both"/>
        <w:rPr>
          <w:sz w:val="28"/>
          <w:szCs w:val="28"/>
        </w:rPr>
      </w:pPr>
    </w:p>
    <w:p w14:paraId="489667D2" w14:textId="77777777" w:rsidR="0023495B" w:rsidRPr="0023495B" w:rsidRDefault="0023495B" w:rsidP="0023495B">
      <w:pPr>
        <w:ind w:firstLine="720"/>
        <w:jc w:val="both"/>
        <w:rPr>
          <w:sz w:val="28"/>
          <w:szCs w:val="28"/>
        </w:rPr>
      </w:pPr>
    </w:p>
    <w:p w14:paraId="4D19BE07" w14:textId="77777777" w:rsidR="0023495B" w:rsidRPr="0023495B" w:rsidRDefault="0023495B" w:rsidP="0023495B">
      <w:pPr>
        <w:tabs>
          <w:tab w:val="left" w:pos="1665"/>
        </w:tabs>
        <w:jc w:val="center"/>
        <w:rPr>
          <w:b/>
          <w:bCs/>
          <w:sz w:val="28"/>
          <w:szCs w:val="28"/>
        </w:rPr>
      </w:pPr>
      <w:r w:rsidRPr="0023495B">
        <w:rPr>
          <w:b/>
          <w:bCs/>
          <w:sz w:val="28"/>
          <w:szCs w:val="28"/>
        </w:rPr>
        <w:t>ПРЕДЛОЖЕНИЕ</w:t>
      </w:r>
    </w:p>
    <w:p w14:paraId="6F9BEB1B" w14:textId="77777777" w:rsidR="0023495B" w:rsidRPr="0023495B" w:rsidRDefault="0023495B" w:rsidP="0023495B">
      <w:pPr>
        <w:jc w:val="center"/>
        <w:rPr>
          <w:sz w:val="28"/>
          <w:szCs w:val="28"/>
        </w:rPr>
      </w:pPr>
      <w:r w:rsidRPr="0023495B">
        <w:rPr>
          <w:sz w:val="28"/>
          <w:szCs w:val="28"/>
        </w:rPr>
        <w:t>по утверждению нормативов технологических потерь при передаче тепловой энергии на 2021 г.</w:t>
      </w:r>
    </w:p>
    <w:p w14:paraId="4B975F79" w14:textId="77777777" w:rsidR="0023495B" w:rsidRPr="0023495B" w:rsidRDefault="0023495B" w:rsidP="0023495B">
      <w:pPr>
        <w:jc w:val="center"/>
        <w:rPr>
          <w:sz w:val="28"/>
          <w:szCs w:val="28"/>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81"/>
        <w:gridCol w:w="2213"/>
        <w:gridCol w:w="1939"/>
      </w:tblGrid>
      <w:tr w:rsidR="0023495B" w:rsidRPr="0023495B" w14:paraId="0346D290" w14:textId="77777777" w:rsidTr="0023495B">
        <w:trPr>
          <w:jc w:val="center"/>
        </w:trPr>
        <w:tc>
          <w:tcPr>
            <w:tcW w:w="3686" w:type="dxa"/>
            <w:vMerge w:val="restart"/>
          </w:tcPr>
          <w:p w14:paraId="093677C2" w14:textId="77777777" w:rsidR="0023495B" w:rsidRPr="0023495B" w:rsidRDefault="0023495B" w:rsidP="0023495B">
            <w:pPr>
              <w:spacing w:line="216" w:lineRule="auto"/>
              <w:jc w:val="center"/>
            </w:pPr>
          </w:p>
          <w:p w14:paraId="099CF5F1" w14:textId="77777777" w:rsidR="0023495B" w:rsidRPr="0023495B" w:rsidRDefault="0023495B" w:rsidP="0023495B">
            <w:pPr>
              <w:spacing w:line="216" w:lineRule="auto"/>
              <w:jc w:val="center"/>
            </w:pPr>
            <w:r w:rsidRPr="0023495B">
              <w:t>Организация</w:t>
            </w:r>
          </w:p>
          <w:p w14:paraId="6593D552" w14:textId="77777777" w:rsidR="0023495B" w:rsidRPr="0023495B" w:rsidRDefault="0023495B" w:rsidP="0023495B">
            <w:pPr>
              <w:spacing w:line="216" w:lineRule="auto"/>
              <w:jc w:val="center"/>
            </w:pPr>
          </w:p>
        </w:tc>
        <w:tc>
          <w:tcPr>
            <w:tcW w:w="6333" w:type="dxa"/>
            <w:gridSpan w:val="3"/>
          </w:tcPr>
          <w:p w14:paraId="736BA286" w14:textId="77777777" w:rsidR="0023495B" w:rsidRPr="0023495B" w:rsidRDefault="0023495B" w:rsidP="0023495B">
            <w:pPr>
              <w:spacing w:line="216" w:lineRule="auto"/>
              <w:jc w:val="center"/>
            </w:pPr>
            <w:r w:rsidRPr="0023495B">
              <w:t>нормативы</w:t>
            </w:r>
          </w:p>
        </w:tc>
      </w:tr>
      <w:tr w:rsidR="0023495B" w:rsidRPr="0023495B" w14:paraId="33828B14" w14:textId="77777777" w:rsidTr="0023495B">
        <w:trPr>
          <w:trHeight w:val="470"/>
          <w:jc w:val="center"/>
        </w:trPr>
        <w:tc>
          <w:tcPr>
            <w:tcW w:w="3686" w:type="dxa"/>
            <w:vMerge/>
          </w:tcPr>
          <w:p w14:paraId="4F0896BC" w14:textId="77777777" w:rsidR="0023495B" w:rsidRPr="0023495B" w:rsidRDefault="0023495B" w:rsidP="0023495B">
            <w:pPr>
              <w:spacing w:line="216" w:lineRule="auto"/>
              <w:jc w:val="center"/>
            </w:pPr>
          </w:p>
        </w:tc>
        <w:tc>
          <w:tcPr>
            <w:tcW w:w="2181" w:type="dxa"/>
          </w:tcPr>
          <w:p w14:paraId="178B7B86" w14:textId="77777777" w:rsidR="0023495B" w:rsidRPr="0023495B" w:rsidRDefault="0023495B" w:rsidP="0023495B">
            <w:pPr>
              <w:spacing w:line="216" w:lineRule="auto"/>
              <w:jc w:val="center"/>
            </w:pPr>
            <w:r w:rsidRPr="0023495B">
              <w:t>потери и затраты</w:t>
            </w:r>
          </w:p>
          <w:p w14:paraId="5D0E8A43" w14:textId="77777777" w:rsidR="0023495B" w:rsidRPr="0023495B" w:rsidRDefault="0023495B" w:rsidP="0023495B">
            <w:pPr>
              <w:spacing w:line="216" w:lineRule="auto"/>
              <w:jc w:val="center"/>
            </w:pPr>
            <w:r w:rsidRPr="0023495B">
              <w:t>теплоносителей,</w:t>
            </w:r>
          </w:p>
          <w:p w14:paraId="11DB0A3A" w14:textId="77777777" w:rsidR="0023495B" w:rsidRPr="0023495B" w:rsidRDefault="0023495B" w:rsidP="0023495B">
            <w:pPr>
              <w:spacing w:line="216" w:lineRule="auto"/>
              <w:jc w:val="center"/>
            </w:pPr>
            <w:r w:rsidRPr="0023495B">
              <w:lastRenderedPageBreak/>
              <w:t>т(м</w:t>
            </w:r>
            <w:r w:rsidRPr="0023495B">
              <w:rPr>
                <w:vertAlign w:val="superscript"/>
              </w:rPr>
              <w:t>3</w:t>
            </w:r>
            <w:r w:rsidRPr="0023495B">
              <w:t>)</w:t>
            </w:r>
          </w:p>
        </w:tc>
        <w:tc>
          <w:tcPr>
            <w:tcW w:w="2213" w:type="dxa"/>
          </w:tcPr>
          <w:p w14:paraId="1B241D67" w14:textId="77777777" w:rsidR="0023495B" w:rsidRPr="0023495B" w:rsidRDefault="0023495B" w:rsidP="0023495B">
            <w:pPr>
              <w:spacing w:line="216" w:lineRule="auto"/>
              <w:jc w:val="center"/>
            </w:pPr>
            <w:r w:rsidRPr="0023495B">
              <w:lastRenderedPageBreak/>
              <w:t xml:space="preserve">потери </w:t>
            </w:r>
          </w:p>
          <w:p w14:paraId="5388B316" w14:textId="77777777" w:rsidR="0023495B" w:rsidRPr="0023495B" w:rsidRDefault="0023495B" w:rsidP="0023495B">
            <w:pPr>
              <w:spacing w:line="216" w:lineRule="auto"/>
              <w:jc w:val="center"/>
            </w:pPr>
            <w:r w:rsidRPr="0023495B">
              <w:t>тепловой энергии,</w:t>
            </w:r>
          </w:p>
          <w:p w14:paraId="3E4B3573" w14:textId="77777777" w:rsidR="0023495B" w:rsidRPr="0023495B" w:rsidRDefault="0023495B" w:rsidP="0023495B">
            <w:pPr>
              <w:spacing w:line="216" w:lineRule="auto"/>
              <w:jc w:val="center"/>
            </w:pPr>
            <w:r w:rsidRPr="0023495B">
              <w:lastRenderedPageBreak/>
              <w:t>тыс. Гкал</w:t>
            </w:r>
          </w:p>
        </w:tc>
        <w:tc>
          <w:tcPr>
            <w:tcW w:w="1939" w:type="dxa"/>
          </w:tcPr>
          <w:p w14:paraId="664E4A2D" w14:textId="77777777" w:rsidR="0023495B" w:rsidRPr="0023495B" w:rsidRDefault="0023495B" w:rsidP="0023495B">
            <w:pPr>
              <w:spacing w:line="216" w:lineRule="auto"/>
              <w:jc w:val="center"/>
            </w:pPr>
            <w:r w:rsidRPr="0023495B">
              <w:lastRenderedPageBreak/>
              <w:t xml:space="preserve">расход </w:t>
            </w:r>
          </w:p>
          <w:p w14:paraId="64809289" w14:textId="77777777" w:rsidR="0023495B" w:rsidRPr="0023495B" w:rsidRDefault="0023495B" w:rsidP="0023495B">
            <w:pPr>
              <w:spacing w:line="216" w:lineRule="auto"/>
              <w:jc w:val="center"/>
            </w:pPr>
            <w:r w:rsidRPr="0023495B">
              <w:lastRenderedPageBreak/>
              <w:t>электроэнергии, тыс. кВт</w:t>
            </w:r>
          </w:p>
        </w:tc>
      </w:tr>
      <w:tr w:rsidR="0023495B" w:rsidRPr="0023495B" w14:paraId="2692CAD0" w14:textId="77777777" w:rsidTr="0023495B">
        <w:trPr>
          <w:trHeight w:val="170"/>
          <w:jc w:val="center"/>
        </w:trPr>
        <w:tc>
          <w:tcPr>
            <w:tcW w:w="3686" w:type="dxa"/>
            <w:vMerge w:val="restart"/>
            <w:vAlign w:val="center"/>
          </w:tcPr>
          <w:p w14:paraId="321E5B07" w14:textId="77777777" w:rsidR="0023495B" w:rsidRPr="0023495B" w:rsidRDefault="0023495B" w:rsidP="0023495B">
            <w:pPr>
              <w:rPr>
                <w:bCs/>
              </w:rPr>
            </w:pPr>
            <w:r w:rsidRPr="0023495B">
              <w:rPr>
                <w:bCs/>
              </w:rPr>
              <w:lastRenderedPageBreak/>
              <w:t xml:space="preserve">ОАО «Северо-Кузбасская энергетическая компания» (г. Кемерово) по узлу теплоснабжения Тайгинский городской округ </w:t>
            </w:r>
          </w:p>
        </w:tc>
        <w:tc>
          <w:tcPr>
            <w:tcW w:w="6333" w:type="dxa"/>
            <w:gridSpan w:val="3"/>
          </w:tcPr>
          <w:p w14:paraId="5196F070" w14:textId="77777777" w:rsidR="0023495B" w:rsidRPr="0023495B" w:rsidRDefault="0023495B" w:rsidP="0023495B">
            <w:pPr>
              <w:jc w:val="center"/>
            </w:pPr>
            <w:r w:rsidRPr="0023495B">
              <w:t>Теплоноситель - пар</w:t>
            </w:r>
          </w:p>
        </w:tc>
      </w:tr>
      <w:tr w:rsidR="0023495B" w:rsidRPr="0023495B" w14:paraId="238114A0" w14:textId="77777777" w:rsidTr="0023495B">
        <w:trPr>
          <w:trHeight w:val="170"/>
          <w:jc w:val="center"/>
        </w:trPr>
        <w:tc>
          <w:tcPr>
            <w:tcW w:w="3686" w:type="dxa"/>
            <w:vMerge/>
          </w:tcPr>
          <w:p w14:paraId="687B4409" w14:textId="77777777" w:rsidR="0023495B" w:rsidRPr="0023495B" w:rsidRDefault="0023495B" w:rsidP="0023495B">
            <w:pPr>
              <w:jc w:val="center"/>
              <w:rPr>
                <w:i/>
              </w:rPr>
            </w:pPr>
          </w:p>
        </w:tc>
        <w:tc>
          <w:tcPr>
            <w:tcW w:w="2181" w:type="dxa"/>
            <w:vAlign w:val="center"/>
          </w:tcPr>
          <w:p w14:paraId="5BEDE921" w14:textId="77777777" w:rsidR="0023495B" w:rsidRPr="0023495B" w:rsidRDefault="0023495B" w:rsidP="0023495B">
            <w:pPr>
              <w:jc w:val="center"/>
              <w:rPr>
                <w:bCs/>
              </w:rPr>
            </w:pPr>
            <w:r w:rsidRPr="0023495B">
              <w:rPr>
                <w:bCs/>
              </w:rPr>
              <w:t>-</w:t>
            </w:r>
          </w:p>
        </w:tc>
        <w:tc>
          <w:tcPr>
            <w:tcW w:w="2213" w:type="dxa"/>
            <w:vAlign w:val="center"/>
          </w:tcPr>
          <w:p w14:paraId="51158B5A" w14:textId="77777777" w:rsidR="0023495B" w:rsidRPr="0023495B" w:rsidRDefault="0023495B" w:rsidP="0023495B">
            <w:pPr>
              <w:jc w:val="center"/>
              <w:rPr>
                <w:i/>
              </w:rPr>
            </w:pPr>
            <w:r w:rsidRPr="0023495B">
              <w:rPr>
                <w:i/>
              </w:rPr>
              <w:t>-</w:t>
            </w:r>
          </w:p>
        </w:tc>
        <w:tc>
          <w:tcPr>
            <w:tcW w:w="1939" w:type="dxa"/>
            <w:vAlign w:val="center"/>
          </w:tcPr>
          <w:p w14:paraId="428FD8E8" w14:textId="77777777" w:rsidR="0023495B" w:rsidRPr="0023495B" w:rsidRDefault="0023495B" w:rsidP="0023495B">
            <w:pPr>
              <w:jc w:val="center"/>
              <w:rPr>
                <w:i/>
              </w:rPr>
            </w:pPr>
            <w:r w:rsidRPr="0023495B">
              <w:rPr>
                <w:bCs/>
              </w:rPr>
              <w:t>-</w:t>
            </w:r>
          </w:p>
        </w:tc>
      </w:tr>
      <w:tr w:rsidR="0023495B" w:rsidRPr="0023495B" w14:paraId="4E919E26" w14:textId="77777777" w:rsidTr="0023495B">
        <w:trPr>
          <w:trHeight w:val="170"/>
          <w:jc w:val="center"/>
        </w:trPr>
        <w:tc>
          <w:tcPr>
            <w:tcW w:w="3686" w:type="dxa"/>
            <w:vMerge/>
          </w:tcPr>
          <w:p w14:paraId="2A00F786" w14:textId="77777777" w:rsidR="0023495B" w:rsidRPr="0023495B" w:rsidRDefault="0023495B" w:rsidP="0023495B">
            <w:pPr>
              <w:jc w:val="center"/>
              <w:rPr>
                <w:i/>
              </w:rPr>
            </w:pPr>
          </w:p>
        </w:tc>
        <w:tc>
          <w:tcPr>
            <w:tcW w:w="6333" w:type="dxa"/>
            <w:gridSpan w:val="3"/>
            <w:vAlign w:val="center"/>
          </w:tcPr>
          <w:p w14:paraId="02248868" w14:textId="77777777" w:rsidR="0023495B" w:rsidRPr="0023495B" w:rsidRDefault="0023495B" w:rsidP="0023495B">
            <w:pPr>
              <w:jc w:val="center"/>
              <w:rPr>
                <w:i/>
              </w:rPr>
            </w:pPr>
            <w:r w:rsidRPr="0023495B">
              <w:t>Теплоноситель - конденсат</w:t>
            </w:r>
          </w:p>
        </w:tc>
      </w:tr>
      <w:tr w:rsidR="0023495B" w:rsidRPr="0023495B" w14:paraId="2BED1037" w14:textId="77777777" w:rsidTr="0023495B">
        <w:trPr>
          <w:trHeight w:val="170"/>
          <w:jc w:val="center"/>
        </w:trPr>
        <w:tc>
          <w:tcPr>
            <w:tcW w:w="3686" w:type="dxa"/>
            <w:vMerge/>
          </w:tcPr>
          <w:p w14:paraId="436D03A1" w14:textId="77777777" w:rsidR="0023495B" w:rsidRPr="0023495B" w:rsidRDefault="0023495B" w:rsidP="0023495B">
            <w:pPr>
              <w:jc w:val="center"/>
              <w:rPr>
                <w:i/>
              </w:rPr>
            </w:pPr>
          </w:p>
        </w:tc>
        <w:tc>
          <w:tcPr>
            <w:tcW w:w="2181" w:type="dxa"/>
            <w:vAlign w:val="center"/>
          </w:tcPr>
          <w:p w14:paraId="48311094" w14:textId="77777777" w:rsidR="0023495B" w:rsidRPr="0023495B" w:rsidRDefault="0023495B" w:rsidP="0023495B">
            <w:pPr>
              <w:jc w:val="center"/>
              <w:rPr>
                <w:bCs/>
              </w:rPr>
            </w:pPr>
            <w:r w:rsidRPr="0023495B">
              <w:rPr>
                <w:bCs/>
              </w:rPr>
              <w:t>-</w:t>
            </w:r>
          </w:p>
        </w:tc>
        <w:tc>
          <w:tcPr>
            <w:tcW w:w="2213" w:type="dxa"/>
            <w:vAlign w:val="center"/>
          </w:tcPr>
          <w:p w14:paraId="1D55D67C" w14:textId="77777777" w:rsidR="0023495B" w:rsidRPr="0023495B" w:rsidRDefault="0023495B" w:rsidP="0023495B">
            <w:pPr>
              <w:jc w:val="center"/>
              <w:rPr>
                <w:bCs/>
              </w:rPr>
            </w:pPr>
            <w:r w:rsidRPr="0023495B">
              <w:rPr>
                <w:bCs/>
              </w:rPr>
              <w:t>-</w:t>
            </w:r>
          </w:p>
        </w:tc>
        <w:tc>
          <w:tcPr>
            <w:tcW w:w="1939" w:type="dxa"/>
            <w:vAlign w:val="center"/>
          </w:tcPr>
          <w:p w14:paraId="011208ED" w14:textId="77777777" w:rsidR="0023495B" w:rsidRPr="0023495B" w:rsidRDefault="0023495B" w:rsidP="0023495B">
            <w:pPr>
              <w:jc w:val="center"/>
              <w:rPr>
                <w:i/>
              </w:rPr>
            </w:pPr>
            <w:r w:rsidRPr="0023495B">
              <w:rPr>
                <w:bCs/>
              </w:rPr>
              <w:t>-</w:t>
            </w:r>
          </w:p>
        </w:tc>
      </w:tr>
      <w:tr w:rsidR="0023495B" w:rsidRPr="0023495B" w14:paraId="3A3FB404" w14:textId="77777777" w:rsidTr="0023495B">
        <w:trPr>
          <w:trHeight w:val="170"/>
          <w:jc w:val="center"/>
        </w:trPr>
        <w:tc>
          <w:tcPr>
            <w:tcW w:w="3686" w:type="dxa"/>
            <w:vMerge/>
          </w:tcPr>
          <w:p w14:paraId="4093D696" w14:textId="77777777" w:rsidR="0023495B" w:rsidRPr="0023495B" w:rsidRDefault="0023495B" w:rsidP="0023495B">
            <w:pPr>
              <w:jc w:val="center"/>
              <w:rPr>
                <w:i/>
              </w:rPr>
            </w:pPr>
          </w:p>
        </w:tc>
        <w:tc>
          <w:tcPr>
            <w:tcW w:w="6333" w:type="dxa"/>
            <w:gridSpan w:val="3"/>
            <w:vAlign w:val="center"/>
          </w:tcPr>
          <w:p w14:paraId="029C1E36" w14:textId="77777777" w:rsidR="0023495B" w:rsidRPr="0023495B" w:rsidRDefault="0023495B" w:rsidP="0023495B">
            <w:pPr>
              <w:jc w:val="center"/>
            </w:pPr>
            <w:r w:rsidRPr="0023495B">
              <w:t>Теплоноситель - вода</w:t>
            </w:r>
          </w:p>
        </w:tc>
      </w:tr>
      <w:tr w:rsidR="0023495B" w:rsidRPr="0023495B" w14:paraId="02CEA792" w14:textId="77777777" w:rsidTr="0023495B">
        <w:trPr>
          <w:trHeight w:val="331"/>
          <w:jc w:val="center"/>
        </w:trPr>
        <w:tc>
          <w:tcPr>
            <w:tcW w:w="3686" w:type="dxa"/>
            <w:vMerge/>
          </w:tcPr>
          <w:p w14:paraId="38E9D25A" w14:textId="77777777" w:rsidR="0023495B" w:rsidRPr="0023495B" w:rsidRDefault="0023495B" w:rsidP="0023495B">
            <w:pPr>
              <w:jc w:val="center"/>
              <w:rPr>
                <w:bCs/>
              </w:rPr>
            </w:pPr>
          </w:p>
        </w:tc>
        <w:tc>
          <w:tcPr>
            <w:tcW w:w="2181" w:type="dxa"/>
            <w:vAlign w:val="center"/>
          </w:tcPr>
          <w:p w14:paraId="7D378974" w14:textId="77777777" w:rsidR="0023495B" w:rsidRPr="0023495B" w:rsidRDefault="0023495B" w:rsidP="0023495B">
            <w:pPr>
              <w:jc w:val="center"/>
            </w:pPr>
            <w:r w:rsidRPr="0023495B">
              <w:t>35941,40</w:t>
            </w:r>
          </w:p>
        </w:tc>
        <w:tc>
          <w:tcPr>
            <w:tcW w:w="2213" w:type="dxa"/>
            <w:vAlign w:val="center"/>
          </w:tcPr>
          <w:p w14:paraId="56A12146" w14:textId="77777777" w:rsidR="0023495B" w:rsidRPr="0023495B" w:rsidRDefault="0023495B" w:rsidP="0023495B">
            <w:pPr>
              <w:jc w:val="center"/>
            </w:pPr>
            <w:r w:rsidRPr="0023495B">
              <w:t>15,0573</w:t>
            </w:r>
          </w:p>
        </w:tc>
        <w:tc>
          <w:tcPr>
            <w:tcW w:w="1939" w:type="dxa"/>
            <w:vAlign w:val="center"/>
          </w:tcPr>
          <w:p w14:paraId="7E865743" w14:textId="77777777" w:rsidR="0023495B" w:rsidRPr="0023495B" w:rsidRDefault="0023495B" w:rsidP="0023495B">
            <w:pPr>
              <w:jc w:val="center"/>
            </w:pPr>
            <w:r w:rsidRPr="0023495B">
              <w:t>3809,44</w:t>
            </w:r>
          </w:p>
        </w:tc>
      </w:tr>
    </w:tbl>
    <w:p w14:paraId="4CFF33D3" w14:textId="77777777" w:rsidR="0023495B" w:rsidRPr="0023495B" w:rsidRDefault="0023495B" w:rsidP="0023495B">
      <w:pPr>
        <w:jc w:val="center"/>
        <w:rPr>
          <w:bCs/>
          <w:sz w:val="28"/>
          <w:szCs w:val="28"/>
        </w:rPr>
      </w:pPr>
    </w:p>
    <w:p w14:paraId="757410CD" w14:textId="77777777" w:rsidR="0023495B" w:rsidRPr="0023495B" w:rsidRDefault="0023495B" w:rsidP="0023495B">
      <w:pPr>
        <w:jc w:val="both"/>
        <w:rPr>
          <w:sz w:val="29"/>
          <w:szCs w:val="29"/>
          <w:lang w:val="x-none" w:eastAsia="x-none"/>
        </w:rPr>
      </w:pPr>
    </w:p>
    <w:p w14:paraId="37E476B0" w14:textId="77777777" w:rsidR="0023495B" w:rsidRPr="0023495B" w:rsidRDefault="0023495B" w:rsidP="0023495B">
      <w:pPr>
        <w:jc w:val="both"/>
        <w:rPr>
          <w:b/>
          <w:sz w:val="28"/>
          <w:szCs w:val="28"/>
        </w:rPr>
      </w:pPr>
    </w:p>
    <w:p w14:paraId="21C33AA6" w14:textId="77777777" w:rsidR="0023495B" w:rsidRPr="0023495B" w:rsidRDefault="0023495B" w:rsidP="0023495B">
      <w:pPr>
        <w:jc w:val="both"/>
        <w:rPr>
          <w:sz w:val="29"/>
          <w:szCs w:val="29"/>
          <w:lang w:val="x-none" w:eastAsia="x-none"/>
        </w:rPr>
      </w:pPr>
    </w:p>
    <w:p w14:paraId="27EDFE4D" w14:textId="77777777" w:rsidR="00A94FE2" w:rsidRDefault="00A94FE2" w:rsidP="0023495B">
      <w:pPr>
        <w:tabs>
          <w:tab w:val="left" w:pos="5580"/>
          <w:tab w:val="left" w:pos="9498"/>
        </w:tabs>
        <w:ind w:right="-569"/>
        <w:rPr>
          <w:color w:val="000000" w:themeColor="text1"/>
        </w:rPr>
        <w:sectPr w:rsidR="00A94FE2">
          <w:pgSz w:w="11906" w:h="16838"/>
          <w:pgMar w:top="1134" w:right="850" w:bottom="1134" w:left="1701" w:header="708" w:footer="708" w:gutter="0"/>
          <w:cols w:space="708"/>
          <w:docGrid w:linePitch="360"/>
        </w:sectPr>
      </w:pPr>
    </w:p>
    <w:p w14:paraId="70418EE9" w14:textId="61CCFD7A" w:rsidR="00A94FE2" w:rsidRPr="00081AD4" w:rsidRDefault="00A94FE2" w:rsidP="00A94FE2">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8</w:t>
      </w:r>
      <w:r>
        <w:rPr>
          <w:color w:val="000000" w:themeColor="text1"/>
        </w:rPr>
        <w:t>9</w:t>
      </w:r>
    </w:p>
    <w:p w14:paraId="1E1470AA" w14:textId="77777777" w:rsidR="00A94FE2" w:rsidRPr="00081AD4" w:rsidRDefault="00A94FE2" w:rsidP="00A94FE2">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1132F284" w14:textId="77777777" w:rsidR="00A94FE2" w:rsidRPr="00081AD4" w:rsidRDefault="00A94FE2" w:rsidP="00A94FE2">
      <w:pPr>
        <w:tabs>
          <w:tab w:val="left" w:pos="5580"/>
          <w:tab w:val="left" w:pos="9498"/>
        </w:tabs>
        <w:ind w:right="-569" w:firstLine="5529"/>
        <w:rPr>
          <w:color w:val="000000" w:themeColor="text1"/>
        </w:rPr>
      </w:pPr>
      <w:r w:rsidRPr="00081AD4">
        <w:rPr>
          <w:color w:val="000000" w:themeColor="text1"/>
        </w:rPr>
        <w:t>энергетической комиссии</w:t>
      </w:r>
    </w:p>
    <w:p w14:paraId="6A8E73BD" w14:textId="77777777" w:rsidR="00A94FE2" w:rsidRDefault="00A94FE2" w:rsidP="00A94FE2">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75FB05EE" w14:textId="77777777" w:rsidR="00A94FE2" w:rsidRDefault="00A94FE2" w:rsidP="00A94FE2">
      <w:pPr>
        <w:tabs>
          <w:tab w:val="left" w:pos="5580"/>
          <w:tab w:val="left" w:pos="9498"/>
        </w:tabs>
        <w:ind w:right="-569" w:firstLine="5529"/>
        <w:rPr>
          <w:color w:val="000000" w:themeColor="text1"/>
        </w:rPr>
      </w:pPr>
    </w:p>
    <w:p w14:paraId="5EBE6A77" w14:textId="77777777" w:rsidR="00A94FE2" w:rsidRPr="00A94FE2" w:rsidRDefault="00A94FE2" w:rsidP="00A94FE2">
      <w:pPr>
        <w:keepNext/>
        <w:jc w:val="center"/>
        <w:outlineLvl w:val="0"/>
        <w:rPr>
          <w:sz w:val="28"/>
          <w:szCs w:val="28"/>
        </w:rPr>
      </w:pPr>
      <w:r w:rsidRPr="00A94FE2">
        <w:rPr>
          <w:b/>
          <w:iCs/>
          <w:sz w:val="28"/>
          <w:szCs w:val="28"/>
        </w:rPr>
        <w:t xml:space="preserve">Экспертное заключение </w:t>
      </w:r>
      <w:r w:rsidRPr="00A94FE2">
        <w:rPr>
          <w:b/>
          <w:sz w:val="28"/>
          <w:szCs w:val="28"/>
        </w:rPr>
        <w:t>Региональной энергетической комиссии Кузбасса по материалам, представленным ООО «Тепловая компания» (г. Мыски), для утверждения нормативов технологических потерь при передаче тепловой энергии по тепловым сетям от котельной на 2021 год</w:t>
      </w:r>
    </w:p>
    <w:p w14:paraId="4A073A5C" w14:textId="77777777" w:rsidR="00A94FE2" w:rsidRPr="00A94FE2" w:rsidRDefault="00A94FE2" w:rsidP="00A94FE2">
      <w:pPr>
        <w:ind w:left="426" w:right="850"/>
        <w:jc w:val="center"/>
        <w:rPr>
          <w:sz w:val="28"/>
          <w:szCs w:val="28"/>
        </w:rPr>
      </w:pPr>
    </w:p>
    <w:p w14:paraId="49741A18" w14:textId="77777777" w:rsidR="00A94FE2" w:rsidRPr="00A94FE2" w:rsidRDefault="00A94FE2" w:rsidP="00A94FE2">
      <w:pPr>
        <w:ind w:firstLine="709"/>
        <w:jc w:val="both"/>
        <w:rPr>
          <w:sz w:val="28"/>
          <w:szCs w:val="28"/>
        </w:rPr>
      </w:pPr>
      <w:r w:rsidRPr="00A94FE2">
        <w:rPr>
          <w:sz w:val="28"/>
          <w:szCs w:val="28"/>
        </w:rPr>
        <w:t>В Региональную энергетическую комиссию Кузбасса обратилось ООО «Тепловая компания» (далее – Предприятие) с заявкой на утверждение нормативов технологических потерь при передаче тепловой энергии от котельной.</w:t>
      </w:r>
    </w:p>
    <w:p w14:paraId="0619EE27" w14:textId="77777777" w:rsidR="00A94FE2" w:rsidRPr="00A94FE2" w:rsidRDefault="00A94FE2" w:rsidP="00A94FE2">
      <w:pPr>
        <w:ind w:firstLine="709"/>
        <w:contextualSpacing/>
        <w:jc w:val="both"/>
        <w:rPr>
          <w:sz w:val="28"/>
          <w:szCs w:val="28"/>
        </w:rPr>
      </w:pPr>
      <w:r w:rsidRPr="00A94FE2">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w:t>
      </w:r>
    </w:p>
    <w:p w14:paraId="2BD20312" w14:textId="77777777" w:rsidR="00A94FE2" w:rsidRPr="00A94FE2" w:rsidRDefault="00A94FE2" w:rsidP="00A94FE2">
      <w:pPr>
        <w:autoSpaceDE w:val="0"/>
        <w:autoSpaceDN w:val="0"/>
        <w:adjustRightInd w:val="0"/>
        <w:ind w:firstLine="709"/>
        <w:contextualSpacing/>
        <w:jc w:val="both"/>
        <w:rPr>
          <w:sz w:val="28"/>
          <w:szCs w:val="28"/>
        </w:rPr>
      </w:pPr>
      <w:r w:rsidRPr="00A94FE2">
        <w:rPr>
          <w:sz w:val="28"/>
          <w:szCs w:val="28"/>
        </w:rPr>
        <w:t xml:space="preserve">ООО «Тепловая компания» производит отпуск тепловой энергии на нужды отопления и ГВС. </w:t>
      </w:r>
    </w:p>
    <w:p w14:paraId="32CC8628" w14:textId="77777777" w:rsidR="00A94FE2" w:rsidRPr="00A94FE2" w:rsidRDefault="00A94FE2" w:rsidP="00A94FE2">
      <w:pPr>
        <w:autoSpaceDE w:val="0"/>
        <w:autoSpaceDN w:val="0"/>
        <w:adjustRightInd w:val="0"/>
        <w:ind w:firstLine="709"/>
        <w:contextualSpacing/>
        <w:jc w:val="both"/>
        <w:rPr>
          <w:sz w:val="28"/>
          <w:szCs w:val="28"/>
        </w:rPr>
      </w:pPr>
      <w:r w:rsidRPr="00A94FE2">
        <w:rPr>
          <w:sz w:val="28"/>
          <w:szCs w:val="28"/>
        </w:rPr>
        <w:t>Расчетный объем отпуска теплоэнергии от котельных составит 99469,411 Гкал.</w:t>
      </w:r>
    </w:p>
    <w:p w14:paraId="6B438458" w14:textId="77777777" w:rsidR="00A94FE2" w:rsidRPr="00A94FE2" w:rsidRDefault="00A94FE2" w:rsidP="00A94FE2">
      <w:pPr>
        <w:ind w:firstLine="709"/>
        <w:contextualSpacing/>
        <w:jc w:val="both"/>
        <w:rPr>
          <w:sz w:val="28"/>
          <w:szCs w:val="28"/>
        </w:rPr>
      </w:pPr>
      <w:r w:rsidRPr="00A94FE2">
        <w:rPr>
          <w:sz w:val="28"/>
          <w:szCs w:val="28"/>
        </w:rPr>
        <w:t xml:space="preserve">Общая протяженность тепловых сетей в 2-х трубном исчислении составляет 12,734 км. </w:t>
      </w:r>
    </w:p>
    <w:p w14:paraId="18391FAE" w14:textId="77777777" w:rsidR="00A94FE2" w:rsidRPr="00A94FE2" w:rsidRDefault="00A94FE2" w:rsidP="00A94FE2">
      <w:pPr>
        <w:ind w:firstLine="709"/>
        <w:contextualSpacing/>
        <w:jc w:val="both"/>
        <w:rPr>
          <w:sz w:val="28"/>
          <w:szCs w:val="28"/>
        </w:rPr>
      </w:pPr>
      <w:r w:rsidRPr="00A94FE2">
        <w:rPr>
          <w:sz w:val="28"/>
          <w:szCs w:val="28"/>
        </w:rPr>
        <w:t xml:space="preserve">Кроме того, в эксплуатации предприятия находятся паропроводы 207,5 м и конденсатопроводы 83 м. </w:t>
      </w:r>
    </w:p>
    <w:p w14:paraId="6281057D" w14:textId="77777777" w:rsidR="00A94FE2" w:rsidRPr="00A94FE2" w:rsidRDefault="00A94FE2" w:rsidP="00A94FE2">
      <w:pPr>
        <w:ind w:firstLine="709"/>
        <w:contextualSpacing/>
        <w:jc w:val="both"/>
        <w:rPr>
          <w:sz w:val="28"/>
          <w:szCs w:val="28"/>
        </w:rPr>
      </w:pPr>
      <w:r w:rsidRPr="00A94FE2">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A94FE2" w:rsidRPr="00A94FE2" w14:paraId="15A260B0" w14:textId="77777777" w:rsidTr="00FE11CA">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0ABC7DDB" w14:textId="77777777" w:rsidR="00A94FE2" w:rsidRPr="00A94FE2" w:rsidRDefault="00A94FE2" w:rsidP="00A94FE2">
            <w:pPr>
              <w:jc w:val="center"/>
              <w:rPr>
                <w:sz w:val="20"/>
                <w:szCs w:val="20"/>
              </w:rPr>
            </w:pPr>
            <w:r w:rsidRPr="00A94FE2">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7C34EE2E" w14:textId="77777777" w:rsidR="00A94FE2" w:rsidRPr="00A94FE2" w:rsidRDefault="00A94FE2" w:rsidP="00A94FE2">
            <w:pPr>
              <w:jc w:val="center"/>
              <w:rPr>
                <w:sz w:val="20"/>
                <w:szCs w:val="20"/>
              </w:rPr>
            </w:pPr>
            <w:r w:rsidRPr="00A94FE2">
              <w:rPr>
                <w:sz w:val="20"/>
                <w:szCs w:val="20"/>
              </w:rPr>
              <w:t>Деаэрация</w:t>
            </w:r>
          </w:p>
        </w:tc>
      </w:tr>
      <w:tr w:rsidR="00A94FE2" w:rsidRPr="00A94FE2" w14:paraId="6BA7BACD" w14:textId="77777777" w:rsidTr="00FE11CA">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1163EABA" w14:textId="77777777" w:rsidR="00A94FE2" w:rsidRPr="00A94FE2" w:rsidRDefault="00A94FE2" w:rsidP="00A94FE2">
            <w:pPr>
              <w:jc w:val="center"/>
              <w:rPr>
                <w:sz w:val="20"/>
                <w:szCs w:val="20"/>
              </w:rPr>
            </w:pPr>
            <w:r w:rsidRPr="00A94FE2">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1308A2F" w14:textId="77777777" w:rsidR="00A94FE2" w:rsidRPr="00A94FE2" w:rsidRDefault="00A94FE2" w:rsidP="00A94FE2">
            <w:pPr>
              <w:jc w:val="center"/>
              <w:rPr>
                <w:sz w:val="20"/>
                <w:szCs w:val="20"/>
              </w:rPr>
            </w:pPr>
            <w:r w:rsidRPr="00A94FE2">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E31F1C8" w14:textId="77777777" w:rsidR="00A94FE2" w:rsidRPr="00A94FE2" w:rsidRDefault="00A94FE2" w:rsidP="00A94FE2">
            <w:pPr>
              <w:jc w:val="center"/>
              <w:rPr>
                <w:sz w:val="20"/>
                <w:szCs w:val="20"/>
              </w:rPr>
            </w:pPr>
            <w:r w:rsidRPr="00A94FE2">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5D157526" w14:textId="77777777" w:rsidR="00A94FE2" w:rsidRPr="00A94FE2" w:rsidRDefault="00A94FE2" w:rsidP="00A94FE2">
            <w:pPr>
              <w:jc w:val="center"/>
              <w:rPr>
                <w:sz w:val="20"/>
                <w:szCs w:val="20"/>
              </w:rPr>
            </w:pPr>
            <w:r w:rsidRPr="00A94FE2">
              <w:rPr>
                <w:sz w:val="20"/>
                <w:szCs w:val="20"/>
              </w:rPr>
              <w:t>Тип и</w:t>
            </w:r>
          </w:p>
          <w:p w14:paraId="1B3C1770" w14:textId="77777777" w:rsidR="00A94FE2" w:rsidRPr="00A94FE2" w:rsidRDefault="00A94FE2" w:rsidP="00A94FE2">
            <w:pPr>
              <w:jc w:val="center"/>
              <w:rPr>
                <w:sz w:val="20"/>
                <w:szCs w:val="20"/>
              </w:rPr>
            </w:pPr>
            <w:r w:rsidRPr="00A94FE2">
              <w:rPr>
                <w:sz w:val="20"/>
                <w:szCs w:val="20"/>
              </w:rPr>
              <w:t>марка</w:t>
            </w:r>
          </w:p>
          <w:p w14:paraId="6B5BD4FD" w14:textId="77777777" w:rsidR="00A94FE2" w:rsidRPr="00A94FE2" w:rsidRDefault="00A94FE2" w:rsidP="00A94FE2">
            <w:pPr>
              <w:jc w:val="center"/>
              <w:rPr>
                <w:sz w:val="20"/>
                <w:szCs w:val="20"/>
              </w:rPr>
            </w:pPr>
            <w:r w:rsidRPr="00A94FE2">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D06DBAE" w14:textId="77777777" w:rsidR="00A94FE2" w:rsidRPr="00A94FE2" w:rsidRDefault="00A94FE2" w:rsidP="00A94FE2">
            <w:pPr>
              <w:jc w:val="center"/>
              <w:rPr>
                <w:sz w:val="20"/>
                <w:szCs w:val="20"/>
              </w:rPr>
            </w:pPr>
            <w:r w:rsidRPr="00A94FE2">
              <w:rPr>
                <w:sz w:val="20"/>
                <w:szCs w:val="20"/>
              </w:rPr>
              <w:t>Марка охладителя выпара</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4B268019" w14:textId="77777777" w:rsidR="00A94FE2" w:rsidRPr="00A94FE2" w:rsidRDefault="00A94FE2" w:rsidP="00A94FE2">
            <w:pPr>
              <w:ind w:right="-64"/>
              <w:jc w:val="center"/>
              <w:rPr>
                <w:sz w:val="20"/>
                <w:szCs w:val="20"/>
              </w:rPr>
            </w:pPr>
            <w:r w:rsidRPr="00A94FE2">
              <w:rPr>
                <w:sz w:val="20"/>
                <w:szCs w:val="20"/>
              </w:rPr>
              <w:t>Давление</w:t>
            </w:r>
          </w:p>
          <w:p w14:paraId="1F0D096A" w14:textId="77777777" w:rsidR="00A94FE2" w:rsidRPr="00A94FE2" w:rsidRDefault="00A94FE2" w:rsidP="00A94FE2">
            <w:pPr>
              <w:jc w:val="center"/>
              <w:rPr>
                <w:sz w:val="20"/>
                <w:szCs w:val="20"/>
              </w:rPr>
            </w:pPr>
            <w:r w:rsidRPr="00A94FE2">
              <w:rPr>
                <w:sz w:val="20"/>
                <w:szCs w:val="20"/>
              </w:rPr>
              <w:t>выпара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522EE22D" w14:textId="77777777" w:rsidR="00A94FE2" w:rsidRPr="00A94FE2" w:rsidRDefault="00A94FE2" w:rsidP="00A94FE2">
            <w:pPr>
              <w:jc w:val="center"/>
              <w:rPr>
                <w:sz w:val="20"/>
                <w:szCs w:val="20"/>
              </w:rPr>
            </w:pPr>
            <w:r w:rsidRPr="00A94FE2">
              <w:rPr>
                <w:sz w:val="20"/>
                <w:szCs w:val="20"/>
              </w:rPr>
              <w:t>Температура выпара из деаэратора</w:t>
            </w:r>
          </w:p>
        </w:tc>
      </w:tr>
      <w:tr w:rsidR="00A94FE2" w:rsidRPr="00A94FE2" w14:paraId="0A545258" w14:textId="77777777" w:rsidTr="00FE11CA">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1CB63E3D" w14:textId="77777777" w:rsidR="00A94FE2" w:rsidRPr="00A94FE2" w:rsidRDefault="00A94FE2" w:rsidP="00A94FE2">
            <w:pPr>
              <w:jc w:val="center"/>
              <w:rPr>
                <w:sz w:val="20"/>
                <w:szCs w:val="20"/>
              </w:rPr>
            </w:pPr>
            <w:r w:rsidRPr="00A94FE2">
              <w:rPr>
                <w:sz w:val="20"/>
                <w:szCs w:val="20"/>
              </w:rPr>
              <w:t>Давле</w:t>
            </w:r>
          </w:p>
          <w:p w14:paraId="167E7611" w14:textId="77777777" w:rsidR="00A94FE2" w:rsidRPr="00A94FE2" w:rsidRDefault="00A94FE2" w:rsidP="00A94FE2">
            <w:pPr>
              <w:jc w:val="center"/>
              <w:rPr>
                <w:sz w:val="20"/>
                <w:szCs w:val="20"/>
              </w:rPr>
            </w:pPr>
            <w:r w:rsidRPr="00A94FE2">
              <w:rPr>
                <w:sz w:val="20"/>
                <w:szCs w:val="20"/>
              </w:rPr>
              <w:t>ние</w:t>
            </w:r>
          </w:p>
        </w:tc>
        <w:tc>
          <w:tcPr>
            <w:tcW w:w="1063" w:type="dxa"/>
            <w:tcBorders>
              <w:top w:val="single" w:sz="4" w:space="0" w:color="auto"/>
              <w:left w:val="single" w:sz="4" w:space="0" w:color="auto"/>
              <w:bottom w:val="single" w:sz="4" w:space="0" w:color="auto"/>
              <w:right w:val="single" w:sz="4" w:space="0" w:color="auto"/>
            </w:tcBorders>
            <w:vAlign w:val="center"/>
          </w:tcPr>
          <w:p w14:paraId="0C841DBB" w14:textId="77777777" w:rsidR="00A94FE2" w:rsidRPr="00A94FE2" w:rsidRDefault="00A94FE2" w:rsidP="00A94FE2">
            <w:pPr>
              <w:jc w:val="center"/>
              <w:rPr>
                <w:sz w:val="20"/>
                <w:szCs w:val="20"/>
              </w:rPr>
            </w:pPr>
            <w:r w:rsidRPr="00A94FE2">
              <w:rPr>
                <w:sz w:val="20"/>
                <w:szCs w:val="20"/>
              </w:rPr>
              <w:t>Темпера</w:t>
            </w:r>
          </w:p>
          <w:p w14:paraId="43754136" w14:textId="77777777" w:rsidR="00A94FE2" w:rsidRPr="00A94FE2" w:rsidRDefault="00A94FE2" w:rsidP="00A94FE2">
            <w:pPr>
              <w:jc w:val="center"/>
              <w:rPr>
                <w:sz w:val="20"/>
                <w:szCs w:val="20"/>
              </w:rPr>
            </w:pPr>
            <w:r w:rsidRPr="00A94FE2">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045389E4" w14:textId="77777777" w:rsidR="00A94FE2" w:rsidRPr="00A94FE2" w:rsidRDefault="00A94FE2" w:rsidP="00A94FE2">
            <w:pPr>
              <w:jc w:val="center"/>
              <w:rPr>
                <w:sz w:val="20"/>
                <w:szCs w:val="20"/>
              </w:rPr>
            </w:pPr>
            <w:r w:rsidRPr="00A94FE2">
              <w:rPr>
                <w:sz w:val="20"/>
                <w:szCs w:val="20"/>
              </w:rPr>
              <w:t>Давле</w:t>
            </w:r>
          </w:p>
          <w:p w14:paraId="13DD9811" w14:textId="77777777" w:rsidR="00A94FE2" w:rsidRPr="00A94FE2" w:rsidRDefault="00A94FE2" w:rsidP="00A94FE2">
            <w:pPr>
              <w:jc w:val="center"/>
              <w:rPr>
                <w:sz w:val="20"/>
                <w:szCs w:val="20"/>
              </w:rPr>
            </w:pPr>
            <w:r w:rsidRPr="00A94FE2">
              <w:rPr>
                <w:sz w:val="20"/>
                <w:szCs w:val="20"/>
              </w:rPr>
              <w:t>ние</w:t>
            </w:r>
          </w:p>
        </w:tc>
        <w:tc>
          <w:tcPr>
            <w:tcW w:w="992" w:type="dxa"/>
            <w:tcBorders>
              <w:top w:val="single" w:sz="4" w:space="0" w:color="auto"/>
              <w:left w:val="single" w:sz="4" w:space="0" w:color="auto"/>
              <w:bottom w:val="single" w:sz="4" w:space="0" w:color="auto"/>
              <w:right w:val="single" w:sz="4" w:space="0" w:color="auto"/>
            </w:tcBorders>
            <w:vAlign w:val="center"/>
          </w:tcPr>
          <w:p w14:paraId="371F8C68" w14:textId="77777777" w:rsidR="00A94FE2" w:rsidRPr="00A94FE2" w:rsidRDefault="00A94FE2" w:rsidP="00A94FE2">
            <w:pPr>
              <w:jc w:val="center"/>
              <w:rPr>
                <w:sz w:val="20"/>
                <w:szCs w:val="20"/>
              </w:rPr>
            </w:pPr>
            <w:r w:rsidRPr="00A94FE2">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505A4F84" w14:textId="77777777" w:rsidR="00A94FE2" w:rsidRPr="00A94FE2" w:rsidRDefault="00A94FE2" w:rsidP="00A94FE2">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33A95DB6" w14:textId="77777777" w:rsidR="00A94FE2" w:rsidRPr="00A94FE2" w:rsidRDefault="00A94FE2" w:rsidP="00A94FE2">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37CD208" w14:textId="77777777" w:rsidR="00A94FE2" w:rsidRPr="00A94FE2" w:rsidRDefault="00A94FE2" w:rsidP="00A94FE2">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6692383F" w14:textId="77777777" w:rsidR="00A94FE2" w:rsidRPr="00A94FE2" w:rsidRDefault="00A94FE2" w:rsidP="00A94FE2">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1284C3B3" w14:textId="77777777" w:rsidR="00A94FE2" w:rsidRPr="00A94FE2" w:rsidRDefault="00A94FE2" w:rsidP="00A94FE2">
            <w:pPr>
              <w:jc w:val="center"/>
              <w:rPr>
                <w:sz w:val="20"/>
                <w:szCs w:val="20"/>
              </w:rPr>
            </w:pPr>
          </w:p>
        </w:tc>
      </w:tr>
      <w:tr w:rsidR="00A94FE2" w:rsidRPr="00A94FE2" w14:paraId="06FD9399" w14:textId="77777777" w:rsidTr="00FE11CA">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5FE7A2CE" w14:textId="77777777" w:rsidR="00A94FE2" w:rsidRPr="00A94FE2" w:rsidRDefault="00A94FE2" w:rsidP="00A94FE2">
            <w:pPr>
              <w:jc w:val="center"/>
              <w:rPr>
                <w:sz w:val="20"/>
                <w:szCs w:val="20"/>
              </w:rPr>
            </w:pPr>
            <w:r w:rsidRPr="00A94FE2">
              <w:rPr>
                <w:sz w:val="20"/>
                <w:szCs w:val="20"/>
              </w:rPr>
              <w:t>кгс/см</w:t>
            </w:r>
            <w:r w:rsidRPr="00A94FE2">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545D9273" w14:textId="77777777" w:rsidR="00A94FE2" w:rsidRPr="00A94FE2" w:rsidRDefault="00A94FE2" w:rsidP="00A94FE2">
            <w:pPr>
              <w:jc w:val="center"/>
              <w:rPr>
                <w:sz w:val="20"/>
                <w:szCs w:val="20"/>
              </w:rPr>
            </w:pPr>
            <w:r w:rsidRPr="00A94FE2">
              <w:rPr>
                <w:sz w:val="20"/>
                <w:szCs w:val="20"/>
                <w:vertAlign w:val="superscript"/>
              </w:rPr>
              <w:t>0</w:t>
            </w:r>
            <w:r w:rsidRPr="00A94FE2">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24C828E9" w14:textId="77777777" w:rsidR="00A94FE2" w:rsidRPr="00A94FE2" w:rsidRDefault="00A94FE2" w:rsidP="00A94FE2">
            <w:pPr>
              <w:jc w:val="center"/>
              <w:rPr>
                <w:sz w:val="20"/>
                <w:szCs w:val="20"/>
              </w:rPr>
            </w:pPr>
            <w:r w:rsidRPr="00A94FE2">
              <w:rPr>
                <w:sz w:val="20"/>
                <w:szCs w:val="20"/>
              </w:rPr>
              <w:t>кгс/см</w:t>
            </w:r>
            <w:r w:rsidRPr="00A94FE2">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DD63209" w14:textId="77777777" w:rsidR="00A94FE2" w:rsidRPr="00A94FE2" w:rsidRDefault="00A94FE2" w:rsidP="00A94FE2">
            <w:pPr>
              <w:jc w:val="center"/>
              <w:rPr>
                <w:sz w:val="20"/>
                <w:szCs w:val="20"/>
              </w:rPr>
            </w:pPr>
            <w:r w:rsidRPr="00A94FE2">
              <w:rPr>
                <w:sz w:val="20"/>
                <w:szCs w:val="20"/>
                <w:vertAlign w:val="superscript"/>
              </w:rPr>
              <w:t>0</w:t>
            </w:r>
            <w:r w:rsidRPr="00A94FE2">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0D4A5060" w14:textId="77777777" w:rsidR="00A94FE2" w:rsidRPr="00A94FE2" w:rsidRDefault="00A94FE2" w:rsidP="00A94FE2">
            <w:pPr>
              <w:jc w:val="center"/>
              <w:rPr>
                <w:sz w:val="20"/>
                <w:szCs w:val="20"/>
              </w:rPr>
            </w:pPr>
            <w:r w:rsidRPr="00A94FE2">
              <w:rPr>
                <w:sz w:val="20"/>
                <w:szCs w:val="20"/>
              </w:rPr>
              <w:t>мкг-экв/дм</w:t>
            </w:r>
            <w:r w:rsidRPr="00A94FE2">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76FA22D3" w14:textId="77777777" w:rsidR="00A94FE2" w:rsidRPr="00A94FE2" w:rsidRDefault="00A94FE2" w:rsidP="00A94FE2">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5170271" w14:textId="77777777" w:rsidR="00A94FE2" w:rsidRPr="00A94FE2" w:rsidRDefault="00A94FE2" w:rsidP="00A94FE2">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0EC5AAC1" w14:textId="77777777" w:rsidR="00A94FE2" w:rsidRPr="00A94FE2" w:rsidRDefault="00A94FE2" w:rsidP="00A94FE2">
            <w:pPr>
              <w:jc w:val="center"/>
              <w:rPr>
                <w:sz w:val="20"/>
                <w:szCs w:val="20"/>
              </w:rPr>
            </w:pPr>
            <w:r w:rsidRPr="00A94FE2">
              <w:rPr>
                <w:sz w:val="20"/>
                <w:szCs w:val="20"/>
              </w:rPr>
              <w:t>кгс/см</w:t>
            </w:r>
            <w:r w:rsidRPr="00A94FE2">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503471C6" w14:textId="77777777" w:rsidR="00A94FE2" w:rsidRPr="00A94FE2" w:rsidRDefault="00A94FE2" w:rsidP="00A94FE2">
            <w:pPr>
              <w:jc w:val="center"/>
              <w:rPr>
                <w:sz w:val="20"/>
                <w:szCs w:val="20"/>
              </w:rPr>
            </w:pPr>
            <w:r w:rsidRPr="00A94FE2">
              <w:rPr>
                <w:sz w:val="20"/>
                <w:szCs w:val="20"/>
                <w:vertAlign w:val="superscript"/>
              </w:rPr>
              <w:t>0</w:t>
            </w:r>
            <w:r w:rsidRPr="00A94FE2">
              <w:rPr>
                <w:sz w:val="20"/>
                <w:szCs w:val="20"/>
              </w:rPr>
              <w:t>С</w:t>
            </w:r>
          </w:p>
        </w:tc>
      </w:tr>
      <w:tr w:rsidR="00A94FE2" w:rsidRPr="00A94FE2" w14:paraId="2B8775ED" w14:textId="77777777" w:rsidTr="00FE11CA">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4913FFD1" w14:textId="77777777" w:rsidR="00A94FE2" w:rsidRPr="00A94FE2" w:rsidRDefault="00A94FE2" w:rsidP="00A94FE2">
            <w:pPr>
              <w:jc w:val="center"/>
              <w:rPr>
                <w:sz w:val="20"/>
                <w:szCs w:val="20"/>
              </w:rPr>
            </w:pPr>
            <w:r w:rsidRPr="00A94FE2">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1F49C759" w14:textId="77777777" w:rsidR="00A94FE2" w:rsidRPr="00A94FE2" w:rsidRDefault="00A94FE2" w:rsidP="00A94FE2">
            <w:pPr>
              <w:jc w:val="center"/>
              <w:rPr>
                <w:sz w:val="20"/>
                <w:szCs w:val="20"/>
              </w:rPr>
            </w:pPr>
            <w:r w:rsidRPr="00A94FE2">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6C7173AD" w14:textId="77777777" w:rsidR="00A94FE2" w:rsidRPr="00A94FE2" w:rsidRDefault="00A94FE2" w:rsidP="00A94FE2">
            <w:pPr>
              <w:jc w:val="center"/>
              <w:rPr>
                <w:sz w:val="20"/>
                <w:szCs w:val="20"/>
              </w:rPr>
            </w:pPr>
            <w:r w:rsidRPr="00A94FE2">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576FA596" w14:textId="77777777" w:rsidR="00A94FE2" w:rsidRPr="00A94FE2" w:rsidRDefault="00A94FE2" w:rsidP="00A94FE2">
            <w:pPr>
              <w:jc w:val="center"/>
              <w:rPr>
                <w:sz w:val="20"/>
                <w:szCs w:val="20"/>
              </w:rPr>
            </w:pPr>
            <w:r w:rsidRPr="00A94FE2">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71306180" w14:textId="77777777" w:rsidR="00A94FE2" w:rsidRPr="00A94FE2" w:rsidRDefault="00A94FE2" w:rsidP="00A94FE2">
            <w:pPr>
              <w:jc w:val="center"/>
              <w:rPr>
                <w:sz w:val="20"/>
                <w:szCs w:val="20"/>
              </w:rPr>
            </w:pPr>
            <w:r w:rsidRPr="00A94FE2">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68196EEC" w14:textId="77777777" w:rsidR="00A94FE2" w:rsidRPr="00A94FE2" w:rsidRDefault="00A94FE2" w:rsidP="00A94FE2">
            <w:pPr>
              <w:jc w:val="center"/>
              <w:rPr>
                <w:sz w:val="20"/>
                <w:szCs w:val="20"/>
              </w:rPr>
            </w:pPr>
            <w:r w:rsidRPr="00A94FE2">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32C144A7" w14:textId="77777777" w:rsidR="00A94FE2" w:rsidRPr="00A94FE2" w:rsidRDefault="00A94FE2" w:rsidP="00A94FE2">
            <w:pPr>
              <w:jc w:val="center"/>
              <w:rPr>
                <w:sz w:val="20"/>
                <w:szCs w:val="20"/>
              </w:rPr>
            </w:pPr>
            <w:r w:rsidRPr="00A94FE2">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3B738A3E" w14:textId="77777777" w:rsidR="00A94FE2" w:rsidRPr="00A94FE2" w:rsidRDefault="00A94FE2" w:rsidP="00A94FE2">
            <w:pPr>
              <w:jc w:val="center"/>
              <w:rPr>
                <w:sz w:val="20"/>
                <w:szCs w:val="20"/>
              </w:rPr>
            </w:pPr>
            <w:r w:rsidRPr="00A94FE2">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5A8B429D" w14:textId="77777777" w:rsidR="00A94FE2" w:rsidRPr="00A94FE2" w:rsidRDefault="00A94FE2" w:rsidP="00A94FE2">
            <w:pPr>
              <w:jc w:val="center"/>
              <w:rPr>
                <w:sz w:val="20"/>
                <w:szCs w:val="20"/>
              </w:rPr>
            </w:pPr>
            <w:r w:rsidRPr="00A94FE2">
              <w:rPr>
                <w:sz w:val="20"/>
                <w:szCs w:val="20"/>
              </w:rPr>
              <w:t>104</w:t>
            </w:r>
          </w:p>
        </w:tc>
      </w:tr>
    </w:tbl>
    <w:p w14:paraId="06C3C65D" w14:textId="77777777" w:rsidR="00A94FE2" w:rsidRPr="00A94FE2" w:rsidRDefault="00A94FE2" w:rsidP="00A94FE2">
      <w:pPr>
        <w:ind w:firstLine="709"/>
        <w:contextualSpacing/>
        <w:jc w:val="both"/>
        <w:rPr>
          <w:sz w:val="28"/>
          <w:szCs w:val="28"/>
        </w:rPr>
      </w:pPr>
    </w:p>
    <w:p w14:paraId="1F9D9948" w14:textId="77777777" w:rsidR="00A94FE2" w:rsidRPr="00A94FE2" w:rsidRDefault="00A94FE2" w:rsidP="00A94FE2">
      <w:pPr>
        <w:ind w:firstLine="709"/>
        <w:contextualSpacing/>
        <w:jc w:val="both"/>
        <w:rPr>
          <w:sz w:val="28"/>
          <w:szCs w:val="28"/>
        </w:rPr>
      </w:pPr>
      <w:r w:rsidRPr="00A94FE2">
        <w:rPr>
          <w:sz w:val="28"/>
          <w:szCs w:val="28"/>
        </w:rPr>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минвата, стеклоткань.</w:t>
      </w:r>
    </w:p>
    <w:p w14:paraId="7C0E1B2C" w14:textId="77777777" w:rsidR="00A94FE2" w:rsidRPr="00A94FE2" w:rsidRDefault="00A94FE2" w:rsidP="00A94FE2">
      <w:pPr>
        <w:ind w:firstLine="709"/>
        <w:contextualSpacing/>
        <w:jc w:val="both"/>
        <w:rPr>
          <w:sz w:val="28"/>
          <w:szCs w:val="28"/>
        </w:rPr>
      </w:pPr>
      <w:r w:rsidRPr="00A94FE2">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443553C8" w14:textId="77777777" w:rsidR="00A94FE2" w:rsidRPr="00A94FE2" w:rsidRDefault="00A94FE2" w:rsidP="00A94FE2">
      <w:pPr>
        <w:ind w:firstLine="709"/>
        <w:jc w:val="both"/>
        <w:rPr>
          <w:sz w:val="28"/>
          <w:szCs w:val="28"/>
        </w:rPr>
      </w:pPr>
    </w:p>
    <w:p w14:paraId="4CDBEF9B" w14:textId="77777777" w:rsidR="00A94FE2" w:rsidRPr="00A94FE2" w:rsidRDefault="00A94FE2" w:rsidP="00A94FE2">
      <w:pPr>
        <w:ind w:firstLine="709"/>
        <w:jc w:val="both"/>
        <w:rPr>
          <w:sz w:val="28"/>
          <w:szCs w:val="28"/>
        </w:rPr>
      </w:pPr>
      <w:r w:rsidRPr="00A94FE2">
        <w:rPr>
          <w:sz w:val="28"/>
          <w:szCs w:val="28"/>
        </w:rPr>
        <w:lastRenderedPageBreak/>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2C83DFE2" w14:textId="77777777" w:rsidR="00A94FE2" w:rsidRPr="00A94FE2" w:rsidRDefault="00A94FE2" w:rsidP="00A94FE2">
      <w:pPr>
        <w:ind w:firstLine="709"/>
        <w:jc w:val="both"/>
        <w:rPr>
          <w:sz w:val="28"/>
          <w:szCs w:val="28"/>
        </w:rPr>
      </w:pPr>
      <w:r w:rsidRPr="00A94FE2">
        <w:rPr>
          <w:sz w:val="28"/>
          <w:szCs w:val="28"/>
        </w:rPr>
        <w:t>- копия Устава;</w:t>
      </w:r>
    </w:p>
    <w:p w14:paraId="5A309B05" w14:textId="77777777" w:rsidR="00A94FE2" w:rsidRPr="00A94FE2" w:rsidRDefault="00A94FE2" w:rsidP="00A94FE2">
      <w:pPr>
        <w:ind w:firstLine="709"/>
        <w:jc w:val="both"/>
        <w:rPr>
          <w:sz w:val="28"/>
          <w:szCs w:val="28"/>
        </w:rPr>
      </w:pPr>
      <w:r w:rsidRPr="00A94FE2">
        <w:rPr>
          <w:sz w:val="28"/>
          <w:szCs w:val="28"/>
        </w:rPr>
        <w:t>- копия свидетельства о государственной регистрации;</w:t>
      </w:r>
    </w:p>
    <w:p w14:paraId="15B7F851" w14:textId="77777777" w:rsidR="00A94FE2" w:rsidRPr="00A94FE2" w:rsidRDefault="00A94FE2" w:rsidP="00A94FE2">
      <w:pPr>
        <w:ind w:firstLine="709"/>
        <w:jc w:val="both"/>
        <w:rPr>
          <w:sz w:val="28"/>
          <w:szCs w:val="28"/>
        </w:rPr>
      </w:pPr>
      <w:r w:rsidRPr="00A94FE2">
        <w:rPr>
          <w:sz w:val="28"/>
          <w:szCs w:val="28"/>
        </w:rPr>
        <w:t>- копия свидетельства о постановке на учет в налоговом органе;</w:t>
      </w:r>
    </w:p>
    <w:p w14:paraId="4DBE0BAC" w14:textId="77777777" w:rsidR="00A94FE2" w:rsidRPr="00A94FE2" w:rsidRDefault="00A94FE2" w:rsidP="00A94FE2">
      <w:pPr>
        <w:ind w:firstLine="709"/>
        <w:jc w:val="both"/>
        <w:rPr>
          <w:sz w:val="28"/>
          <w:szCs w:val="28"/>
        </w:rPr>
      </w:pPr>
      <w:r w:rsidRPr="00A94FE2">
        <w:rPr>
          <w:sz w:val="28"/>
          <w:szCs w:val="28"/>
        </w:rPr>
        <w:t>- температурный график работы;</w:t>
      </w:r>
    </w:p>
    <w:p w14:paraId="0ED2B3EF" w14:textId="77777777" w:rsidR="00A94FE2" w:rsidRPr="00A94FE2" w:rsidRDefault="00A94FE2" w:rsidP="00A94FE2">
      <w:pPr>
        <w:ind w:firstLine="709"/>
        <w:jc w:val="both"/>
        <w:rPr>
          <w:sz w:val="28"/>
          <w:szCs w:val="28"/>
        </w:rPr>
      </w:pPr>
      <w:r w:rsidRPr="00A94FE2">
        <w:rPr>
          <w:sz w:val="28"/>
          <w:szCs w:val="28"/>
        </w:rPr>
        <w:t>- сведения о климатических факторах влияющих на работу тепловых сетей;</w:t>
      </w:r>
    </w:p>
    <w:p w14:paraId="444D8142" w14:textId="77777777" w:rsidR="00A94FE2" w:rsidRPr="00A94FE2" w:rsidRDefault="00A94FE2" w:rsidP="00A94FE2">
      <w:pPr>
        <w:ind w:firstLine="709"/>
        <w:jc w:val="both"/>
        <w:rPr>
          <w:sz w:val="28"/>
          <w:szCs w:val="28"/>
        </w:rPr>
      </w:pPr>
      <w:r w:rsidRPr="00A94FE2">
        <w:rPr>
          <w:sz w:val="28"/>
          <w:szCs w:val="28"/>
        </w:rPr>
        <w:t>- данные о теплотрассах;</w:t>
      </w:r>
    </w:p>
    <w:p w14:paraId="6C64ABF9" w14:textId="77777777" w:rsidR="00A94FE2" w:rsidRPr="00A94FE2" w:rsidRDefault="00A94FE2" w:rsidP="00A94FE2">
      <w:pPr>
        <w:ind w:firstLine="709"/>
        <w:jc w:val="both"/>
        <w:rPr>
          <w:sz w:val="28"/>
          <w:szCs w:val="28"/>
        </w:rPr>
      </w:pPr>
      <w:r w:rsidRPr="00A94FE2">
        <w:rPr>
          <w:sz w:val="28"/>
          <w:szCs w:val="28"/>
        </w:rPr>
        <w:t>- расчет полезного отпуска на отопление жилых, общественных зданий;</w:t>
      </w:r>
    </w:p>
    <w:p w14:paraId="6D2657FB" w14:textId="77777777" w:rsidR="00A94FE2" w:rsidRPr="00A94FE2" w:rsidRDefault="00A94FE2" w:rsidP="00A94FE2">
      <w:pPr>
        <w:ind w:firstLine="709"/>
        <w:jc w:val="both"/>
        <w:rPr>
          <w:sz w:val="28"/>
          <w:szCs w:val="28"/>
        </w:rPr>
      </w:pPr>
      <w:r w:rsidRPr="00A94FE2">
        <w:rPr>
          <w:sz w:val="28"/>
          <w:szCs w:val="28"/>
        </w:rPr>
        <w:t>- структура отпуска тепловой энергии 2014-2021 год;</w:t>
      </w:r>
    </w:p>
    <w:p w14:paraId="730A2101" w14:textId="77777777" w:rsidR="00A94FE2" w:rsidRPr="00A94FE2" w:rsidRDefault="00A94FE2" w:rsidP="00A94FE2">
      <w:pPr>
        <w:ind w:firstLine="709"/>
        <w:jc w:val="both"/>
        <w:rPr>
          <w:sz w:val="28"/>
          <w:szCs w:val="28"/>
        </w:rPr>
      </w:pPr>
      <w:r w:rsidRPr="00A94FE2">
        <w:rPr>
          <w:sz w:val="28"/>
          <w:szCs w:val="28"/>
        </w:rPr>
        <w:t>- договор на аренду имущественного комплекса;</w:t>
      </w:r>
    </w:p>
    <w:p w14:paraId="66A1280F" w14:textId="77777777" w:rsidR="00A94FE2" w:rsidRPr="00A94FE2" w:rsidRDefault="00A94FE2" w:rsidP="00A94FE2">
      <w:pPr>
        <w:ind w:firstLine="709"/>
        <w:jc w:val="both"/>
        <w:rPr>
          <w:sz w:val="28"/>
          <w:szCs w:val="28"/>
        </w:rPr>
      </w:pPr>
      <w:r w:rsidRPr="00A94FE2">
        <w:rPr>
          <w:sz w:val="28"/>
          <w:szCs w:val="28"/>
        </w:rPr>
        <w:t>- схема тепловых сетей;</w:t>
      </w:r>
    </w:p>
    <w:p w14:paraId="4F8ABBAA" w14:textId="77777777" w:rsidR="00A94FE2" w:rsidRPr="00A94FE2" w:rsidRDefault="00A94FE2" w:rsidP="00A94FE2">
      <w:pPr>
        <w:ind w:firstLine="709"/>
        <w:jc w:val="both"/>
        <w:rPr>
          <w:sz w:val="28"/>
          <w:szCs w:val="28"/>
        </w:rPr>
      </w:pPr>
      <w:r w:rsidRPr="00A94FE2">
        <w:rPr>
          <w:sz w:val="28"/>
          <w:szCs w:val="28"/>
        </w:rPr>
        <w:t>- форма федерального государственного статистического наблюдения № 1-ТЕП «Сведения о снабжении теплоэнергией»;</w:t>
      </w:r>
    </w:p>
    <w:p w14:paraId="184E3809" w14:textId="77777777" w:rsidR="00A94FE2" w:rsidRPr="00A94FE2" w:rsidRDefault="00A94FE2" w:rsidP="00A94FE2">
      <w:pPr>
        <w:ind w:firstLine="709"/>
        <w:jc w:val="both"/>
        <w:rPr>
          <w:sz w:val="28"/>
          <w:szCs w:val="28"/>
        </w:rPr>
      </w:pPr>
      <w:r w:rsidRPr="00A94FE2">
        <w:rPr>
          <w:sz w:val="28"/>
          <w:szCs w:val="28"/>
        </w:rPr>
        <w:t>- реестр потребителей тепловой энергии;</w:t>
      </w:r>
    </w:p>
    <w:p w14:paraId="0BC86B7E" w14:textId="77777777" w:rsidR="00A94FE2" w:rsidRPr="00A94FE2" w:rsidRDefault="00A94FE2" w:rsidP="00A94FE2">
      <w:pPr>
        <w:ind w:firstLine="709"/>
        <w:jc w:val="both"/>
        <w:rPr>
          <w:b/>
          <w:sz w:val="28"/>
          <w:szCs w:val="28"/>
        </w:rPr>
      </w:pPr>
      <w:r w:rsidRPr="00A94FE2">
        <w:rPr>
          <w:sz w:val="28"/>
          <w:szCs w:val="28"/>
        </w:rPr>
        <w:t>- расчет нормативных эксплуатационных технологических затрат и потерь теплоносителей;</w:t>
      </w:r>
    </w:p>
    <w:p w14:paraId="22D0796C" w14:textId="77777777" w:rsidR="00A94FE2" w:rsidRPr="00A94FE2" w:rsidRDefault="00A94FE2" w:rsidP="00A94FE2">
      <w:pPr>
        <w:ind w:firstLine="709"/>
        <w:jc w:val="both"/>
        <w:rPr>
          <w:sz w:val="28"/>
          <w:szCs w:val="28"/>
        </w:rPr>
      </w:pPr>
      <w:r w:rsidRPr="00A94FE2">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2CEE400" w14:textId="77777777" w:rsidR="00A94FE2" w:rsidRPr="00A94FE2" w:rsidRDefault="00A94FE2" w:rsidP="00A94FE2">
      <w:pPr>
        <w:ind w:firstLine="709"/>
        <w:jc w:val="both"/>
        <w:rPr>
          <w:sz w:val="28"/>
          <w:szCs w:val="28"/>
        </w:rPr>
      </w:pPr>
    </w:p>
    <w:p w14:paraId="460D9D94" w14:textId="77777777" w:rsidR="00A94FE2" w:rsidRPr="00A94FE2" w:rsidRDefault="00A94FE2" w:rsidP="00A94FE2">
      <w:pPr>
        <w:ind w:firstLine="709"/>
        <w:jc w:val="both"/>
        <w:rPr>
          <w:sz w:val="28"/>
          <w:szCs w:val="28"/>
        </w:rPr>
      </w:pPr>
      <w:r w:rsidRPr="00A94FE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A94FE2">
          <w:rPr>
            <w:sz w:val="28"/>
            <w:szCs w:val="28"/>
          </w:rPr>
          <w:t>2008 г</w:t>
        </w:r>
      </w:smartTag>
      <w:r w:rsidRPr="00A94FE2">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A94FE2">
          <w:rPr>
            <w:sz w:val="28"/>
            <w:szCs w:val="28"/>
          </w:rPr>
          <w:t>2009 г</w:t>
        </w:r>
      </w:smartTag>
      <w:r w:rsidRPr="00A94FE2">
        <w:rPr>
          <w:sz w:val="28"/>
          <w:szCs w:val="28"/>
        </w:rPr>
        <w:t>. № 13513).</w:t>
      </w:r>
    </w:p>
    <w:p w14:paraId="13631ED8" w14:textId="77777777" w:rsidR="00A94FE2" w:rsidRPr="00A94FE2" w:rsidRDefault="00A94FE2" w:rsidP="00A94FE2">
      <w:pPr>
        <w:ind w:firstLine="709"/>
        <w:jc w:val="both"/>
        <w:rPr>
          <w:sz w:val="28"/>
          <w:szCs w:val="28"/>
        </w:rPr>
      </w:pPr>
      <w:r w:rsidRPr="00A94FE2">
        <w:rPr>
          <w:sz w:val="28"/>
          <w:szCs w:val="28"/>
        </w:rPr>
        <w:t>По расчетам специалистов ООО «Тепловая компания»:</w:t>
      </w:r>
    </w:p>
    <w:p w14:paraId="5CA30368" w14:textId="77777777" w:rsidR="00A94FE2" w:rsidRPr="00A94FE2" w:rsidRDefault="00A94FE2" w:rsidP="00A94FE2">
      <w:pPr>
        <w:ind w:firstLine="709"/>
        <w:jc w:val="both"/>
        <w:rPr>
          <w:sz w:val="28"/>
          <w:szCs w:val="28"/>
        </w:rPr>
      </w:pPr>
      <w:r w:rsidRPr="00A94FE2">
        <w:rPr>
          <w:sz w:val="28"/>
          <w:szCs w:val="28"/>
        </w:rPr>
        <w:t>Потери теплоносителя – 29804,52 м. куб.</w:t>
      </w:r>
    </w:p>
    <w:p w14:paraId="74C69CCC" w14:textId="77777777" w:rsidR="00A94FE2" w:rsidRPr="00A94FE2" w:rsidRDefault="00A94FE2" w:rsidP="00A94FE2">
      <w:pPr>
        <w:ind w:firstLine="709"/>
        <w:jc w:val="both"/>
        <w:rPr>
          <w:sz w:val="28"/>
          <w:szCs w:val="28"/>
        </w:rPr>
      </w:pPr>
      <w:r w:rsidRPr="00A94FE2">
        <w:rPr>
          <w:sz w:val="28"/>
          <w:szCs w:val="28"/>
        </w:rPr>
        <w:t>Потери теплоэнергии при передаче по тепловым сетям 12927,61 Гкал.</w:t>
      </w:r>
    </w:p>
    <w:p w14:paraId="027A2D28" w14:textId="77777777" w:rsidR="00A94FE2" w:rsidRPr="00A94FE2" w:rsidRDefault="00A94FE2" w:rsidP="00A94FE2">
      <w:pPr>
        <w:ind w:firstLine="709"/>
        <w:jc w:val="both"/>
        <w:rPr>
          <w:sz w:val="28"/>
          <w:szCs w:val="28"/>
        </w:rPr>
      </w:pPr>
      <w:r w:rsidRPr="00A94FE2">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24231280" w14:textId="77777777" w:rsidR="00A94FE2" w:rsidRPr="00A94FE2" w:rsidRDefault="00A94FE2" w:rsidP="00A94FE2">
      <w:pPr>
        <w:ind w:firstLine="709"/>
        <w:jc w:val="both"/>
        <w:rPr>
          <w:sz w:val="28"/>
          <w:szCs w:val="28"/>
        </w:rPr>
      </w:pPr>
      <w:r w:rsidRPr="00A94FE2">
        <w:rPr>
          <w:sz w:val="28"/>
          <w:szCs w:val="28"/>
        </w:rPr>
        <w:t>В таблице 1 представлена динамика основных показателей технологических потерь при передаче тепловой энергии.</w:t>
      </w:r>
    </w:p>
    <w:p w14:paraId="70899077" w14:textId="77777777" w:rsidR="00A94FE2" w:rsidRPr="00A94FE2" w:rsidRDefault="00A94FE2" w:rsidP="00A94FE2">
      <w:pPr>
        <w:jc w:val="right"/>
        <w:rPr>
          <w:sz w:val="28"/>
          <w:szCs w:val="22"/>
        </w:rPr>
      </w:pPr>
      <w:r w:rsidRPr="00A94FE2">
        <w:rPr>
          <w:sz w:val="28"/>
          <w:szCs w:val="22"/>
        </w:rPr>
        <w:t>Таблица 1</w:t>
      </w:r>
    </w:p>
    <w:p w14:paraId="68781F83" w14:textId="77777777" w:rsidR="00A94FE2" w:rsidRPr="00A94FE2" w:rsidRDefault="00A94FE2" w:rsidP="00A94FE2">
      <w:pPr>
        <w:jc w:val="center"/>
        <w:rPr>
          <w:b/>
          <w:sz w:val="28"/>
          <w:szCs w:val="28"/>
        </w:rPr>
      </w:pPr>
      <w:r w:rsidRPr="00A94FE2">
        <w:rPr>
          <w:b/>
          <w:sz w:val="28"/>
          <w:szCs w:val="28"/>
        </w:rPr>
        <w:t xml:space="preserve">ДИНАМИКА ОСНОВНЫХ ПОКАЗАТЕЛЕЙ </w:t>
      </w:r>
    </w:p>
    <w:p w14:paraId="635DCF36" w14:textId="77777777" w:rsidR="00A94FE2" w:rsidRPr="00A94FE2" w:rsidRDefault="00A94FE2" w:rsidP="00A94FE2">
      <w:pPr>
        <w:jc w:val="center"/>
        <w:rPr>
          <w:b/>
          <w:sz w:val="28"/>
          <w:szCs w:val="28"/>
        </w:rPr>
      </w:pPr>
      <w:r w:rsidRPr="00A94FE2">
        <w:rPr>
          <w:b/>
          <w:sz w:val="28"/>
          <w:szCs w:val="28"/>
        </w:rPr>
        <w:t>(В ЧАСТИ ОТПУСКА НА ПОТРЕБИТЕЛЬСКИЙ РЫНОК)</w:t>
      </w:r>
    </w:p>
    <w:p w14:paraId="20E336AA" w14:textId="77777777" w:rsidR="00A94FE2" w:rsidRPr="00A94FE2" w:rsidRDefault="00A94FE2" w:rsidP="00A94FE2">
      <w:pPr>
        <w:jc w:val="center"/>
        <w:rPr>
          <w:b/>
          <w:sz w:val="28"/>
          <w:szCs w:val="28"/>
        </w:rPr>
      </w:pPr>
    </w:p>
    <w:tbl>
      <w:tblPr>
        <w:tblW w:w="9942" w:type="dxa"/>
        <w:jc w:val="center"/>
        <w:tblLook w:val="04A0" w:firstRow="1" w:lastRow="0" w:firstColumn="1" w:lastColumn="0" w:noHBand="0" w:noVBand="1"/>
      </w:tblPr>
      <w:tblGrid>
        <w:gridCol w:w="659"/>
        <w:gridCol w:w="5294"/>
        <w:gridCol w:w="963"/>
        <w:gridCol w:w="946"/>
        <w:gridCol w:w="929"/>
        <w:gridCol w:w="1151"/>
      </w:tblGrid>
      <w:tr w:rsidR="00A94FE2" w:rsidRPr="00A94FE2" w14:paraId="1AA466C1" w14:textId="77777777" w:rsidTr="00A94FE2">
        <w:trPr>
          <w:trHeight w:val="284"/>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4EEC0" w14:textId="77777777" w:rsidR="00A94FE2" w:rsidRPr="00A94FE2" w:rsidRDefault="00A94FE2" w:rsidP="00A94FE2">
            <w:pPr>
              <w:jc w:val="center"/>
              <w:rPr>
                <w:b/>
                <w:bCs/>
                <w:sz w:val="22"/>
                <w:szCs w:val="22"/>
              </w:rPr>
            </w:pPr>
            <w:r w:rsidRPr="00A94FE2">
              <w:rPr>
                <w:b/>
                <w:bCs/>
                <w:sz w:val="22"/>
                <w:szCs w:val="22"/>
              </w:rPr>
              <w:t>№№ пп.</w:t>
            </w:r>
          </w:p>
        </w:tc>
        <w:tc>
          <w:tcPr>
            <w:tcW w:w="5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8112C" w14:textId="77777777" w:rsidR="00A94FE2" w:rsidRPr="00A94FE2" w:rsidRDefault="00A94FE2" w:rsidP="00A94FE2">
            <w:pPr>
              <w:jc w:val="center"/>
              <w:rPr>
                <w:b/>
                <w:bCs/>
                <w:sz w:val="22"/>
                <w:szCs w:val="22"/>
              </w:rPr>
            </w:pPr>
            <w:r w:rsidRPr="00A94FE2">
              <w:rPr>
                <w:b/>
                <w:bCs/>
                <w:sz w:val="22"/>
                <w:szCs w:val="22"/>
              </w:rPr>
              <w:t>Показатели</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18F77B29" w14:textId="77777777" w:rsidR="00A94FE2" w:rsidRPr="00A94FE2" w:rsidRDefault="00A94FE2" w:rsidP="00A94FE2">
            <w:pPr>
              <w:jc w:val="center"/>
              <w:rPr>
                <w:b/>
                <w:bCs/>
                <w:sz w:val="22"/>
                <w:szCs w:val="22"/>
              </w:rPr>
            </w:pPr>
            <w:r w:rsidRPr="00A94FE2">
              <w:rPr>
                <w:b/>
                <w:bCs/>
                <w:sz w:val="22"/>
                <w:szCs w:val="22"/>
              </w:rPr>
              <w:t>2018 г.</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93C93E2" w14:textId="77777777" w:rsidR="00A94FE2" w:rsidRPr="00A94FE2" w:rsidRDefault="00A94FE2" w:rsidP="00A94FE2">
            <w:pPr>
              <w:jc w:val="center"/>
              <w:rPr>
                <w:b/>
                <w:bCs/>
                <w:sz w:val="22"/>
                <w:szCs w:val="22"/>
              </w:rPr>
            </w:pPr>
            <w:r w:rsidRPr="00A94FE2">
              <w:rPr>
                <w:b/>
                <w:bCs/>
                <w:sz w:val="22"/>
                <w:szCs w:val="22"/>
              </w:rPr>
              <w:t>2019 г.</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54023A97" w14:textId="77777777" w:rsidR="00A94FE2" w:rsidRPr="00A94FE2" w:rsidRDefault="00A94FE2" w:rsidP="00A94FE2">
            <w:pPr>
              <w:jc w:val="center"/>
              <w:rPr>
                <w:b/>
                <w:bCs/>
                <w:sz w:val="22"/>
                <w:szCs w:val="22"/>
              </w:rPr>
            </w:pPr>
            <w:r w:rsidRPr="00A94FE2">
              <w:rPr>
                <w:b/>
                <w:bCs/>
                <w:sz w:val="22"/>
                <w:szCs w:val="22"/>
              </w:rPr>
              <w:t>2020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748E8580" w14:textId="77777777" w:rsidR="00A94FE2" w:rsidRPr="00A94FE2" w:rsidRDefault="00A94FE2" w:rsidP="00A94FE2">
            <w:pPr>
              <w:jc w:val="center"/>
              <w:rPr>
                <w:b/>
                <w:bCs/>
                <w:sz w:val="22"/>
                <w:szCs w:val="22"/>
              </w:rPr>
            </w:pPr>
            <w:r w:rsidRPr="00A94FE2">
              <w:rPr>
                <w:b/>
                <w:bCs/>
                <w:sz w:val="22"/>
                <w:szCs w:val="22"/>
              </w:rPr>
              <w:t>2021 г.</w:t>
            </w:r>
          </w:p>
        </w:tc>
      </w:tr>
      <w:tr w:rsidR="00A94FE2" w:rsidRPr="00A94FE2" w14:paraId="4D9CC416" w14:textId="77777777" w:rsidTr="00A94FE2">
        <w:trPr>
          <w:trHeight w:val="284"/>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3006B947" w14:textId="77777777" w:rsidR="00A94FE2" w:rsidRPr="00A94FE2" w:rsidRDefault="00A94FE2" w:rsidP="00A94FE2">
            <w:pPr>
              <w:rPr>
                <w:b/>
                <w:bCs/>
                <w:sz w:val="22"/>
                <w:szCs w:val="22"/>
              </w:rPr>
            </w:pPr>
          </w:p>
        </w:tc>
        <w:tc>
          <w:tcPr>
            <w:tcW w:w="5294" w:type="dxa"/>
            <w:vMerge/>
            <w:tcBorders>
              <w:top w:val="single" w:sz="4" w:space="0" w:color="auto"/>
              <w:left w:val="single" w:sz="4" w:space="0" w:color="auto"/>
              <w:bottom w:val="single" w:sz="4" w:space="0" w:color="auto"/>
              <w:right w:val="single" w:sz="4" w:space="0" w:color="auto"/>
            </w:tcBorders>
            <w:vAlign w:val="center"/>
            <w:hideMark/>
          </w:tcPr>
          <w:p w14:paraId="0CFEB75B" w14:textId="77777777" w:rsidR="00A94FE2" w:rsidRPr="00A94FE2" w:rsidRDefault="00A94FE2" w:rsidP="00A94FE2">
            <w:pPr>
              <w:rPr>
                <w:b/>
                <w:bCs/>
                <w:sz w:val="22"/>
                <w:szCs w:val="22"/>
              </w:rPr>
            </w:pPr>
          </w:p>
        </w:tc>
        <w:tc>
          <w:tcPr>
            <w:tcW w:w="963" w:type="dxa"/>
            <w:tcBorders>
              <w:top w:val="nil"/>
              <w:left w:val="nil"/>
              <w:bottom w:val="single" w:sz="4" w:space="0" w:color="auto"/>
              <w:right w:val="single" w:sz="4" w:space="0" w:color="auto"/>
            </w:tcBorders>
            <w:shd w:val="clear" w:color="auto" w:fill="auto"/>
            <w:vAlign w:val="center"/>
            <w:hideMark/>
          </w:tcPr>
          <w:p w14:paraId="22CCDA61" w14:textId="77777777" w:rsidR="00A94FE2" w:rsidRPr="00A94FE2" w:rsidRDefault="00A94FE2" w:rsidP="00A94FE2">
            <w:pPr>
              <w:jc w:val="center"/>
              <w:rPr>
                <w:b/>
                <w:bCs/>
                <w:sz w:val="22"/>
                <w:szCs w:val="22"/>
              </w:rPr>
            </w:pPr>
            <w:r w:rsidRPr="00A94FE2">
              <w:rPr>
                <w:b/>
                <w:bCs/>
                <w:sz w:val="22"/>
                <w:szCs w:val="22"/>
              </w:rPr>
              <w:t>отчет</w:t>
            </w:r>
          </w:p>
        </w:tc>
        <w:tc>
          <w:tcPr>
            <w:tcW w:w="946" w:type="dxa"/>
            <w:tcBorders>
              <w:top w:val="nil"/>
              <w:left w:val="nil"/>
              <w:bottom w:val="single" w:sz="4" w:space="0" w:color="auto"/>
              <w:right w:val="single" w:sz="4" w:space="0" w:color="auto"/>
            </w:tcBorders>
            <w:shd w:val="clear" w:color="auto" w:fill="auto"/>
            <w:vAlign w:val="center"/>
            <w:hideMark/>
          </w:tcPr>
          <w:p w14:paraId="27E2772F" w14:textId="77777777" w:rsidR="00A94FE2" w:rsidRPr="00A94FE2" w:rsidRDefault="00A94FE2" w:rsidP="00A94FE2">
            <w:pPr>
              <w:jc w:val="center"/>
              <w:rPr>
                <w:b/>
                <w:bCs/>
                <w:sz w:val="22"/>
                <w:szCs w:val="22"/>
              </w:rPr>
            </w:pPr>
            <w:r w:rsidRPr="00A94FE2">
              <w:rPr>
                <w:b/>
                <w:bCs/>
                <w:sz w:val="22"/>
                <w:szCs w:val="22"/>
              </w:rPr>
              <w:t>отчет</w:t>
            </w:r>
          </w:p>
        </w:tc>
        <w:tc>
          <w:tcPr>
            <w:tcW w:w="929" w:type="dxa"/>
            <w:tcBorders>
              <w:top w:val="nil"/>
              <w:left w:val="nil"/>
              <w:bottom w:val="single" w:sz="4" w:space="0" w:color="auto"/>
              <w:right w:val="single" w:sz="4" w:space="0" w:color="auto"/>
            </w:tcBorders>
            <w:shd w:val="clear" w:color="auto" w:fill="auto"/>
            <w:vAlign w:val="center"/>
            <w:hideMark/>
          </w:tcPr>
          <w:p w14:paraId="3603058A" w14:textId="77777777" w:rsidR="00A94FE2" w:rsidRPr="00A94FE2" w:rsidRDefault="00A94FE2" w:rsidP="00A94FE2">
            <w:pPr>
              <w:jc w:val="center"/>
              <w:rPr>
                <w:b/>
                <w:bCs/>
                <w:sz w:val="22"/>
                <w:szCs w:val="22"/>
              </w:rPr>
            </w:pPr>
            <w:r w:rsidRPr="00A94FE2">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2CF85334" w14:textId="77777777" w:rsidR="00A94FE2" w:rsidRPr="00A94FE2" w:rsidRDefault="00A94FE2" w:rsidP="00A94FE2">
            <w:pPr>
              <w:jc w:val="center"/>
              <w:rPr>
                <w:b/>
                <w:bCs/>
                <w:sz w:val="22"/>
                <w:szCs w:val="22"/>
              </w:rPr>
            </w:pPr>
            <w:r w:rsidRPr="00A94FE2">
              <w:rPr>
                <w:b/>
                <w:bCs/>
                <w:sz w:val="22"/>
                <w:szCs w:val="22"/>
              </w:rPr>
              <w:t>расчет</w:t>
            </w:r>
          </w:p>
        </w:tc>
      </w:tr>
      <w:tr w:rsidR="00A94FE2" w:rsidRPr="00A94FE2" w14:paraId="38205992"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21B63CD" w14:textId="77777777" w:rsidR="00A94FE2" w:rsidRPr="00A94FE2" w:rsidRDefault="00A94FE2" w:rsidP="00A94FE2">
            <w:pPr>
              <w:jc w:val="center"/>
              <w:rPr>
                <w:szCs w:val="20"/>
              </w:rPr>
            </w:pPr>
            <w:r w:rsidRPr="00A94FE2">
              <w:rPr>
                <w:szCs w:val="20"/>
              </w:rPr>
              <w:t>1</w:t>
            </w:r>
          </w:p>
        </w:tc>
        <w:tc>
          <w:tcPr>
            <w:tcW w:w="9283" w:type="dxa"/>
            <w:gridSpan w:val="5"/>
            <w:tcBorders>
              <w:top w:val="single" w:sz="4" w:space="0" w:color="auto"/>
              <w:left w:val="nil"/>
              <w:bottom w:val="single" w:sz="4" w:space="0" w:color="auto"/>
              <w:right w:val="single" w:sz="4" w:space="0" w:color="auto"/>
            </w:tcBorders>
            <w:shd w:val="clear" w:color="auto" w:fill="auto"/>
            <w:vAlign w:val="center"/>
            <w:hideMark/>
          </w:tcPr>
          <w:p w14:paraId="3FD060DA" w14:textId="77777777" w:rsidR="00A94FE2" w:rsidRPr="00A94FE2" w:rsidRDefault="00A94FE2" w:rsidP="00A94FE2">
            <w:pPr>
              <w:jc w:val="center"/>
              <w:rPr>
                <w:b/>
                <w:bCs/>
                <w:szCs w:val="20"/>
              </w:rPr>
            </w:pPr>
            <w:r w:rsidRPr="00A94FE2">
              <w:rPr>
                <w:b/>
                <w:bCs/>
                <w:szCs w:val="20"/>
              </w:rPr>
              <w:t>т е п л о н о с и т е л ь</w:t>
            </w:r>
          </w:p>
        </w:tc>
      </w:tr>
      <w:tr w:rsidR="00A94FE2" w:rsidRPr="00A94FE2" w14:paraId="02ECB2AB"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C190FBA" w14:textId="77777777" w:rsidR="00A94FE2" w:rsidRPr="00A94FE2" w:rsidRDefault="00A94FE2" w:rsidP="00A94FE2">
            <w:pPr>
              <w:jc w:val="center"/>
              <w:rPr>
                <w:szCs w:val="20"/>
              </w:rPr>
            </w:pPr>
            <w:r w:rsidRPr="00A94FE2">
              <w:rPr>
                <w:szCs w:val="20"/>
              </w:rPr>
              <w:lastRenderedPageBreak/>
              <w:t>1.1</w:t>
            </w:r>
          </w:p>
        </w:tc>
        <w:tc>
          <w:tcPr>
            <w:tcW w:w="5294" w:type="dxa"/>
            <w:tcBorders>
              <w:top w:val="nil"/>
              <w:left w:val="nil"/>
              <w:bottom w:val="single" w:sz="4" w:space="0" w:color="auto"/>
              <w:right w:val="single" w:sz="4" w:space="0" w:color="auto"/>
            </w:tcBorders>
            <w:shd w:val="clear" w:color="auto" w:fill="auto"/>
            <w:vAlign w:val="center"/>
            <w:hideMark/>
          </w:tcPr>
          <w:p w14:paraId="787D3CAA" w14:textId="77777777" w:rsidR="00A94FE2" w:rsidRPr="00A94FE2" w:rsidRDefault="00A94FE2" w:rsidP="00A94FE2">
            <w:pPr>
              <w:rPr>
                <w:szCs w:val="20"/>
              </w:rPr>
            </w:pPr>
            <w:r w:rsidRPr="00A94FE2">
              <w:rPr>
                <w:szCs w:val="20"/>
              </w:rPr>
              <w:t>потери и затраты теплоносителя, т(м</w:t>
            </w:r>
            <w:r w:rsidRPr="00A94FE2">
              <w:rPr>
                <w:szCs w:val="20"/>
                <w:vertAlign w:val="superscript"/>
              </w:rPr>
              <w:t>3</w:t>
            </w:r>
            <w:r w:rsidRPr="00A94FE2">
              <w:rPr>
                <w:szCs w:val="20"/>
              </w:rPr>
              <w:t>):</w:t>
            </w:r>
          </w:p>
        </w:tc>
        <w:tc>
          <w:tcPr>
            <w:tcW w:w="3989" w:type="dxa"/>
            <w:gridSpan w:val="4"/>
            <w:tcBorders>
              <w:top w:val="single" w:sz="4" w:space="0" w:color="auto"/>
              <w:left w:val="nil"/>
              <w:bottom w:val="single" w:sz="4" w:space="0" w:color="auto"/>
              <w:right w:val="single" w:sz="4" w:space="0" w:color="auto"/>
            </w:tcBorders>
            <w:shd w:val="clear" w:color="auto" w:fill="auto"/>
            <w:vAlign w:val="center"/>
            <w:hideMark/>
          </w:tcPr>
          <w:p w14:paraId="778D4DC0" w14:textId="77777777" w:rsidR="00A94FE2" w:rsidRPr="00A94FE2" w:rsidRDefault="00A94FE2" w:rsidP="00A94FE2">
            <w:pPr>
              <w:jc w:val="center"/>
              <w:rPr>
                <w:sz w:val="22"/>
                <w:szCs w:val="22"/>
              </w:rPr>
            </w:pPr>
            <w:r w:rsidRPr="00A94FE2">
              <w:rPr>
                <w:sz w:val="22"/>
                <w:szCs w:val="22"/>
              </w:rPr>
              <w:t> </w:t>
            </w:r>
          </w:p>
        </w:tc>
      </w:tr>
      <w:tr w:rsidR="00A94FE2" w:rsidRPr="00A94FE2" w14:paraId="50D77F85"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D8EFD99"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01A3A843"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пар</w:t>
            </w:r>
          </w:p>
        </w:tc>
        <w:tc>
          <w:tcPr>
            <w:tcW w:w="963" w:type="dxa"/>
            <w:tcBorders>
              <w:top w:val="nil"/>
              <w:left w:val="nil"/>
              <w:bottom w:val="single" w:sz="4" w:space="0" w:color="auto"/>
              <w:right w:val="single" w:sz="4" w:space="0" w:color="auto"/>
            </w:tcBorders>
            <w:shd w:val="clear" w:color="auto" w:fill="auto"/>
            <w:vAlign w:val="center"/>
            <w:hideMark/>
          </w:tcPr>
          <w:p w14:paraId="7E7AB601"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44A52FE3"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102AEFA9"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A38D1DA" w14:textId="77777777" w:rsidR="00A94FE2" w:rsidRPr="00A94FE2" w:rsidRDefault="00A94FE2" w:rsidP="00A94FE2">
            <w:pPr>
              <w:jc w:val="center"/>
              <w:rPr>
                <w:sz w:val="22"/>
                <w:szCs w:val="22"/>
              </w:rPr>
            </w:pPr>
            <w:r w:rsidRPr="00A94FE2">
              <w:rPr>
                <w:sz w:val="22"/>
                <w:szCs w:val="22"/>
              </w:rPr>
              <w:t>0,675</w:t>
            </w:r>
          </w:p>
        </w:tc>
      </w:tr>
      <w:tr w:rsidR="00A94FE2" w:rsidRPr="00A94FE2" w14:paraId="3AF3BCAC"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643FDA9"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29672F43"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конденсат</w:t>
            </w:r>
          </w:p>
        </w:tc>
        <w:tc>
          <w:tcPr>
            <w:tcW w:w="963" w:type="dxa"/>
            <w:tcBorders>
              <w:top w:val="nil"/>
              <w:left w:val="nil"/>
              <w:bottom w:val="single" w:sz="4" w:space="0" w:color="auto"/>
              <w:right w:val="single" w:sz="4" w:space="0" w:color="auto"/>
            </w:tcBorders>
            <w:shd w:val="clear" w:color="auto" w:fill="auto"/>
            <w:vAlign w:val="center"/>
            <w:hideMark/>
          </w:tcPr>
          <w:p w14:paraId="768CE259"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15D45557"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0DDA9864"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614E722" w14:textId="77777777" w:rsidR="00A94FE2" w:rsidRPr="00A94FE2" w:rsidRDefault="00A94FE2" w:rsidP="00A94FE2">
            <w:pPr>
              <w:jc w:val="center"/>
              <w:rPr>
                <w:sz w:val="22"/>
                <w:szCs w:val="22"/>
              </w:rPr>
            </w:pPr>
            <w:r w:rsidRPr="00A94FE2">
              <w:rPr>
                <w:sz w:val="22"/>
                <w:szCs w:val="22"/>
              </w:rPr>
              <w:t>30,801</w:t>
            </w:r>
          </w:p>
        </w:tc>
      </w:tr>
      <w:tr w:rsidR="00A94FE2" w:rsidRPr="00A94FE2" w14:paraId="222048CD"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399EA9A"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32C9E0CD"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05C1DD8F"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795D7C8E"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128049FA"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EA2AEFF" w14:textId="77777777" w:rsidR="00A94FE2" w:rsidRPr="00A94FE2" w:rsidRDefault="00A94FE2" w:rsidP="00A94FE2">
            <w:pPr>
              <w:jc w:val="center"/>
              <w:rPr>
                <w:sz w:val="22"/>
                <w:szCs w:val="22"/>
              </w:rPr>
            </w:pPr>
            <w:r w:rsidRPr="00A94FE2">
              <w:rPr>
                <w:sz w:val="22"/>
                <w:szCs w:val="22"/>
              </w:rPr>
              <w:t>27263,333</w:t>
            </w:r>
          </w:p>
        </w:tc>
      </w:tr>
      <w:tr w:rsidR="00A94FE2" w:rsidRPr="00A94FE2" w14:paraId="42C302BD"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B95A3FC" w14:textId="77777777" w:rsidR="00A94FE2" w:rsidRPr="00A94FE2" w:rsidRDefault="00A94FE2" w:rsidP="00A94FE2">
            <w:pPr>
              <w:jc w:val="center"/>
              <w:rPr>
                <w:szCs w:val="20"/>
              </w:rPr>
            </w:pPr>
            <w:r w:rsidRPr="00A94FE2">
              <w:rPr>
                <w:szCs w:val="20"/>
              </w:rPr>
              <w:t>1.2</w:t>
            </w:r>
          </w:p>
        </w:tc>
        <w:tc>
          <w:tcPr>
            <w:tcW w:w="5294" w:type="dxa"/>
            <w:tcBorders>
              <w:top w:val="nil"/>
              <w:left w:val="nil"/>
              <w:bottom w:val="single" w:sz="4" w:space="0" w:color="auto"/>
              <w:right w:val="single" w:sz="4" w:space="0" w:color="auto"/>
            </w:tcBorders>
            <w:shd w:val="clear" w:color="auto" w:fill="auto"/>
            <w:vAlign w:val="center"/>
            <w:hideMark/>
          </w:tcPr>
          <w:p w14:paraId="46C0C746" w14:textId="77777777" w:rsidR="00A94FE2" w:rsidRPr="00A94FE2" w:rsidRDefault="00A94FE2" w:rsidP="00A94FE2">
            <w:pPr>
              <w:rPr>
                <w:szCs w:val="20"/>
              </w:rPr>
            </w:pPr>
            <w:r w:rsidRPr="00A94FE2">
              <w:rPr>
                <w:szCs w:val="20"/>
              </w:rPr>
              <w:t>среднегодовой объем тепловых сетей, м</w:t>
            </w:r>
            <w:r w:rsidRPr="00A94FE2">
              <w:rPr>
                <w:szCs w:val="20"/>
                <w:vertAlign w:val="superscript"/>
              </w:rPr>
              <w:t>3</w:t>
            </w:r>
            <w:r w:rsidRPr="00A94FE2">
              <w:rPr>
                <w:szCs w:val="20"/>
              </w:rPr>
              <w:t>:</w:t>
            </w:r>
          </w:p>
        </w:tc>
        <w:tc>
          <w:tcPr>
            <w:tcW w:w="3989" w:type="dxa"/>
            <w:gridSpan w:val="4"/>
            <w:tcBorders>
              <w:top w:val="single" w:sz="4" w:space="0" w:color="auto"/>
              <w:left w:val="nil"/>
              <w:bottom w:val="single" w:sz="4" w:space="0" w:color="auto"/>
              <w:right w:val="single" w:sz="4" w:space="0" w:color="auto"/>
            </w:tcBorders>
            <w:shd w:val="clear" w:color="auto" w:fill="auto"/>
            <w:vAlign w:val="center"/>
            <w:hideMark/>
          </w:tcPr>
          <w:p w14:paraId="6CA9A244" w14:textId="77777777" w:rsidR="00A94FE2" w:rsidRPr="00A94FE2" w:rsidRDefault="00A94FE2" w:rsidP="00A94FE2">
            <w:pPr>
              <w:jc w:val="center"/>
              <w:rPr>
                <w:sz w:val="22"/>
                <w:szCs w:val="22"/>
              </w:rPr>
            </w:pPr>
            <w:r w:rsidRPr="00A94FE2">
              <w:rPr>
                <w:sz w:val="22"/>
                <w:szCs w:val="22"/>
              </w:rPr>
              <w:t> </w:t>
            </w:r>
          </w:p>
        </w:tc>
      </w:tr>
      <w:tr w:rsidR="00A94FE2" w:rsidRPr="00A94FE2" w14:paraId="2416DA68"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E4CE633"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77280EB0"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пар</w:t>
            </w:r>
          </w:p>
        </w:tc>
        <w:tc>
          <w:tcPr>
            <w:tcW w:w="963" w:type="dxa"/>
            <w:tcBorders>
              <w:top w:val="nil"/>
              <w:left w:val="nil"/>
              <w:bottom w:val="single" w:sz="4" w:space="0" w:color="auto"/>
              <w:right w:val="single" w:sz="4" w:space="0" w:color="auto"/>
            </w:tcBorders>
            <w:shd w:val="clear" w:color="auto" w:fill="auto"/>
            <w:vAlign w:val="center"/>
            <w:hideMark/>
          </w:tcPr>
          <w:p w14:paraId="56C85FCF"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60107B5D"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73597F97"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B80B7C5" w14:textId="77777777" w:rsidR="00A94FE2" w:rsidRPr="00A94FE2" w:rsidRDefault="00A94FE2" w:rsidP="00A94FE2">
            <w:pPr>
              <w:jc w:val="center"/>
              <w:rPr>
                <w:sz w:val="22"/>
                <w:szCs w:val="22"/>
              </w:rPr>
            </w:pPr>
            <w:r w:rsidRPr="00A94FE2">
              <w:rPr>
                <w:sz w:val="22"/>
                <w:szCs w:val="22"/>
              </w:rPr>
              <w:t>21,41</w:t>
            </w:r>
          </w:p>
        </w:tc>
      </w:tr>
      <w:tr w:rsidR="00A94FE2" w:rsidRPr="00A94FE2" w14:paraId="39362FF0"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BC59975"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069CD089"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конденсат</w:t>
            </w:r>
          </w:p>
        </w:tc>
        <w:tc>
          <w:tcPr>
            <w:tcW w:w="963" w:type="dxa"/>
            <w:tcBorders>
              <w:top w:val="nil"/>
              <w:left w:val="nil"/>
              <w:bottom w:val="single" w:sz="4" w:space="0" w:color="auto"/>
              <w:right w:val="single" w:sz="4" w:space="0" w:color="auto"/>
            </w:tcBorders>
            <w:shd w:val="clear" w:color="auto" w:fill="auto"/>
            <w:vAlign w:val="center"/>
            <w:hideMark/>
          </w:tcPr>
          <w:p w14:paraId="48F8BFA2"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09DC759C"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69988749"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B8ADC68" w14:textId="77777777" w:rsidR="00A94FE2" w:rsidRPr="00A94FE2" w:rsidRDefault="00A94FE2" w:rsidP="00A94FE2">
            <w:pPr>
              <w:jc w:val="center"/>
              <w:rPr>
                <w:sz w:val="22"/>
                <w:szCs w:val="22"/>
              </w:rPr>
            </w:pPr>
            <w:r w:rsidRPr="00A94FE2">
              <w:rPr>
                <w:sz w:val="22"/>
                <w:szCs w:val="22"/>
              </w:rPr>
              <w:t>1,47</w:t>
            </w:r>
          </w:p>
        </w:tc>
      </w:tr>
      <w:tr w:rsidR="00A94FE2" w:rsidRPr="00A94FE2" w14:paraId="34BAA305"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ED9DFD4"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376CB975"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611397A4"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47AD5C20"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60B40087"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4853121" w14:textId="77777777" w:rsidR="00A94FE2" w:rsidRPr="00A94FE2" w:rsidRDefault="00A94FE2" w:rsidP="00A94FE2">
            <w:pPr>
              <w:jc w:val="center"/>
              <w:rPr>
                <w:sz w:val="22"/>
                <w:szCs w:val="22"/>
              </w:rPr>
            </w:pPr>
            <w:r w:rsidRPr="00A94FE2">
              <w:rPr>
                <w:sz w:val="22"/>
                <w:szCs w:val="22"/>
              </w:rPr>
              <w:t>1160,14</w:t>
            </w:r>
          </w:p>
        </w:tc>
      </w:tr>
      <w:tr w:rsidR="00A94FE2" w:rsidRPr="00A94FE2" w14:paraId="2D6CD9E8"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70CBD2C" w14:textId="77777777" w:rsidR="00A94FE2" w:rsidRPr="00A94FE2" w:rsidRDefault="00A94FE2" w:rsidP="00A94FE2">
            <w:pPr>
              <w:jc w:val="center"/>
              <w:rPr>
                <w:szCs w:val="20"/>
              </w:rPr>
            </w:pPr>
            <w:r w:rsidRPr="00A94FE2">
              <w:rPr>
                <w:szCs w:val="20"/>
              </w:rPr>
              <w:t>1.3</w:t>
            </w:r>
          </w:p>
        </w:tc>
        <w:tc>
          <w:tcPr>
            <w:tcW w:w="5294" w:type="dxa"/>
            <w:tcBorders>
              <w:top w:val="nil"/>
              <w:left w:val="nil"/>
              <w:bottom w:val="single" w:sz="4" w:space="0" w:color="auto"/>
              <w:right w:val="single" w:sz="4" w:space="0" w:color="auto"/>
            </w:tcBorders>
            <w:shd w:val="clear" w:color="auto" w:fill="auto"/>
            <w:vAlign w:val="center"/>
            <w:hideMark/>
          </w:tcPr>
          <w:p w14:paraId="3EC23054" w14:textId="77777777" w:rsidR="00A94FE2" w:rsidRPr="00A94FE2" w:rsidRDefault="00A94FE2" w:rsidP="00A94FE2">
            <w:pPr>
              <w:rPr>
                <w:szCs w:val="20"/>
              </w:rPr>
            </w:pPr>
            <w:r w:rsidRPr="00A94FE2">
              <w:rPr>
                <w:szCs w:val="20"/>
              </w:rPr>
              <w:t>отношение потерь и затрат теплоносителя к среднегодовому объему тепловых сетей, %:</w:t>
            </w:r>
          </w:p>
        </w:tc>
        <w:tc>
          <w:tcPr>
            <w:tcW w:w="3989" w:type="dxa"/>
            <w:gridSpan w:val="4"/>
            <w:tcBorders>
              <w:top w:val="single" w:sz="4" w:space="0" w:color="auto"/>
              <w:left w:val="nil"/>
              <w:bottom w:val="single" w:sz="4" w:space="0" w:color="auto"/>
              <w:right w:val="single" w:sz="4" w:space="0" w:color="auto"/>
            </w:tcBorders>
            <w:shd w:val="clear" w:color="auto" w:fill="auto"/>
            <w:vAlign w:val="center"/>
            <w:hideMark/>
          </w:tcPr>
          <w:p w14:paraId="3AC4DD5C" w14:textId="77777777" w:rsidR="00A94FE2" w:rsidRPr="00A94FE2" w:rsidRDefault="00A94FE2" w:rsidP="00A94FE2">
            <w:pPr>
              <w:jc w:val="center"/>
              <w:rPr>
                <w:sz w:val="22"/>
                <w:szCs w:val="22"/>
              </w:rPr>
            </w:pPr>
            <w:r w:rsidRPr="00A94FE2">
              <w:rPr>
                <w:sz w:val="22"/>
                <w:szCs w:val="22"/>
              </w:rPr>
              <w:t> </w:t>
            </w:r>
          </w:p>
        </w:tc>
      </w:tr>
      <w:tr w:rsidR="00A94FE2" w:rsidRPr="00A94FE2" w14:paraId="3A940DF2"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3F057B2"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76612D44"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 xml:space="preserve">пар </w:t>
            </w:r>
          </w:p>
        </w:tc>
        <w:tc>
          <w:tcPr>
            <w:tcW w:w="963" w:type="dxa"/>
            <w:tcBorders>
              <w:top w:val="nil"/>
              <w:left w:val="nil"/>
              <w:bottom w:val="single" w:sz="4" w:space="0" w:color="auto"/>
              <w:right w:val="single" w:sz="4" w:space="0" w:color="auto"/>
            </w:tcBorders>
            <w:shd w:val="clear" w:color="auto" w:fill="auto"/>
            <w:vAlign w:val="center"/>
            <w:hideMark/>
          </w:tcPr>
          <w:p w14:paraId="09126F3C"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23420912"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3762BAD3"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1A60ED6" w14:textId="77777777" w:rsidR="00A94FE2" w:rsidRPr="00A94FE2" w:rsidRDefault="00A94FE2" w:rsidP="00A94FE2">
            <w:pPr>
              <w:jc w:val="center"/>
              <w:rPr>
                <w:sz w:val="22"/>
                <w:szCs w:val="22"/>
              </w:rPr>
            </w:pPr>
            <w:r w:rsidRPr="00A94FE2">
              <w:rPr>
                <w:sz w:val="22"/>
                <w:szCs w:val="22"/>
              </w:rPr>
              <w:t>3,15%</w:t>
            </w:r>
          </w:p>
        </w:tc>
      </w:tr>
      <w:tr w:rsidR="00A94FE2" w:rsidRPr="00A94FE2" w14:paraId="5D2BBDF0"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CE7CD76"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43C20BD2"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конденсат</w:t>
            </w:r>
          </w:p>
        </w:tc>
        <w:tc>
          <w:tcPr>
            <w:tcW w:w="963" w:type="dxa"/>
            <w:tcBorders>
              <w:top w:val="nil"/>
              <w:left w:val="nil"/>
              <w:bottom w:val="single" w:sz="4" w:space="0" w:color="auto"/>
              <w:right w:val="single" w:sz="4" w:space="0" w:color="auto"/>
            </w:tcBorders>
            <w:shd w:val="clear" w:color="auto" w:fill="auto"/>
            <w:vAlign w:val="center"/>
            <w:hideMark/>
          </w:tcPr>
          <w:p w14:paraId="064C5CF8"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3A975C3A"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5BB9F782"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8591949" w14:textId="77777777" w:rsidR="00A94FE2" w:rsidRPr="00A94FE2" w:rsidRDefault="00A94FE2" w:rsidP="00A94FE2">
            <w:pPr>
              <w:jc w:val="center"/>
              <w:rPr>
                <w:sz w:val="22"/>
                <w:szCs w:val="22"/>
              </w:rPr>
            </w:pPr>
            <w:r w:rsidRPr="00A94FE2">
              <w:rPr>
                <w:sz w:val="22"/>
                <w:szCs w:val="22"/>
              </w:rPr>
              <w:t>2100,00%</w:t>
            </w:r>
          </w:p>
        </w:tc>
      </w:tr>
      <w:tr w:rsidR="00A94FE2" w:rsidRPr="00A94FE2" w14:paraId="33C8779E"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22297C5"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34255CE0"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1868BE0A"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054F561C"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4FA726CB"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A88238B" w14:textId="77777777" w:rsidR="00A94FE2" w:rsidRPr="00A94FE2" w:rsidRDefault="00A94FE2" w:rsidP="00A94FE2">
            <w:pPr>
              <w:jc w:val="center"/>
              <w:rPr>
                <w:sz w:val="22"/>
                <w:szCs w:val="22"/>
              </w:rPr>
            </w:pPr>
            <w:r w:rsidRPr="00A94FE2">
              <w:rPr>
                <w:sz w:val="22"/>
                <w:szCs w:val="22"/>
              </w:rPr>
              <w:t>2350,00%</w:t>
            </w:r>
          </w:p>
        </w:tc>
      </w:tr>
      <w:tr w:rsidR="00A94FE2" w:rsidRPr="00A94FE2" w14:paraId="6C96D8B2"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CA1C65C" w14:textId="77777777" w:rsidR="00A94FE2" w:rsidRPr="00A94FE2" w:rsidRDefault="00A94FE2" w:rsidP="00A94FE2">
            <w:pPr>
              <w:jc w:val="center"/>
              <w:rPr>
                <w:szCs w:val="20"/>
              </w:rPr>
            </w:pPr>
            <w:r w:rsidRPr="00A94FE2">
              <w:rPr>
                <w:szCs w:val="20"/>
              </w:rPr>
              <w:t>1.4</w:t>
            </w:r>
          </w:p>
        </w:tc>
        <w:tc>
          <w:tcPr>
            <w:tcW w:w="5294" w:type="dxa"/>
            <w:tcBorders>
              <w:top w:val="nil"/>
              <w:left w:val="nil"/>
              <w:bottom w:val="single" w:sz="4" w:space="0" w:color="auto"/>
              <w:right w:val="single" w:sz="4" w:space="0" w:color="auto"/>
            </w:tcBorders>
            <w:shd w:val="clear" w:color="auto" w:fill="auto"/>
            <w:vAlign w:val="center"/>
            <w:hideMark/>
          </w:tcPr>
          <w:p w14:paraId="554388B8" w14:textId="77777777" w:rsidR="00A94FE2" w:rsidRPr="00A94FE2" w:rsidRDefault="00A94FE2" w:rsidP="00A94FE2">
            <w:pPr>
              <w:rPr>
                <w:szCs w:val="20"/>
              </w:rPr>
            </w:pPr>
            <w:r w:rsidRPr="00A94FE2">
              <w:rPr>
                <w:szCs w:val="20"/>
              </w:rPr>
              <w:t>отношение потерь и затрат теплоносителя к среднегодовому объему тепловых сетей, %/час (п.1.3:8 760):</w:t>
            </w:r>
          </w:p>
        </w:tc>
        <w:tc>
          <w:tcPr>
            <w:tcW w:w="963" w:type="dxa"/>
            <w:tcBorders>
              <w:top w:val="nil"/>
              <w:left w:val="nil"/>
              <w:bottom w:val="single" w:sz="4" w:space="0" w:color="auto"/>
              <w:right w:val="single" w:sz="4" w:space="0" w:color="auto"/>
            </w:tcBorders>
            <w:shd w:val="clear" w:color="auto" w:fill="auto"/>
            <w:vAlign w:val="center"/>
            <w:hideMark/>
          </w:tcPr>
          <w:p w14:paraId="1AE0D7C2" w14:textId="77777777" w:rsidR="00A94FE2" w:rsidRPr="00A94FE2" w:rsidRDefault="00A94FE2" w:rsidP="00A94FE2">
            <w:pPr>
              <w:jc w:val="center"/>
              <w:rPr>
                <w:sz w:val="22"/>
                <w:szCs w:val="22"/>
              </w:rPr>
            </w:pPr>
            <w:r w:rsidRPr="00A94FE2">
              <w:rPr>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3EC1E9F2" w14:textId="77777777" w:rsidR="00A94FE2" w:rsidRPr="00A94FE2" w:rsidRDefault="00A94FE2" w:rsidP="00A94FE2">
            <w:pPr>
              <w:jc w:val="center"/>
              <w:rPr>
                <w:sz w:val="22"/>
                <w:szCs w:val="22"/>
              </w:rPr>
            </w:pPr>
            <w:r w:rsidRPr="00A94FE2">
              <w:rPr>
                <w:sz w:val="22"/>
                <w:szCs w:val="22"/>
              </w:rPr>
              <w:t> </w:t>
            </w:r>
          </w:p>
        </w:tc>
        <w:tc>
          <w:tcPr>
            <w:tcW w:w="929" w:type="dxa"/>
            <w:tcBorders>
              <w:top w:val="nil"/>
              <w:left w:val="nil"/>
              <w:bottom w:val="single" w:sz="4" w:space="0" w:color="auto"/>
              <w:right w:val="single" w:sz="4" w:space="0" w:color="auto"/>
            </w:tcBorders>
            <w:shd w:val="clear" w:color="auto" w:fill="auto"/>
            <w:vAlign w:val="center"/>
            <w:hideMark/>
          </w:tcPr>
          <w:p w14:paraId="3038B2CB" w14:textId="77777777" w:rsidR="00A94FE2" w:rsidRPr="00A94FE2" w:rsidRDefault="00A94FE2" w:rsidP="00A94FE2">
            <w:pPr>
              <w:jc w:val="center"/>
              <w:rPr>
                <w:sz w:val="22"/>
                <w:szCs w:val="22"/>
              </w:rPr>
            </w:pPr>
            <w:r w:rsidRPr="00A94FE2">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A2FF356" w14:textId="77777777" w:rsidR="00A94FE2" w:rsidRPr="00A94FE2" w:rsidRDefault="00A94FE2" w:rsidP="00A94FE2">
            <w:pPr>
              <w:jc w:val="center"/>
              <w:rPr>
                <w:sz w:val="22"/>
                <w:szCs w:val="22"/>
              </w:rPr>
            </w:pPr>
            <w:r w:rsidRPr="00A94FE2">
              <w:rPr>
                <w:sz w:val="22"/>
                <w:szCs w:val="22"/>
              </w:rPr>
              <w:t> </w:t>
            </w:r>
          </w:p>
        </w:tc>
      </w:tr>
      <w:tr w:rsidR="00A94FE2" w:rsidRPr="00A94FE2" w14:paraId="4EABDDCC"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204162D"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21D3C3BF"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пар</w:t>
            </w:r>
          </w:p>
        </w:tc>
        <w:tc>
          <w:tcPr>
            <w:tcW w:w="963" w:type="dxa"/>
            <w:tcBorders>
              <w:top w:val="nil"/>
              <w:left w:val="nil"/>
              <w:bottom w:val="single" w:sz="4" w:space="0" w:color="auto"/>
              <w:right w:val="single" w:sz="4" w:space="0" w:color="auto"/>
            </w:tcBorders>
            <w:shd w:val="clear" w:color="auto" w:fill="auto"/>
            <w:vAlign w:val="center"/>
            <w:hideMark/>
          </w:tcPr>
          <w:p w14:paraId="5409328E"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7FE545F4"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19B98FB7"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ECB0C82" w14:textId="77777777" w:rsidR="00A94FE2" w:rsidRPr="00A94FE2" w:rsidRDefault="00A94FE2" w:rsidP="00A94FE2">
            <w:pPr>
              <w:jc w:val="center"/>
              <w:rPr>
                <w:sz w:val="22"/>
                <w:szCs w:val="22"/>
              </w:rPr>
            </w:pPr>
            <w:r w:rsidRPr="00A94FE2">
              <w:rPr>
                <w:sz w:val="22"/>
                <w:szCs w:val="22"/>
              </w:rPr>
              <w:t>0,0004</w:t>
            </w:r>
          </w:p>
        </w:tc>
      </w:tr>
      <w:tr w:rsidR="00A94FE2" w:rsidRPr="00A94FE2" w14:paraId="084AEFFD"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268BDA4"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774010F2"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конденсат</w:t>
            </w:r>
          </w:p>
        </w:tc>
        <w:tc>
          <w:tcPr>
            <w:tcW w:w="963" w:type="dxa"/>
            <w:tcBorders>
              <w:top w:val="nil"/>
              <w:left w:val="nil"/>
              <w:bottom w:val="single" w:sz="4" w:space="0" w:color="auto"/>
              <w:right w:val="single" w:sz="4" w:space="0" w:color="auto"/>
            </w:tcBorders>
            <w:shd w:val="clear" w:color="auto" w:fill="auto"/>
            <w:vAlign w:val="center"/>
            <w:hideMark/>
          </w:tcPr>
          <w:p w14:paraId="6FD701FB"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2673F3F2"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496244D5"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9F788E0" w14:textId="77777777" w:rsidR="00A94FE2" w:rsidRPr="00A94FE2" w:rsidRDefault="00A94FE2" w:rsidP="00A94FE2">
            <w:pPr>
              <w:jc w:val="center"/>
              <w:rPr>
                <w:sz w:val="22"/>
                <w:szCs w:val="22"/>
              </w:rPr>
            </w:pPr>
            <w:r w:rsidRPr="00A94FE2">
              <w:rPr>
                <w:sz w:val="22"/>
                <w:szCs w:val="22"/>
              </w:rPr>
              <w:t>0,2500</w:t>
            </w:r>
          </w:p>
        </w:tc>
      </w:tr>
      <w:tr w:rsidR="00A94FE2" w:rsidRPr="00A94FE2" w14:paraId="2144DC64"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DE584FE"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292BD413"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1173A18A"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1C08ED4C"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1D843F00"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57193ED" w14:textId="77777777" w:rsidR="00A94FE2" w:rsidRPr="00A94FE2" w:rsidRDefault="00A94FE2" w:rsidP="00A94FE2">
            <w:pPr>
              <w:jc w:val="center"/>
              <w:rPr>
                <w:sz w:val="22"/>
                <w:szCs w:val="22"/>
              </w:rPr>
            </w:pPr>
            <w:r w:rsidRPr="00A94FE2">
              <w:rPr>
                <w:sz w:val="22"/>
                <w:szCs w:val="22"/>
              </w:rPr>
              <w:t>0,2798</w:t>
            </w:r>
          </w:p>
        </w:tc>
      </w:tr>
      <w:tr w:rsidR="00A94FE2" w:rsidRPr="00A94FE2" w14:paraId="507EA3C1"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9C7B461" w14:textId="77777777" w:rsidR="00A94FE2" w:rsidRPr="00A94FE2" w:rsidRDefault="00A94FE2" w:rsidP="00A94FE2">
            <w:pPr>
              <w:jc w:val="center"/>
              <w:rPr>
                <w:szCs w:val="20"/>
              </w:rPr>
            </w:pPr>
            <w:r w:rsidRPr="00A94FE2">
              <w:rPr>
                <w:szCs w:val="20"/>
              </w:rPr>
              <w:t>2</w:t>
            </w:r>
          </w:p>
        </w:tc>
        <w:tc>
          <w:tcPr>
            <w:tcW w:w="9283" w:type="dxa"/>
            <w:gridSpan w:val="5"/>
            <w:tcBorders>
              <w:top w:val="single" w:sz="4" w:space="0" w:color="auto"/>
              <w:left w:val="nil"/>
              <w:bottom w:val="single" w:sz="4" w:space="0" w:color="auto"/>
              <w:right w:val="single" w:sz="4" w:space="0" w:color="auto"/>
            </w:tcBorders>
            <w:shd w:val="clear" w:color="auto" w:fill="auto"/>
            <w:vAlign w:val="center"/>
            <w:hideMark/>
          </w:tcPr>
          <w:p w14:paraId="2D5FD517" w14:textId="77777777" w:rsidR="00A94FE2" w:rsidRPr="00A94FE2" w:rsidRDefault="00A94FE2" w:rsidP="00A94FE2">
            <w:pPr>
              <w:jc w:val="center"/>
              <w:rPr>
                <w:b/>
                <w:bCs/>
                <w:szCs w:val="20"/>
              </w:rPr>
            </w:pPr>
            <w:r w:rsidRPr="00A94FE2">
              <w:rPr>
                <w:b/>
                <w:bCs/>
                <w:szCs w:val="20"/>
              </w:rPr>
              <w:t>т е п л о в а я   э н е р г и я</w:t>
            </w:r>
          </w:p>
        </w:tc>
      </w:tr>
      <w:tr w:rsidR="00A94FE2" w:rsidRPr="00A94FE2" w14:paraId="3BAE1458"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55CF922" w14:textId="77777777" w:rsidR="00A94FE2" w:rsidRPr="00A94FE2" w:rsidRDefault="00A94FE2" w:rsidP="00A94FE2">
            <w:pPr>
              <w:jc w:val="center"/>
              <w:rPr>
                <w:szCs w:val="20"/>
              </w:rPr>
            </w:pPr>
            <w:r w:rsidRPr="00A94FE2">
              <w:rPr>
                <w:szCs w:val="20"/>
              </w:rPr>
              <w:t>2.1</w:t>
            </w:r>
          </w:p>
        </w:tc>
        <w:tc>
          <w:tcPr>
            <w:tcW w:w="5294" w:type="dxa"/>
            <w:tcBorders>
              <w:top w:val="nil"/>
              <w:left w:val="nil"/>
              <w:bottom w:val="single" w:sz="4" w:space="0" w:color="auto"/>
              <w:right w:val="single" w:sz="4" w:space="0" w:color="auto"/>
            </w:tcBorders>
            <w:shd w:val="clear" w:color="auto" w:fill="auto"/>
            <w:vAlign w:val="center"/>
            <w:hideMark/>
          </w:tcPr>
          <w:p w14:paraId="7ACE54E8" w14:textId="77777777" w:rsidR="00A94FE2" w:rsidRPr="00A94FE2" w:rsidRDefault="00A94FE2" w:rsidP="00A94FE2">
            <w:pPr>
              <w:rPr>
                <w:szCs w:val="20"/>
              </w:rPr>
            </w:pPr>
            <w:r w:rsidRPr="00A94FE2">
              <w:rPr>
                <w:szCs w:val="20"/>
              </w:rPr>
              <w:t>потери тепловой энергии, тыс. Гкал:</w:t>
            </w:r>
          </w:p>
        </w:tc>
        <w:tc>
          <w:tcPr>
            <w:tcW w:w="963" w:type="dxa"/>
            <w:tcBorders>
              <w:top w:val="nil"/>
              <w:left w:val="nil"/>
              <w:bottom w:val="single" w:sz="4" w:space="0" w:color="auto"/>
              <w:right w:val="single" w:sz="4" w:space="0" w:color="auto"/>
            </w:tcBorders>
            <w:shd w:val="clear" w:color="auto" w:fill="auto"/>
            <w:vAlign w:val="center"/>
            <w:hideMark/>
          </w:tcPr>
          <w:p w14:paraId="589C3407" w14:textId="77777777" w:rsidR="00A94FE2" w:rsidRPr="00A94FE2" w:rsidRDefault="00A94FE2" w:rsidP="00A94FE2">
            <w:pPr>
              <w:jc w:val="center"/>
              <w:rPr>
                <w:sz w:val="22"/>
                <w:szCs w:val="22"/>
              </w:rPr>
            </w:pPr>
            <w:r w:rsidRPr="00A94FE2">
              <w:rPr>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7B84D22C" w14:textId="77777777" w:rsidR="00A94FE2" w:rsidRPr="00A94FE2" w:rsidRDefault="00A94FE2" w:rsidP="00A94FE2">
            <w:pPr>
              <w:jc w:val="center"/>
              <w:rPr>
                <w:sz w:val="22"/>
                <w:szCs w:val="22"/>
              </w:rPr>
            </w:pPr>
            <w:r w:rsidRPr="00A94FE2">
              <w:rPr>
                <w:sz w:val="22"/>
                <w:szCs w:val="22"/>
              </w:rPr>
              <w:t> </w:t>
            </w:r>
          </w:p>
        </w:tc>
        <w:tc>
          <w:tcPr>
            <w:tcW w:w="929" w:type="dxa"/>
            <w:tcBorders>
              <w:top w:val="nil"/>
              <w:left w:val="nil"/>
              <w:bottom w:val="single" w:sz="4" w:space="0" w:color="auto"/>
              <w:right w:val="single" w:sz="4" w:space="0" w:color="auto"/>
            </w:tcBorders>
            <w:shd w:val="clear" w:color="auto" w:fill="auto"/>
            <w:vAlign w:val="center"/>
            <w:hideMark/>
          </w:tcPr>
          <w:p w14:paraId="317FD5D3" w14:textId="77777777" w:rsidR="00A94FE2" w:rsidRPr="00A94FE2" w:rsidRDefault="00A94FE2" w:rsidP="00A94FE2">
            <w:pPr>
              <w:jc w:val="center"/>
              <w:rPr>
                <w:sz w:val="22"/>
                <w:szCs w:val="22"/>
              </w:rPr>
            </w:pPr>
            <w:r w:rsidRPr="00A94FE2">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03AD29A" w14:textId="77777777" w:rsidR="00A94FE2" w:rsidRPr="00A94FE2" w:rsidRDefault="00A94FE2" w:rsidP="00A94FE2">
            <w:pPr>
              <w:jc w:val="center"/>
              <w:rPr>
                <w:sz w:val="22"/>
                <w:szCs w:val="22"/>
              </w:rPr>
            </w:pPr>
            <w:r w:rsidRPr="00A94FE2">
              <w:rPr>
                <w:sz w:val="22"/>
                <w:szCs w:val="22"/>
              </w:rPr>
              <w:t> </w:t>
            </w:r>
          </w:p>
        </w:tc>
      </w:tr>
      <w:tr w:rsidR="00A94FE2" w:rsidRPr="00A94FE2" w14:paraId="44881B0C"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04F48DD"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1CAB1869"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пар</w:t>
            </w:r>
          </w:p>
        </w:tc>
        <w:tc>
          <w:tcPr>
            <w:tcW w:w="963" w:type="dxa"/>
            <w:tcBorders>
              <w:top w:val="nil"/>
              <w:left w:val="nil"/>
              <w:bottom w:val="single" w:sz="4" w:space="0" w:color="auto"/>
              <w:right w:val="single" w:sz="4" w:space="0" w:color="auto"/>
            </w:tcBorders>
            <w:shd w:val="clear" w:color="auto" w:fill="auto"/>
            <w:vAlign w:val="center"/>
            <w:hideMark/>
          </w:tcPr>
          <w:p w14:paraId="6AD42A9D"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6873CB42"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3D49977E"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B45818F" w14:textId="77777777" w:rsidR="00A94FE2" w:rsidRPr="00A94FE2" w:rsidRDefault="00A94FE2" w:rsidP="00A94FE2">
            <w:pPr>
              <w:jc w:val="center"/>
              <w:rPr>
                <w:sz w:val="22"/>
                <w:szCs w:val="22"/>
              </w:rPr>
            </w:pPr>
            <w:r w:rsidRPr="00A94FE2">
              <w:rPr>
                <w:sz w:val="22"/>
                <w:szCs w:val="22"/>
              </w:rPr>
              <w:t>0,361</w:t>
            </w:r>
          </w:p>
        </w:tc>
      </w:tr>
      <w:tr w:rsidR="00A94FE2" w:rsidRPr="00A94FE2" w14:paraId="1D7FB7FA"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4827BDE"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0CD6CBB1"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конденсат</w:t>
            </w:r>
          </w:p>
        </w:tc>
        <w:tc>
          <w:tcPr>
            <w:tcW w:w="963" w:type="dxa"/>
            <w:tcBorders>
              <w:top w:val="nil"/>
              <w:left w:val="nil"/>
              <w:bottom w:val="single" w:sz="4" w:space="0" w:color="auto"/>
              <w:right w:val="single" w:sz="4" w:space="0" w:color="auto"/>
            </w:tcBorders>
            <w:shd w:val="clear" w:color="auto" w:fill="auto"/>
            <w:vAlign w:val="center"/>
            <w:hideMark/>
          </w:tcPr>
          <w:p w14:paraId="27510930"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6ADA3FA4"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51C8622D"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F6B2BE5" w14:textId="77777777" w:rsidR="00A94FE2" w:rsidRPr="00A94FE2" w:rsidRDefault="00A94FE2" w:rsidP="00A94FE2">
            <w:pPr>
              <w:jc w:val="center"/>
              <w:rPr>
                <w:sz w:val="22"/>
                <w:szCs w:val="22"/>
              </w:rPr>
            </w:pPr>
            <w:r w:rsidRPr="00A94FE2">
              <w:rPr>
                <w:sz w:val="22"/>
                <w:szCs w:val="22"/>
              </w:rPr>
              <w:t>0,037</w:t>
            </w:r>
          </w:p>
        </w:tc>
      </w:tr>
      <w:tr w:rsidR="00A94FE2" w:rsidRPr="00A94FE2" w14:paraId="5A4EBDCC"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7C1A5BF"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6B006581"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0942ECE5"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6786B760"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3635C1D5"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759C7B1" w14:textId="77777777" w:rsidR="00A94FE2" w:rsidRPr="00A94FE2" w:rsidRDefault="00A94FE2" w:rsidP="00A94FE2">
            <w:pPr>
              <w:jc w:val="center"/>
              <w:rPr>
                <w:sz w:val="22"/>
                <w:szCs w:val="22"/>
              </w:rPr>
            </w:pPr>
            <w:r w:rsidRPr="00A94FE2">
              <w:rPr>
                <w:sz w:val="22"/>
                <w:szCs w:val="22"/>
              </w:rPr>
              <w:t>15,747</w:t>
            </w:r>
          </w:p>
        </w:tc>
      </w:tr>
      <w:tr w:rsidR="00A94FE2" w:rsidRPr="00A94FE2" w14:paraId="4A5AFE0B"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9D4158D" w14:textId="77777777" w:rsidR="00A94FE2" w:rsidRPr="00A94FE2" w:rsidRDefault="00A94FE2" w:rsidP="00A94FE2">
            <w:pPr>
              <w:jc w:val="center"/>
              <w:rPr>
                <w:szCs w:val="20"/>
              </w:rPr>
            </w:pPr>
            <w:r w:rsidRPr="00A94FE2">
              <w:rPr>
                <w:szCs w:val="20"/>
              </w:rPr>
              <w:t>2.2</w:t>
            </w:r>
          </w:p>
        </w:tc>
        <w:tc>
          <w:tcPr>
            <w:tcW w:w="5294" w:type="dxa"/>
            <w:tcBorders>
              <w:top w:val="nil"/>
              <w:left w:val="nil"/>
              <w:bottom w:val="single" w:sz="4" w:space="0" w:color="auto"/>
              <w:right w:val="single" w:sz="4" w:space="0" w:color="auto"/>
            </w:tcBorders>
            <w:shd w:val="clear" w:color="auto" w:fill="auto"/>
            <w:vAlign w:val="center"/>
            <w:hideMark/>
          </w:tcPr>
          <w:p w14:paraId="784B7EE9" w14:textId="77777777" w:rsidR="00A94FE2" w:rsidRPr="00A94FE2" w:rsidRDefault="00A94FE2" w:rsidP="00A94FE2">
            <w:pPr>
              <w:rPr>
                <w:szCs w:val="20"/>
              </w:rPr>
            </w:pPr>
            <w:r w:rsidRPr="00A94FE2">
              <w:rPr>
                <w:szCs w:val="20"/>
              </w:rPr>
              <w:t>материальная характеристика тепловых сетей в однотрубном исчислении, м</w:t>
            </w:r>
            <w:r w:rsidRPr="00A94FE2">
              <w:rPr>
                <w:szCs w:val="20"/>
                <w:vertAlign w:val="superscript"/>
              </w:rPr>
              <w:t>2</w:t>
            </w:r>
          </w:p>
        </w:tc>
        <w:tc>
          <w:tcPr>
            <w:tcW w:w="3989" w:type="dxa"/>
            <w:gridSpan w:val="4"/>
            <w:tcBorders>
              <w:top w:val="single" w:sz="4" w:space="0" w:color="auto"/>
              <w:left w:val="nil"/>
              <w:bottom w:val="single" w:sz="4" w:space="0" w:color="auto"/>
              <w:right w:val="single" w:sz="4" w:space="0" w:color="auto"/>
            </w:tcBorders>
            <w:shd w:val="clear" w:color="auto" w:fill="auto"/>
            <w:vAlign w:val="center"/>
            <w:hideMark/>
          </w:tcPr>
          <w:p w14:paraId="0350B5CC" w14:textId="77777777" w:rsidR="00A94FE2" w:rsidRPr="00A94FE2" w:rsidRDefault="00A94FE2" w:rsidP="00A94FE2">
            <w:pPr>
              <w:jc w:val="center"/>
              <w:rPr>
                <w:sz w:val="22"/>
                <w:szCs w:val="22"/>
              </w:rPr>
            </w:pPr>
            <w:r w:rsidRPr="00A94FE2">
              <w:rPr>
                <w:sz w:val="22"/>
                <w:szCs w:val="22"/>
              </w:rPr>
              <w:t> </w:t>
            </w:r>
          </w:p>
        </w:tc>
      </w:tr>
      <w:tr w:rsidR="00A94FE2" w:rsidRPr="00A94FE2" w14:paraId="411A1CA0"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FD0C8E9"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27B8661E"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пар</w:t>
            </w:r>
          </w:p>
        </w:tc>
        <w:tc>
          <w:tcPr>
            <w:tcW w:w="963" w:type="dxa"/>
            <w:tcBorders>
              <w:top w:val="nil"/>
              <w:left w:val="nil"/>
              <w:bottom w:val="single" w:sz="4" w:space="0" w:color="auto"/>
              <w:right w:val="single" w:sz="4" w:space="0" w:color="auto"/>
            </w:tcBorders>
            <w:shd w:val="clear" w:color="auto" w:fill="auto"/>
            <w:vAlign w:val="center"/>
            <w:hideMark/>
          </w:tcPr>
          <w:p w14:paraId="68324DB6"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6CDC1D86"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536598C9"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BA341A4" w14:textId="77777777" w:rsidR="00A94FE2" w:rsidRPr="00A94FE2" w:rsidRDefault="00A94FE2" w:rsidP="00A94FE2">
            <w:pPr>
              <w:jc w:val="center"/>
              <w:rPr>
                <w:sz w:val="22"/>
                <w:szCs w:val="22"/>
              </w:rPr>
            </w:pPr>
            <w:r w:rsidRPr="00A94FE2">
              <w:rPr>
                <w:sz w:val="22"/>
                <w:szCs w:val="22"/>
              </w:rPr>
              <w:t>61,87432</w:t>
            </w:r>
          </w:p>
        </w:tc>
      </w:tr>
      <w:tr w:rsidR="00A94FE2" w:rsidRPr="00A94FE2" w14:paraId="48D4B1CE"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1C8FD45"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36A8FD0F"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конденсат</w:t>
            </w:r>
          </w:p>
        </w:tc>
        <w:tc>
          <w:tcPr>
            <w:tcW w:w="963" w:type="dxa"/>
            <w:tcBorders>
              <w:top w:val="nil"/>
              <w:left w:val="nil"/>
              <w:bottom w:val="single" w:sz="4" w:space="0" w:color="auto"/>
              <w:right w:val="single" w:sz="4" w:space="0" w:color="auto"/>
            </w:tcBorders>
            <w:shd w:val="clear" w:color="auto" w:fill="auto"/>
            <w:vAlign w:val="center"/>
            <w:hideMark/>
          </w:tcPr>
          <w:p w14:paraId="0C00FCBF"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1CECEC21"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482B5F11"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2EAE80A" w14:textId="77777777" w:rsidR="00A94FE2" w:rsidRPr="00A94FE2" w:rsidRDefault="00A94FE2" w:rsidP="00A94FE2">
            <w:pPr>
              <w:jc w:val="center"/>
              <w:rPr>
                <w:sz w:val="22"/>
                <w:szCs w:val="22"/>
              </w:rPr>
            </w:pPr>
            <w:r w:rsidRPr="00A94FE2">
              <w:rPr>
                <w:sz w:val="22"/>
                <w:szCs w:val="22"/>
              </w:rPr>
              <w:t>0,01245</w:t>
            </w:r>
          </w:p>
        </w:tc>
      </w:tr>
      <w:tr w:rsidR="00A94FE2" w:rsidRPr="00A94FE2" w14:paraId="68556E75"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2B61470"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3E3AD60B"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7232372A"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0B7B37ED"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111D47B5"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B549E9B" w14:textId="77777777" w:rsidR="00A94FE2" w:rsidRPr="00A94FE2" w:rsidRDefault="00A94FE2" w:rsidP="00A94FE2">
            <w:pPr>
              <w:jc w:val="center"/>
              <w:rPr>
                <w:sz w:val="22"/>
                <w:szCs w:val="22"/>
              </w:rPr>
            </w:pPr>
            <w:r w:rsidRPr="00A94FE2">
              <w:rPr>
                <w:sz w:val="22"/>
                <w:szCs w:val="22"/>
              </w:rPr>
              <w:t>5371,74</w:t>
            </w:r>
          </w:p>
        </w:tc>
      </w:tr>
      <w:tr w:rsidR="00A94FE2" w:rsidRPr="00A94FE2" w14:paraId="35178C85" w14:textId="77777777" w:rsidTr="00A94FE2">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07B69A7" w14:textId="77777777" w:rsidR="00A94FE2" w:rsidRPr="00A94FE2" w:rsidRDefault="00A94FE2" w:rsidP="00A94FE2">
            <w:pPr>
              <w:jc w:val="center"/>
              <w:rPr>
                <w:szCs w:val="20"/>
              </w:rPr>
            </w:pPr>
            <w:r w:rsidRPr="00A94FE2">
              <w:rPr>
                <w:szCs w:val="20"/>
              </w:rPr>
              <w:t>2.3</w:t>
            </w:r>
          </w:p>
        </w:tc>
        <w:tc>
          <w:tcPr>
            <w:tcW w:w="5294" w:type="dxa"/>
            <w:vMerge w:val="restart"/>
            <w:tcBorders>
              <w:top w:val="nil"/>
              <w:left w:val="single" w:sz="4" w:space="0" w:color="auto"/>
              <w:bottom w:val="single" w:sz="4" w:space="0" w:color="auto"/>
              <w:right w:val="single" w:sz="4" w:space="0" w:color="auto"/>
            </w:tcBorders>
            <w:shd w:val="clear" w:color="auto" w:fill="auto"/>
            <w:vAlign w:val="center"/>
            <w:hideMark/>
          </w:tcPr>
          <w:p w14:paraId="0990FBC5" w14:textId="77777777" w:rsidR="00A94FE2" w:rsidRPr="00A94FE2" w:rsidRDefault="00A94FE2" w:rsidP="00A94FE2">
            <w:pPr>
              <w:rPr>
                <w:szCs w:val="20"/>
              </w:rPr>
            </w:pPr>
            <w:r w:rsidRPr="00A94FE2">
              <w:rPr>
                <w:szCs w:val="20"/>
              </w:rPr>
              <w:t>отпуск тепловой энергии в сеть, тыс. Гкал:</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1A176EB7" w14:textId="77777777" w:rsidR="00A94FE2" w:rsidRPr="00A94FE2" w:rsidRDefault="00A94FE2" w:rsidP="00A94FE2">
            <w:pPr>
              <w:jc w:val="center"/>
              <w:rPr>
                <w:sz w:val="22"/>
                <w:szCs w:val="22"/>
              </w:rPr>
            </w:pPr>
            <w:r w:rsidRPr="00A94FE2">
              <w:rPr>
                <w:sz w:val="22"/>
                <w:szCs w:val="22"/>
              </w:rPr>
              <w:t> </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14:paraId="0FFF1429" w14:textId="77777777" w:rsidR="00A94FE2" w:rsidRPr="00A94FE2" w:rsidRDefault="00A94FE2" w:rsidP="00A94FE2">
            <w:pPr>
              <w:jc w:val="center"/>
              <w:rPr>
                <w:sz w:val="22"/>
                <w:szCs w:val="22"/>
              </w:rPr>
            </w:pPr>
            <w:r w:rsidRPr="00A94FE2">
              <w:rPr>
                <w:sz w:val="22"/>
                <w:szCs w:val="22"/>
              </w:rPr>
              <w:t> </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47B52CC8" w14:textId="77777777" w:rsidR="00A94FE2" w:rsidRPr="00A94FE2" w:rsidRDefault="00A94FE2" w:rsidP="00A94FE2">
            <w:pPr>
              <w:jc w:val="center"/>
              <w:rPr>
                <w:sz w:val="22"/>
                <w:szCs w:val="22"/>
              </w:rPr>
            </w:pPr>
            <w:r w:rsidRPr="00A94FE2">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0C83BDDD" w14:textId="77777777" w:rsidR="00A94FE2" w:rsidRPr="00A94FE2" w:rsidRDefault="00A94FE2" w:rsidP="00A94FE2">
            <w:pPr>
              <w:jc w:val="center"/>
              <w:rPr>
                <w:sz w:val="22"/>
                <w:szCs w:val="22"/>
              </w:rPr>
            </w:pPr>
            <w:r w:rsidRPr="00A94FE2">
              <w:rPr>
                <w:sz w:val="22"/>
                <w:szCs w:val="22"/>
              </w:rPr>
              <w:t> </w:t>
            </w:r>
          </w:p>
        </w:tc>
      </w:tr>
      <w:tr w:rsidR="00A94FE2" w:rsidRPr="00A94FE2" w14:paraId="0DC2832E" w14:textId="77777777" w:rsidTr="00A94FE2">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63769DDC" w14:textId="77777777" w:rsidR="00A94FE2" w:rsidRPr="00A94FE2" w:rsidRDefault="00A94FE2" w:rsidP="00A94FE2">
            <w:pPr>
              <w:rPr>
                <w:szCs w:val="20"/>
              </w:rPr>
            </w:pPr>
          </w:p>
        </w:tc>
        <w:tc>
          <w:tcPr>
            <w:tcW w:w="5294" w:type="dxa"/>
            <w:vMerge/>
            <w:tcBorders>
              <w:top w:val="nil"/>
              <w:left w:val="single" w:sz="4" w:space="0" w:color="auto"/>
              <w:bottom w:val="single" w:sz="4" w:space="0" w:color="auto"/>
              <w:right w:val="single" w:sz="4" w:space="0" w:color="auto"/>
            </w:tcBorders>
            <w:vAlign w:val="center"/>
            <w:hideMark/>
          </w:tcPr>
          <w:p w14:paraId="5892EF11" w14:textId="77777777" w:rsidR="00A94FE2" w:rsidRPr="00A94FE2" w:rsidRDefault="00A94FE2" w:rsidP="00A94FE2">
            <w:pPr>
              <w:rPr>
                <w:szCs w:val="20"/>
              </w:rPr>
            </w:pPr>
          </w:p>
        </w:tc>
        <w:tc>
          <w:tcPr>
            <w:tcW w:w="963" w:type="dxa"/>
            <w:vMerge/>
            <w:tcBorders>
              <w:top w:val="nil"/>
              <w:left w:val="single" w:sz="4" w:space="0" w:color="auto"/>
              <w:bottom w:val="single" w:sz="4" w:space="0" w:color="auto"/>
              <w:right w:val="single" w:sz="4" w:space="0" w:color="auto"/>
            </w:tcBorders>
            <w:vAlign w:val="center"/>
            <w:hideMark/>
          </w:tcPr>
          <w:p w14:paraId="17EA3978" w14:textId="77777777" w:rsidR="00A94FE2" w:rsidRPr="00A94FE2" w:rsidRDefault="00A94FE2" w:rsidP="00A94FE2">
            <w:pPr>
              <w:rPr>
                <w:sz w:val="22"/>
                <w:szCs w:val="22"/>
              </w:rPr>
            </w:pPr>
          </w:p>
        </w:tc>
        <w:tc>
          <w:tcPr>
            <w:tcW w:w="946" w:type="dxa"/>
            <w:vMerge/>
            <w:tcBorders>
              <w:top w:val="nil"/>
              <w:left w:val="single" w:sz="4" w:space="0" w:color="auto"/>
              <w:bottom w:val="single" w:sz="4" w:space="0" w:color="auto"/>
              <w:right w:val="single" w:sz="4" w:space="0" w:color="auto"/>
            </w:tcBorders>
            <w:vAlign w:val="center"/>
            <w:hideMark/>
          </w:tcPr>
          <w:p w14:paraId="0FAB5F5A" w14:textId="77777777" w:rsidR="00A94FE2" w:rsidRPr="00A94FE2" w:rsidRDefault="00A94FE2" w:rsidP="00A94FE2">
            <w:pPr>
              <w:rPr>
                <w:sz w:val="22"/>
                <w:szCs w:val="22"/>
              </w:rPr>
            </w:pPr>
          </w:p>
        </w:tc>
        <w:tc>
          <w:tcPr>
            <w:tcW w:w="929" w:type="dxa"/>
            <w:vMerge/>
            <w:tcBorders>
              <w:top w:val="nil"/>
              <w:left w:val="single" w:sz="4" w:space="0" w:color="auto"/>
              <w:bottom w:val="single" w:sz="4" w:space="0" w:color="auto"/>
              <w:right w:val="single" w:sz="4" w:space="0" w:color="auto"/>
            </w:tcBorders>
            <w:vAlign w:val="center"/>
            <w:hideMark/>
          </w:tcPr>
          <w:p w14:paraId="3C75C05C" w14:textId="77777777" w:rsidR="00A94FE2" w:rsidRPr="00A94FE2" w:rsidRDefault="00A94FE2" w:rsidP="00A94FE2">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0C6159E6" w14:textId="77777777" w:rsidR="00A94FE2" w:rsidRPr="00A94FE2" w:rsidRDefault="00A94FE2" w:rsidP="00A94FE2">
            <w:pPr>
              <w:rPr>
                <w:sz w:val="22"/>
                <w:szCs w:val="22"/>
              </w:rPr>
            </w:pPr>
          </w:p>
        </w:tc>
      </w:tr>
      <w:tr w:rsidR="00A94FE2" w:rsidRPr="00A94FE2" w14:paraId="3FCF0D24"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A2F3F25"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01965A91"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пар</w:t>
            </w:r>
          </w:p>
        </w:tc>
        <w:tc>
          <w:tcPr>
            <w:tcW w:w="963" w:type="dxa"/>
            <w:tcBorders>
              <w:top w:val="nil"/>
              <w:left w:val="nil"/>
              <w:bottom w:val="single" w:sz="4" w:space="0" w:color="auto"/>
              <w:right w:val="single" w:sz="4" w:space="0" w:color="auto"/>
            </w:tcBorders>
            <w:shd w:val="clear" w:color="auto" w:fill="auto"/>
            <w:vAlign w:val="center"/>
            <w:hideMark/>
          </w:tcPr>
          <w:p w14:paraId="001D245A" w14:textId="77777777" w:rsidR="00A94FE2" w:rsidRPr="00A94FE2" w:rsidRDefault="00A94FE2" w:rsidP="00A94FE2">
            <w:pPr>
              <w:jc w:val="center"/>
              <w:rPr>
                <w:sz w:val="22"/>
                <w:szCs w:val="22"/>
              </w:rPr>
            </w:pPr>
            <w:r w:rsidRPr="00A94FE2">
              <w:rPr>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79084298" w14:textId="77777777" w:rsidR="00A94FE2" w:rsidRPr="00A94FE2" w:rsidRDefault="00A94FE2" w:rsidP="00A94FE2">
            <w:pPr>
              <w:jc w:val="center"/>
              <w:rPr>
                <w:sz w:val="22"/>
                <w:szCs w:val="22"/>
              </w:rPr>
            </w:pPr>
            <w:r w:rsidRPr="00A94FE2">
              <w:rPr>
                <w:sz w:val="22"/>
                <w:szCs w:val="22"/>
              </w:rPr>
              <w:t> </w:t>
            </w:r>
          </w:p>
        </w:tc>
        <w:tc>
          <w:tcPr>
            <w:tcW w:w="929" w:type="dxa"/>
            <w:tcBorders>
              <w:top w:val="nil"/>
              <w:left w:val="nil"/>
              <w:bottom w:val="single" w:sz="4" w:space="0" w:color="auto"/>
              <w:right w:val="single" w:sz="4" w:space="0" w:color="auto"/>
            </w:tcBorders>
            <w:shd w:val="clear" w:color="auto" w:fill="auto"/>
            <w:vAlign w:val="center"/>
            <w:hideMark/>
          </w:tcPr>
          <w:p w14:paraId="4CEFCBDF" w14:textId="77777777" w:rsidR="00A94FE2" w:rsidRPr="00A94FE2" w:rsidRDefault="00A94FE2" w:rsidP="00A94FE2">
            <w:pPr>
              <w:jc w:val="center"/>
              <w:rPr>
                <w:sz w:val="22"/>
                <w:szCs w:val="22"/>
              </w:rPr>
            </w:pPr>
            <w:r w:rsidRPr="00A94FE2">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266D07C0" w14:textId="77777777" w:rsidR="00A94FE2" w:rsidRPr="00A94FE2" w:rsidRDefault="00A94FE2" w:rsidP="00A94FE2">
            <w:pPr>
              <w:jc w:val="center"/>
              <w:rPr>
                <w:sz w:val="22"/>
                <w:szCs w:val="22"/>
              </w:rPr>
            </w:pPr>
            <w:r w:rsidRPr="00A94FE2">
              <w:rPr>
                <w:sz w:val="22"/>
                <w:szCs w:val="22"/>
              </w:rPr>
              <w:t> </w:t>
            </w:r>
          </w:p>
        </w:tc>
      </w:tr>
      <w:tr w:rsidR="00A94FE2" w:rsidRPr="00A94FE2" w14:paraId="4382CE03"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538075B"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517EE967"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0CCCE8DE"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2C0E34F6"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38129091"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B40E44A" w14:textId="77777777" w:rsidR="00A94FE2" w:rsidRPr="00A94FE2" w:rsidRDefault="00A94FE2" w:rsidP="00A94FE2">
            <w:pPr>
              <w:jc w:val="center"/>
              <w:rPr>
                <w:sz w:val="22"/>
                <w:szCs w:val="22"/>
              </w:rPr>
            </w:pPr>
            <w:r w:rsidRPr="00A94FE2">
              <w:rPr>
                <w:sz w:val="22"/>
                <w:szCs w:val="22"/>
              </w:rPr>
              <w:t>113,57</w:t>
            </w:r>
          </w:p>
        </w:tc>
      </w:tr>
      <w:tr w:rsidR="00A94FE2" w:rsidRPr="00A94FE2" w14:paraId="17772A0D" w14:textId="77777777" w:rsidTr="00A94FE2">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C262ED9" w14:textId="77777777" w:rsidR="00A94FE2" w:rsidRPr="00A94FE2" w:rsidRDefault="00A94FE2" w:rsidP="00A94FE2">
            <w:pPr>
              <w:jc w:val="center"/>
              <w:rPr>
                <w:szCs w:val="20"/>
              </w:rPr>
            </w:pPr>
            <w:r w:rsidRPr="00A94FE2">
              <w:rPr>
                <w:szCs w:val="20"/>
              </w:rPr>
              <w:t>2.4</w:t>
            </w:r>
          </w:p>
        </w:tc>
        <w:tc>
          <w:tcPr>
            <w:tcW w:w="5294" w:type="dxa"/>
            <w:vMerge w:val="restart"/>
            <w:tcBorders>
              <w:top w:val="nil"/>
              <w:left w:val="single" w:sz="4" w:space="0" w:color="auto"/>
              <w:bottom w:val="single" w:sz="4" w:space="0" w:color="auto"/>
              <w:right w:val="single" w:sz="4" w:space="0" w:color="auto"/>
            </w:tcBorders>
            <w:shd w:val="clear" w:color="auto" w:fill="auto"/>
            <w:vAlign w:val="center"/>
            <w:hideMark/>
          </w:tcPr>
          <w:p w14:paraId="2FDFE192" w14:textId="77777777" w:rsidR="00A94FE2" w:rsidRPr="00A94FE2" w:rsidRDefault="00A94FE2" w:rsidP="00A94FE2">
            <w:pPr>
              <w:rPr>
                <w:szCs w:val="20"/>
              </w:rPr>
            </w:pPr>
            <w:r w:rsidRPr="00A94FE2">
              <w:rPr>
                <w:szCs w:val="20"/>
              </w:rPr>
              <w:t>суммарная присоединенная тепловая нагрузка к тепловой сети, Гкал/ч:</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3ADD745B" w14:textId="77777777" w:rsidR="00A94FE2" w:rsidRPr="00A94FE2" w:rsidRDefault="00A94FE2" w:rsidP="00A94FE2">
            <w:pPr>
              <w:jc w:val="center"/>
              <w:rPr>
                <w:b/>
                <w:bCs/>
                <w:szCs w:val="20"/>
              </w:rPr>
            </w:pPr>
            <w:r w:rsidRPr="00A94FE2">
              <w:rPr>
                <w:b/>
                <w:bCs/>
                <w:szCs w:val="20"/>
              </w:rPr>
              <w:t> </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14:paraId="5CC5AA7D" w14:textId="77777777" w:rsidR="00A94FE2" w:rsidRPr="00A94FE2" w:rsidRDefault="00A94FE2" w:rsidP="00A94FE2">
            <w:pPr>
              <w:jc w:val="center"/>
              <w:rPr>
                <w:sz w:val="22"/>
                <w:szCs w:val="22"/>
              </w:rPr>
            </w:pPr>
            <w:r w:rsidRPr="00A94FE2">
              <w:rPr>
                <w:sz w:val="22"/>
                <w:szCs w:val="22"/>
              </w:rPr>
              <w:t> </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262A58AD" w14:textId="77777777" w:rsidR="00A94FE2" w:rsidRPr="00A94FE2" w:rsidRDefault="00A94FE2" w:rsidP="00A94FE2">
            <w:pPr>
              <w:jc w:val="center"/>
              <w:rPr>
                <w:sz w:val="22"/>
                <w:szCs w:val="22"/>
              </w:rPr>
            </w:pPr>
            <w:r w:rsidRPr="00A94FE2">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4198A177" w14:textId="77777777" w:rsidR="00A94FE2" w:rsidRPr="00A94FE2" w:rsidRDefault="00A94FE2" w:rsidP="00A94FE2">
            <w:pPr>
              <w:jc w:val="center"/>
              <w:rPr>
                <w:sz w:val="22"/>
                <w:szCs w:val="22"/>
              </w:rPr>
            </w:pPr>
            <w:r w:rsidRPr="00A94FE2">
              <w:rPr>
                <w:sz w:val="22"/>
                <w:szCs w:val="22"/>
              </w:rPr>
              <w:t> </w:t>
            </w:r>
          </w:p>
        </w:tc>
      </w:tr>
      <w:tr w:rsidR="00A94FE2" w:rsidRPr="00A94FE2" w14:paraId="0DA91C1D" w14:textId="77777777" w:rsidTr="00A94FE2">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5194E3B4" w14:textId="77777777" w:rsidR="00A94FE2" w:rsidRPr="00A94FE2" w:rsidRDefault="00A94FE2" w:rsidP="00A94FE2">
            <w:pPr>
              <w:rPr>
                <w:szCs w:val="20"/>
              </w:rPr>
            </w:pPr>
          </w:p>
        </w:tc>
        <w:tc>
          <w:tcPr>
            <w:tcW w:w="5294" w:type="dxa"/>
            <w:vMerge/>
            <w:tcBorders>
              <w:top w:val="nil"/>
              <w:left w:val="single" w:sz="4" w:space="0" w:color="auto"/>
              <w:bottom w:val="single" w:sz="4" w:space="0" w:color="auto"/>
              <w:right w:val="single" w:sz="4" w:space="0" w:color="auto"/>
            </w:tcBorders>
            <w:vAlign w:val="center"/>
            <w:hideMark/>
          </w:tcPr>
          <w:p w14:paraId="57F045F5" w14:textId="77777777" w:rsidR="00A94FE2" w:rsidRPr="00A94FE2" w:rsidRDefault="00A94FE2" w:rsidP="00A94FE2">
            <w:pPr>
              <w:rPr>
                <w:szCs w:val="20"/>
              </w:rPr>
            </w:pPr>
          </w:p>
        </w:tc>
        <w:tc>
          <w:tcPr>
            <w:tcW w:w="963" w:type="dxa"/>
            <w:vMerge/>
            <w:tcBorders>
              <w:top w:val="nil"/>
              <w:left w:val="single" w:sz="4" w:space="0" w:color="auto"/>
              <w:bottom w:val="single" w:sz="4" w:space="0" w:color="auto"/>
              <w:right w:val="single" w:sz="4" w:space="0" w:color="auto"/>
            </w:tcBorders>
            <w:vAlign w:val="center"/>
            <w:hideMark/>
          </w:tcPr>
          <w:p w14:paraId="37B8B27A" w14:textId="77777777" w:rsidR="00A94FE2" w:rsidRPr="00A94FE2" w:rsidRDefault="00A94FE2" w:rsidP="00A94FE2">
            <w:pPr>
              <w:rPr>
                <w:b/>
                <w:bCs/>
                <w:szCs w:val="20"/>
              </w:rPr>
            </w:pPr>
          </w:p>
        </w:tc>
        <w:tc>
          <w:tcPr>
            <w:tcW w:w="946" w:type="dxa"/>
            <w:vMerge/>
            <w:tcBorders>
              <w:top w:val="nil"/>
              <w:left w:val="single" w:sz="4" w:space="0" w:color="auto"/>
              <w:bottom w:val="single" w:sz="4" w:space="0" w:color="auto"/>
              <w:right w:val="single" w:sz="4" w:space="0" w:color="auto"/>
            </w:tcBorders>
            <w:vAlign w:val="center"/>
            <w:hideMark/>
          </w:tcPr>
          <w:p w14:paraId="43A3D06E" w14:textId="77777777" w:rsidR="00A94FE2" w:rsidRPr="00A94FE2" w:rsidRDefault="00A94FE2" w:rsidP="00A94FE2">
            <w:pPr>
              <w:rPr>
                <w:sz w:val="22"/>
                <w:szCs w:val="22"/>
              </w:rPr>
            </w:pPr>
          </w:p>
        </w:tc>
        <w:tc>
          <w:tcPr>
            <w:tcW w:w="929" w:type="dxa"/>
            <w:vMerge/>
            <w:tcBorders>
              <w:top w:val="nil"/>
              <w:left w:val="single" w:sz="4" w:space="0" w:color="auto"/>
              <w:bottom w:val="single" w:sz="4" w:space="0" w:color="auto"/>
              <w:right w:val="single" w:sz="4" w:space="0" w:color="auto"/>
            </w:tcBorders>
            <w:vAlign w:val="center"/>
            <w:hideMark/>
          </w:tcPr>
          <w:p w14:paraId="7E7FEB31" w14:textId="77777777" w:rsidR="00A94FE2" w:rsidRPr="00A94FE2" w:rsidRDefault="00A94FE2" w:rsidP="00A94FE2">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0C6EB1D6" w14:textId="77777777" w:rsidR="00A94FE2" w:rsidRPr="00A94FE2" w:rsidRDefault="00A94FE2" w:rsidP="00A94FE2">
            <w:pPr>
              <w:rPr>
                <w:sz w:val="22"/>
                <w:szCs w:val="22"/>
              </w:rPr>
            </w:pPr>
          </w:p>
        </w:tc>
      </w:tr>
      <w:tr w:rsidR="00A94FE2" w:rsidRPr="00A94FE2" w14:paraId="6D831DD9"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BA82EF2"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6E1DCC68"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пар</w:t>
            </w:r>
          </w:p>
        </w:tc>
        <w:tc>
          <w:tcPr>
            <w:tcW w:w="963" w:type="dxa"/>
            <w:tcBorders>
              <w:top w:val="nil"/>
              <w:left w:val="nil"/>
              <w:bottom w:val="single" w:sz="4" w:space="0" w:color="auto"/>
              <w:right w:val="single" w:sz="4" w:space="0" w:color="auto"/>
            </w:tcBorders>
            <w:shd w:val="clear" w:color="auto" w:fill="auto"/>
            <w:vAlign w:val="center"/>
            <w:hideMark/>
          </w:tcPr>
          <w:p w14:paraId="0837B176" w14:textId="77777777" w:rsidR="00A94FE2" w:rsidRPr="00A94FE2" w:rsidRDefault="00A94FE2" w:rsidP="00A94FE2">
            <w:pPr>
              <w:jc w:val="center"/>
              <w:rPr>
                <w:b/>
                <w:bCs/>
                <w:szCs w:val="20"/>
              </w:rPr>
            </w:pPr>
            <w:r w:rsidRPr="00A94FE2">
              <w:rPr>
                <w:b/>
                <w:bCs/>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5B9FC31F" w14:textId="77777777" w:rsidR="00A94FE2" w:rsidRPr="00A94FE2" w:rsidRDefault="00A94FE2" w:rsidP="00A94FE2">
            <w:pPr>
              <w:jc w:val="center"/>
              <w:rPr>
                <w:b/>
                <w:bCs/>
                <w:szCs w:val="20"/>
              </w:rPr>
            </w:pPr>
            <w:r w:rsidRPr="00A94FE2">
              <w:rPr>
                <w:b/>
                <w:bCs/>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1B0D7280" w14:textId="77777777" w:rsidR="00A94FE2" w:rsidRPr="00A94FE2" w:rsidRDefault="00A94FE2" w:rsidP="00A94FE2">
            <w:pPr>
              <w:jc w:val="center"/>
              <w:rPr>
                <w:b/>
                <w:bCs/>
                <w:szCs w:val="20"/>
              </w:rPr>
            </w:pPr>
            <w:r w:rsidRPr="00A94FE2">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6DEE641A" w14:textId="77777777" w:rsidR="00A94FE2" w:rsidRPr="00A94FE2" w:rsidRDefault="00A94FE2" w:rsidP="00A94FE2">
            <w:pPr>
              <w:jc w:val="center"/>
              <w:rPr>
                <w:b/>
                <w:bCs/>
                <w:szCs w:val="20"/>
              </w:rPr>
            </w:pPr>
            <w:r w:rsidRPr="00A94FE2">
              <w:rPr>
                <w:b/>
                <w:bCs/>
                <w:szCs w:val="20"/>
              </w:rPr>
              <w:t> </w:t>
            </w:r>
          </w:p>
        </w:tc>
      </w:tr>
      <w:tr w:rsidR="00A94FE2" w:rsidRPr="00A94FE2" w14:paraId="419F42C1"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A1CF6F5"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243AE8DA"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0303B07E"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3F967537"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0A1B959B"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F46FE86" w14:textId="77777777" w:rsidR="00A94FE2" w:rsidRPr="00A94FE2" w:rsidRDefault="00A94FE2" w:rsidP="00A94FE2">
            <w:pPr>
              <w:jc w:val="center"/>
              <w:rPr>
                <w:b/>
                <w:bCs/>
                <w:szCs w:val="20"/>
              </w:rPr>
            </w:pPr>
            <w:r w:rsidRPr="00A94FE2">
              <w:rPr>
                <w:b/>
                <w:bCs/>
                <w:szCs w:val="20"/>
              </w:rPr>
              <w:t>31,59</w:t>
            </w:r>
          </w:p>
        </w:tc>
      </w:tr>
      <w:tr w:rsidR="00A94FE2" w:rsidRPr="00A94FE2" w14:paraId="10A02878"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5D0CB6B" w14:textId="77777777" w:rsidR="00A94FE2" w:rsidRPr="00A94FE2" w:rsidRDefault="00A94FE2" w:rsidP="00A94FE2">
            <w:pPr>
              <w:jc w:val="center"/>
              <w:rPr>
                <w:szCs w:val="20"/>
              </w:rPr>
            </w:pPr>
            <w:r w:rsidRPr="00A94FE2">
              <w:rPr>
                <w:szCs w:val="20"/>
              </w:rPr>
              <w:t>2.5</w:t>
            </w:r>
          </w:p>
        </w:tc>
        <w:tc>
          <w:tcPr>
            <w:tcW w:w="5294" w:type="dxa"/>
            <w:tcBorders>
              <w:top w:val="nil"/>
              <w:left w:val="nil"/>
              <w:bottom w:val="single" w:sz="4" w:space="0" w:color="auto"/>
              <w:right w:val="single" w:sz="4" w:space="0" w:color="auto"/>
            </w:tcBorders>
            <w:shd w:val="clear" w:color="auto" w:fill="auto"/>
            <w:vAlign w:val="center"/>
            <w:hideMark/>
          </w:tcPr>
          <w:p w14:paraId="06189188" w14:textId="77777777" w:rsidR="00A94FE2" w:rsidRPr="00A94FE2" w:rsidRDefault="00A94FE2" w:rsidP="00A94FE2">
            <w:pPr>
              <w:rPr>
                <w:szCs w:val="20"/>
              </w:rPr>
            </w:pPr>
            <w:r w:rsidRPr="00A94FE2">
              <w:rPr>
                <w:szCs w:val="20"/>
              </w:rPr>
              <w:t>отношение потерь тепловой энергии относительно материальной характеристики, Гкал/м</w:t>
            </w:r>
            <w:r w:rsidRPr="00A94FE2">
              <w:rPr>
                <w:szCs w:val="20"/>
                <w:vertAlign w:val="superscript"/>
              </w:rPr>
              <w:t>2</w:t>
            </w:r>
            <w:r w:rsidRPr="00A94FE2">
              <w:rPr>
                <w:szCs w:val="20"/>
              </w:rPr>
              <w:t>:</w:t>
            </w:r>
          </w:p>
        </w:tc>
        <w:tc>
          <w:tcPr>
            <w:tcW w:w="963" w:type="dxa"/>
            <w:tcBorders>
              <w:top w:val="nil"/>
              <w:left w:val="nil"/>
              <w:bottom w:val="single" w:sz="4" w:space="0" w:color="auto"/>
              <w:right w:val="single" w:sz="4" w:space="0" w:color="auto"/>
            </w:tcBorders>
            <w:shd w:val="clear" w:color="auto" w:fill="auto"/>
            <w:vAlign w:val="center"/>
            <w:hideMark/>
          </w:tcPr>
          <w:p w14:paraId="7793B0B8" w14:textId="77777777" w:rsidR="00A94FE2" w:rsidRPr="00A94FE2" w:rsidRDefault="00A94FE2" w:rsidP="00A94FE2">
            <w:pPr>
              <w:jc w:val="center"/>
              <w:rPr>
                <w:b/>
                <w:bCs/>
                <w:szCs w:val="20"/>
              </w:rPr>
            </w:pPr>
            <w:r w:rsidRPr="00A94FE2">
              <w:rPr>
                <w:b/>
                <w:bCs/>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77EF8A63" w14:textId="77777777" w:rsidR="00A94FE2" w:rsidRPr="00A94FE2" w:rsidRDefault="00A94FE2" w:rsidP="00A94FE2">
            <w:pPr>
              <w:jc w:val="center"/>
              <w:rPr>
                <w:b/>
                <w:bCs/>
                <w:szCs w:val="20"/>
              </w:rPr>
            </w:pPr>
            <w:r w:rsidRPr="00A94FE2">
              <w:rPr>
                <w:b/>
                <w:bCs/>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3B9CE86F" w14:textId="77777777" w:rsidR="00A94FE2" w:rsidRPr="00A94FE2" w:rsidRDefault="00A94FE2" w:rsidP="00A94FE2">
            <w:pPr>
              <w:jc w:val="center"/>
              <w:rPr>
                <w:sz w:val="22"/>
                <w:szCs w:val="22"/>
              </w:rPr>
            </w:pPr>
            <w:r w:rsidRPr="00A94FE2">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D8DB688" w14:textId="77777777" w:rsidR="00A94FE2" w:rsidRPr="00A94FE2" w:rsidRDefault="00A94FE2" w:rsidP="00A94FE2">
            <w:pPr>
              <w:jc w:val="center"/>
              <w:rPr>
                <w:sz w:val="22"/>
                <w:szCs w:val="22"/>
              </w:rPr>
            </w:pPr>
            <w:r w:rsidRPr="00A94FE2">
              <w:rPr>
                <w:sz w:val="22"/>
                <w:szCs w:val="22"/>
              </w:rPr>
              <w:t> </w:t>
            </w:r>
          </w:p>
        </w:tc>
      </w:tr>
      <w:tr w:rsidR="00A94FE2" w:rsidRPr="00A94FE2" w14:paraId="1586E260"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B3D4BBF"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298FDB85"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пар</w:t>
            </w:r>
          </w:p>
        </w:tc>
        <w:tc>
          <w:tcPr>
            <w:tcW w:w="963" w:type="dxa"/>
            <w:tcBorders>
              <w:top w:val="nil"/>
              <w:left w:val="nil"/>
              <w:bottom w:val="single" w:sz="4" w:space="0" w:color="auto"/>
              <w:right w:val="single" w:sz="4" w:space="0" w:color="auto"/>
            </w:tcBorders>
            <w:shd w:val="clear" w:color="auto" w:fill="auto"/>
            <w:vAlign w:val="center"/>
            <w:hideMark/>
          </w:tcPr>
          <w:p w14:paraId="0EE53DFC"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0B8796A9"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6BAB8804"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E8DEB41" w14:textId="77777777" w:rsidR="00A94FE2" w:rsidRPr="00A94FE2" w:rsidRDefault="00A94FE2" w:rsidP="00A94FE2">
            <w:pPr>
              <w:jc w:val="center"/>
              <w:rPr>
                <w:szCs w:val="20"/>
              </w:rPr>
            </w:pPr>
            <w:r w:rsidRPr="00A94FE2">
              <w:rPr>
                <w:szCs w:val="20"/>
              </w:rPr>
              <w:t>5,84</w:t>
            </w:r>
          </w:p>
        </w:tc>
      </w:tr>
      <w:tr w:rsidR="00A94FE2" w:rsidRPr="00A94FE2" w14:paraId="044AE0C7"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2A73478"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1394D742"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конденсат</w:t>
            </w:r>
          </w:p>
        </w:tc>
        <w:tc>
          <w:tcPr>
            <w:tcW w:w="963" w:type="dxa"/>
            <w:tcBorders>
              <w:top w:val="nil"/>
              <w:left w:val="nil"/>
              <w:bottom w:val="single" w:sz="4" w:space="0" w:color="auto"/>
              <w:right w:val="single" w:sz="4" w:space="0" w:color="auto"/>
            </w:tcBorders>
            <w:shd w:val="clear" w:color="auto" w:fill="auto"/>
            <w:vAlign w:val="center"/>
            <w:hideMark/>
          </w:tcPr>
          <w:p w14:paraId="5012B599"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78CD9861"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025BAD5D"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2168076" w14:textId="77777777" w:rsidR="00A94FE2" w:rsidRPr="00A94FE2" w:rsidRDefault="00A94FE2" w:rsidP="00A94FE2">
            <w:pPr>
              <w:jc w:val="center"/>
              <w:rPr>
                <w:szCs w:val="20"/>
              </w:rPr>
            </w:pPr>
            <w:r w:rsidRPr="00A94FE2">
              <w:rPr>
                <w:szCs w:val="20"/>
              </w:rPr>
              <w:t>2949,45</w:t>
            </w:r>
          </w:p>
        </w:tc>
      </w:tr>
      <w:tr w:rsidR="00A94FE2" w:rsidRPr="00A94FE2" w14:paraId="058726A9"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79DD55C"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0D0F0490" w14:textId="77777777" w:rsidR="00A94FE2" w:rsidRPr="00A94FE2" w:rsidRDefault="00A94FE2" w:rsidP="00A94FE2">
            <w:pPr>
              <w:rPr>
                <w:szCs w:val="20"/>
              </w:rPr>
            </w:pPr>
            <w:r w:rsidRPr="00A94FE2">
              <w:rPr>
                <w:szCs w:val="20"/>
              </w:rPr>
              <w:t>·</w:t>
            </w:r>
            <w:r w:rsidRPr="00A94FE2">
              <w:rPr>
                <w:sz w:val="14"/>
                <w:szCs w:val="14"/>
              </w:rPr>
              <w:t xml:space="preserve">       </w:t>
            </w:r>
            <w:r w:rsidRPr="00A94FE2">
              <w:rPr>
                <w:i/>
                <w:iCs/>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142ECF7F"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62DB040A"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0736E9B9"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0B11BDF" w14:textId="77777777" w:rsidR="00A94FE2" w:rsidRPr="00A94FE2" w:rsidRDefault="00A94FE2" w:rsidP="00A94FE2">
            <w:pPr>
              <w:jc w:val="center"/>
              <w:rPr>
                <w:szCs w:val="20"/>
              </w:rPr>
            </w:pPr>
            <w:r w:rsidRPr="00A94FE2">
              <w:rPr>
                <w:szCs w:val="20"/>
              </w:rPr>
              <w:t>2,93</w:t>
            </w:r>
          </w:p>
        </w:tc>
      </w:tr>
      <w:tr w:rsidR="00A94FE2" w:rsidRPr="00A94FE2" w14:paraId="6C839FFD"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CE2E368" w14:textId="77777777" w:rsidR="00A94FE2" w:rsidRPr="00A94FE2" w:rsidRDefault="00A94FE2" w:rsidP="00A94FE2">
            <w:pPr>
              <w:jc w:val="center"/>
              <w:rPr>
                <w:szCs w:val="20"/>
              </w:rPr>
            </w:pPr>
            <w:r w:rsidRPr="00A94FE2">
              <w:rPr>
                <w:szCs w:val="20"/>
              </w:rPr>
              <w:t>2.6</w:t>
            </w:r>
          </w:p>
        </w:tc>
        <w:tc>
          <w:tcPr>
            <w:tcW w:w="5294" w:type="dxa"/>
            <w:tcBorders>
              <w:top w:val="nil"/>
              <w:left w:val="nil"/>
              <w:bottom w:val="single" w:sz="4" w:space="0" w:color="auto"/>
              <w:right w:val="single" w:sz="4" w:space="0" w:color="auto"/>
            </w:tcBorders>
            <w:shd w:val="clear" w:color="auto" w:fill="auto"/>
            <w:vAlign w:val="center"/>
            <w:hideMark/>
          </w:tcPr>
          <w:p w14:paraId="173AE799" w14:textId="77777777" w:rsidR="00A94FE2" w:rsidRPr="00A94FE2" w:rsidRDefault="00A94FE2" w:rsidP="00A94FE2">
            <w:pPr>
              <w:rPr>
                <w:szCs w:val="20"/>
              </w:rPr>
            </w:pPr>
            <w:r w:rsidRPr="00A94FE2">
              <w:rPr>
                <w:szCs w:val="20"/>
              </w:rPr>
              <w:t>отношение потерь тепловой энергии к отпуску тепловой энергии в сеть, %:</w:t>
            </w:r>
          </w:p>
        </w:tc>
        <w:tc>
          <w:tcPr>
            <w:tcW w:w="963" w:type="dxa"/>
            <w:tcBorders>
              <w:top w:val="nil"/>
              <w:left w:val="nil"/>
              <w:bottom w:val="single" w:sz="4" w:space="0" w:color="auto"/>
              <w:right w:val="single" w:sz="4" w:space="0" w:color="auto"/>
            </w:tcBorders>
            <w:shd w:val="clear" w:color="auto" w:fill="auto"/>
            <w:vAlign w:val="center"/>
            <w:hideMark/>
          </w:tcPr>
          <w:p w14:paraId="49D391C1"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548B634B"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026D0758"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BBF7F4E" w14:textId="77777777" w:rsidR="00A94FE2" w:rsidRPr="00A94FE2" w:rsidRDefault="00A94FE2" w:rsidP="00A94FE2">
            <w:pPr>
              <w:jc w:val="center"/>
              <w:rPr>
                <w:sz w:val="22"/>
                <w:szCs w:val="22"/>
              </w:rPr>
            </w:pPr>
            <w:r w:rsidRPr="00A94FE2">
              <w:rPr>
                <w:sz w:val="22"/>
                <w:szCs w:val="22"/>
              </w:rPr>
              <w:t>14,22%</w:t>
            </w:r>
          </w:p>
        </w:tc>
      </w:tr>
      <w:tr w:rsidR="00A94FE2" w:rsidRPr="00A94FE2" w14:paraId="7635D4B2"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09D96C9"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08AE69D3" w14:textId="77777777" w:rsidR="00A94FE2" w:rsidRPr="00A94FE2" w:rsidRDefault="00A94FE2" w:rsidP="00A94FE2">
            <w:pPr>
              <w:rPr>
                <w:szCs w:val="20"/>
              </w:rPr>
            </w:pPr>
            <w:r w:rsidRPr="00A94FE2">
              <w:rPr>
                <w:szCs w:val="20"/>
              </w:rPr>
              <w:t>·</w:t>
            </w:r>
            <w:r w:rsidRPr="00A94FE2">
              <w:rPr>
                <w:sz w:val="14"/>
                <w:szCs w:val="14"/>
              </w:rPr>
              <w:t xml:space="preserve">       </w:t>
            </w:r>
            <w:r w:rsidRPr="00A94FE2">
              <w:rPr>
                <w:szCs w:val="20"/>
              </w:rPr>
              <w:t>пар</w:t>
            </w:r>
          </w:p>
        </w:tc>
        <w:tc>
          <w:tcPr>
            <w:tcW w:w="963" w:type="dxa"/>
            <w:tcBorders>
              <w:top w:val="nil"/>
              <w:left w:val="nil"/>
              <w:bottom w:val="single" w:sz="4" w:space="0" w:color="auto"/>
              <w:right w:val="single" w:sz="4" w:space="0" w:color="auto"/>
            </w:tcBorders>
            <w:shd w:val="clear" w:color="auto" w:fill="auto"/>
            <w:vAlign w:val="center"/>
            <w:hideMark/>
          </w:tcPr>
          <w:p w14:paraId="261E7E19" w14:textId="77777777" w:rsidR="00A94FE2" w:rsidRPr="00A94FE2" w:rsidRDefault="00A94FE2" w:rsidP="00A94FE2">
            <w:pPr>
              <w:jc w:val="center"/>
              <w:rPr>
                <w:sz w:val="22"/>
                <w:szCs w:val="22"/>
              </w:rPr>
            </w:pPr>
            <w:r w:rsidRPr="00A94FE2">
              <w:rPr>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7AD852A1" w14:textId="77777777" w:rsidR="00A94FE2" w:rsidRPr="00A94FE2" w:rsidRDefault="00A94FE2" w:rsidP="00A94FE2">
            <w:pPr>
              <w:jc w:val="center"/>
              <w:rPr>
                <w:sz w:val="22"/>
                <w:szCs w:val="22"/>
              </w:rPr>
            </w:pPr>
            <w:r w:rsidRPr="00A94FE2">
              <w:rPr>
                <w:sz w:val="22"/>
                <w:szCs w:val="22"/>
              </w:rPr>
              <w:t> </w:t>
            </w:r>
          </w:p>
        </w:tc>
        <w:tc>
          <w:tcPr>
            <w:tcW w:w="929" w:type="dxa"/>
            <w:tcBorders>
              <w:top w:val="nil"/>
              <w:left w:val="nil"/>
              <w:bottom w:val="single" w:sz="4" w:space="0" w:color="auto"/>
              <w:right w:val="single" w:sz="4" w:space="0" w:color="auto"/>
            </w:tcBorders>
            <w:shd w:val="clear" w:color="auto" w:fill="auto"/>
            <w:vAlign w:val="center"/>
            <w:hideMark/>
          </w:tcPr>
          <w:p w14:paraId="57E6EA9D" w14:textId="77777777" w:rsidR="00A94FE2" w:rsidRPr="00A94FE2" w:rsidRDefault="00A94FE2" w:rsidP="00A94FE2">
            <w:pPr>
              <w:jc w:val="center"/>
              <w:rPr>
                <w:sz w:val="22"/>
                <w:szCs w:val="22"/>
              </w:rPr>
            </w:pPr>
            <w:r w:rsidRPr="00A94FE2">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50C37A40" w14:textId="77777777" w:rsidR="00A94FE2" w:rsidRPr="00A94FE2" w:rsidRDefault="00A94FE2" w:rsidP="00A94FE2">
            <w:pPr>
              <w:jc w:val="center"/>
              <w:rPr>
                <w:sz w:val="22"/>
                <w:szCs w:val="22"/>
              </w:rPr>
            </w:pPr>
            <w:r w:rsidRPr="00A94FE2">
              <w:rPr>
                <w:sz w:val="22"/>
                <w:szCs w:val="22"/>
              </w:rPr>
              <w:t> </w:t>
            </w:r>
          </w:p>
        </w:tc>
      </w:tr>
      <w:tr w:rsidR="00A94FE2" w:rsidRPr="00A94FE2" w14:paraId="0DD74722"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A2D9CA4"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12DEE951" w14:textId="77777777" w:rsidR="00A94FE2" w:rsidRPr="00A94FE2" w:rsidRDefault="00A94FE2" w:rsidP="00A94FE2">
            <w:pPr>
              <w:rPr>
                <w:szCs w:val="20"/>
              </w:rPr>
            </w:pPr>
            <w:r w:rsidRPr="00A94FE2">
              <w:rPr>
                <w:szCs w:val="20"/>
              </w:rPr>
              <w:t>·</w:t>
            </w:r>
            <w:r w:rsidRPr="00A94FE2">
              <w:rPr>
                <w:sz w:val="14"/>
                <w:szCs w:val="14"/>
              </w:rPr>
              <w:t xml:space="preserve">       </w:t>
            </w:r>
            <w:r w:rsidRPr="00A94FE2">
              <w:rPr>
                <w:szCs w:val="20"/>
              </w:rPr>
              <w:t>вода</w:t>
            </w:r>
          </w:p>
        </w:tc>
        <w:tc>
          <w:tcPr>
            <w:tcW w:w="963" w:type="dxa"/>
            <w:tcBorders>
              <w:top w:val="nil"/>
              <w:left w:val="nil"/>
              <w:bottom w:val="single" w:sz="4" w:space="0" w:color="auto"/>
              <w:right w:val="single" w:sz="4" w:space="0" w:color="auto"/>
            </w:tcBorders>
            <w:shd w:val="clear" w:color="auto" w:fill="auto"/>
            <w:vAlign w:val="center"/>
            <w:hideMark/>
          </w:tcPr>
          <w:p w14:paraId="0CA98293" w14:textId="77777777" w:rsidR="00A94FE2" w:rsidRPr="00A94FE2" w:rsidRDefault="00A94FE2" w:rsidP="00A94FE2">
            <w:pPr>
              <w:jc w:val="center"/>
              <w:rPr>
                <w:sz w:val="22"/>
                <w:szCs w:val="22"/>
              </w:rPr>
            </w:pPr>
            <w:r w:rsidRPr="00A94FE2">
              <w:rPr>
                <w:sz w:val="22"/>
                <w:szCs w:val="22"/>
              </w:rPr>
              <w:t>*</w:t>
            </w:r>
          </w:p>
        </w:tc>
        <w:tc>
          <w:tcPr>
            <w:tcW w:w="946" w:type="dxa"/>
            <w:tcBorders>
              <w:top w:val="nil"/>
              <w:left w:val="nil"/>
              <w:bottom w:val="single" w:sz="4" w:space="0" w:color="auto"/>
              <w:right w:val="single" w:sz="4" w:space="0" w:color="auto"/>
            </w:tcBorders>
            <w:shd w:val="clear" w:color="auto" w:fill="auto"/>
            <w:vAlign w:val="center"/>
            <w:hideMark/>
          </w:tcPr>
          <w:p w14:paraId="5E02F314" w14:textId="77777777" w:rsidR="00A94FE2" w:rsidRPr="00A94FE2" w:rsidRDefault="00A94FE2" w:rsidP="00A94FE2">
            <w:pPr>
              <w:jc w:val="center"/>
              <w:rPr>
                <w:sz w:val="22"/>
                <w:szCs w:val="22"/>
              </w:rPr>
            </w:pPr>
            <w:r w:rsidRPr="00A94FE2">
              <w:rPr>
                <w:sz w:val="22"/>
                <w:szCs w:val="22"/>
              </w:rPr>
              <w:t>*</w:t>
            </w:r>
          </w:p>
        </w:tc>
        <w:tc>
          <w:tcPr>
            <w:tcW w:w="929" w:type="dxa"/>
            <w:tcBorders>
              <w:top w:val="nil"/>
              <w:left w:val="nil"/>
              <w:bottom w:val="single" w:sz="4" w:space="0" w:color="auto"/>
              <w:right w:val="single" w:sz="4" w:space="0" w:color="auto"/>
            </w:tcBorders>
            <w:shd w:val="clear" w:color="auto" w:fill="auto"/>
            <w:vAlign w:val="center"/>
            <w:hideMark/>
          </w:tcPr>
          <w:p w14:paraId="32343084" w14:textId="77777777" w:rsidR="00A94FE2" w:rsidRPr="00A94FE2" w:rsidRDefault="00A94FE2" w:rsidP="00A94FE2">
            <w:pPr>
              <w:jc w:val="center"/>
              <w:rPr>
                <w:sz w:val="22"/>
                <w:szCs w:val="22"/>
              </w:rPr>
            </w:pPr>
            <w:r w:rsidRPr="00A94FE2">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7360129" w14:textId="77777777" w:rsidR="00A94FE2" w:rsidRPr="00A94FE2" w:rsidRDefault="00A94FE2" w:rsidP="00A94FE2">
            <w:pPr>
              <w:jc w:val="center"/>
              <w:rPr>
                <w:sz w:val="22"/>
                <w:szCs w:val="22"/>
              </w:rPr>
            </w:pPr>
            <w:r w:rsidRPr="00A94FE2">
              <w:rPr>
                <w:sz w:val="22"/>
                <w:szCs w:val="22"/>
              </w:rPr>
              <w:t>13,87%</w:t>
            </w:r>
          </w:p>
        </w:tc>
      </w:tr>
      <w:tr w:rsidR="00A94FE2" w:rsidRPr="00A94FE2" w14:paraId="3C06BE83"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6D09089" w14:textId="77777777" w:rsidR="00A94FE2" w:rsidRPr="00A94FE2" w:rsidRDefault="00A94FE2" w:rsidP="00A94FE2">
            <w:pPr>
              <w:jc w:val="center"/>
              <w:rPr>
                <w:szCs w:val="20"/>
              </w:rPr>
            </w:pPr>
            <w:r w:rsidRPr="00A94FE2">
              <w:rPr>
                <w:szCs w:val="20"/>
              </w:rPr>
              <w:t> </w:t>
            </w:r>
          </w:p>
        </w:tc>
        <w:tc>
          <w:tcPr>
            <w:tcW w:w="9283" w:type="dxa"/>
            <w:gridSpan w:val="5"/>
            <w:tcBorders>
              <w:top w:val="single" w:sz="4" w:space="0" w:color="auto"/>
              <w:left w:val="nil"/>
              <w:bottom w:val="single" w:sz="4" w:space="0" w:color="auto"/>
              <w:right w:val="single" w:sz="4" w:space="0" w:color="auto"/>
            </w:tcBorders>
            <w:shd w:val="clear" w:color="auto" w:fill="auto"/>
            <w:vAlign w:val="center"/>
            <w:hideMark/>
          </w:tcPr>
          <w:p w14:paraId="5A459F8D" w14:textId="77777777" w:rsidR="00A94FE2" w:rsidRPr="00A94FE2" w:rsidRDefault="00A94FE2" w:rsidP="00A94FE2">
            <w:pPr>
              <w:jc w:val="center"/>
              <w:rPr>
                <w:sz w:val="22"/>
                <w:szCs w:val="22"/>
              </w:rPr>
            </w:pPr>
            <w:r w:rsidRPr="00A94FE2">
              <w:rPr>
                <w:sz w:val="22"/>
                <w:szCs w:val="22"/>
              </w:rPr>
              <w:t> </w:t>
            </w:r>
          </w:p>
        </w:tc>
      </w:tr>
      <w:tr w:rsidR="00A94FE2" w:rsidRPr="00A94FE2" w14:paraId="41C55321"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9C77CB5" w14:textId="77777777" w:rsidR="00A94FE2" w:rsidRPr="00A94FE2" w:rsidRDefault="00A94FE2" w:rsidP="00A94FE2">
            <w:pPr>
              <w:jc w:val="center"/>
              <w:rPr>
                <w:szCs w:val="20"/>
              </w:rPr>
            </w:pPr>
            <w:r w:rsidRPr="00A94FE2">
              <w:rPr>
                <w:szCs w:val="20"/>
              </w:rPr>
              <w:t>3</w:t>
            </w:r>
          </w:p>
        </w:tc>
        <w:tc>
          <w:tcPr>
            <w:tcW w:w="9283" w:type="dxa"/>
            <w:gridSpan w:val="5"/>
            <w:tcBorders>
              <w:top w:val="single" w:sz="4" w:space="0" w:color="auto"/>
              <w:left w:val="nil"/>
              <w:bottom w:val="single" w:sz="4" w:space="0" w:color="auto"/>
              <w:right w:val="single" w:sz="4" w:space="0" w:color="auto"/>
            </w:tcBorders>
            <w:shd w:val="clear" w:color="auto" w:fill="auto"/>
            <w:vAlign w:val="center"/>
            <w:hideMark/>
          </w:tcPr>
          <w:p w14:paraId="250812C8" w14:textId="77777777" w:rsidR="00A94FE2" w:rsidRPr="00A94FE2" w:rsidRDefault="00A94FE2" w:rsidP="00A94FE2">
            <w:pPr>
              <w:jc w:val="center"/>
              <w:rPr>
                <w:b/>
                <w:bCs/>
                <w:szCs w:val="20"/>
              </w:rPr>
            </w:pPr>
            <w:r w:rsidRPr="00A94FE2">
              <w:rPr>
                <w:b/>
                <w:bCs/>
                <w:szCs w:val="20"/>
              </w:rPr>
              <w:t>э л е к т р и ч е с к а я   э н е р г и я</w:t>
            </w:r>
          </w:p>
        </w:tc>
      </w:tr>
      <w:tr w:rsidR="00A94FE2" w:rsidRPr="00A94FE2" w14:paraId="16848570" w14:textId="77777777" w:rsidTr="00A94FE2">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A12F5F9" w14:textId="77777777" w:rsidR="00A94FE2" w:rsidRPr="00A94FE2" w:rsidRDefault="00A94FE2" w:rsidP="00A94FE2">
            <w:pPr>
              <w:jc w:val="center"/>
              <w:rPr>
                <w:szCs w:val="20"/>
              </w:rPr>
            </w:pPr>
            <w:r w:rsidRPr="00A94FE2">
              <w:rPr>
                <w:szCs w:val="20"/>
              </w:rPr>
              <w:t>3.1</w:t>
            </w:r>
          </w:p>
        </w:tc>
        <w:tc>
          <w:tcPr>
            <w:tcW w:w="5294" w:type="dxa"/>
            <w:tcBorders>
              <w:top w:val="nil"/>
              <w:left w:val="nil"/>
              <w:bottom w:val="single" w:sz="4" w:space="0" w:color="auto"/>
              <w:right w:val="single" w:sz="4" w:space="0" w:color="auto"/>
            </w:tcBorders>
            <w:shd w:val="clear" w:color="auto" w:fill="auto"/>
            <w:vAlign w:val="center"/>
            <w:hideMark/>
          </w:tcPr>
          <w:p w14:paraId="54733B41" w14:textId="77777777" w:rsidR="00A94FE2" w:rsidRPr="00A94FE2" w:rsidRDefault="00A94FE2" w:rsidP="00A94FE2">
            <w:pPr>
              <w:rPr>
                <w:szCs w:val="20"/>
              </w:rPr>
            </w:pPr>
            <w:r w:rsidRPr="00A94FE2">
              <w:rPr>
                <w:szCs w:val="20"/>
              </w:rPr>
              <w:t>расход электроэнергии. тыс.кВт*ч</w:t>
            </w:r>
          </w:p>
        </w:tc>
        <w:tc>
          <w:tcPr>
            <w:tcW w:w="963" w:type="dxa"/>
            <w:tcBorders>
              <w:top w:val="nil"/>
              <w:left w:val="nil"/>
              <w:bottom w:val="single" w:sz="4" w:space="0" w:color="auto"/>
              <w:right w:val="single" w:sz="4" w:space="0" w:color="auto"/>
            </w:tcBorders>
            <w:shd w:val="clear" w:color="auto" w:fill="auto"/>
            <w:vAlign w:val="center"/>
            <w:hideMark/>
          </w:tcPr>
          <w:p w14:paraId="63B518BC" w14:textId="77777777" w:rsidR="00A94FE2" w:rsidRPr="00A94FE2" w:rsidRDefault="00A94FE2" w:rsidP="00A94FE2">
            <w:pPr>
              <w:jc w:val="center"/>
              <w:rPr>
                <w:sz w:val="22"/>
                <w:szCs w:val="22"/>
              </w:rPr>
            </w:pPr>
            <w:r w:rsidRPr="00A94FE2">
              <w:rPr>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3582C242" w14:textId="77777777" w:rsidR="00A94FE2" w:rsidRPr="00A94FE2" w:rsidRDefault="00A94FE2" w:rsidP="00A94FE2">
            <w:pPr>
              <w:jc w:val="center"/>
              <w:rPr>
                <w:sz w:val="22"/>
                <w:szCs w:val="22"/>
              </w:rPr>
            </w:pPr>
            <w:r w:rsidRPr="00A94FE2">
              <w:rPr>
                <w:sz w:val="22"/>
                <w:szCs w:val="22"/>
              </w:rPr>
              <w:t> </w:t>
            </w:r>
          </w:p>
        </w:tc>
        <w:tc>
          <w:tcPr>
            <w:tcW w:w="929" w:type="dxa"/>
            <w:tcBorders>
              <w:top w:val="nil"/>
              <w:left w:val="nil"/>
              <w:bottom w:val="single" w:sz="4" w:space="0" w:color="auto"/>
              <w:right w:val="single" w:sz="4" w:space="0" w:color="auto"/>
            </w:tcBorders>
            <w:shd w:val="clear" w:color="auto" w:fill="auto"/>
            <w:vAlign w:val="center"/>
            <w:hideMark/>
          </w:tcPr>
          <w:p w14:paraId="74632F45" w14:textId="77777777" w:rsidR="00A94FE2" w:rsidRPr="00A94FE2" w:rsidRDefault="00A94FE2" w:rsidP="00A94FE2">
            <w:pPr>
              <w:jc w:val="center"/>
              <w:rPr>
                <w:sz w:val="22"/>
                <w:szCs w:val="22"/>
              </w:rPr>
            </w:pPr>
            <w:r w:rsidRPr="00A94FE2">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C196D58" w14:textId="77777777" w:rsidR="00A94FE2" w:rsidRPr="00A94FE2" w:rsidRDefault="00A94FE2" w:rsidP="00A94FE2">
            <w:pPr>
              <w:jc w:val="center"/>
              <w:rPr>
                <w:sz w:val="22"/>
                <w:szCs w:val="22"/>
              </w:rPr>
            </w:pPr>
            <w:r w:rsidRPr="00A94FE2">
              <w:rPr>
                <w:sz w:val="22"/>
                <w:szCs w:val="22"/>
              </w:rPr>
              <w:t> </w:t>
            </w:r>
          </w:p>
        </w:tc>
      </w:tr>
      <w:tr w:rsidR="00A94FE2" w:rsidRPr="00A94FE2" w14:paraId="633799EB" w14:textId="77777777" w:rsidTr="00A94FE2">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4FFE390" w14:textId="77777777" w:rsidR="00A94FE2" w:rsidRPr="00A94FE2" w:rsidRDefault="00A94FE2" w:rsidP="00A94FE2">
            <w:pPr>
              <w:jc w:val="center"/>
              <w:rPr>
                <w:szCs w:val="20"/>
              </w:rPr>
            </w:pPr>
            <w:r w:rsidRPr="00A94FE2">
              <w:rPr>
                <w:szCs w:val="20"/>
              </w:rPr>
              <w:t>3.1</w:t>
            </w:r>
          </w:p>
        </w:tc>
        <w:tc>
          <w:tcPr>
            <w:tcW w:w="5294" w:type="dxa"/>
            <w:tcBorders>
              <w:top w:val="nil"/>
              <w:left w:val="nil"/>
              <w:bottom w:val="single" w:sz="4" w:space="0" w:color="auto"/>
              <w:right w:val="single" w:sz="4" w:space="0" w:color="auto"/>
            </w:tcBorders>
            <w:shd w:val="clear" w:color="auto" w:fill="auto"/>
            <w:vAlign w:val="center"/>
            <w:hideMark/>
          </w:tcPr>
          <w:p w14:paraId="17CA0F44" w14:textId="77777777" w:rsidR="00A94FE2" w:rsidRPr="00A94FE2" w:rsidRDefault="00A94FE2" w:rsidP="00A94FE2">
            <w:pPr>
              <w:rPr>
                <w:szCs w:val="20"/>
              </w:rPr>
            </w:pPr>
            <w:r w:rsidRPr="00A94FE2">
              <w:rPr>
                <w:szCs w:val="20"/>
              </w:rPr>
              <w:t>количество, ед:</w:t>
            </w:r>
          </w:p>
        </w:tc>
        <w:tc>
          <w:tcPr>
            <w:tcW w:w="3989" w:type="dxa"/>
            <w:gridSpan w:val="4"/>
            <w:tcBorders>
              <w:top w:val="single" w:sz="4" w:space="0" w:color="auto"/>
              <w:left w:val="nil"/>
              <w:bottom w:val="single" w:sz="4" w:space="0" w:color="auto"/>
              <w:right w:val="single" w:sz="4" w:space="0" w:color="auto"/>
            </w:tcBorders>
            <w:shd w:val="clear" w:color="auto" w:fill="auto"/>
            <w:vAlign w:val="center"/>
            <w:hideMark/>
          </w:tcPr>
          <w:p w14:paraId="3DB8523C" w14:textId="77777777" w:rsidR="00A94FE2" w:rsidRPr="00A94FE2" w:rsidRDefault="00A94FE2" w:rsidP="00A94FE2">
            <w:pPr>
              <w:jc w:val="center"/>
              <w:rPr>
                <w:sz w:val="22"/>
                <w:szCs w:val="22"/>
              </w:rPr>
            </w:pPr>
            <w:r w:rsidRPr="00A94FE2">
              <w:rPr>
                <w:sz w:val="22"/>
                <w:szCs w:val="22"/>
              </w:rPr>
              <w:t> </w:t>
            </w:r>
          </w:p>
        </w:tc>
      </w:tr>
      <w:tr w:rsidR="00A94FE2" w:rsidRPr="00A94FE2" w14:paraId="619329B2"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718A935"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3820321E" w14:textId="77777777" w:rsidR="00A94FE2" w:rsidRPr="00A94FE2" w:rsidRDefault="00A94FE2" w:rsidP="00A94FE2">
            <w:pPr>
              <w:rPr>
                <w:szCs w:val="20"/>
              </w:rPr>
            </w:pPr>
            <w:r w:rsidRPr="00A94FE2">
              <w:rPr>
                <w:szCs w:val="20"/>
              </w:rPr>
              <w:t xml:space="preserve">          ПНС</w:t>
            </w:r>
          </w:p>
        </w:tc>
        <w:tc>
          <w:tcPr>
            <w:tcW w:w="963" w:type="dxa"/>
            <w:tcBorders>
              <w:top w:val="nil"/>
              <w:left w:val="nil"/>
              <w:bottom w:val="single" w:sz="4" w:space="0" w:color="auto"/>
              <w:right w:val="single" w:sz="4" w:space="0" w:color="auto"/>
            </w:tcBorders>
            <w:shd w:val="clear" w:color="auto" w:fill="auto"/>
            <w:vAlign w:val="center"/>
            <w:hideMark/>
          </w:tcPr>
          <w:p w14:paraId="462F76E6" w14:textId="77777777" w:rsidR="00A94FE2" w:rsidRPr="00A94FE2" w:rsidRDefault="00A94FE2" w:rsidP="00A94FE2">
            <w:pPr>
              <w:jc w:val="center"/>
              <w:rPr>
                <w:sz w:val="22"/>
                <w:szCs w:val="22"/>
              </w:rPr>
            </w:pPr>
            <w:r w:rsidRPr="00A94FE2">
              <w:rPr>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25F132C4" w14:textId="77777777" w:rsidR="00A94FE2" w:rsidRPr="00A94FE2" w:rsidRDefault="00A94FE2" w:rsidP="00A94FE2">
            <w:pPr>
              <w:jc w:val="center"/>
              <w:rPr>
                <w:sz w:val="22"/>
                <w:szCs w:val="22"/>
              </w:rPr>
            </w:pPr>
            <w:r w:rsidRPr="00A94FE2">
              <w:rPr>
                <w:sz w:val="22"/>
                <w:szCs w:val="22"/>
              </w:rPr>
              <w:t> </w:t>
            </w:r>
          </w:p>
        </w:tc>
        <w:tc>
          <w:tcPr>
            <w:tcW w:w="929" w:type="dxa"/>
            <w:tcBorders>
              <w:top w:val="nil"/>
              <w:left w:val="nil"/>
              <w:bottom w:val="single" w:sz="4" w:space="0" w:color="auto"/>
              <w:right w:val="single" w:sz="4" w:space="0" w:color="auto"/>
            </w:tcBorders>
            <w:shd w:val="clear" w:color="auto" w:fill="auto"/>
            <w:vAlign w:val="center"/>
            <w:hideMark/>
          </w:tcPr>
          <w:p w14:paraId="3135618B" w14:textId="77777777" w:rsidR="00A94FE2" w:rsidRPr="00A94FE2" w:rsidRDefault="00A94FE2" w:rsidP="00A94FE2">
            <w:pPr>
              <w:jc w:val="center"/>
              <w:rPr>
                <w:sz w:val="22"/>
                <w:szCs w:val="22"/>
              </w:rPr>
            </w:pPr>
            <w:r w:rsidRPr="00A94FE2">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67EBF141" w14:textId="77777777" w:rsidR="00A94FE2" w:rsidRPr="00A94FE2" w:rsidRDefault="00A94FE2" w:rsidP="00A94FE2">
            <w:pPr>
              <w:jc w:val="center"/>
              <w:rPr>
                <w:sz w:val="22"/>
                <w:szCs w:val="22"/>
              </w:rPr>
            </w:pPr>
            <w:r w:rsidRPr="00A94FE2">
              <w:rPr>
                <w:sz w:val="22"/>
                <w:szCs w:val="22"/>
              </w:rPr>
              <w:t> </w:t>
            </w:r>
          </w:p>
        </w:tc>
      </w:tr>
      <w:tr w:rsidR="00A94FE2" w:rsidRPr="00A94FE2" w14:paraId="178B3F8B" w14:textId="77777777" w:rsidTr="00A94FE2">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5B37EC2" w14:textId="77777777" w:rsidR="00A94FE2" w:rsidRPr="00A94FE2" w:rsidRDefault="00A94FE2" w:rsidP="00A94FE2">
            <w:pPr>
              <w:rPr>
                <w:szCs w:val="20"/>
              </w:rPr>
            </w:pPr>
          </w:p>
        </w:tc>
        <w:tc>
          <w:tcPr>
            <w:tcW w:w="5294" w:type="dxa"/>
            <w:tcBorders>
              <w:top w:val="nil"/>
              <w:left w:val="nil"/>
              <w:bottom w:val="single" w:sz="4" w:space="0" w:color="auto"/>
              <w:right w:val="single" w:sz="4" w:space="0" w:color="auto"/>
            </w:tcBorders>
            <w:shd w:val="clear" w:color="auto" w:fill="auto"/>
            <w:vAlign w:val="center"/>
            <w:hideMark/>
          </w:tcPr>
          <w:p w14:paraId="3212C44D" w14:textId="77777777" w:rsidR="00A94FE2" w:rsidRPr="00A94FE2" w:rsidRDefault="00A94FE2" w:rsidP="00A94FE2">
            <w:pPr>
              <w:rPr>
                <w:szCs w:val="20"/>
              </w:rPr>
            </w:pPr>
            <w:r w:rsidRPr="00A94FE2">
              <w:rPr>
                <w:szCs w:val="20"/>
              </w:rPr>
              <w:t xml:space="preserve">          ЦТП</w:t>
            </w:r>
          </w:p>
        </w:tc>
        <w:tc>
          <w:tcPr>
            <w:tcW w:w="963" w:type="dxa"/>
            <w:tcBorders>
              <w:top w:val="nil"/>
              <w:left w:val="nil"/>
              <w:bottom w:val="single" w:sz="4" w:space="0" w:color="auto"/>
              <w:right w:val="single" w:sz="4" w:space="0" w:color="auto"/>
            </w:tcBorders>
            <w:shd w:val="clear" w:color="auto" w:fill="auto"/>
            <w:vAlign w:val="center"/>
            <w:hideMark/>
          </w:tcPr>
          <w:p w14:paraId="15018010" w14:textId="77777777" w:rsidR="00A94FE2" w:rsidRPr="00A94FE2" w:rsidRDefault="00A94FE2" w:rsidP="00A94FE2">
            <w:pPr>
              <w:jc w:val="center"/>
              <w:rPr>
                <w:sz w:val="22"/>
                <w:szCs w:val="22"/>
              </w:rPr>
            </w:pPr>
            <w:r w:rsidRPr="00A94FE2">
              <w:rPr>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759AA13A" w14:textId="77777777" w:rsidR="00A94FE2" w:rsidRPr="00A94FE2" w:rsidRDefault="00A94FE2" w:rsidP="00A94FE2">
            <w:pPr>
              <w:jc w:val="center"/>
              <w:rPr>
                <w:sz w:val="22"/>
                <w:szCs w:val="22"/>
              </w:rPr>
            </w:pPr>
            <w:r w:rsidRPr="00A94FE2">
              <w:rPr>
                <w:sz w:val="22"/>
                <w:szCs w:val="22"/>
              </w:rPr>
              <w:t> </w:t>
            </w:r>
          </w:p>
        </w:tc>
        <w:tc>
          <w:tcPr>
            <w:tcW w:w="929" w:type="dxa"/>
            <w:tcBorders>
              <w:top w:val="nil"/>
              <w:left w:val="nil"/>
              <w:bottom w:val="single" w:sz="4" w:space="0" w:color="auto"/>
              <w:right w:val="single" w:sz="4" w:space="0" w:color="auto"/>
            </w:tcBorders>
            <w:shd w:val="clear" w:color="auto" w:fill="auto"/>
            <w:vAlign w:val="center"/>
            <w:hideMark/>
          </w:tcPr>
          <w:p w14:paraId="48282FD9" w14:textId="77777777" w:rsidR="00A94FE2" w:rsidRPr="00A94FE2" w:rsidRDefault="00A94FE2" w:rsidP="00A94FE2">
            <w:pPr>
              <w:jc w:val="center"/>
              <w:rPr>
                <w:sz w:val="22"/>
                <w:szCs w:val="22"/>
              </w:rPr>
            </w:pPr>
            <w:r w:rsidRPr="00A94FE2">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48C06263" w14:textId="77777777" w:rsidR="00A94FE2" w:rsidRPr="00A94FE2" w:rsidRDefault="00A94FE2" w:rsidP="00A94FE2">
            <w:pPr>
              <w:jc w:val="center"/>
              <w:rPr>
                <w:sz w:val="22"/>
                <w:szCs w:val="22"/>
              </w:rPr>
            </w:pPr>
            <w:r w:rsidRPr="00A94FE2">
              <w:rPr>
                <w:sz w:val="22"/>
                <w:szCs w:val="22"/>
              </w:rPr>
              <w:t> </w:t>
            </w:r>
          </w:p>
        </w:tc>
      </w:tr>
    </w:tbl>
    <w:p w14:paraId="54116739" w14:textId="77777777" w:rsidR="00A94FE2" w:rsidRPr="00A94FE2" w:rsidRDefault="00A94FE2" w:rsidP="00A94FE2">
      <w:pPr>
        <w:tabs>
          <w:tab w:val="left" w:pos="1665"/>
        </w:tabs>
        <w:ind w:left="360" w:right="-1"/>
        <w:jc w:val="both"/>
        <w:rPr>
          <w:b/>
          <w:bCs/>
          <w:sz w:val="27"/>
          <w:szCs w:val="27"/>
        </w:rPr>
      </w:pPr>
      <w:r w:rsidRPr="00A94FE2">
        <w:rPr>
          <w:bCs/>
          <w:sz w:val="27"/>
          <w:szCs w:val="27"/>
        </w:rPr>
        <w:t xml:space="preserve">    * ранее предприятие не осуществляло регулируемые виды деятельности</w:t>
      </w:r>
    </w:p>
    <w:p w14:paraId="3AB1EA99" w14:textId="77777777" w:rsidR="00A94FE2" w:rsidRPr="00A94FE2" w:rsidRDefault="00A94FE2" w:rsidP="00A94FE2">
      <w:pPr>
        <w:ind w:firstLine="567"/>
        <w:jc w:val="both"/>
        <w:rPr>
          <w:sz w:val="27"/>
          <w:szCs w:val="27"/>
        </w:rPr>
      </w:pPr>
    </w:p>
    <w:p w14:paraId="5681B0D8" w14:textId="77777777" w:rsidR="00A94FE2" w:rsidRPr="00A94FE2" w:rsidRDefault="00A94FE2" w:rsidP="00A94FE2">
      <w:pPr>
        <w:ind w:firstLine="720"/>
        <w:jc w:val="both"/>
        <w:rPr>
          <w:sz w:val="28"/>
          <w:szCs w:val="28"/>
        </w:rPr>
      </w:pPr>
      <w:r w:rsidRPr="00A94FE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технологических потерь при передаче тепловой энергии  на 2021 год.</w:t>
      </w:r>
    </w:p>
    <w:p w14:paraId="486A3053" w14:textId="77777777" w:rsidR="00A94FE2" w:rsidRPr="00A94FE2" w:rsidRDefault="00A94FE2" w:rsidP="00A94FE2">
      <w:pPr>
        <w:tabs>
          <w:tab w:val="left" w:pos="1665"/>
        </w:tabs>
        <w:jc w:val="center"/>
        <w:rPr>
          <w:b/>
          <w:bCs/>
          <w:sz w:val="28"/>
          <w:szCs w:val="28"/>
        </w:rPr>
      </w:pPr>
    </w:p>
    <w:p w14:paraId="2CCCC289" w14:textId="77777777" w:rsidR="00A94FE2" w:rsidRPr="00A94FE2" w:rsidRDefault="00A94FE2" w:rsidP="00A94FE2">
      <w:pPr>
        <w:tabs>
          <w:tab w:val="left" w:pos="1665"/>
        </w:tabs>
        <w:jc w:val="center"/>
        <w:rPr>
          <w:b/>
          <w:bCs/>
          <w:sz w:val="28"/>
          <w:szCs w:val="28"/>
        </w:rPr>
      </w:pPr>
    </w:p>
    <w:p w14:paraId="464FC834" w14:textId="77777777" w:rsidR="00A94FE2" w:rsidRPr="00A94FE2" w:rsidRDefault="00A94FE2" w:rsidP="00A94FE2">
      <w:pPr>
        <w:tabs>
          <w:tab w:val="left" w:pos="1665"/>
        </w:tabs>
        <w:jc w:val="center"/>
        <w:rPr>
          <w:b/>
          <w:bCs/>
          <w:sz w:val="28"/>
          <w:szCs w:val="28"/>
        </w:rPr>
      </w:pPr>
      <w:r w:rsidRPr="00A94FE2">
        <w:rPr>
          <w:b/>
          <w:bCs/>
          <w:sz w:val="28"/>
          <w:szCs w:val="28"/>
        </w:rPr>
        <w:t>Предложение по утверждению нормативов технологических потерь при передаче тепловой энергии на 2021 год</w:t>
      </w:r>
    </w:p>
    <w:p w14:paraId="7DC042D6" w14:textId="77777777" w:rsidR="00A94FE2" w:rsidRPr="00A94FE2" w:rsidRDefault="00A94FE2" w:rsidP="00A94FE2">
      <w:pPr>
        <w:jc w:val="center"/>
        <w:rPr>
          <w:sz w:val="28"/>
          <w:szCs w:val="28"/>
        </w:rPr>
      </w:pPr>
    </w:p>
    <w:tbl>
      <w:tblPr>
        <w:tblW w:w="10047" w:type="dxa"/>
        <w:jc w:val="center"/>
        <w:tblLook w:val="04A0" w:firstRow="1" w:lastRow="0" w:firstColumn="1" w:lastColumn="0" w:noHBand="0" w:noVBand="1"/>
      </w:tblPr>
      <w:tblGrid>
        <w:gridCol w:w="2977"/>
        <w:gridCol w:w="2409"/>
        <w:gridCol w:w="2431"/>
        <w:gridCol w:w="2230"/>
      </w:tblGrid>
      <w:tr w:rsidR="00A94FE2" w:rsidRPr="00A94FE2" w14:paraId="55AE383A" w14:textId="77777777" w:rsidTr="00A94FE2">
        <w:trPr>
          <w:trHeight w:val="20"/>
          <w:jc w:val="center"/>
        </w:trPr>
        <w:tc>
          <w:tcPr>
            <w:tcW w:w="2977" w:type="dxa"/>
            <w:vMerge w:val="restart"/>
            <w:tcBorders>
              <w:top w:val="single" w:sz="8" w:space="0" w:color="auto"/>
              <w:left w:val="single" w:sz="8" w:space="0" w:color="auto"/>
              <w:bottom w:val="single" w:sz="8" w:space="0" w:color="auto"/>
              <w:right w:val="single" w:sz="8" w:space="0" w:color="auto"/>
            </w:tcBorders>
            <w:vAlign w:val="center"/>
            <w:hideMark/>
          </w:tcPr>
          <w:p w14:paraId="53D104AD" w14:textId="77777777" w:rsidR="00A94FE2" w:rsidRPr="00A94FE2" w:rsidRDefault="00A94FE2" w:rsidP="00A94FE2">
            <w:pPr>
              <w:jc w:val="center"/>
              <w:rPr>
                <w:szCs w:val="20"/>
              </w:rPr>
            </w:pPr>
            <w:r w:rsidRPr="00A94FE2">
              <w:rPr>
                <w:szCs w:val="20"/>
              </w:rPr>
              <w:t>Организация (организационно правовая форма; наименование; местонахождение)</w:t>
            </w:r>
          </w:p>
        </w:tc>
        <w:tc>
          <w:tcPr>
            <w:tcW w:w="7070" w:type="dxa"/>
            <w:gridSpan w:val="3"/>
            <w:tcBorders>
              <w:top w:val="single" w:sz="8" w:space="0" w:color="auto"/>
              <w:left w:val="nil"/>
              <w:bottom w:val="single" w:sz="8" w:space="0" w:color="auto"/>
              <w:right w:val="single" w:sz="8" w:space="0" w:color="auto"/>
            </w:tcBorders>
            <w:vAlign w:val="center"/>
            <w:hideMark/>
          </w:tcPr>
          <w:p w14:paraId="14AD4149" w14:textId="77777777" w:rsidR="00A94FE2" w:rsidRPr="00A94FE2" w:rsidRDefault="00A94FE2" w:rsidP="00A94FE2">
            <w:pPr>
              <w:jc w:val="center"/>
              <w:rPr>
                <w:szCs w:val="20"/>
              </w:rPr>
            </w:pPr>
            <w:r w:rsidRPr="00A94FE2">
              <w:rPr>
                <w:szCs w:val="20"/>
              </w:rPr>
              <w:t>Нормативы</w:t>
            </w:r>
          </w:p>
        </w:tc>
      </w:tr>
      <w:tr w:rsidR="00A94FE2" w:rsidRPr="00A94FE2" w14:paraId="7CFED106" w14:textId="77777777" w:rsidTr="00A94FE2">
        <w:trPr>
          <w:trHeight w:val="20"/>
          <w:jc w:val="center"/>
        </w:trPr>
        <w:tc>
          <w:tcPr>
            <w:tcW w:w="2977" w:type="dxa"/>
            <w:vMerge/>
            <w:tcBorders>
              <w:top w:val="single" w:sz="8" w:space="0" w:color="auto"/>
              <w:left w:val="single" w:sz="8" w:space="0" w:color="auto"/>
              <w:bottom w:val="single" w:sz="8" w:space="0" w:color="auto"/>
              <w:right w:val="single" w:sz="8" w:space="0" w:color="auto"/>
            </w:tcBorders>
            <w:vAlign w:val="center"/>
            <w:hideMark/>
          </w:tcPr>
          <w:p w14:paraId="17AFF771" w14:textId="77777777" w:rsidR="00A94FE2" w:rsidRPr="00A94FE2" w:rsidRDefault="00A94FE2" w:rsidP="00A94FE2">
            <w:pPr>
              <w:jc w:val="center"/>
              <w:rPr>
                <w:szCs w:val="20"/>
              </w:rPr>
            </w:pPr>
          </w:p>
        </w:tc>
        <w:tc>
          <w:tcPr>
            <w:tcW w:w="2409" w:type="dxa"/>
            <w:tcBorders>
              <w:top w:val="nil"/>
              <w:left w:val="nil"/>
              <w:bottom w:val="single" w:sz="8" w:space="0" w:color="auto"/>
              <w:right w:val="single" w:sz="8" w:space="0" w:color="auto"/>
            </w:tcBorders>
            <w:vAlign w:val="center"/>
            <w:hideMark/>
          </w:tcPr>
          <w:p w14:paraId="54B472E1" w14:textId="77777777" w:rsidR="00A94FE2" w:rsidRPr="00A94FE2" w:rsidRDefault="00A94FE2" w:rsidP="00A94FE2">
            <w:pPr>
              <w:jc w:val="center"/>
              <w:rPr>
                <w:szCs w:val="20"/>
              </w:rPr>
            </w:pPr>
            <w:r w:rsidRPr="00A94FE2">
              <w:rPr>
                <w:szCs w:val="20"/>
              </w:rPr>
              <w:t>потери и затраты теплоносителей, м3</w:t>
            </w:r>
          </w:p>
        </w:tc>
        <w:tc>
          <w:tcPr>
            <w:tcW w:w="2431" w:type="dxa"/>
            <w:tcBorders>
              <w:top w:val="single" w:sz="8" w:space="0" w:color="auto"/>
              <w:left w:val="nil"/>
              <w:bottom w:val="single" w:sz="8" w:space="0" w:color="auto"/>
              <w:right w:val="single" w:sz="8" w:space="0" w:color="auto"/>
            </w:tcBorders>
            <w:vAlign w:val="center"/>
            <w:hideMark/>
          </w:tcPr>
          <w:p w14:paraId="29A810DC" w14:textId="77777777" w:rsidR="00A94FE2" w:rsidRPr="00A94FE2" w:rsidRDefault="00A94FE2" w:rsidP="00A94FE2">
            <w:pPr>
              <w:jc w:val="center"/>
              <w:rPr>
                <w:szCs w:val="20"/>
              </w:rPr>
            </w:pPr>
            <w:r w:rsidRPr="00A94FE2">
              <w:rPr>
                <w:szCs w:val="20"/>
              </w:rPr>
              <w:t>потери тепловой энергии, тыс.Гкал</w:t>
            </w:r>
          </w:p>
        </w:tc>
        <w:tc>
          <w:tcPr>
            <w:tcW w:w="2230" w:type="dxa"/>
            <w:tcBorders>
              <w:top w:val="nil"/>
              <w:left w:val="nil"/>
              <w:bottom w:val="single" w:sz="8" w:space="0" w:color="auto"/>
              <w:right w:val="single" w:sz="8" w:space="0" w:color="auto"/>
            </w:tcBorders>
            <w:vAlign w:val="center"/>
            <w:hideMark/>
          </w:tcPr>
          <w:p w14:paraId="2F9B89B6" w14:textId="77777777" w:rsidR="00A94FE2" w:rsidRPr="00A94FE2" w:rsidRDefault="00A94FE2" w:rsidP="00A94FE2">
            <w:pPr>
              <w:jc w:val="center"/>
              <w:rPr>
                <w:szCs w:val="20"/>
              </w:rPr>
            </w:pPr>
            <w:r w:rsidRPr="00A94FE2">
              <w:rPr>
                <w:szCs w:val="20"/>
              </w:rPr>
              <w:t>расход электроэнергии, тыс.кВт*ч</w:t>
            </w:r>
          </w:p>
        </w:tc>
      </w:tr>
      <w:tr w:rsidR="00A94FE2" w:rsidRPr="00A94FE2" w14:paraId="688C0590" w14:textId="77777777" w:rsidTr="00A94FE2">
        <w:trPr>
          <w:trHeight w:val="20"/>
          <w:jc w:val="center"/>
        </w:trPr>
        <w:tc>
          <w:tcPr>
            <w:tcW w:w="2977" w:type="dxa"/>
            <w:vMerge w:val="restart"/>
            <w:tcBorders>
              <w:top w:val="nil"/>
              <w:left w:val="single" w:sz="8" w:space="0" w:color="auto"/>
              <w:bottom w:val="single" w:sz="8" w:space="0" w:color="auto"/>
              <w:right w:val="single" w:sz="8" w:space="0" w:color="auto"/>
            </w:tcBorders>
            <w:vAlign w:val="center"/>
            <w:hideMark/>
          </w:tcPr>
          <w:p w14:paraId="56A5BF13" w14:textId="77777777" w:rsidR="00A94FE2" w:rsidRPr="00A94FE2" w:rsidRDefault="00A94FE2" w:rsidP="00A94FE2">
            <w:pPr>
              <w:jc w:val="center"/>
              <w:rPr>
                <w:szCs w:val="20"/>
              </w:rPr>
            </w:pPr>
            <w:r w:rsidRPr="00A94FE2">
              <w:rPr>
                <w:szCs w:val="20"/>
              </w:rPr>
              <w:t xml:space="preserve">ООО «Тепловая компания» </w:t>
            </w:r>
          </w:p>
          <w:p w14:paraId="2FA02B52" w14:textId="77777777" w:rsidR="00A94FE2" w:rsidRPr="00A94FE2" w:rsidRDefault="00A94FE2" w:rsidP="00A94FE2">
            <w:pPr>
              <w:jc w:val="center"/>
              <w:rPr>
                <w:szCs w:val="20"/>
              </w:rPr>
            </w:pPr>
            <w:r w:rsidRPr="00A94FE2">
              <w:rPr>
                <w:szCs w:val="20"/>
              </w:rPr>
              <w:t xml:space="preserve">(г. Мыски) </w:t>
            </w:r>
          </w:p>
        </w:tc>
        <w:tc>
          <w:tcPr>
            <w:tcW w:w="7070" w:type="dxa"/>
            <w:gridSpan w:val="3"/>
            <w:tcBorders>
              <w:top w:val="single" w:sz="8" w:space="0" w:color="auto"/>
              <w:left w:val="nil"/>
              <w:bottom w:val="single" w:sz="8" w:space="0" w:color="auto"/>
              <w:right w:val="single" w:sz="8" w:space="0" w:color="auto"/>
            </w:tcBorders>
            <w:vAlign w:val="center"/>
            <w:hideMark/>
          </w:tcPr>
          <w:p w14:paraId="2EAAC673" w14:textId="77777777" w:rsidR="00A94FE2" w:rsidRPr="00A94FE2" w:rsidRDefault="00A94FE2" w:rsidP="00A94FE2">
            <w:pPr>
              <w:jc w:val="center"/>
              <w:rPr>
                <w:szCs w:val="20"/>
              </w:rPr>
            </w:pPr>
            <w:r w:rsidRPr="00A94FE2">
              <w:rPr>
                <w:szCs w:val="20"/>
              </w:rPr>
              <w:t>Теплоноситель - пар</w:t>
            </w:r>
          </w:p>
        </w:tc>
      </w:tr>
      <w:tr w:rsidR="00A94FE2" w:rsidRPr="00A94FE2" w14:paraId="676A21EB" w14:textId="77777777" w:rsidTr="00A94FE2">
        <w:trPr>
          <w:trHeight w:val="20"/>
          <w:jc w:val="center"/>
        </w:trPr>
        <w:tc>
          <w:tcPr>
            <w:tcW w:w="2977" w:type="dxa"/>
            <w:vMerge/>
            <w:tcBorders>
              <w:top w:val="nil"/>
              <w:left w:val="single" w:sz="8" w:space="0" w:color="auto"/>
              <w:bottom w:val="single" w:sz="8" w:space="0" w:color="auto"/>
              <w:right w:val="single" w:sz="8" w:space="0" w:color="auto"/>
            </w:tcBorders>
            <w:vAlign w:val="center"/>
            <w:hideMark/>
          </w:tcPr>
          <w:p w14:paraId="5EBE52B5" w14:textId="77777777" w:rsidR="00A94FE2" w:rsidRPr="00A94FE2" w:rsidRDefault="00A94FE2" w:rsidP="00A94FE2">
            <w:pPr>
              <w:jc w:val="center"/>
              <w:rPr>
                <w:szCs w:val="20"/>
              </w:rPr>
            </w:pPr>
          </w:p>
        </w:tc>
        <w:tc>
          <w:tcPr>
            <w:tcW w:w="2409" w:type="dxa"/>
            <w:tcBorders>
              <w:top w:val="nil"/>
              <w:left w:val="nil"/>
              <w:bottom w:val="single" w:sz="8" w:space="0" w:color="auto"/>
              <w:right w:val="single" w:sz="8" w:space="0" w:color="auto"/>
            </w:tcBorders>
            <w:vAlign w:val="center"/>
            <w:hideMark/>
          </w:tcPr>
          <w:p w14:paraId="4677CB16" w14:textId="77777777" w:rsidR="00A94FE2" w:rsidRPr="00A94FE2" w:rsidRDefault="00A94FE2" w:rsidP="00A94FE2">
            <w:pPr>
              <w:jc w:val="center"/>
              <w:rPr>
                <w:szCs w:val="20"/>
              </w:rPr>
            </w:pPr>
            <w:r w:rsidRPr="00A94FE2">
              <w:rPr>
                <w:szCs w:val="20"/>
              </w:rPr>
              <w:t>0,67</w:t>
            </w:r>
          </w:p>
        </w:tc>
        <w:tc>
          <w:tcPr>
            <w:tcW w:w="2431" w:type="dxa"/>
            <w:tcBorders>
              <w:top w:val="single" w:sz="8" w:space="0" w:color="auto"/>
              <w:left w:val="nil"/>
              <w:bottom w:val="single" w:sz="8" w:space="0" w:color="auto"/>
              <w:right w:val="single" w:sz="8" w:space="0" w:color="auto"/>
            </w:tcBorders>
            <w:vAlign w:val="center"/>
            <w:hideMark/>
          </w:tcPr>
          <w:p w14:paraId="7CB6E2F4" w14:textId="77777777" w:rsidR="00A94FE2" w:rsidRPr="00A94FE2" w:rsidRDefault="00A94FE2" w:rsidP="00A94FE2">
            <w:pPr>
              <w:jc w:val="center"/>
              <w:rPr>
                <w:szCs w:val="20"/>
              </w:rPr>
            </w:pPr>
            <w:r w:rsidRPr="00A94FE2">
              <w:rPr>
                <w:szCs w:val="20"/>
              </w:rPr>
              <w:t>0,3615</w:t>
            </w:r>
          </w:p>
        </w:tc>
        <w:tc>
          <w:tcPr>
            <w:tcW w:w="2230" w:type="dxa"/>
            <w:tcBorders>
              <w:top w:val="nil"/>
              <w:left w:val="nil"/>
              <w:bottom w:val="single" w:sz="8" w:space="0" w:color="auto"/>
              <w:right w:val="single" w:sz="8" w:space="0" w:color="auto"/>
            </w:tcBorders>
            <w:vAlign w:val="center"/>
            <w:hideMark/>
          </w:tcPr>
          <w:p w14:paraId="0F2DB44A" w14:textId="77777777" w:rsidR="00A94FE2" w:rsidRPr="00A94FE2" w:rsidRDefault="00A94FE2" w:rsidP="00A94FE2">
            <w:pPr>
              <w:jc w:val="center"/>
              <w:rPr>
                <w:szCs w:val="20"/>
              </w:rPr>
            </w:pPr>
            <w:r w:rsidRPr="00A94FE2">
              <w:rPr>
                <w:szCs w:val="20"/>
              </w:rPr>
              <w:t>*</w:t>
            </w:r>
          </w:p>
        </w:tc>
      </w:tr>
      <w:tr w:rsidR="00A94FE2" w:rsidRPr="00A94FE2" w14:paraId="31D001D0" w14:textId="77777777" w:rsidTr="00A94FE2">
        <w:trPr>
          <w:trHeight w:val="20"/>
          <w:jc w:val="center"/>
        </w:trPr>
        <w:tc>
          <w:tcPr>
            <w:tcW w:w="2977" w:type="dxa"/>
            <w:vMerge/>
            <w:tcBorders>
              <w:top w:val="nil"/>
              <w:left w:val="single" w:sz="8" w:space="0" w:color="auto"/>
              <w:bottom w:val="single" w:sz="8" w:space="0" w:color="auto"/>
              <w:right w:val="single" w:sz="8" w:space="0" w:color="auto"/>
            </w:tcBorders>
            <w:vAlign w:val="center"/>
          </w:tcPr>
          <w:p w14:paraId="6DA4268F" w14:textId="77777777" w:rsidR="00A94FE2" w:rsidRPr="00A94FE2" w:rsidRDefault="00A94FE2" w:rsidP="00A94FE2">
            <w:pPr>
              <w:jc w:val="center"/>
              <w:rPr>
                <w:szCs w:val="20"/>
              </w:rPr>
            </w:pPr>
          </w:p>
        </w:tc>
        <w:tc>
          <w:tcPr>
            <w:tcW w:w="7070" w:type="dxa"/>
            <w:gridSpan w:val="3"/>
            <w:tcBorders>
              <w:top w:val="nil"/>
              <w:left w:val="nil"/>
              <w:bottom w:val="single" w:sz="8" w:space="0" w:color="auto"/>
              <w:right w:val="single" w:sz="8" w:space="0" w:color="auto"/>
            </w:tcBorders>
            <w:vAlign w:val="center"/>
          </w:tcPr>
          <w:p w14:paraId="4D683542" w14:textId="77777777" w:rsidR="00A94FE2" w:rsidRPr="00A94FE2" w:rsidRDefault="00A94FE2" w:rsidP="00A94FE2">
            <w:pPr>
              <w:jc w:val="center"/>
              <w:rPr>
                <w:szCs w:val="20"/>
              </w:rPr>
            </w:pPr>
            <w:r w:rsidRPr="00A94FE2">
              <w:rPr>
                <w:szCs w:val="20"/>
              </w:rPr>
              <w:t>Теплоноситель - конденсат</w:t>
            </w:r>
          </w:p>
        </w:tc>
      </w:tr>
      <w:tr w:rsidR="00A94FE2" w:rsidRPr="00A94FE2" w14:paraId="4D14CCC0" w14:textId="77777777" w:rsidTr="00A94FE2">
        <w:trPr>
          <w:trHeight w:val="20"/>
          <w:jc w:val="center"/>
        </w:trPr>
        <w:tc>
          <w:tcPr>
            <w:tcW w:w="2977" w:type="dxa"/>
            <w:vMerge/>
            <w:tcBorders>
              <w:top w:val="nil"/>
              <w:left w:val="single" w:sz="8" w:space="0" w:color="auto"/>
              <w:bottom w:val="single" w:sz="8" w:space="0" w:color="auto"/>
              <w:right w:val="single" w:sz="8" w:space="0" w:color="auto"/>
            </w:tcBorders>
            <w:vAlign w:val="center"/>
          </w:tcPr>
          <w:p w14:paraId="13E2646D" w14:textId="77777777" w:rsidR="00A94FE2" w:rsidRPr="00A94FE2" w:rsidRDefault="00A94FE2" w:rsidP="00A94FE2">
            <w:pPr>
              <w:jc w:val="center"/>
              <w:rPr>
                <w:szCs w:val="20"/>
              </w:rPr>
            </w:pPr>
          </w:p>
        </w:tc>
        <w:tc>
          <w:tcPr>
            <w:tcW w:w="2409" w:type="dxa"/>
            <w:tcBorders>
              <w:top w:val="nil"/>
              <w:left w:val="nil"/>
              <w:bottom w:val="single" w:sz="8" w:space="0" w:color="auto"/>
              <w:right w:val="single" w:sz="8" w:space="0" w:color="auto"/>
            </w:tcBorders>
            <w:vAlign w:val="center"/>
          </w:tcPr>
          <w:p w14:paraId="6F337798" w14:textId="77777777" w:rsidR="00A94FE2" w:rsidRPr="00A94FE2" w:rsidRDefault="00A94FE2" w:rsidP="00A94FE2">
            <w:pPr>
              <w:jc w:val="center"/>
              <w:rPr>
                <w:szCs w:val="20"/>
              </w:rPr>
            </w:pPr>
            <w:r w:rsidRPr="00A94FE2">
              <w:rPr>
                <w:szCs w:val="20"/>
              </w:rPr>
              <w:t>30,80</w:t>
            </w:r>
          </w:p>
        </w:tc>
        <w:tc>
          <w:tcPr>
            <w:tcW w:w="2431" w:type="dxa"/>
            <w:tcBorders>
              <w:top w:val="single" w:sz="8" w:space="0" w:color="auto"/>
              <w:left w:val="nil"/>
              <w:bottom w:val="single" w:sz="8" w:space="0" w:color="auto"/>
              <w:right w:val="single" w:sz="8" w:space="0" w:color="auto"/>
            </w:tcBorders>
            <w:vAlign w:val="center"/>
          </w:tcPr>
          <w:p w14:paraId="248005CB" w14:textId="77777777" w:rsidR="00A94FE2" w:rsidRPr="00A94FE2" w:rsidRDefault="00A94FE2" w:rsidP="00A94FE2">
            <w:pPr>
              <w:jc w:val="center"/>
              <w:rPr>
                <w:szCs w:val="20"/>
              </w:rPr>
            </w:pPr>
            <w:r w:rsidRPr="00A94FE2">
              <w:rPr>
                <w:szCs w:val="20"/>
              </w:rPr>
              <w:t>0,0367</w:t>
            </w:r>
          </w:p>
        </w:tc>
        <w:tc>
          <w:tcPr>
            <w:tcW w:w="2230" w:type="dxa"/>
            <w:tcBorders>
              <w:top w:val="nil"/>
              <w:left w:val="nil"/>
              <w:bottom w:val="single" w:sz="8" w:space="0" w:color="auto"/>
              <w:right w:val="single" w:sz="8" w:space="0" w:color="auto"/>
            </w:tcBorders>
            <w:vAlign w:val="center"/>
          </w:tcPr>
          <w:p w14:paraId="5E6B1516" w14:textId="77777777" w:rsidR="00A94FE2" w:rsidRPr="00A94FE2" w:rsidRDefault="00A94FE2" w:rsidP="00A94FE2">
            <w:pPr>
              <w:jc w:val="center"/>
              <w:rPr>
                <w:szCs w:val="20"/>
              </w:rPr>
            </w:pPr>
            <w:r w:rsidRPr="00A94FE2">
              <w:rPr>
                <w:szCs w:val="20"/>
              </w:rPr>
              <w:t>*</w:t>
            </w:r>
          </w:p>
        </w:tc>
      </w:tr>
      <w:tr w:rsidR="00A94FE2" w:rsidRPr="00A94FE2" w14:paraId="750745C7" w14:textId="77777777" w:rsidTr="00A94FE2">
        <w:trPr>
          <w:trHeight w:val="20"/>
          <w:jc w:val="center"/>
        </w:trPr>
        <w:tc>
          <w:tcPr>
            <w:tcW w:w="2977" w:type="dxa"/>
            <w:vMerge/>
            <w:tcBorders>
              <w:top w:val="nil"/>
              <w:left w:val="single" w:sz="8" w:space="0" w:color="auto"/>
              <w:bottom w:val="single" w:sz="8" w:space="0" w:color="auto"/>
              <w:right w:val="single" w:sz="8" w:space="0" w:color="auto"/>
            </w:tcBorders>
            <w:vAlign w:val="center"/>
            <w:hideMark/>
          </w:tcPr>
          <w:p w14:paraId="31FFC0D6" w14:textId="77777777" w:rsidR="00A94FE2" w:rsidRPr="00A94FE2" w:rsidRDefault="00A94FE2" w:rsidP="00A94FE2">
            <w:pPr>
              <w:jc w:val="center"/>
              <w:rPr>
                <w:szCs w:val="20"/>
              </w:rPr>
            </w:pPr>
          </w:p>
        </w:tc>
        <w:tc>
          <w:tcPr>
            <w:tcW w:w="7070" w:type="dxa"/>
            <w:gridSpan w:val="3"/>
            <w:tcBorders>
              <w:top w:val="single" w:sz="8" w:space="0" w:color="auto"/>
              <w:left w:val="nil"/>
              <w:bottom w:val="single" w:sz="8" w:space="0" w:color="auto"/>
              <w:right w:val="single" w:sz="8" w:space="0" w:color="auto"/>
            </w:tcBorders>
            <w:vAlign w:val="center"/>
            <w:hideMark/>
          </w:tcPr>
          <w:p w14:paraId="3B95987A" w14:textId="77777777" w:rsidR="00A94FE2" w:rsidRPr="00A94FE2" w:rsidRDefault="00A94FE2" w:rsidP="00A94FE2">
            <w:pPr>
              <w:jc w:val="center"/>
              <w:rPr>
                <w:szCs w:val="20"/>
              </w:rPr>
            </w:pPr>
            <w:r w:rsidRPr="00A94FE2">
              <w:rPr>
                <w:szCs w:val="20"/>
              </w:rPr>
              <w:t>Теплоноситель – вода(на потребительском рыноке тепловой энергии)</w:t>
            </w:r>
          </w:p>
        </w:tc>
      </w:tr>
      <w:tr w:rsidR="00A94FE2" w:rsidRPr="00A94FE2" w14:paraId="663012D0" w14:textId="77777777" w:rsidTr="00A94FE2">
        <w:trPr>
          <w:trHeight w:val="20"/>
          <w:jc w:val="center"/>
        </w:trPr>
        <w:tc>
          <w:tcPr>
            <w:tcW w:w="2977" w:type="dxa"/>
            <w:vMerge/>
            <w:tcBorders>
              <w:top w:val="nil"/>
              <w:left w:val="single" w:sz="8" w:space="0" w:color="auto"/>
              <w:bottom w:val="single" w:sz="8" w:space="0" w:color="auto"/>
              <w:right w:val="single" w:sz="8" w:space="0" w:color="auto"/>
            </w:tcBorders>
            <w:vAlign w:val="center"/>
            <w:hideMark/>
          </w:tcPr>
          <w:p w14:paraId="330CCBBE" w14:textId="77777777" w:rsidR="00A94FE2" w:rsidRPr="00A94FE2" w:rsidRDefault="00A94FE2" w:rsidP="00A94FE2">
            <w:pPr>
              <w:jc w:val="center"/>
              <w:rPr>
                <w:szCs w:val="20"/>
              </w:rPr>
            </w:pPr>
          </w:p>
        </w:tc>
        <w:tc>
          <w:tcPr>
            <w:tcW w:w="2409" w:type="dxa"/>
            <w:tcBorders>
              <w:top w:val="nil"/>
              <w:left w:val="nil"/>
              <w:bottom w:val="single" w:sz="8" w:space="0" w:color="auto"/>
              <w:right w:val="single" w:sz="8" w:space="0" w:color="auto"/>
            </w:tcBorders>
            <w:vAlign w:val="center"/>
            <w:hideMark/>
          </w:tcPr>
          <w:p w14:paraId="0CF119F5" w14:textId="77777777" w:rsidR="00A94FE2" w:rsidRPr="00A94FE2" w:rsidRDefault="00A94FE2" w:rsidP="00A94FE2">
            <w:pPr>
              <w:jc w:val="center"/>
              <w:rPr>
                <w:szCs w:val="20"/>
              </w:rPr>
            </w:pPr>
            <w:r w:rsidRPr="00A94FE2">
              <w:rPr>
                <w:szCs w:val="20"/>
              </w:rPr>
              <w:t>27263,33</w:t>
            </w:r>
          </w:p>
        </w:tc>
        <w:tc>
          <w:tcPr>
            <w:tcW w:w="2431" w:type="dxa"/>
            <w:tcBorders>
              <w:top w:val="nil"/>
              <w:left w:val="nil"/>
              <w:bottom w:val="single" w:sz="8" w:space="0" w:color="auto"/>
              <w:right w:val="single" w:sz="8" w:space="0" w:color="auto"/>
            </w:tcBorders>
            <w:vAlign w:val="center"/>
            <w:hideMark/>
          </w:tcPr>
          <w:p w14:paraId="187D8EFE" w14:textId="77777777" w:rsidR="00A94FE2" w:rsidRPr="00A94FE2" w:rsidRDefault="00A94FE2" w:rsidP="00A94FE2">
            <w:pPr>
              <w:jc w:val="center"/>
              <w:rPr>
                <w:szCs w:val="20"/>
              </w:rPr>
            </w:pPr>
            <w:r w:rsidRPr="00A94FE2">
              <w:rPr>
                <w:szCs w:val="20"/>
              </w:rPr>
              <w:t>15,7474</w:t>
            </w:r>
          </w:p>
        </w:tc>
        <w:tc>
          <w:tcPr>
            <w:tcW w:w="2230" w:type="dxa"/>
            <w:tcBorders>
              <w:top w:val="nil"/>
              <w:left w:val="nil"/>
              <w:bottom w:val="single" w:sz="8" w:space="0" w:color="auto"/>
              <w:right w:val="single" w:sz="8" w:space="0" w:color="auto"/>
            </w:tcBorders>
            <w:vAlign w:val="center"/>
            <w:hideMark/>
          </w:tcPr>
          <w:p w14:paraId="23E36896" w14:textId="77777777" w:rsidR="00A94FE2" w:rsidRPr="00A94FE2" w:rsidRDefault="00A94FE2" w:rsidP="00A94FE2">
            <w:pPr>
              <w:jc w:val="center"/>
              <w:rPr>
                <w:szCs w:val="20"/>
              </w:rPr>
            </w:pPr>
            <w:r w:rsidRPr="00A94FE2">
              <w:rPr>
                <w:szCs w:val="20"/>
              </w:rPr>
              <w:t>*</w:t>
            </w:r>
          </w:p>
        </w:tc>
      </w:tr>
    </w:tbl>
    <w:p w14:paraId="5D4EAAF9" w14:textId="77777777" w:rsidR="00A94FE2" w:rsidRPr="00A94FE2" w:rsidRDefault="00A94FE2" w:rsidP="00A94FE2">
      <w:pPr>
        <w:jc w:val="both"/>
        <w:rPr>
          <w:b/>
          <w:bCs/>
          <w:sz w:val="22"/>
          <w:szCs w:val="20"/>
        </w:rPr>
      </w:pPr>
      <w:r w:rsidRPr="00A94FE2">
        <w:rPr>
          <w:sz w:val="22"/>
          <w:szCs w:val="20"/>
        </w:rPr>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2E020480" w14:textId="77777777" w:rsidR="00A94FE2" w:rsidRPr="00A94FE2" w:rsidRDefault="00A94FE2" w:rsidP="00A94FE2">
      <w:pPr>
        <w:jc w:val="both"/>
        <w:rPr>
          <w:sz w:val="26"/>
          <w:szCs w:val="26"/>
        </w:rPr>
      </w:pPr>
    </w:p>
    <w:p w14:paraId="1E736783" w14:textId="77777777" w:rsidR="00A94FE2" w:rsidRPr="00A94FE2" w:rsidRDefault="00A94FE2" w:rsidP="00A94FE2">
      <w:pPr>
        <w:jc w:val="both"/>
        <w:rPr>
          <w:sz w:val="26"/>
          <w:szCs w:val="26"/>
        </w:rPr>
      </w:pPr>
    </w:p>
    <w:p w14:paraId="54617B19" w14:textId="77777777" w:rsidR="00A94FE2" w:rsidRDefault="00A94FE2" w:rsidP="0023495B">
      <w:pPr>
        <w:tabs>
          <w:tab w:val="left" w:pos="5580"/>
          <w:tab w:val="left" w:pos="9498"/>
        </w:tabs>
        <w:ind w:right="-569"/>
        <w:rPr>
          <w:color w:val="000000" w:themeColor="text1"/>
        </w:rPr>
        <w:sectPr w:rsidR="00A94FE2">
          <w:pgSz w:w="11906" w:h="16838"/>
          <w:pgMar w:top="1134" w:right="850" w:bottom="1134" w:left="1701" w:header="708" w:footer="708" w:gutter="0"/>
          <w:cols w:space="708"/>
          <w:docGrid w:linePitch="360"/>
        </w:sectPr>
      </w:pPr>
    </w:p>
    <w:p w14:paraId="3ABC3FD4" w14:textId="45BFA098" w:rsidR="00A94FE2" w:rsidRPr="00081AD4" w:rsidRDefault="00A94FE2" w:rsidP="00A94FE2">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8</w:t>
      </w:r>
      <w:r>
        <w:rPr>
          <w:color w:val="000000" w:themeColor="text1"/>
        </w:rPr>
        <w:t>9</w:t>
      </w:r>
    </w:p>
    <w:p w14:paraId="62E9885F" w14:textId="77777777" w:rsidR="00A94FE2" w:rsidRPr="00081AD4" w:rsidRDefault="00A94FE2" w:rsidP="00A94FE2">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342194FB" w14:textId="77777777" w:rsidR="00A94FE2" w:rsidRPr="00081AD4" w:rsidRDefault="00A94FE2" w:rsidP="00A94FE2">
      <w:pPr>
        <w:tabs>
          <w:tab w:val="left" w:pos="5580"/>
          <w:tab w:val="left" w:pos="9498"/>
        </w:tabs>
        <w:ind w:right="-569" w:firstLine="5529"/>
        <w:rPr>
          <w:color w:val="000000" w:themeColor="text1"/>
        </w:rPr>
      </w:pPr>
      <w:r w:rsidRPr="00081AD4">
        <w:rPr>
          <w:color w:val="000000" w:themeColor="text1"/>
        </w:rPr>
        <w:t>энергетической комиссии</w:t>
      </w:r>
    </w:p>
    <w:p w14:paraId="075D2D51" w14:textId="2B61F703" w:rsidR="00A94FE2" w:rsidRDefault="00A94FE2" w:rsidP="00A94FE2">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684DEA41" w14:textId="77777777" w:rsidR="00FE11CA" w:rsidRDefault="00FE11CA" w:rsidP="00A94FE2">
      <w:pPr>
        <w:tabs>
          <w:tab w:val="left" w:pos="5580"/>
          <w:tab w:val="left" w:pos="9498"/>
        </w:tabs>
        <w:ind w:right="-569" w:firstLine="5529"/>
        <w:rPr>
          <w:color w:val="000000" w:themeColor="text1"/>
        </w:rPr>
      </w:pPr>
    </w:p>
    <w:p w14:paraId="35437D73" w14:textId="77777777" w:rsidR="00FE11CA" w:rsidRPr="00FE11CA" w:rsidRDefault="00FE11CA" w:rsidP="00FE11CA">
      <w:pPr>
        <w:keepNext/>
        <w:jc w:val="center"/>
        <w:outlineLvl w:val="0"/>
        <w:rPr>
          <w:iCs/>
          <w:sz w:val="28"/>
          <w:szCs w:val="28"/>
        </w:rPr>
      </w:pPr>
      <w:r w:rsidRPr="00FE11CA">
        <w:rPr>
          <w:b/>
          <w:sz w:val="28"/>
          <w:szCs w:val="28"/>
        </w:rPr>
        <w:t xml:space="preserve">Экспертное заключение Региональной энергетической комиссии Кузбасса </w:t>
      </w:r>
      <w:r w:rsidRPr="00FE11CA">
        <w:rPr>
          <w:b/>
          <w:iCs/>
          <w:sz w:val="28"/>
          <w:szCs w:val="28"/>
        </w:rPr>
        <w:t>по материалам, представленным ОАО «Северо-Кузбасская энергетическая компания» (г. Кемерово) для утверждения норматива удельного расхода топлива на отпущенную тепловую энергию от котельных по узлу теплоснабжения Полысаевский городской округ на 2021 год</w:t>
      </w:r>
    </w:p>
    <w:p w14:paraId="3C8C1E26" w14:textId="77777777" w:rsidR="00FE11CA" w:rsidRPr="00FE11CA" w:rsidRDefault="00FE11CA" w:rsidP="00FE11CA">
      <w:pPr>
        <w:ind w:firstLine="567"/>
        <w:jc w:val="both"/>
        <w:rPr>
          <w:sz w:val="28"/>
          <w:szCs w:val="28"/>
        </w:rPr>
      </w:pPr>
    </w:p>
    <w:p w14:paraId="666D64FB" w14:textId="312C63E2" w:rsidR="00FE11CA" w:rsidRPr="00FE11CA" w:rsidRDefault="00FE11CA" w:rsidP="00FE11CA">
      <w:pPr>
        <w:ind w:firstLine="709"/>
        <w:jc w:val="both"/>
        <w:rPr>
          <w:sz w:val="28"/>
          <w:szCs w:val="28"/>
        </w:rPr>
      </w:pPr>
      <w:r w:rsidRPr="00FE11CA">
        <w:rPr>
          <w:sz w:val="28"/>
          <w:szCs w:val="28"/>
        </w:rPr>
        <w:t xml:space="preserve">В Региональную энергетическую комиссию Кузбасса обратилось </w:t>
      </w:r>
      <w:r>
        <w:rPr>
          <w:sz w:val="28"/>
          <w:szCs w:val="28"/>
        </w:rPr>
        <w:br/>
      </w:r>
      <w:r w:rsidRPr="00FE11CA">
        <w:rPr>
          <w:sz w:val="28"/>
          <w:szCs w:val="28"/>
        </w:rPr>
        <w:t xml:space="preserve">ОАО «Северо-Кузбасская энергетическая компания» (г. Кемерово) далее – Предприятие, с заявкой на утверждение норматива удельного расхода топлива на отпущенную тепловую энергию от котельных по узлу теплоснабжения Полысаевский городской округ. </w:t>
      </w:r>
    </w:p>
    <w:p w14:paraId="0DC7CE79" w14:textId="77777777" w:rsidR="00FE11CA" w:rsidRPr="00FE11CA" w:rsidRDefault="00FE11CA" w:rsidP="00FE11CA">
      <w:pPr>
        <w:ind w:firstLine="709"/>
        <w:jc w:val="both"/>
        <w:rPr>
          <w:sz w:val="28"/>
          <w:szCs w:val="28"/>
        </w:rPr>
      </w:pPr>
      <w:r w:rsidRPr="00FE11CA">
        <w:rPr>
          <w:sz w:val="28"/>
          <w:szCs w:val="28"/>
        </w:rPr>
        <w:t>В эксплуатации предприятия 4 котельных с сетями в г. Полысаево: ППШ (механическая котельная) с производительностью котлов 79,5 Гкал/час, №29 (механическая котельная) с производительностью 6,64 Гкал/час, № 28 (ручная котельная) с производительностью 6,4 Гкал/час, №32 (ручная котельная) с производительностью 1,4 Гкал/час. Суммарная производительность котельных 93,94 Гкал/час.</w:t>
      </w:r>
    </w:p>
    <w:p w14:paraId="4548B0E7" w14:textId="77777777" w:rsidR="00FE11CA" w:rsidRPr="00FE11CA" w:rsidRDefault="00FE11CA" w:rsidP="00FE11CA">
      <w:pPr>
        <w:ind w:firstLine="709"/>
        <w:jc w:val="both"/>
        <w:rPr>
          <w:sz w:val="28"/>
          <w:szCs w:val="28"/>
        </w:rPr>
      </w:pPr>
      <w:r w:rsidRPr="00FE11CA">
        <w:rPr>
          <w:sz w:val="28"/>
          <w:szCs w:val="28"/>
        </w:rPr>
        <w:t>Прокладка трубопроводов тепловых сетей в непроходных каналах составляет 47%, надземная 53 % от общей протяженности 24,035 км.</w:t>
      </w:r>
    </w:p>
    <w:p w14:paraId="10B7698F" w14:textId="77777777" w:rsidR="00FE11CA" w:rsidRPr="00FE11CA" w:rsidRDefault="00FE11CA" w:rsidP="00FE11CA">
      <w:pPr>
        <w:ind w:firstLine="709"/>
        <w:jc w:val="both"/>
        <w:rPr>
          <w:sz w:val="28"/>
          <w:szCs w:val="28"/>
        </w:rPr>
      </w:pPr>
      <w:r w:rsidRPr="00FE11CA">
        <w:rPr>
          <w:sz w:val="28"/>
          <w:szCs w:val="28"/>
        </w:rPr>
        <w:t>В качестве теплоизоляционного материала на 39% трубопроводов тепловых сетей служат маты минераловатные. В настоящее время для уменьшения тепловых потерь через теплоизоляционные конструкции в качестве теплоизоляции применяется напыление полиуретаном (9%), пеноизолом под металлическое покрытие (6%) и теплоизоляционный материал изовер с укрытием сверху рулонным материалом - (45%), вспененным каучуком на 1% трубопроводов.</w:t>
      </w:r>
    </w:p>
    <w:p w14:paraId="67594C0B" w14:textId="77777777" w:rsidR="00FE11CA" w:rsidRPr="00FE11CA" w:rsidRDefault="00FE11CA" w:rsidP="00FE11CA">
      <w:pPr>
        <w:ind w:firstLine="709"/>
        <w:jc w:val="both"/>
        <w:rPr>
          <w:sz w:val="28"/>
          <w:szCs w:val="28"/>
        </w:rPr>
      </w:pPr>
      <w:r w:rsidRPr="00FE11CA">
        <w:rPr>
          <w:sz w:val="28"/>
          <w:szCs w:val="28"/>
        </w:rPr>
        <w:t xml:space="preserve">Нормативные энергетические характеристики тепловых сетей не разрабатывались, энергетические обследования не проводились. </w:t>
      </w:r>
    </w:p>
    <w:p w14:paraId="67C72B91" w14:textId="77777777" w:rsidR="00FE11CA" w:rsidRPr="00FE11CA" w:rsidRDefault="00FE11CA" w:rsidP="00FE11CA">
      <w:pPr>
        <w:ind w:firstLine="709"/>
        <w:jc w:val="both"/>
        <w:rPr>
          <w:sz w:val="28"/>
          <w:szCs w:val="28"/>
        </w:rPr>
      </w:pPr>
      <w:r w:rsidRPr="00FE11CA">
        <w:rPr>
          <w:sz w:val="28"/>
          <w:szCs w:val="28"/>
        </w:rPr>
        <w:t>Испытания на тепловые потери в течении последних 5 лет не производились.</w:t>
      </w:r>
    </w:p>
    <w:p w14:paraId="5EDF5741" w14:textId="77777777" w:rsidR="00FE11CA" w:rsidRPr="00FE11CA" w:rsidRDefault="00FE11CA" w:rsidP="00FE11CA">
      <w:pPr>
        <w:ind w:firstLine="709"/>
        <w:jc w:val="both"/>
        <w:rPr>
          <w:sz w:val="28"/>
          <w:szCs w:val="28"/>
        </w:rPr>
      </w:pPr>
      <w:r w:rsidRPr="00FE11CA">
        <w:rPr>
          <w:sz w:val="28"/>
          <w:szCs w:val="28"/>
        </w:rPr>
        <w:t>Прогнозная продолжительность отопительного периода принята 242 дня, неотопительного периода-113 дней.</w:t>
      </w:r>
    </w:p>
    <w:p w14:paraId="392342F0" w14:textId="77777777" w:rsidR="00FE11CA" w:rsidRPr="00FE11CA" w:rsidRDefault="00FE11CA" w:rsidP="00FE11CA">
      <w:pPr>
        <w:ind w:firstLine="709"/>
        <w:jc w:val="both"/>
        <w:rPr>
          <w:sz w:val="28"/>
          <w:szCs w:val="28"/>
        </w:rPr>
      </w:pPr>
      <w:r w:rsidRPr="00FE11CA">
        <w:rPr>
          <w:sz w:val="28"/>
          <w:szCs w:val="28"/>
        </w:rPr>
        <w:t>Присоединенная тепловая нагрузка тепловых сетей по теплоисточникам составляет:</w:t>
      </w:r>
    </w:p>
    <w:p w14:paraId="18CBC15D" w14:textId="77777777" w:rsidR="00FE11CA" w:rsidRPr="00FE11CA" w:rsidRDefault="00FE11CA" w:rsidP="00FE11CA">
      <w:pPr>
        <w:ind w:firstLine="709"/>
        <w:jc w:val="both"/>
        <w:rPr>
          <w:sz w:val="28"/>
          <w:szCs w:val="28"/>
        </w:rPr>
      </w:pPr>
      <w:r w:rsidRPr="00FE11CA">
        <w:rPr>
          <w:sz w:val="28"/>
          <w:szCs w:val="28"/>
        </w:rPr>
        <w:t>-котельная ППШ- 45,716 Гкал/час;</w:t>
      </w:r>
    </w:p>
    <w:p w14:paraId="5BC5CDE5" w14:textId="77777777" w:rsidR="00FE11CA" w:rsidRPr="00FE11CA" w:rsidRDefault="00FE11CA" w:rsidP="00FE11CA">
      <w:pPr>
        <w:ind w:firstLine="709"/>
        <w:jc w:val="both"/>
        <w:rPr>
          <w:sz w:val="28"/>
          <w:szCs w:val="28"/>
        </w:rPr>
      </w:pPr>
      <w:r w:rsidRPr="00FE11CA">
        <w:rPr>
          <w:sz w:val="28"/>
          <w:szCs w:val="28"/>
        </w:rPr>
        <w:t>-котельная №28 - 5,27 Гкал/час;</w:t>
      </w:r>
    </w:p>
    <w:p w14:paraId="4E78C479" w14:textId="77777777" w:rsidR="00FE11CA" w:rsidRPr="00FE11CA" w:rsidRDefault="00FE11CA" w:rsidP="00FE11CA">
      <w:pPr>
        <w:ind w:firstLine="709"/>
        <w:jc w:val="both"/>
        <w:rPr>
          <w:sz w:val="28"/>
          <w:szCs w:val="28"/>
        </w:rPr>
      </w:pPr>
      <w:r w:rsidRPr="00FE11CA">
        <w:rPr>
          <w:sz w:val="28"/>
          <w:szCs w:val="28"/>
        </w:rPr>
        <w:t>-котельная №29 - 5,19 Гкал/час;</w:t>
      </w:r>
    </w:p>
    <w:p w14:paraId="0A164095" w14:textId="77777777" w:rsidR="00FE11CA" w:rsidRPr="00FE11CA" w:rsidRDefault="00FE11CA" w:rsidP="00FE11CA">
      <w:pPr>
        <w:ind w:firstLine="709"/>
        <w:jc w:val="both"/>
        <w:rPr>
          <w:sz w:val="28"/>
          <w:szCs w:val="28"/>
        </w:rPr>
      </w:pPr>
      <w:r w:rsidRPr="00FE11CA">
        <w:rPr>
          <w:sz w:val="28"/>
          <w:szCs w:val="28"/>
        </w:rPr>
        <w:t>-котельная №32 - 0,674 Гкал/час;</w:t>
      </w:r>
    </w:p>
    <w:p w14:paraId="12B859D1" w14:textId="77777777" w:rsidR="00FE11CA" w:rsidRPr="00FE11CA" w:rsidRDefault="00FE11CA" w:rsidP="00FE11CA">
      <w:pPr>
        <w:ind w:firstLine="709"/>
        <w:jc w:val="both"/>
        <w:rPr>
          <w:sz w:val="28"/>
          <w:szCs w:val="28"/>
        </w:rPr>
      </w:pPr>
      <w:r w:rsidRPr="00FE11CA">
        <w:rPr>
          <w:sz w:val="28"/>
          <w:szCs w:val="28"/>
        </w:rPr>
        <w:lastRenderedPageBreak/>
        <w:t>Основным и резервным топливом, используемым на котельных предприятия, является каменный уголь.</w:t>
      </w:r>
    </w:p>
    <w:p w14:paraId="455A578E" w14:textId="77777777" w:rsidR="00FE11CA" w:rsidRPr="00FE11CA" w:rsidRDefault="00FE11CA" w:rsidP="00FE11CA">
      <w:pPr>
        <w:ind w:firstLine="709"/>
        <w:jc w:val="both"/>
        <w:rPr>
          <w:sz w:val="28"/>
          <w:szCs w:val="28"/>
        </w:rPr>
      </w:pPr>
      <w:r w:rsidRPr="00FE11CA">
        <w:rPr>
          <w:sz w:val="28"/>
          <w:szCs w:val="28"/>
        </w:rPr>
        <w:t>На нужды ХВО используется сырая вода без предварительного подогрева.</w:t>
      </w:r>
    </w:p>
    <w:p w14:paraId="35DDB801" w14:textId="77777777" w:rsidR="00FE11CA" w:rsidRPr="00FE11CA" w:rsidRDefault="00FE11CA" w:rsidP="00FE11CA">
      <w:pPr>
        <w:ind w:firstLine="709"/>
        <w:jc w:val="both"/>
        <w:rPr>
          <w:sz w:val="28"/>
          <w:szCs w:val="28"/>
        </w:rPr>
      </w:pPr>
      <w:r w:rsidRPr="00FE11CA">
        <w:rPr>
          <w:sz w:val="28"/>
          <w:szCs w:val="28"/>
        </w:rPr>
        <w:t>Проводились режимно-наладочные испытания котлов:</w:t>
      </w:r>
    </w:p>
    <w:p w14:paraId="15E8DAE7" w14:textId="77777777" w:rsidR="00FE11CA" w:rsidRPr="00FE11CA" w:rsidRDefault="00FE11CA" w:rsidP="00FE11CA">
      <w:pPr>
        <w:ind w:firstLine="709"/>
        <w:rPr>
          <w:sz w:val="28"/>
          <w:szCs w:val="28"/>
        </w:rPr>
      </w:pPr>
      <w:r w:rsidRPr="00FE11CA">
        <w:rPr>
          <w:sz w:val="28"/>
          <w:szCs w:val="28"/>
        </w:rPr>
        <w:t>- на котельной №28 в 2020 году;</w:t>
      </w:r>
    </w:p>
    <w:p w14:paraId="21228FE9" w14:textId="77777777" w:rsidR="00FE11CA" w:rsidRPr="00FE11CA" w:rsidRDefault="00FE11CA" w:rsidP="00FE11CA">
      <w:pPr>
        <w:ind w:firstLine="709"/>
        <w:rPr>
          <w:sz w:val="28"/>
          <w:szCs w:val="28"/>
        </w:rPr>
      </w:pPr>
      <w:r w:rsidRPr="00FE11CA">
        <w:rPr>
          <w:sz w:val="28"/>
          <w:szCs w:val="28"/>
        </w:rPr>
        <w:t>- на котельной №29 в 2020 году;</w:t>
      </w:r>
    </w:p>
    <w:p w14:paraId="45F795C4" w14:textId="77777777" w:rsidR="00FE11CA" w:rsidRPr="00FE11CA" w:rsidRDefault="00FE11CA" w:rsidP="00FE11CA">
      <w:pPr>
        <w:ind w:firstLine="709"/>
        <w:rPr>
          <w:sz w:val="28"/>
          <w:szCs w:val="28"/>
        </w:rPr>
      </w:pPr>
      <w:r w:rsidRPr="00FE11CA">
        <w:rPr>
          <w:sz w:val="28"/>
          <w:szCs w:val="28"/>
        </w:rPr>
        <w:t>- на котельной ППШ в 2020 году.</w:t>
      </w:r>
    </w:p>
    <w:p w14:paraId="46395BEA" w14:textId="77777777" w:rsidR="00FE11CA" w:rsidRPr="00FE11CA" w:rsidRDefault="00FE11CA" w:rsidP="00FE11CA">
      <w:pPr>
        <w:ind w:firstLine="709"/>
        <w:rPr>
          <w:sz w:val="28"/>
          <w:szCs w:val="28"/>
        </w:rPr>
      </w:pPr>
    </w:p>
    <w:p w14:paraId="21880670" w14:textId="77777777" w:rsidR="00FE11CA" w:rsidRPr="00FE11CA" w:rsidRDefault="00FE11CA" w:rsidP="00FE11CA">
      <w:pPr>
        <w:outlineLvl w:val="8"/>
        <w:rPr>
          <w:b/>
          <w:sz w:val="28"/>
          <w:szCs w:val="28"/>
        </w:rPr>
      </w:pPr>
    </w:p>
    <w:p w14:paraId="7A6BB5C6" w14:textId="77777777" w:rsidR="00FE11CA" w:rsidRPr="00FE11CA" w:rsidRDefault="00FE11CA" w:rsidP="00FE11CA">
      <w:pPr>
        <w:outlineLvl w:val="8"/>
        <w:rPr>
          <w:b/>
          <w:sz w:val="28"/>
          <w:szCs w:val="28"/>
        </w:rPr>
      </w:pPr>
      <w:r w:rsidRPr="00FE11CA">
        <w:rPr>
          <w:b/>
          <w:sz w:val="28"/>
          <w:szCs w:val="28"/>
        </w:rPr>
        <w:t xml:space="preserve">Система теплоснабжения от котельной ППШ </w:t>
      </w:r>
    </w:p>
    <w:p w14:paraId="11296AE3" w14:textId="77777777" w:rsidR="00FE11CA" w:rsidRPr="00FE11CA" w:rsidRDefault="00FE11CA" w:rsidP="00FE11CA">
      <w:pPr>
        <w:ind w:firstLine="709"/>
        <w:jc w:val="both"/>
        <w:rPr>
          <w:sz w:val="28"/>
          <w:szCs w:val="28"/>
        </w:rPr>
      </w:pPr>
      <w:r w:rsidRPr="00FE11CA">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и в летний – 2712 часов. В летний период работают подающий и обратный трубопровод.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34 460,52 м. </w:t>
      </w:r>
    </w:p>
    <w:p w14:paraId="7CF646FA" w14:textId="77777777" w:rsidR="00FE11CA" w:rsidRPr="00FE11CA" w:rsidRDefault="00FE11CA" w:rsidP="00FE11CA">
      <w:pPr>
        <w:ind w:firstLine="709"/>
        <w:jc w:val="both"/>
        <w:rPr>
          <w:sz w:val="28"/>
          <w:szCs w:val="28"/>
        </w:rPr>
      </w:pPr>
    </w:p>
    <w:p w14:paraId="0F0DCDB9" w14:textId="77777777" w:rsidR="00FE11CA" w:rsidRPr="00FE11CA" w:rsidRDefault="00FE11CA" w:rsidP="00FE11CA">
      <w:pPr>
        <w:outlineLvl w:val="8"/>
        <w:rPr>
          <w:b/>
          <w:sz w:val="28"/>
          <w:szCs w:val="28"/>
        </w:rPr>
      </w:pPr>
      <w:r w:rsidRPr="00FE11CA">
        <w:rPr>
          <w:b/>
          <w:sz w:val="28"/>
          <w:szCs w:val="28"/>
        </w:rPr>
        <w:t xml:space="preserve">Система теплоснабжения от котельной №28 </w:t>
      </w:r>
    </w:p>
    <w:p w14:paraId="1F99F113" w14:textId="77777777" w:rsidR="00FE11CA" w:rsidRPr="00FE11CA" w:rsidRDefault="00FE11CA" w:rsidP="00FE11CA">
      <w:pPr>
        <w:rPr>
          <w:sz w:val="28"/>
          <w:szCs w:val="28"/>
        </w:rPr>
      </w:pPr>
    </w:p>
    <w:p w14:paraId="6FC22896" w14:textId="77777777" w:rsidR="00FE11CA" w:rsidRPr="00FE11CA" w:rsidRDefault="00FE11CA" w:rsidP="00FE11CA">
      <w:pPr>
        <w:ind w:firstLine="709"/>
        <w:jc w:val="both"/>
        <w:rPr>
          <w:sz w:val="28"/>
          <w:szCs w:val="28"/>
        </w:rPr>
      </w:pPr>
      <w:r w:rsidRPr="00FE11CA">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5 564,00 м. </w:t>
      </w:r>
    </w:p>
    <w:p w14:paraId="069BF5A9" w14:textId="77777777" w:rsidR="00FE11CA" w:rsidRPr="00FE11CA" w:rsidRDefault="00FE11CA" w:rsidP="00FE11CA">
      <w:pPr>
        <w:ind w:firstLine="709"/>
        <w:jc w:val="both"/>
        <w:rPr>
          <w:sz w:val="28"/>
          <w:szCs w:val="28"/>
        </w:rPr>
      </w:pPr>
      <w:r w:rsidRPr="00FE11CA">
        <w:rPr>
          <w:sz w:val="28"/>
          <w:szCs w:val="28"/>
        </w:rPr>
        <w:t xml:space="preserve"> </w:t>
      </w:r>
    </w:p>
    <w:p w14:paraId="282C0EEA" w14:textId="77777777" w:rsidR="00FE11CA" w:rsidRPr="00FE11CA" w:rsidRDefault="00FE11CA" w:rsidP="00FE11CA">
      <w:pPr>
        <w:outlineLvl w:val="8"/>
        <w:rPr>
          <w:b/>
          <w:sz w:val="28"/>
          <w:szCs w:val="28"/>
        </w:rPr>
      </w:pPr>
      <w:r w:rsidRPr="00FE11CA">
        <w:rPr>
          <w:b/>
          <w:sz w:val="28"/>
          <w:szCs w:val="28"/>
        </w:rPr>
        <w:t xml:space="preserve">Система теплоснабжения от котельной №29 </w:t>
      </w:r>
    </w:p>
    <w:p w14:paraId="3D44FB87" w14:textId="77777777" w:rsidR="00FE11CA" w:rsidRPr="00FE11CA" w:rsidRDefault="00FE11CA" w:rsidP="00FE11CA">
      <w:pPr>
        <w:ind w:firstLine="709"/>
        <w:jc w:val="both"/>
        <w:rPr>
          <w:sz w:val="28"/>
          <w:szCs w:val="28"/>
        </w:rPr>
      </w:pPr>
    </w:p>
    <w:p w14:paraId="1A723FB0" w14:textId="77777777" w:rsidR="00FE11CA" w:rsidRPr="00FE11CA" w:rsidRDefault="00FE11CA" w:rsidP="00FE11CA">
      <w:pPr>
        <w:ind w:firstLine="709"/>
        <w:jc w:val="both"/>
        <w:rPr>
          <w:sz w:val="28"/>
          <w:szCs w:val="28"/>
        </w:rPr>
      </w:pPr>
      <w:r w:rsidRPr="00FE11CA">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7 290,00 м. </w:t>
      </w:r>
    </w:p>
    <w:p w14:paraId="2C020E04" w14:textId="77777777" w:rsidR="00FE11CA" w:rsidRPr="00FE11CA" w:rsidRDefault="00FE11CA" w:rsidP="00FE11CA">
      <w:pPr>
        <w:ind w:firstLine="709"/>
        <w:jc w:val="both"/>
        <w:rPr>
          <w:sz w:val="28"/>
          <w:szCs w:val="28"/>
        </w:rPr>
      </w:pPr>
    </w:p>
    <w:p w14:paraId="65E08971" w14:textId="77777777" w:rsidR="00FE11CA" w:rsidRPr="00FE11CA" w:rsidRDefault="00FE11CA" w:rsidP="00FE11CA">
      <w:pPr>
        <w:outlineLvl w:val="8"/>
        <w:rPr>
          <w:b/>
          <w:sz w:val="28"/>
          <w:szCs w:val="28"/>
        </w:rPr>
      </w:pPr>
      <w:r w:rsidRPr="00FE11CA">
        <w:rPr>
          <w:b/>
          <w:sz w:val="28"/>
          <w:szCs w:val="28"/>
        </w:rPr>
        <w:t xml:space="preserve">Система теплоснабжения от котельной №32 </w:t>
      </w:r>
    </w:p>
    <w:p w14:paraId="720593A8" w14:textId="77777777" w:rsidR="00FE11CA" w:rsidRPr="00FE11CA" w:rsidRDefault="00FE11CA" w:rsidP="00FE11CA">
      <w:pPr>
        <w:ind w:firstLine="709"/>
        <w:jc w:val="both"/>
        <w:rPr>
          <w:sz w:val="28"/>
          <w:szCs w:val="28"/>
        </w:rPr>
      </w:pPr>
    </w:p>
    <w:p w14:paraId="5AFE8B8A" w14:textId="77777777" w:rsidR="00FE11CA" w:rsidRPr="00FE11CA" w:rsidRDefault="00FE11CA" w:rsidP="00FE11CA">
      <w:pPr>
        <w:ind w:firstLine="709"/>
        <w:jc w:val="both"/>
        <w:rPr>
          <w:sz w:val="28"/>
          <w:szCs w:val="28"/>
        </w:rPr>
      </w:pPr>
      <w:r w:rsidRPr="00FE11CA">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942,00 м. </w:t>
      </w:r>
    </w:p>
    <w:p w14:paraId="723C228B" w14:textId="77777777" w:rsidR="00FE11CA" w:rsidRPr="00FE11CA" w:rsidRDefault="00FE11CA" w:rsidP="00FE11CA">
      <w:pPr>
        <w:ind w:firstLine="567"/>
        <w:jc w:val="both"/>
        <w:rPr>
          <w:sz w:val="28"/>
          <w:szCs w:val="28"/>
        </w:rPr>
      </w:pPr>
    </w:p>
    <w:p w14:paraId="0806208A" w14:textId="77777777" w:rsidR="00FE11CA" w:rsidRPr="00FE11CA" w:rsidRDefault="00FE11CA" w:rsidP="00FE11CA">
      <w:pPr>
        <w:ind w:firstLine="567"/>
        <w:jc w:val="both"/>
        <w:rPr>
          <w:sz w:val="28"/>
          <w:szCs w:val="28"/>
        </w:rPr>
      </w:pPr>
      <w:r w:rsidRPr="00FE11CA">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6E1B134A" w14:textId="77777777" w:rsidR="00FE11CA" w:rsidRPr="00FE11CA" w:rsidRDefault="00FE11CA" w:rsidP="00FE11CA">
      <w:pPr>
        <w:ind w:firstLine="567"/>
        <w:jc w:val="both"/>
        <w:rPr>
          <w:sz w:val="28"/>
          <w:szCs w:val="28"/>
        </w:rPr>
      </w:pPr>
      <w:r w:rsidRPr="00FE11CA">
        <w:rPr>
          <w:sz w:val="28"/>
          <w:szCs w:val="28"/>
        </w:rPr>
        <w:t>- копия Устава;</w:t>
      </w:r>
    </w:p>
    <w:p w14:paraId="1FBFF0D3" w14:textId="77777777" w:rsidR="00FE11CA" w:rsidRPr="00FE11CA" w:rsidRDefault="00FE11CA" w:rsidP="00FE11CA">
      <w:pPr>
        <w:ind w:firstLine="567"/>
        <w:jc w:val="both"/>
        <w:rPr>
          <w:sz w:val="28"/>
          <w:szCs w:val="28"/>
        </w:rPr>
      </w:pPr>
      <w:r w:rsidRPr="00FE11CA">
        <w:rPr>
          <w:sz w:val="28"/>
          <w:szCs w:val="28"/>
        </w:rPr>
        <w:t>- копия свидетельства о государственной регистрации права;</w:t>
      </w:r>
    </w:p>
    <w:p w14:paraId="21869AB5" w14:textId="77777777" w:rsidR="00FE11CA" w:rsidRPr="00FE11CA" w:rsidRDefault="00FE11CA" w:rsidP="00FE11CA">
      <w:pPr>
        <w:ind w:firstLine="567"/>
        <w:jc w:val="both"/>
        <w:rPr>
          <w:sz w:val="28"/>
          <w:szCs w:val="28"/>
        </w:rPr>
      </w:pPr>
      <w:r w:rsidRPr="00FE11CA">
        <w:rPr>
          <w:sz w:val="28"/>
          <w:szCs w:val="28"/>
        </w:rPr>
        <w:t>- копия свидетельства о внесении записи в Единый реестр юридических лиц;</w:t>
      </w:r>
    </w:p>
    <w:p w14:paraId="43E9D33E" w14:textId="77777777" w:rsidR="00FE11CA" w:rsidRPr="00FE11CA" w:rsidRDefault="00FE11CA" w:rsidP="00FE11CA">
      <w:pPr>
        <w:ind w:firstLine="567"/>
        <w:jc w:val="both"/>
        <w:rPr>
          <w:sz w:val="28"/>
          <w:szCs w:val="28"/>
        </w:rPr>
      </w:pPr>
      <w:r w:rsidRPr="00FE11CA">
        <w:rPr>
          <w:sz w:val="28"/>
          <w:szCs w:val="28"/>
        </w:rPr>
        <w:t>- перечень оборудования котельных, его технические характеристики;</w:t>
      </w:r>
    </w:p>
    <w:p w14:paraId="7C59C1EB" w14:textId="77777777" w:rsidR="00FE11CA" w:rsidRPr="00FE11CA" w:rsidRDefault="00FE11CA" w:rsidP="00FE11CA">
      <w:pPr>
        <w:ind w:firstLine="567"/>
        <w:jc w:val="both"/>
        <w:rPr>
          <w:sz w:val="28"/>
          <w:szCs w:val="28"/>
        </w:rPr>
      </w:pPr>
      <w:r w:rsidRPr="00FE11CA">
        <w:rPr>
          <w:sz w:val="28"/>
          <w:szCs w:val="28"/>
        </w:rPr>
        <w:t>- пояснительная записка;</w:t>
      </w:r>
    </w:p>
    <w:p w14:paraId="1A7150C1" w14:textId="77777777" w:rsidR="00FE11CA" w:rsidRPr="00FE11CA" w:rsidRDefault="00FE11CA" w:rsidP="00FE11CA">
      <w:pPr>
        <w:ind w:firstLine="567"/>
        <w:jc w:val="both"/>
        <w:rPr>
          <w:sz w:val="28"/>
          <w:szCs w:val="28"/>
        </w:rPr>
      </w:pPr>
      <w:r w:rsidRPr="00FE11CA">
        <w:rPr>
          <w:sz w:val="28"/>
          <w:szCs w:val="28"/>
        </w:rPr>
        <w:t>- температурные графики работы;</w:t>
      </w:r>
    </w:p>
    <w:p w14:paraId="0833C3AC" w14:textId="77777777" w:rsidR="00FE11CA" w:rsidRPr="00FE11CA" w:rsidRDefault="00FE11CA" w:rsidP="00FE11CA">
      <w:pPr>
        <w:ind w:firstLine="567"/>
        <w:jc w:val="both"/>
        <w:rPr>
          <w:sz w:val="28"/>
          <w:szCs w:val="28"/>
        </w:rPr>
      </w:pPr>
      <w:r w:rsidRPr="00FE11CA">
        <w:rPr>
          <w:sz w:val="28"/>
          <w:szCs w:val="28"/>
        </w:rPr>
        <w:t>- сведения о режимах работы котлоагрегатов на планируемый период работы;</w:t>
      </w:r>
    </w:p>
    <w:p w14:paraId="44E662DE" w14:textId="77777777" w:rsidR="00FE11CA" w:rsidRPr="00FE11CA" w:rsidRDefault="00FE11CA" w:rsidP="00FE11CA">
      <w:pPr>
        <w:ind w:firstLine="567"/>
        <w:jc w:val="both"/>
        <w:rPr>
          <w:sz w:val="28"/>
          <w:szCs w:val="28"/>
        </w:rPr>
      </w:pPr>
      <w:r w:rsidRPr="00FE11CA">
        <w:rPr>
          <w:sz w:val="28"/>
          <w:szCs w:val="28"/>
        </w:rPr>
        <w:t>- плановое значение расхода топлива на планируемый период регулирования;</w:t>
      </w:r>
    </w:p>
    <w:p w14:paraId="556BC021" w14:textId="77777777" w:rsidR="00FE11CA" w:rsidRPr="00FE11CA" w:rsidRDefault="00FE11CA" w:rsidP="00FE11CA">
      <w:pPr>
        <w:ind w:firstLine="567"/>
        <w:jc w:val="both"/>
        <w:rPr>
          <w:sz w:val="28"/>
          <w:szCs w:val="28"/>
        </w:rPr>
      </w:pPr>
      <w:r w:rsidRPr="00FE11CA">
        <w:rPr>
          <w:sz w:val="28"/>
          <w:szCs w:val="28"/>
        </w:rPr>
        <w:t>- плановое значение выработки тепловой энергии на регулируемый период;</w:t>
      </w:r>
    </w:p>
    <w:p w14:paraId="21B697E5" w14:textId="77777777" w:rsidR="00FE11CA" w:rsidRPr="00FE11CA" w:rsidRDefault="00FE11CA" w:rsidP="00FE11CA">
      <w:pPr>
        <w:ind w:firstLine="567"/>
        <w:jc w:val="both"/>
        <w:rPr>
          <w:sz w:val="28"/>
          <w:szCs w:val="28"/>
        </w:rPr>
      </w:pPr>
      <w:r w:rsidRPr="00FE11CA">
        <w:rPr>
          <w:sz w:val="28"/>
          <w:szCs w:val="28"/>
        </w:rPr>
        <w:t>- расчет норматива удельного расхода топлива;</w:t>
      </w:r>
    </w:p>
    <w:p w14:paraId="74EDE0DD" w14:textId="77777777" w:rsidR="00FE11CA" w:rsidRPr="00FE11CA" w:rsidRDefault="00FE11CA" w:rsidP="00FE11CA">
      <w:pPr>
        <w:ind w:firstLine="567"/>
        <w:jc w:val="both"/>
        <w:rPr>
          <w:sz w:val="28"/>
          <w:szCs w:val="28"/>
        </w:rPr>
      </w:pPr>
      <w:r w:rsidRPr="00FE11CA">
        <w:rPr>
          <w:sz w:val="28"/>
          <w:szCs w:val="28"/>
        </w:rPr>
        <w:t>- расчет полезного отпуска на отопление и ГВС жилых, общественных зданий;</w:t>
      </w:r>
    </w:p>
    <w:p w14:paraId="64D872B9" w14:textId="77777777" w:rsidR="00FE11CA" w:rsidRPr="00FE11CA" w:rsidRDefault="00FE11CA" w:rsidP="00FE11CA">
      <w:pPr>
        <w:ind w:firstLine="567"/>
        <w:jc w:val="both"/>
        <w:rPr>
          <w:sz w:val="28"/>
          <w:szCs w:val="28"/>
        </w:rPr>
      </w:pPr>
      <w:r w:rsidRPr="00FE11CA">
        <w:rPr>
          <w:sz w:val="28"/>
          <w:szCs w:val="28"/>
        </w:rPr>
        <w:t>- расчет расхода тепловой энергии на собственные нужды;</w:t>
      </w:r>
    </w:p>
    <w:p w14:paraId="5EB60789" w14:textId="77777777" w:rsidR="00FE11CA" w:rsidRPr="00FE11CA" w:rsidRDefault="00FE11CA" w:rsidP="00FE11CA">
      <w:pPr>
        <w:ind w:firstLine="567"/>
        <w:jc w:val="both"/>
        <w:rPr>
          <w:sz w:val="28"/>
          <w:szCs w:val="28"/>
        </w:rPr>
      </w:pPr>
      <w:r w:rsidRPr="00FE11CA">
        <w:rPr>
          <w:sz w:val="28"/>
          <w:szCs w:val="28"/>
        </w:rPr>
        <w:t>- расчет потерь тепла при передаче тепловой энергии;</w:t>
      </w:r>
    </w:p>
    <w:p w14:paraId="084BF4EE" w14:textId="77777777" w:rsidR="00FE11CA" w:rsidRPr="00FE11CA" w:rsidRDefault="00FE11CA" w:rsidP="00FE11CA">
      <w:pPr>
        <w:ind w:firstLine="567"/>
        <w:jc w:val="both"/>
        <w:rPr>
          <w:sz w:val="28"/>
          <w:szCs w:val="28"/>
        </w:rPr>
      </w:pPr>
      <w:r w:rsidRPr="00FE11CA">
        <w:rPr>
          <w:sz w:val="28"/>
          <w:szCs w:val="28"/>
        </w:rPr>
        <w:t>- сертификаты используемого топлива;</w:t>
      </w:r>
    </w:p>
    <w:p w14:paraId="64FFFFFD" w14:textId="77777777" w:rsidR="00FE11CA" w:rsidRPr="00FE11CA" w:rsidRDefault="00FE11CA" w:rsidP="00FE11CA">
      <w:pPr>
        <w:ind w:firstLine="567"/>
        <w:jc w:val="both"/>
        <w:rPr>
          <w:sz w:val="28"/>
          <w:szCs w:val="28"/>
        </w:rPr>
      </w:pPr>
      <w:r w:rsidRPr="00FE11CA">
        <w:rPr>
          <w:sz w:val="28"/>
          <w:szCs w:val="28"/>
        </w:rPr>
        <w:t>- копии паспортов котлов;</w:t>
      </w:r>
    </w:p>
    <w:p w14:paraId="4C0C6939" w14:textId="77777777" w:rsidR="00FE11CA" w:rsidRPr="00FE11CA" w:rsidRDefault="00FE11CA" w:rsidP="00FE11CA">
      <w:pPr>
        <w:ind w:firstLine="567"/>
        <w:jc w:val="both"/>
        <w:rPr>
          <w:sz w:val="28"/>
          <w:szCs w:val="28"/>
        </w:rPr>
      </w:pPr>
      <w:r w:rsidRPr="00FE11CA">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32D8128" w14:textId="77777777" w:rsidR="00FE11CA" w:rsidRPr="00FE11CA" w:rsidRDefault="00FE11CA" w:rsidP="00FE11CA">
      <w:pPr>
        <w:ind w:firstLine="567"/>
        <w:jc w:val="both"/>
        <w:rPr>
          <w:sz w:val="28"/>
          <w:szCs w:val="28"/>
        </w:rPr>
      </w:pPr>
      <w:r w:rsidRPr="00FE11CA">
        <w:rPr>
          <w:sz w:val="28"/>
          <w:szCs w:val="28"/>
        </w:rPr>
        <w:t>- значения нормативов на год расчетный и текущий, включенных в тариф.</w:t>
      </w:r>
    </w:p>
    <w:p w14:paraId="53C0A004" w14:textId="77777777" w:rsidR="00FE11CA" w:rsidRPr="00FE11CA" w:rsidRDefault="00FE11CA" w:rsidP="00FE11CA">
      <w:pPr>
        <w:ind w:firstLine="567"/>
        <w:jc w:val="both"/>
        <w:rPr>
          <w:sz w:val="28"/>
          <w:szCs w:val="28"/>
        </w:rPr>
      </w:pPr>
    </w:p>
    <w:p w14:paraId="1FC7940B" w14:textId="77777777" w:rsidR="00FE11CA" w:rsidRPr="00FE11CA" w:rsidRDefault="00FE11CA" w:rsidP="00FE11CA">
      <w:pPr>
        <w:ind w:firstLine="567"/>
        <w:jc w:val="both"/>
        <w:rPr>
          <w:sz w:val="28"/>
          <w:szCs w:val="28"/>
        </w:rPr>
      </w:pPr>
      <w:r w:rsidRPr="00FE11C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E11CA">
          <w:rPr>
            <w:sz w:val="28"/>
            <w:szCs w:val="28"/>
          </w:rPr>
          <w:t>2009 г</w:t>
        </w:r>
      </w:smartTag>
      <w:r w:rsidRPr="00FE11CA">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E11CA">
          <w:rPr>
            <w:sz w:val="28"/>
            <w:szCs w:val="28"/>
          </w:rPr>
          <w:t>2008 г</w:t>
        </w:r>
      </w:smartTag>
      <w:r w:rsidRPr="00FE11CA">
        <w:rPr>
          <w:sz w:val="28"/>
          <w:szCs w:val="28"/>
        </w:rPr>
        <w:t>. № 323.</w:t>
      </w:r>
    </w:p>
    <w:p w14:paraId="468734A0" w14:textId="77777777" w:rsidR="00FE11CA" w:rsidRPr="00FE11CA" w:rsidRDefault="00FE11CA" w:rsidP="00FE11CA">
      <w:pPr>
        <w:ind w:firstLine="567"/>
        <w:jc w:val="both"/>
        <w:rPr>
          <w:sz w:val="28"/>
          <w:szCs w:val="28"/>
        </w:rPr>
      </w:pPr>
      <w:r w:rsidRPr="00FE11CA">
        <w:rPr>
          <w:sz w:val="28"/>
          <w:szCs w:val="28"/>
        </w:rPr>
        <w:lastRenderedPageBreak/>
        <w:t>В таблице 3 представлена динамика основных показателей удельного расхода топлива на отпущенную тепловую энергию.</w:t>
      </w:r>
    </w:p>
    <w:p w14:paraId="4BFAB4AB" w14:textId="77777777" w:rsidR="00FE11CA" w:rsidRPr="00FE11CA" w:rsidRDefault="00FE11CA" w:rsidP="00FE11CA">
      <w:pPr>
        <w:ind w:firstLine="567"/>
        <w:jc w:val="both"/>
        <w:rPr>
          <w:sz w:val="28"/>
          <w:szCs w:val="28"/>
        </w:rPr>
      </w:pPr>
    </w:p>
    <w:p w14:paraId="6BF1D617" w14:textId="77777777" w:rsidR="00FE11CA" w:rsidRPr="00FE11CA" w:rsidRDefault="00FE11CA" w:rsidP="00FE11CA">
      <w:pPr>
        <w:ind w:firstLine="567"/>
        <w:jc w:val="both"/>
        <w:rPr>
          <w:sz w:val="28"/>
          <w:szCs w:val="28"/>
        </w:rPr>
      </w:pPr>
    </w:p>
    <w:p w14:paraId="37AF259E" w14:textId="77777777" w:rsidR="00FE11CA" w:rsidRPr="00FE11CA" w:rsidRDefault="00FE11CA" w:rsidP="000C3749">
      <w:pPr>
        <w:numPr>
          <w:ilvl w:val="0"/>
          <w:numId w:val="1"/>
        </w:numPr>
        <w:contextualSpacing/>
        <w:jc w:val="right"/>
        <w:rPr>
          <w:b/>
          <w:sz w:val="28"/>
          <w:szCs w:val="28"/>
        </w:rPr>
      </w:pPr>
    </w:p>
    <w:p w14:paraId="55430294" w14:textId="77777777" w:rsidR="00FE11CA" w:rsidRPr="00FE11CA" w:rsidRDefault="00FE11CA" w:rsidP="00FE11CA">
      <w:pPr>
        <w:jc w:val="center"/>
        <w:rPr>
          <w:b/>
          <w:sz w:val="28"/>
          <w:szCs w:val="28"/>
        </w:rPr>
      </w:pPr>
      <w:r w:rsidRPr="00FE11CA">
        <w:rPr>
          <w:b/>
          <w:sz w:val="28"/>
          <w:szCs w:val="28"/>
        </w:rPr>
        <w:t>ДИНАМИКА ОСНОВНЫХ ПОКАЗАТЕЛЕЙ</w:t>
      </w:r>
    </w:p>
    <w:p w14:paraId="06C6BBFD" w14:textId="77777777" w:rsidR="00FE11CA" w:rsidRPr="00FE11CA" w:rsidRDefault="00FE11CA" w:rsidP="00FE11CA">
      <w:pPr>
        <w:jc w:val="center"/>
        <w:rPr>
          <w:b/>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134"/>
        <w:gridCol w:w="1242"/>
        <w:gridCol w:w="884"/>
        <w:gridCol w:w="1276"/>
      </w:tblGrid>
      <w:tr w:rsidR="00FE11CA" w:rsidRPr="00FE11CA" w14:paraId="5CFC94CC" w14:textId="77777777" w:rsidTr="00FE11CA">
        <w:trPr>
          <w:trHeight w:val="284"/>
          <w:tblHeader/>
          <w:jc w:val="center"/>
        </w:trPr>
        <w:tc>
          <w:tcPr>
            <w:tcW w:w="5103" w:type="dxa"/>
            <w:vMerge w:val="restart"/>
            <w:vAlign w:val="center"/>
          </w:tcPr>
          <w:p w14:paraId="112692AF" w14:textId="77777777" w:rsidR="00FE11CA" w:rsidRPr="00FE11CA" w:rsidRDefault="00FE11CA" w:rsidP="00FE11CA">
            <w:pPr>
              <w:jc w:val="center"/>
              <w:rPr>
                <w:sz w:val="22"/>
                <w:szCs w:val="22"/>
              </w:rPr>
            </w:pPr>
            <w:r w:rsidRPr="00FE11CA">
              <w:rPr>
                <w:sz w:val="22"/>
                <w:szCs w:val="22"/>
              </w:rPr>
              <w:t>показатели</w:t>
            </w:r>
          </w:p>
        </w:tc>
        <w:tc>
          <w:tcPr>
            <w:tcW w:w="1134" w:type="dxa"/>
            <w:vAlign w:val="center"/>
          </w:tcPr>
          <w:p w14:paraId="0FD5F8C7" w14:textId="77777777" w:rsidR="00FE11CA" w:rsidRPr="00FE11CA" w:rsidRDefault="00FE11CA" w:rsidP="00FE11CA">
            <w:pPr>
              <w:jc w:val="center"/>
              <w:rPr>
                <w:sz w:val="22"/>
                <w:szCs w:val="22"/>
              </w:rPr>
            </w:pPr>
            <w:r w:rsidRPr="00FE11CA">
              <w:rPr>
                <w:sz w:val="22"/>
                <w:szCs w:val="22"/>
              </w:rPr>
              <w:t>2018 г.</w:t>
            </w:r>
          </w:p>
        </w:tc>
        <w:tc>
          <w:tcPr>
            <w:tcW w:w="1242" w:type="dxa"/>
            <w:vAlign w:val="center"/>
          </w:tcPr>
          <w:p w14:paraId="1EB59C6C" w14:textId="77777777" w:rsidR="00FE11CA" w:rsidRPr="00FE11CA" w:rsidRDefault="00FE11CA" w:rsidP="00FE11CA">
            <w:pPr>
              <w:jc w:val="center"/>
              <w:rPr>
                <w:sz w:val="22"/>
                <w:szCs w:val="22"/>
              </w:rPr>
            </w:pPr>
            <w:r w:rsidRPr="00FE11CA">
              <w:rPr>
                <w:sz w:val="22"/>
                <w:szCs w:val="22"/>
              </w:rPr>
              <w:t>2019 г.</w:t>
            </w:r>
          </w:p>
        </w:tc>
        <w:tc>
          <w:tcPr>
            <w:tcW w:w="884" w:type="dxa"/>
            <w:vAlign w:val="center"/>
          </w:tcPr>
          <w:p w14:paraId="383EA291" w14:textId="77777777" w:rsidR="00FE11CA" w:rsidRPr="00FE11CA" w:rsidRDefault="00FE11CA" w:rsidP="00FE11CA">
            <w:pPr>
              <w:jc w:val="center"/>
              <w:rPr>
                <w:sz w:val="22"/>
                <w:szCs w:val="22"/>
              </w:rPr>
            </w:pPr>
            <w:r w:rsidRPr="00FE11CA">
              <w:rPr>
                <w:sz w:val="22"/>
                <w:szCs w:val="22"/>
              </w:rPr>
              <w:t>2020 г.</w:t>
            </w:r>
          </w:p>
        </w:tc>
        <w:tc>
          <w:tcPr>
            <w:tcW w:w="1276" w:type="dxa"/>
            <w:vAlign w:val="center"/>
          </w:tcPr>
          <w:p w14:paraId="55EF6B84" w14:textId="77777777" w:rsidR="00FE11CA" w:rsidRPr="00FE11CA" w:rsidRDefault="00FE11CA" w:rsidP="00FE11CA">
            <w:pPr>
              <w:jc w:val="center"/>
              <w:rPr>
                <w:sz w:val="22"/>
                <w:szCs w:val="22"/>
              </w:rPr>
            </w:pPr>
            <w:r w:rsidRPr="00FE11CA">
              <w:rPr>
                <w:sz w:val="22"/>
                <w:szCs w:val="22"/>
              </w:rPr>
              <w:t>2021 г.</w:t>
            </w:r>
          </w:p>
        </w:tc>
      </w:tr>
      <w:tr w:rsidR="00FE11CA" w:rsidRPr="00FE11CA" w14:paraId="753BF54F" w14:textId="77777777" w:rsidTr="00FE11CA">
        <w:trPr>
          <w:trHeight w:val="284"/>
          <w:tblHeader/>
          <w:jc w:val="center"/>
        </w:trPr>
        <w:tc>
          <w:tcPr>
            <w:tcW w:w="5103" w:type="dxa"/>
            <w:vMerge/>
          </w:tcPr>
          <w:p w14:paraId="60E53AE3" w14:textId="77777777" w:rsidR="00FE11CA" w:rsidRPr="00FE11CA" w:rsidRDefault="00FE11CA" w:rsidP="00FE11CA">
            <w:pPr>
              <w:jc w:val="center"/>
              <w:rPr>
                <w:sz w:val="22"/>
                <w:szCs w:val="22"/>
              </w:rPr>
            </w:pPr>
          </w:p>
        </w:tc>
        <w:tc>
          <w:tcPr>
            <w:tcW w:w="1134" w:type="dxa"/>
            <w:vAlign w:val="center"/>
          </w:tcPr>
          <w:p w14:paraId="5510FC11" w14:textId="77777777" w:rsidR="00FE11CA" w:rsidRPr="00FE11CA" w:rsidRDefault="00FE11CA" w:rsidP="00FE11CA">
            <w:pPr>
              <w:jc w:val="center"/>
              <w:rPr>
                <w:sz w:val="22"/>
                <w:szCs w:val="22"/>
              </w:rPr>
            </w:pPr>
            <w:r w:rsidRPr="00FE11CA">
              <w:rPr>
                <w:sz w:val="22"/>
                <w:szCs w:val="22"/>
              </w:rPr>
              <w:t>план</w:t>
            </w:r>
          </w:p>
        </w:tc>
        <w:tc>
          <w:tcPr>
            <w:tcW w:w="1242" w:type="dxa"/>
            <w:vAlign w:val="center"/>
          </w:tcPr>
          <w:p w14:paraId="07A2FDB5" w14:textId="77777777" w:rsidR="00FE11CA" w:rsidRPr="00FE11CA" w:rsidRDefault="00FE11CA" w:rsidP="00FE11CA">
            <w:pPr>
              <w:jc w:val="center"/>
              <w:rPr>
                <w:sz w:val="22"/>
                <w:szCs w:val="22"/>
              </w:rPr>
            </w:pPr>
            <w:r w:rsidRPr="00FE11CA">
              <w:rPr>
                <w:sz w:val="22"/>
                <w:szCs w:val="22"/>
              </w:rPr>
              <w:t>план</w:t>
            </w:r>
          </w:p>
        </w:tc>
        <w:tc>
          <w:tcPr>
            <w:tcW w:w="884" w:type="dxa"/>
            <w:vAlign w:val="center"/>
          </w:tcPr>
          <w:p w14:paraId="12EBC0F4" w14:textId="77777777" w:rsidR="00FE11CA" w:rsidRPr="00FE11CA" w:rsidRDefault="00FE11CA" w:rsidP="00FE11CA">
            <w:pPr>
              <w:jc w:val="center"/>
              <w:rPr>
                <w:sz w:val="22"/>
                <w:szCs w:val="22"/>
              </w:rPr>
            </w:pPr>
            <w:r w:rsidRPr="00FE11CA">
              <w:rPr>
                <w:sz w:val="22"/>
                <w:szCs w:val="22"/>
              </w:rPr>
              <w:t>план</w:t>
            </w:r>
          </w:p>
        </w:tc>
        <w:tc>
          <w:tcPr>
            <w:tcW w:w="1276" w:type="dxa"/>
            <w:vAlign w:val="center"/>
          </w:tcPr>
          <w:p w14:paraId="79560CF4" w14:textId="77777777" w:rsidR="00FE11CA" w:rsidRPr="00FE11CA" w:rsidRDefault="00FE11CA" w:rsidP="00FE11CA">
            <w:pPr>
              <w:jc w:val="center"/>
              <w:rPr>
                <w:sz w:val="22"/>
                <w:szCs w:val="22"/>
              </w:rPr>
            </w:pPr>
            <w:r w:rsidRPr="00FE11CA">
              <w:rPr>
                <w:sz w:val="22"/>
                <w:szCs w:val="22"/>
              </w:rPr>
              <w:t>расчет</w:t>
            </w:r>
          </w:p>
        </w:tc>
      </w:tr>
      <w:tr w:rsidR="00FE11CA" w:rsidRPr="00FE11CA" w14:paraId="39F9B830" w14:textId="77777777" w:rsidTr="00FE11CA">
        <w:trPr>
          <w:trHeight w:val="284"/>
          <w:jc w:val="center"/>
        </w:trPr>
        <w:tc>
          <w:tcPr>
            <w:tcW w:w="9639" w:type="dxa"/>
            <w:gridSpan w:val="5"/>
            <w:vAlign w:val="center"/>
          </w:tcPr>
          <w:p w14:paraId="183EBD88" w14:textId="77777777" w:rsidR="00FE11CA" w:rsidRPr="00FE11CA" w:rsidRDefault="00FE11CA" w:rsidP="00FE11CA">
            <w:pPr>
              <w:jc w:val="center"/>
              <w:rPr>
                <w:sz w:val="22"/>
                <w:szCs w:val="22"/>
              </w:rPr>
            </w:pPr>
            <w:r w:rsidRPr="00FE11CA">
              <w:rPr>
                <w:sz w:val="22"/>
                <w:szCs w:val="22"/>
              </w:rPr>
              <w:t>по организации (в целом)</w:t>
            </w:r>
          </w:p>
        </w:tc>
      </w:tr>
      <w:tr w:rsidR="00FE11CA" w:rsidRPr="00FE11CA" w14:paraId="73BF2793" w14:textId="77777777" w:rsidTr="00FE11CA">
        <w:trPr>
          <w:trHeight w:val="284"/>
          <w:jc w:val="center"/>
        </w:trPr>
        <w:tc>
          <w:tcPr>
            <w:tcW w:w="5103" w:type="dxa"/>
          </w:tcPr>
          <w:p w14:paraId="3C1BE29A" w14:textId="77777777" w:rsidR="00FE11CA" w:rsidRPr="00FE11CA" w:rsidRDefault="00FE11CA" w:rsidP="00FE11CA">
            <w:pPr>
              <w:rPr>
                <w:szCs w:val="20"/>
              </w:rPr>
            </w:pPr>
            <w:r w:rsidRPr="00FE11CA">
              <w:rPr>
                <w:szCs w:val="20"/>
              </w:rPr>
              <w:t>Производство тепловой энергии, Гкал</w:t>
            </w:r>
          </w:p>
        </w:tc>
        <w:tc>
          <w:tcPr>
            <w:tcW w:w="1134" w:type="dxa"/>
            <w:vAlign w:val="center"/>
          </w:tcPr>
          <w:p w14:paraId="14D10DA2"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3304B19B"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561E5229"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6442DA57" w14:textId="77777777" w:rsidR="00FE11CA" w:rsidRPr="00FE11CA" w:rsidRDefault="00FE11CA" w:rsidP="00FE11CA">
            <w:pPr>
              <w:jc w:val="center"/>
              <w:rPr>
                <w:szCs w:val="20"/>
              </w:rPr>
            </w:pPr>
            <w:r w:rsidRPr="00FE11CA">
              <w:rPr>
                <w:szCs w:val="20"/>
              </w:rPr>
              <w:t>158950,33</w:t>
            </w:r>
          </w:p>
        </w:tc>
      </w:tr>
      <w:tr w:rsidR="00FE11CA" w:rsidRPr="00FE11CA" w14:paraId="10C065C3" w14:textId="77777777" w:rsidTr="00FE11CA">
        <w:trPr>
          <w:trHeight w:val="284"/>
          <w:jc w:val="center"/>
        </w:trPr>
        <w:tc>
          <w:tcPr>
            <w:tcW w:w="5103" w:type="dxa"/>
          </w:tcPr>
          <w:p w14:paraId="075E28CB" w14:textId="77777777" w:rsidR="00FE11CA" w:rsidRPr="00FE11CA" w:rsidRDefault="00FE11CA" w:rsidP="00FE11CA">
            <w:pPr>
              <w:rPr>
                <w:szCs w:val="20"/>
              </w:rPr>
            </w:pPr>
            <w:r w:rsidRPr="00FE11CA">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424FA6EC"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04C387E6"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5C414610"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4F29C6E7" w14:textId="77777777" w:rsidR="00FE11CA" w:rsidRPr="00FE11CA" w:rsidRDefault="00FE11CA" w:rsidP="00FE11CA">
            <w:pPr>
              <w:jc w:val="center"/>
              <w:rPr>
                <w:szCs w:val="20"/>
              </w:rPr>
            </w:pPr>
            <w:r w:rsidRPr="00FE11CA">
              <w:rPr>
                <w:szCs w:val="20"/>
              </w:rPr>
              <w:t>191,30</w:t>
            </w:r>
          </w:p>
        </w:tc>
      </w:tr>
      <w:tr w:rsidR="00FE11CA" w:rsidRPr="00FE11CA" w14:paraId="17177824" w14:textId="77777777" w:rsidTr="00FE11CA">
        <w:trPr>
          <w:trHeight w:val="284"/>
          <w:jc w:val="center"/>
        </w:trPr>
        <w:tc>
          <w:tcPr>
            <w:tcW w:w="5103" w:type="dxa"/>
          </w:tcPr>
          <w:p w14:paraId="400C9526" w14:textId="77777777" w:rsidR="00FE11CA" w:rsidRPr="00FE11CA" w:rsidRDefault="00FE11CA" w:rsidP="00FE11CA">
            <w:pPr>
              <w:rPr>
                <w:szCs w:val="20"/>
              </w:rPr>
            </w:pPr>
            <w:r w:rsidRPr="00FE11CA">
              <w:rPr>
                <w:szCs w:val="20"/>
              </w:rPr>
              <w:t>Расход тепловой энергии на собственные нужды, Гкал</w:t>
            </w:r>
          </w:p>
        </w:tc>
        <w:tc>
          <w:tcPr>
            <w:tcW w:w="1134" w:type="dxa"/>
            <w:vAlign w:val="center"/>
          </w:tcPr>
          <w:p w14:paraId="3DC2AC32"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7054C863"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7F987014"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1610A1AF" w14:textId="77777777" w:rsidR="00FE11CA" w:rsidRPr="00FE11CA" w:rsidRDefault="00FE11CA" w:rsidP="00FE11CA">
            <w:pPr>
              <w:jc w:val="center"/>
              <w:rPr>
                <w:szCs w:val="20"/>
              </w:rPr>
            </w:pPr>
            <w:r w:rsidRPr="00FE11CA">
              <w:rPr>
                <w:szCs w:val="20"/>
              </w:rPr>
              <w:t>2529,63</w:t>
            </w:r>
          </w:p>
        </w:tc>
      </w:tr>
      <w:tr w:rsidR="00FE11CA" w:rsidRPr="00FE11CA" w14:paraId="4E9160C1" w14:textId="77777777" w:rsidTr="00FE11CA">
        <w:trPr>
          <w:trHeight w:val="284"/>
          <w:jc w:val="center"/>
        </w:trPr>
        <w:tc>
          <w:tcPr>
            <w:tcW w:w="5103" w:type="dxa"/>
          </w:tcPr>
          <w:p w14:paraId="7A68AE14" w14:textId="77777777" w:rsidR="00FE11CA" w:rsidRPr="00FE11CA" w:rsidRDefault="00FE11CA" w:rsidP="00FE11CA">
            <w:pPr>
              <w:rPr>
                <w:szCs w:val="20"/>
              </w:rPr>
            </w:pPr>
            <w:r w:rsidRPr="00FE11CA">
              <w:rPr>
                <w:szCs w:val="20"/>
              </w:rPr>
              <w:t xml:space="preserve">% </w:t>
            </w:r>
          </w:p>
        </w:tc>
        <w:tc>
          <w:tcPr>
            <w:tcW w:w="1134" w:type="dxa"/>
            <w:vAlign w:val="center"/>
          </w:tcPr>
          <w:p w14:paraId="1CEB2D87"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053E5C0E"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445E278E"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6B203B57" w14:textId="77777777" w:rsidR="00FE11CA" w:rsidRPr="00FE11CA" w:rsidRDefault="00FE11CA" w:rsidP="00FE11CA">
            <w:pPr>
              <w:jc w:val="center"/>
              <w:rPr>
                <w:szCs w:val="20"/>
              </w:rPr>
            </w:pPr>
            <w:r w:rsidRPr="00FE11CA">
              <w:rPr>
                <w:szCs w:val="20"/>
              </w:rPr>
              <w:t>1,59</w:t>
            </w:r>
          </w:p>
        </w:tc>
      </w:tr>
      <w:tr w:rsidR="00FE11CA" w:rsidRPr="00FE11CA" w14:paraId="7D8298C4" w14:textId="77777777" w:rsidTr="00FE11CA">
        <w:trPr>
          <w:trHeight w:val="284"/>
          <w:jc w:val="center"/>
        </w:trPr>
        <w:tc>
          <w:tcPr>
            <w:tcW w:w="5103" w:type="dxa"/>
          </w:tcPr>
          <w:p w14:paraId="3A39B889" w14:textId="77777777" w:rsidR="00FE11CA" w:rsidRPr="00FE11CA" w:rsidRDefault="00FE11CA" w:rsidP="00FE11CA">
            <w:pPr>
              <w:rPr>
                <w:szCs w:val="20"/>
              </w:rPr>
            </w:pPr>
            <w:r w:rsidRPr="00FE11CA">
              <w:rPr>
                <w:szCs w:val="20"/>
              </w:rPr>
              <w:t>Выработка тепловой энергии (отпуск в тепловую сеть), Гкал</w:t>
            </w:r>
          </w:p>
        </w:tc>
        <w:tc>
          <w:tcPr>
            <w:tcW w:w="1134" w:type="dxa"/>
            <w:vAlign w:val="center"/>
          </w:tcPr>
          <w:p w14:paraId="5369333D"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05DF9257"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6CFDCBA6"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5F7A9A69" w14:textId="77777777" w:rsidR="00FE11CA" w:rsidRPr="00FE11CA" w:rsidRDefault="00FE11CA" w:rsidP="00FE11CA">
            <w:pPr>
              <w:jc w:val="center"/>
              <w:rPr>
                <w:szCs w:val="20"/>
              </w:rPr>
            </w:pPr>
            <w:r w:rsidRPr="00FE11CA">
              <w:rPr>
                <w:szCs w:val="20"/>
              </w:rPr>
              <w:t>156420,70</w:t>
            </w:r>
          </w:p>
        </w:tc>
      </w:tr>
      <w:tr w:rsidR="00FE11CA" w:rsidRPr="00FE11CA" w14:paraId="3164E131" w14:textId="77777777" w:rsidTr="00FE11CA">
        <w:trPr>
          <w:trHeight w:val="284"/>
          <w:jc w:val="center"/>
        </w:trPr>
        <w:tc>
          <w:tcPr>
            <w:tcW w:w="5103" w:type="dxa"/>
          </w:tcPr>
          <w:p w14:paraId="162B8341" w14:textId="77777777" w:rsidR="00FE11CA" w:rsidRPr="00FE11CA" w:rsidRDefault="00FE11CA" w:rsidP="00FE11CA">
            <w:pPr>
              <w:rPr>
                <w:szCs w:val="20"/>
              </w:rPr>
            </w:pPr>
            <w:r w:rsidRPr="00FE11CA">
              <w:rPr>
                <w:szCs w:val="20"/>
              </w:rPr>
              <w:t>Норматив удельного расхода топлива на отпущенную тепловую энергию, кг у.т./Гкал</w:t>
            </w:r>
          </w:p>
        </w:tc>
        <w:tc>
          <w:tcPr>
            <w:tcW w:w="1134" w:type="dxa"/>
            <w:vAlign w:val="center"/>
          </w:tcPr>
          <w:p w14:paraId="1E570565"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0B76B0B0"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6364FDDE"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346C14C0" w14:textId="77777777" w:rsidR="00FE11CA" w:rsidRPr="00FE11CA" w:rsidRDefault="00FE11CA" w:rsidP="00FE11CA">
            <w:pPr>
              <w:jc w:val="center"/>
              <w:rPr>
                <w:szCs w:val="20"/>
              </w:rPr>
            </w:pPr>
            <w:r w:rsidRPr="00FE11CA">
              <w:rPr>
                <w:szCs w:val="20"/>
              </w:rPr>
              <w:t>194,39</w:t>
            </w:r>
          </w:p>
        </w:tc>
      </w:tr>
      <w:tr w:rsidR="00FE11CA" w:rsidRPr="00FE11CA" w14:paraId="11ED7CEF" w14:textId="77777777" w:rsidTr="00FE11CA">
        <w:trPr>
          <w:trHeight w:val="284"/>
          <w:jc w:val="center"/>
        </w:trPr>
        <w:tc>
          <w:tcPr>
            <w:tcW w:w="9639" w:type="dxa"/>
            <w:gridSpan w:val="5"/>
            <w:vAlign w:val="center"/>
          </w:tcPr>
          <w:p w14:paraId="061FEDAB" w14:textId="77777777" w:rsidR="00FE11CA" w:rsidRPr="00FE11CA" w:rsidRDefault="00FE11CA" w:rsidP="00FE11CA">
            <w:pPr>
              <w:jc w:val="center"/>
              <w:rPr>
                <w:sz w:val="22"/>
                <w:szCs w:val="22"/>
              </w:rPr>
            </w:pPr>
            <w:r w:rsidRPr="00FE11CA">
              <w:rPr>
                <w:sz w:val="22"/>
                <w:szCs w:val="22"/>
              </w:rPr>
              <w:t>по видам топлива</w:t>
            </w:r>
          </w:p>
        </w:tc>
      </w:tr>
      <w:tr w:rsidR="00FE11CA" w:rsidRPr="00FE11CA" w14:paraId="1D88F22B" w14:textId="77777777" w:rsidTr="00FE11CA">
        <w:trPr>
          <w:trHeight w:val="284"/>
          <w:jc w:val="center"/>
        </w:trPr>
        <w:tc>
          <w:tcPr>
            <w:tcW w:w="9639" w:type="dxa"/>
            <w:gridSpan w:val="5"/>
            <w:vAlign w:val="center"/>
          </w:tcPr>
          <w:p w14:paraId="5EDE9F0F" w14:textId="77777777" w:rsidR="00FE11CA" w:rsidRPr="00FE11CA" w:rsidRDefault="00FE11CA" w:rsidP="00FE11CA">
            <w:pPr>
              <w:jc w:val="center"/>
              <w:rPr>
                <w:sz w:val="22"/>
                <w:szCs w:val="22"/>
              </w:rPr>
            </w:pPr>
            <w:r w:rsidRPr="00FE11CA">
              <w:rPr>
                <w:i/>
                <w:sz w:val="22"/>
                <w:szCs w:val="22"/>
              </w:rPr>
              <w:t>каменный уголь</w:t>
            </w:r>
          </w:p>
        </w:tc>
      </w:tr>
      <w:tr w:rsidR="00FE11CA" w:rsidRPr="00FE11CA" w14:paraId="0F49D8BA" w14:textId="77777777" w:rsidTr="00FE11CA">
        <w:trPr>
          <w:trHeight w:val="284"/>
          <w:jc w:val="center"/>
        </w:trPr>
        <w:tc>
          <w:tcPr>
            <w:tcW w:w="5103" w:type="dxa"/>
          </w:tcPr>
          <w:p w14:paraId="29BF2ECB" w14:textId="77777777" w:rsidR="00FE11CA" w:rsidRPr="00FE11CA" w:rsidRDefault="00FE11CA" w:rsidP="00FE11CA">
            <w:pPr>
              <w:rPr>
                <w:szCs w:val="20"/>
              </w:rPr>
            </w:pPr>
            <w:r w:rsidRPr="00FE11CA">
              <w:rPr>
                <w:szCs w:val="20"/>
              </w:rPr>
              <w:t>Производство тепловой энергии, Гкал</w:t>
            </w:r>
          </w:p>
        </w:tc>
        <w:tc>
          <w:tcPr>
            <w:tcW w:w="1134" w:type="dxa"/>
            <w:vAlign w:val="center"/>
          </w:tcPr>
          <w:p w14:paraId="2672ED0D"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21FCD441"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7B6794DB"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4FC68E31" w14:textId="77777777" w:rsidR="00FE11CA" w:rsidRPr="00FE11CA" w:rsidRDefault="00FE11CA" w:rsidP="00FE11CA">
            <w:pPr>
              <w:jc w:val="center"/>
              <w:rPr>
                <w:szCs w:val="20"/>
              </w:rPr>
            </w:pPr>
            <w:r w:rsidRPr="00FE11CA">
              <w:rPr>
                <w:szCs w:val="20"/>
              </w:rPr>
              <w:t>158950,33</w:t>
            </w:r>
          </w:p>
        </w:tc>
      </w:tr>
      <w:tr w:rsidR="00FE11CA" w:rsidRPr="00FE11CA" w14:paraId="22EECA5A" w14:textId="77777777" w:rsidTr="00FE11CA">
        <w:trPr>
          <w:trHeight w:val="284"/>
          <w:jc w:val="center"/>
        </w:trPr>
        <w:tc>
          <w:tcPr>
            <w:tcW w:w="5103" w:type="dxa"/>
          </w:tcPr>
          <w:p w14:paraId="1F0C12C4" w14:textId="77777777" w:rsidR="00FE11CA" w:rsidRPr="00FE11CA" w:rsidRDefault="00FE11CA" w:rsidP="00FE11CA">
            <w:pPr>
              <w:rPr>
                <w:szCs w:val="20"/>
              </w:rPr>
            </w:pPr>
            <w:r w:rsidRPr="00FE11CA">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2D38AFB6"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72B9B008"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58A317B8"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03D1CE95" w14:textId="77777777" w:rsidR="00FE11CA" w:rsidRPr="00FE11CA" w:rsidRDefault="00FE11CA" w:rsidP="00FE11CA">
            <w:pPr>
              <w:jc w:val="center"/>
              <w:rPr>
                <w:szCs w:val="20"/>
              </w:rPr>
            </w:pPr>
            <w:r w:rsidRPr="00FE11CA">
              <w:rPr>
                <w:szCs w:val="20"/>
              </w:rPr>
              <w:t>191,30</w:t>
            </w:r>
          </w:p>
        </w:tc>
      </w:tr>
      <w:tr w:rsidR="00FE11CA" w:rsidRPr="00FE11CA" w14:paraId="3EE6B4B0" w14:textId="77777777" w:rsidTr="00FE11CA">
        <w:trPr>
          <w:trHeight w:val="284"/>
          <w:jc w:val="center"/>
        </w:trPr>
        <w:tc>
          <w:tcPr>
            <w:tcW w:w="5103" w:type="dxa"/>
          </w:tcPr>
          <w:p w14:paraId="3DD59638" w14:textId="77777777" w:rsidR="00FE11CA" w:rsidRPr="00FE11CA" w:rsidRDefault="00FE11CA" w:rsidP="00FE11CA">
            <w:pPr>
              <w:rPr>
                <w:szCs w:val="20"/>
              </w:rPr>
            </w:pPr>
            <w:r w:rsidRPr="00FE11CA">
              <w:rPr>
                <w:szCs w:val="20"/>
              </w:rPr>
              <w:t>Расход тепловой энергии на собственные нужды, Гкал</w:t>
            </w:r>
          </w:p>
        </w:tc>
        <w:tc>
          <w:tcPr>
            <w:tcW w:w="1134" w:type="dxa"/>
            <w:vAlign w:val="center"/>
          </w:tcPr>
          <w:p w14:paraId="45F0ACAC"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3D1D2384"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21E86169"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6AEDC68B" w14:textId="77777777" w:rsidR="00FE11CA" w:rsidRPr="00FE11CA" w:rsidRDefault="00FE11CA" w:rsidP="00FE11CA">
            <w:pPr>
              <w:jc w:val="center"/>
              <w:rPr>
                <w:szCs w:val="20"/>
              </w:rPr>
            </w:pPr>
            <w:r w:rsidRPr="00FE11CA">
              <w:rPr>
                <w:szCs w:val="20"/>
              </w:rPr>
              <w:t>2529,63</w:t>
            </w:r>
          </w:p>
        </w:tc>
      </w:tr>
      <w:tr w:rsidR="00FE11CA" w:rsidRPr="00FE11CA" w14:paraId="31641EEB" w14:textId="77777777" w:rsidTr="00FE11CA">
        <w:trPr>
          <w:trHeight w:val="284"/>
          <w:jc w:val="center"/>
        </w:trPr>
        <w:tc>
          <w:tcPr>
            <w:tcW w:w="5103" w:type="dxa"/>
          </w:tcPr>
          <w:p w14:paraId="33AE96E2" w14:textId="77777777" w:rsidR="00FE11CA" w:rsidRPr="00FE11CA" w:rsidRDefault="00FE11CA" w:rsidP="00FE11CA">
            <w:pPr>
              <w:rPr>
                <w:szCs w:val="20"/>
              </w:rPr>
            </w:pPr>
            <w:r w:rsidRPr="00FE11CA">
              <w:rPr>
                <w:szCs w:val="20"/>
              </w:rPr>
              <w:t xml:space="preserve">% </w:t>
            </w:r>
          </w:p>
        </w:tc>
        <w:tc>
          <w:tcPr>
            <w:tcW w:w="1134" w:type="dxa"/>
            <w:vAlign w:val="center"/>
          </w:tcPr>
          <w:p w14:paraId="4BDF38DD"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4D954B2E"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7371F5D4"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75F0C936" w14:textId="77777777" w:rsidR="00FE11CA" w:rsidRPr="00FE11CA" w:rsidRDefault="00FE11CA" w:rsidP="00FE11CA">
            <w:pPr>
              <w:jc w:val="center"/>
              <w:rPr>
                <w:szCs w:val="20"/>
              </w:rPr>
            </w:pPr>
            <w:r w:rsidRPr="00FE11CA">
              <w:rPr>
                <w:szCs w:val="20"/>
              </w:rPr>
              <w:t>1,59</w:t>
            </w:r>
          </w:p>
        </w:tc>
      </w:tr>
      <w:tr w:rsidR="00FE11CA" w:rsidRPr="00FE11CA" w14:paraId="65C9BFFC" w14:textId="77777777" w:rsidTr="00FE11CA">
        <w:trPr>
          <w:trHeight w:val="284"/>
          <w:jc w:val="center"/>
        </w:trPr>
        <w:tc>
          <w:tcPr>
            <w:tcW w:w="5103" w:type="dxa"/>
          </w:tcPr>
          <w:p w14:paraId="6902F26A" w14:textId="77777777" w:rsidR="00FE11CA" w:rsidRPr="00FE11CA" w:rsidRDefault="00FE11CA" w:rsidP="00FE11CA">
            <w:pPr>
              <w:rPr>
                <w:szCs w:val="20"/>
              </w:rPr>
            </w:pPr>
            <w:r w:rsidRPr="00FE11CA">
              <w:rPr>
                <w:szCs w:val="20"/>
              </w:rPr>
              <w:t>Выработка тепловой энергии (отпуск в тепловую сеть), Гкал</w:t>
            </w:r>
          </w:p>
        </w:tc>
        <w:tc>
          <w:tcPr>
            <w:tcW w:w="1134" w:type="dxa"/>
            <w:vAlign w:val="center"/>
          </w:tcPr>
          <w:p w14:paraId="311AAC91"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675B0B45"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2ACC32AE"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76C1042A" w14:textId="77777777" w:rsidR="00FE11CA" w:rsidRPr="00FE11CA" w:rsidRDefault="00FE11CA" w:rsidP="00FE11CA">
            <w:pPr>
              <w:jc w:val="center"/>
              <w:rPr>
                <w:szCs w:val="20"/>
              </w:rPr>
            </w:pPr>
            <w:r w:rsidRPr="00FE11CA">
              <w:rPr>
                <w:szCs w:val="20"/>
              </w:rPr>
              <w:t>156420,70</w:t>
            </w:r>
          </w:p>
        </w:tc>
      </w:tr>
      <w:tr w:rsidR="00FE11CA" w:rsidRPr="00FE11CA" w14:paraId="76C261A9" w14:textId="77777777" w:rsidTr="00FE11CA">
        <w:trPr>
          <w:trHeight w:val="284"/>
          <w:jc w:val="center"/>
        </w:trPr>
        <w:tc>
          <w:tcPr>
            <w:tcW w:w="5103" w:type="dxa"/>
          </w:tcPr>
          <w:p w14:paraId="07D702CA" w14:textId="77777777" w:rsidR="00FE11CA" w:rsidRPr="00FE11CA" w:rsidRDefault="00FE11CA" w:rsidP="00FE11CA">
            <w:pPr>
              <w:rPr>
                <w:szCs w:val="20"/>
              </w:rPr>
            </w:pPr>
            <w:r w:rsidRPr="00FE11CA">
              <w:rPr>
                <w:szCs w:val="20"/>
              </w:rPr>
              <w:t>Норматив удельного расхода топлива на отпущенную тепловую энергию, кг у.т./Гкал</w:t>
            </w:r>
          </w:p>
        </w:tc>
        <w:tc>
          <w:tcPr>
            <w:tcW w:w="1134" w:type="dxa"/>
            <w:vAlign w:val="center"/>
          </w:tcPr>
          <w:p w14:paraId="5E92A37F"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3A972E1B"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54D09C05"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61FE6054" w14:textId="77777777" w:rsidR="00FE11CA" w:rsidRPr="00FE11CA" w:rsidRDefault="00FE11CA" w:rsidP="00FE11CA">
            <w:pPr>
              <w:jc w:val="center"/>
              <w:rPr>
                <w:szCs w:val="20"/>
              </w:rPr>
            </w:pPr>
            <w:r w:rsidRPr="00FE11CA">
              <w:rPr>
                <w:szCs w:val="20"/>
              </w:rPr>
              <w:t>194,4</w:t>
            </w:r>
          </w:p>
        </w:tc>
      </w:tr>
    </w:tbl>
    <w:p w14:paraId="1A2986DC" w14:textId="77777777" w:rsidR="00FE11CA" w:rsidRPr="00FE11CA" w:rsidRDefault="00FE11CA" w:rsidP="00FE11CA">
      <w:pPr>
        <w:tabs>
          <w:tab w:val="left" w:pos="1665"/>
        </w:tabs>
        <w:ind w:right="184" w:firstLine="567"/>
        <w:jc w:val="both"/>
        <w:rPr>
          <w:szCs w:val="28"/>
        </w:rPr>
      </w:pPr>
      <w:r w:rsidRPr="00FE11CA">
        <w:rPr>
          <w:szCs w:val="28"/>
        </w:rPr>
        <w:t>* Ранее имущественный комплекс Полысаевского городского округа находился в эксплуатации ООО «Кузбассакая энергокомпания»</w:t>
      </w:r>
    </w:p>
    <w:p w14:paraId="46276024" w14:textId="77777777" w:rsidR="00FE11CA" w:rsidRPr="00FE11CA" w:rsidRDefault="00FE11CA" w:rsidP="00FE11CA">
      <w:pPr>
        <w:tabs>
          <w:tab w:val="left" w:pos="1665"/>
        </w:tabs>
        <w:ind w:right="184" w:firstLine="567"/>
        <w:jc w:val="both"/>
        <w:rPr>
          <w:szCs w:val="28"/>
        </w:rPr>
      </w:pPr>
    </w:p>
    <w:p w14:paraId="6FA02416" w14:textId="77777777" w:rsidR="00FE11CA" w:rsidRPr="00FE11CA" w:rsidRDefault="00FE11CA" w:rsidP="00FE11CA">
      <w:pPr>
        <w:tabs>
          <w:tab w:val="left" w:pos="1665"/>
        </w:tabs>
        <w:ind w:right="184" w:firstLine="567"/>
        <w:jc w:val="both"/>
        <w:rPr>
          <w:sz w:val="28"/>
          <w:szCs w:val="28"/>
        </w:rPr>
      </w:pPr>
    </w:p>
    <w:p w14:paraId="6D95461E" w14:textId="77777777" w:rsidR="00FE11CA" w:rsidRPr="00FE11CA" w:rsidRDefault="00FE11CA" w:rsidP="00FE11CA">
      <w:pPr>
        <w:tabs>
          <w:tab w:val="left" w:pos="1665"/>
        </w:tabs>
        <w:ind w:right="184" w:firstLine="567"/>
        <w:jc w:val="both"/>
        <w:rPr>
          <w:sz w:val="28"/>
          <w:szCs w:val="28"/>
        </w:rPr>
      </w:pPr>
      <w:r w:rsidRPr="00FE11CA">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FE11CA">
          <w:rPr>
            <w:sz w:val="28"/>
            <w:szCs w:val="28"/>
          </w:rPr>
          <w:t>2010 г</w:t>
        </w:r>
      </w:smartTag>
      <w:r w:rsidRPr="00FE11CA">
        <w:rPr>
          <w:sz w:val="28"/>
          <w:szCs w:val="28"/>
        </w:rPr>
        <w:t xml:space="preserve">.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w:t>
      </w:r>
      <w:r w:rsidRPr="00FE11CA">
        <w:rPr>
          <w:sz w:val="28"/>
          <w:szCs w:val="28"/>
        </w:rPr>
        <w:lastRenderedPageBreak/>
        <w:t>утвердить прилагаемые нормативы удельного расхода топлива на отпущенную тепловую энергию на 2021 г.</w:t>
      </w:r>
    </w:p>
    <w:p w14:paraId="12AFDCEB" w14:textId="77777777" w:rsidR="00FE11CA" w:rsidRPr="00FE11CA" w:rsidRDefault="00FE11CA" w:rsidP="00FE11CA">
      <w:pPr>
        <w:tabs>
          <w:tab w:val="left" w:pos="1665"/>
        </w:tabs>
        <w:ind w:right="184" w:firstLine="567"/>
        <w:jc w:val="both"/>
        <w:rPr>
          <w:sz w:val="28"/>
          <w:szCs w:val="28"/>
        </w:rPr>
      </w:pPr>
    </w:p>
    <w:p w14:paraId="41016FC7" w14:textId="77777777" w:rsidR="00FE11CA" w:rsidRPr="00FE11CA" w:rsidRDefault="00FE11CA" w:rsidP="00FE11CA">
      <w:pPr>
        <w:ind w:firstLine="720"/>
        <w:jc w:val="center"/>
        <w:rPr>
          <w:b/>
          <w:bCs/>
          <w:sz w:val="28"/>
          <w:szCs w:val="28"/>
        </w:rPr>
      </w:pPr>
      <w:r w:rsidRPr="00FE11CA">
        <w:rPr>
          <w:b/>
          <w:sz w:val="28"/>
          <w:szCs w:val="28"/>
        </w:rPr>
        <w:t xml:space="preserve">Предложение </w:t>
      </w:r>
      <w:r w:rsidRPr="00FE11CA">
        <w:rPr>
          <w:b/>
          <w:bCs/>
          <w:sz w:val="28"/>
          <w:szCs w:val="28"/>
        </w:rPr>
        <w:t>по утверждению нормативов удельных расходов топлива на отпущенную тепловую энергию от котельных по узлу теплоснабжения Полысаевский городской округ на 2021 г.</w:t>
      </w:r>
    </w:p>
    <w:p w14:paraId="6F29EB59" w14:textId="77777777" w:rsidR="00FE11CA" w:rsidRPr="00FE11CA" w:rsidRDefault="00FE11CA" w:rsidP="00FE11CA">
      <w:pPr>
        <w:ind w:firstLine="720"/>
        <w:jc w:val="center"/>
        <w:rPr>
          <w:b/>
          <w:bCs/>
          <w:sz w:val="28"/>
          <w:szCs w:val="28"/>
        </w:rPr>
      </w:pPr>
    </w:p>
    <w:p w14:paraId="3636AF2B" w14:textId="77777777" w:rsidR="00FE11CA" w:rsidRPr="00FE11CA" w:rsidRDefault="00FE11CA" w:rsidP="00FE11CA">
      <w:pPr>
        <w:ind w:firstLine="720"/>
        <w:jc w:val="center"/>
        <w:rPr>
          <w:b/>
          <w:bCs/>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2268"/>
        <w:gridCol w:w="2126"/>
      </w:tblGrid>
      <w:tr w:rsidR="00FE11CA" w:rsidRPr="00FE11CA" w14:paraId="205E2B75" w14:textId="77777777" w:rsidTr="00FE11CA">
        <w:tblPrEx>
          <w:tblCellMar>
            <w:top w:w="0" w:type="dxa"/>
            <w:bottom w:w="0" w:type="dxa"/>
          </w:tblCellMar>
        </w:tblPrEx>
        <w:trPr>
          <w:cantSplit/>
          <w:jc w:val="center"/>
        </w:trPr>
        <w:tc>
          <w:tcPr>
            <w:tcW w:w="5387" w:type="dxa"/>
            <w:vMerge w:val="restart"/>
            <w:vAlign w:val="center"/>
          </w:tcPr>
          <w:p w14:paraId="6AEAC595" w14:textId="77777777" w:rsidR="00FE11CA" w:rsidRPr="00FE11CA" w:rsidRDefault="00FE11CA" w:rsidP="00FE11CA">
            <w:pPr>
              <w:jc w:val="center"/>
              <w:rPr>
                <w:bCs/>
                <w:iCs/>
                <w:vertAlign w:val="superscript"/>
              </w:rPr>
            </w:pPr>
            <w:r w:rsidRPr="00FE11CA">
              <w:rPr>
                <w:bCs/>
                <w:iCs/>
              </w:rPr>
              <w:t>организация</w:t>
            </w:r>
          </w:p>
          <w:p w14:paraId="4BAAD17A" w14:textId="77777777" w:rsidR="00FE11CA" w:rsidRPr="00FE11CA" w:rsidRDefault="00FE11CA" w:rsidP="00FE11CA">
            <w:pPr>
              <w:jc w:val="center"/>
              <w:rPr>
                <w:bCs/>
                <w:iCs/>
              </w:rPr>
            </w:pPr>
          </w:p>
        </w:tc>
        <w:tc>
          <w:tcPr>
            <w:tcW w:w="4394" w:type="dxa"/>
            <w:gridSpan w:val="2"/>
            <w:vAlign w:val="center"/>
          </w:tcPr>
          <w:p w14:paraId="733301F8" w14:textId="77777777" w:rsidR="00FE11CA" w:rsidRPr="00FE11CA" w:rsidRDefault="00FE11CA" w:rsidP="00FE11CA">
            <w:pPr>
              <w:jc w:val="center"/>
              <w:rPr>
                <w:bCs/>
              </w:rPr>
            </w:pPr>
          </w:p>
          <w:p w14:paraId="06DF8055" w14:textId="77777777" w:rsidR="00FE11CA" w:rsidRPr="00FE11CA" w:rsidRDefault="00FE11CA" w:rsidP="00FE11CA">
            <w:pPr>
              <w:jc w:val="center"/>
              <w:rPr>
                <w:bCs/>
              </w:rPr>
            </w:pPr>
            <w:r w:rsidRPr="00FE11CA">
              <w:rPr>
                <w:bCs/>
              </w:rPr>
              <w:t>Норматив на отпущенную энергию</w:t>
            </w:r>
          </w:p>
          <w:p w14:paraId="474AEC75" w14:textId="77777777" w:rsidR="00FE11CA" w:rsidRPr="00FE11CA" w:rsidRDefault="00FE11CA" w:rsidP="00FE11CA">
            <w:pPr>
              <w:jc w:val="center"/>
              <w:rPr>
                <w:bCs/>
              </w:rPr>
            </w:pPr>
          </w:p>
        </w:tc>
      </w:tr>
      <w:tr w:rsidR="00FE11CA" w:rsidRPr="00FE11CA" w14:paraId="2A53B631" w14:textId="77777777" w:rsidTr="00FE11CA">
        <w:tblPrEx>
          <w:tblCellMar>
            <w:top w:w="0" w:type="dxa"/>
            <w:bottom w:w="0" w:type="dxa"/>
          </w:tblCellMar>
        </w:tblPrEx>
        <w:trPr>
          <w:cantSplit/>
          <w:trHeight w:val="714"/>
          <w:jc w:val="center"/>
        </w:trPr>
        <w:tc>
          <w:tcPr>
            <w:tcW w:w="5387" w:type="dxa"/>
            <w:vMerge/>
          </w:tcPr>
          <w:p w14:paraId="57B5F102" w14:textId="77777777" w:rsidR="00FE11CA" w:rsidRPr="00FE11CA" w:rsidRDefault="00FE11CA" w:rsidP="00FE11CA">
            <w:pPr>
              <w:jc w:val="center"/>
              <w:rPr>
                <w:bCs/>
                <w:iCs/>
              </w:rPr>
            </w:pPr>
          </w:p>
        </w:tc>
        <w:tc>
          <w:tcPr>
            <w:tcW w:w="2268" w:type="dxa"/>
            <w:vAlign w:val="center"/>
          </w:tcPr>
          <w:p w14:paraId="79EBBAD5" w14:textId="77777777" w:rsidR="00FE11CA" w:rsidRPr="00FE11CA" w:rsidRDefault="00FE11CA" w:rsidP="00FE11CA">
            <w:pPr>
              <w:jc w:val="center"/>
              <w:rPr>
                <w:bCs/>
              </w:rPr>
            </w:pPr>
            <w:r w:rsidRPr="00FE11CA">
              <w:rPr>
                <w:bCs/>
              </w:rPr>
              <w:t>Электрическую,</w:t>
            </w:r>
            <w:r w:rsidRPr="00FE11CA">
              <w:rPr>
                <w:bCs/>
              </w:rPr>
              <w:br/>
              <w:t>г у.т./кВтч</w:t>
            </w:r>
          </w:p>
        </w:tc>
        <w:tc>
          <w:tcPr>
            <w:tcW w:w="2126" w:type="dxa"/>
            <w:vAlign w:val="center"/>
          </w:tcPr>
          <w:p w14:paraId="636B66CD" w14:textId="77777777" w:rsidR="00FE11CA" w:rsidRPr="00FE11CA" w:rsidRDefault="00FE11CA" w:rsidP="00FE11CA">
            <w:pPr>
              <w:jc w:val="center"/>
              <w:rPr>
                <w:bCs/>
              </w:rPr>
            </w:pPr>
            <w:r w:rsidRPr="00FE11CA">
              <w:rPr>
                <w:bCs/>
              </w:rPr>
              <w:t>Тепловую,</w:t>
            </w:r>
            <w:r w:rsidRPr="00FE11CA">
              <w:rPr>
                <w:bCs/>
              </w:rPr>
              <w:br/>
              <w:t>кг у.т./Гкал</w:t>
            </w:r>
          </w:p>
        </w:tc>
      </w:tr>
      <w:tr w:rsidR="00FE11CA" w:rsidRPr="00FE11CA" w14:paraId="159007C3" w14:textId="77777777" w:rsidTr="00FE11CA">
        <w:tblPrEx>
          <w:tblCellMar>
            <w:top w:w="0" w:type="dxa"/>
            <w:bottom w:w="0" w:type="dxa"/>
          </w:tblCellMar>
        </w:tblPrEx>
        <w:trPr>
          <w:trHeight w:val="697"/>
          <w:jc w:val="center"/>
        </w:trPr>
        <w:tc>
          <w:tcPr>
            <w:tcW w:w="5387" w:type="dxa"/>
            <w:vAlign w:val="center"/>
          </w:tcPr>
          <w:p w14:paraId="688148F8" w14:textId="77777777" w:rsidR="00FE11CA" w:rsidRPr="00FE11CA" w:rsidRDefault="00FE11CA" w:rsidP="00FE11CA">
            <w:r w:rsidRPr="00FE11CA">
              <w:rPr>
                <w:bCs/>
                <w:szCs w:val="22"/>
              </w:rPr>
              <w:t>ОАО «Северо-Кузбасская энергетическая компания» (г. Кемерово) по узлу теплоснабжения Полысаевский городской округ</w:t>
            </w:r>
          </w:p>
        </w:tc>
        <w:tc>
          <w:tcPr>
            <w:tcW w:w="2268" w:type="dxa"/>
            <w:vAlign w:val="center"/>
          </w:tcPr>
          <w:p w14:paraId="42D943C3" w14:textId="77777777" w:rsidR="00FE11CA" w:rsidRPr="00FE11CA" w:rsidRDefault="00FE11CA" w:rsidP="00FE11CA">
            <w:pPr>
              <w:jc w:val="center"/>
              <w:rPr>
                <w:bCs/>
                <w:sz w:val="22"/>
                <w:szCs w:val="22"/>
              </w:rPr>
            </w:pPr>
            <w:r w:rsidRPr="00FE11CA">
              <w:rPr>
                <w:bCs/>
                <w:sz w:val="22"/>
                <w:szCs w:val="22"/>
              </w:rPr>
              <w:t> </w:t>
            </w:r>
          </w:p>
        </w:tc>
        <w:tc>
          <w:tcPr>
            <w:tcW w:w="2126" w:type="dxa"/>
            <w:vAlign w:val="center"/>
          </w:tcPr>
          <w:p w14:paraId="2409585F" w14:textId="77777777" w:rsidR="00FE11CA" w:rsidRPr="00FE11CA" w:rsidRDefault="00FE11CA" w:rsidP="00FE11CA">
            <w:pPr>
              <w:jc w:val="center"/>
              <w:rPr>
                <w:bCs/>
                <w:sz w:val="22"/>
                <w:szCs w:val="22"/>
              </w:rPr>
            </w:pPr>
            <w:r w:rsidRPr="00FE11CA">
              <w:rPr>
                <w:color w:val="000000"/>
                <w:szCs w:val="20"/>
              </w:rPr>
              <w:t>194,4</w:t>
            </w:r>
          </w:p>
        </w:tc>
      </w:tr>
    </w:tbl>
    <w:p w14:paraId="51866FBF" w14:textId="77777777" w:rsidR="00FE11CA" w:rsidRPr="00FE11CA" w:rsidRDefault="00FE11CA" w:rsidP="00FE11CA">
      <w:pPr>
        <w:jc w:val="both"/>
        <w:rPr>
          <w:sz w:val="26"/>
          <w:szCs w:val="26"/>
        </w:rPr>
      </w:pPr>
    </w:p>
    <w:p w14:paraId="2D79DD29" w14:textId="77777777" w:rsidR="00FE11CA" w:rsidRPr="00FE11CA" w:rsidRDefault="00FE11CA" w:rsidP="00FE11CA">
      <w:pPr>
        <w:jc w:val="both"/>
        <w:rPr>
          <w:sz w:val="29"/>
          <w:szCs w:val="29"/>
          <w:lang w:val="x-none" w:eastAsia="x-none"/>
        </w:rPr>
      </w:pPr>
    </w:p>
    <w:p w14:paraId="327409EE" w14:textId="77777777" w:rsidR="00FE11CA" w:rsidRDefault="00FE11CA" w:rsidP="0023495B">
      <w:pPr>
        <w:tabs>
          <w:tab w:val="left" w:pos="5580"/>
          <w:tab w:val="left" w:pos="9498"/>
        </w:tabs>
        <w:ind w:right="-569"/>
        <w:rPr>
          <w:color w:val="000000" w:themeColor="text1"/>
        </w:rPr>
        <w:sectPr w:rsidR="00FE11CA">
          <w:pgSz w:w="11906" w:h="16838"/>
          <w:pgMar w:top="1134" w:right="850" w:bottom="1134" w:left="1701" w:header="708" w:footer="708" w:gutter="0"/>
          <w:cols w:space="708"/>
          <w:docGrid w:linePitch="360"/>
        </w:sectPr>
      </w:pPr>
    </w:p>
    <w:p w14:paraId="28ADB944" w14:textId="7FEDEF4F" w:rsidR="00FE11CA" w:rsidRPr="00081AD4" w:rsidRDefault="00FE11CA" w:rsidP="00FE11CA">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8</w:t>
      </w:r>
      <w:r>
        <w:rPr>
          <w:color w:val="000000" w:themeColor="text1"/>
        </w:rPr>
        <w:t>9</w:t>
      </w:r>
    </w:p>
    <w:p w14:paraId="2BA93C52" w14:textId="77777777" w:rsidR="00FE11CA" w:rsidRPr="00081AD4" w:rsidRDefault="00FE11CA" w:rsidP="00FE11CA">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167BEEBB" w14:textId="77777777" w:rsidR="00FE11CA" w:rsidRPr="00081AD4" w:rsidRDefault="00FE11CA" w:rsidP="00FE11CA">
      <w:pPr>
        <w:tabs>
          <w:tab w:val="left" w:pos="5580"/>
          <w:tab w:val="left" w:pos="9498"/>
        </w:tabs>
        <w:ind w:right="-569" w:firstLine="5529"/>
        <w:rPr>
          <w:color w:val="000000" w:themeColor="text1"/>
        </w:rPr>
      </w:pPr>
      <w:r w:rsidRPr="00081AD4">
        <w:rPr>
          <w:color w:val="000000" w:themeColor="text1"/>
        </w:rPr>
        <w:t>энергетической комиссии</w:t>
      </w:r>
    </w:p>
    <w:p w14:paraId="2B8246B7" w14:textId="7D510572" w:rsidR="00FE11CA" w:rsidRDefault="00FE11CA" w:rsidP="00FE11CA">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284AF3E1" w14:textId="77777777" w:rsidR="00FE11CA" w:rsidRDefault="00FE11CA" w:rsidP="00FE11CA">
      <w:pPr>
        <w:tabs>
          <w:tab w:val="left" w:pos="5580"/>
          <w:tab w:val="left" w:pos="9498"/>
        </w:tabs>
        <w:ind w:right="-569" w:firstLine="5529"/>
        <w:rPr>
          <w:color w:val="000000" w:themeColor="text1"/>
        </w:rPr>
      </w:pPr>
    </w:p>
    <w:p w14:paraId="1BD87E97" w14:textId="77777777" w:rsidR="00FE11CA" w:rsidRPr="00FE11CA" w:rsidRDefault="00FE11CA" w:rsidP="00FE11CA">
      <w:pPr>
        <w:keepNext/>
        <w:jc w:val="center"/>
        <w:outlineLvl w:val="0"/>
        <w:rPr>
          <w:iCs/>
          <w:sz w:val="28"/>
          <w:szCs w:val="28"/>
        </w:rPr>
      </w:pPr>
      <w:r w:rsidRPr="00FE11CA">
        <w:rPr>
          <w:b/>
          <w:sz w:val="28"/>
          <w:szCs w:val="28"/>
        </w:rPr>
        <w:t xml:space="preserve">Экспертное заключение Региональной энергетической комиссии Кузбасса </w:t>
      </w:r>
      <w:r w:rsidRPr="00FE11CA">
        <w:rPr>
          <w:b/>
          <w:iCs/>
          <w:sz w:val="28"/>
          <w:szCs w:val="28"/>
        </w:rPr>
        <w:t>по материалам, представленным ОАО «Северо-Кузбасская энергетическая компания» (г. Кемерово) для утверждения норматива удельного расхода топлива на отпущенную тепловую энергию от котельных по узлу теплоснабжения Тайгинский городской округ на 2021 год</w:t>
      </w:r>
    </w:p>
    <w:p w14:paraId="2021A6C0" w14:textId="77777777" w:rsidR="00FE11CA" w:rsidRPr="00FE11CA" w:rsidRDefault="00FE11CA" w:rsidP="00FE11CA">
      <w:pPr>
        <w:ind w:firstLine="567"/>
        <w:jc w:val="both"/>
        <w:rPr>
          <w:sz w:val="28"/>
          <w:szCs w:val="28"/>
        </w:rPr>
      </w:pPr>
    </w:p>
    <w:p w14:paraId="4606E9D8" w14:textId="15DA9349" w:rsidR="00FE11CA" w:rsidRPr="00FE11CA" w:rsidRDefault="00FE11CA" w:rsidP="00FE11CA">
      <w:pPr>
        <w:ind w:firstLine="709"/>
        <w:jc w:val="both"/>
        <w:rPr>
          <w:sz w:val="28"/>
          <w:szCs w:val="28"/>
        </w:rPr>
      </w:pPr>
      <w:r w:rsidRPr="00FE11CA">
        <w:rPr>
          <w:sz w:val="28"/>
          <w:szCs w:val="28"/>
        </w:rPr>
        <w:t xml:space="preserve">В Региональную энергетическую комиссию Кузбасса обратилось </w:t>
      </w:r>
      <w:r>
        <w:rPr>
          <w:sz w:val="28"/>
          <w:szCs w:val="28"/>
        </w:rPr>
        <w:br/>
      </w:r>
      <w:r w:rsidRPr="00FE11CA">
        <w:rPr>
          <w:sz w:val="28"/>
          <w:szCs w:val="28"/>
        </w:rPr>
        <w:t xml:space="preserve">ОАО «Северо-Кузбасская энергетическая компания» (г. Кемерово) далее – Предприятие, с заявкой на утверждение норматива удельного расхода топлива на отпущенную тепловую энергию от котельных по узлу теплоснабжения Тайгинский городской округ. </w:t>
      </w:r>
    </w:p>
    <w:p w14:paraId="1245D1FF" w14:textId="77777777" w:rsidR="00FE11CA" w:rsidRPr="00FE11CA" w:rsidRDefault="00FE11CA" w:rsidP="00FE11CA">
      <w:pPr>
        <w:ind w:firstLine="567"/>
        <w:jc w:val="both"/>
        <w:rPr>
          <w:sz w:val="28"/>
          <w:szCs w:val="28"/>
        </w:rPr>
      </w:pPr>
      <w:r w:rsidRPr="00FE11CA">
        <w:rPr>
          <w:sz w:val="28"/>
          <w:szCs w:val="28"/>
        </w:rPr>
        <w:t>ОАО «СКЭК» является новой организацией на территории Тайгинского Городского Округа. Предприятие осуществляет услуги по поставке тепловой энергии и горячей воды. Предприятие обслуживает 6 котельных и 49,603 км сетей отопления и горячего водоснабжения (в однотрубном исчислении).</w:t>
      </w:r>
    </w:p>
    <w:p w14:paraId="1B95E4E7" w14:textId="77777777" w:rsidR="00FE11CA" w:rsidRPr="00FE11CA" w:rsidRDefault="00FE11CA" w:rsidP="00FE11CA">
      <w:pPr>
        <w:ind w:firstLine="567"/>
        <w:jc w:val="both"/>
        <w:rPr>
          <w:sz w:val="28"/>
          <w:szCs w:val="28"/>
        </w:rPr>
      </w:pPr>
      <w:r w:rsidRPr="00FE11CA">
        <w:rPr>
          <w:sz w:val="28"/>
          <w:szCs w:val="28"/>
        </w:rPr>
        <w:t>Доставка угля для используемого на выработку тепловой энергии на котельных, осуществляется, ПАО «Кузбасская Топливная Компания». Вагоны с углем поставляются на ж.д. пути необщего пользования, где уголь разгружается и буртуется в склад котельной по адресу ул. Таежная, 11. В дальнейшем развозиться на автотранспорте по малым котельным.</w:t>
      </w:r>
    </w:p>
    <w:p w14:paraId="607B2D69" w14:textId="77777777" w:rsidR="00FE11CA" w:rsidRPr="00FE11CA" w:rsidRDefault="00FE11CA" w:rsidP="00FE11CA">
      <w:pPr>
        <w:ind w:firstLine="567"/>
        <w:jc w:val="both"/>
        <w:rPr>
          <w:sz w:val="28"/>
          <w:szCs w:val="28"/>
        </w:rPr>
      </w:pPr>
      <w:r w:rsidRPr="00FE11CA">
        <w:rPr>
          <w:sz w:val="28"/>
          <w:szCs w:val="28"/>
        </w:rPr>
        <w:t>На котельной расположенной по адресу ул.Таёжная,11 установлено 6 паровых котлоагрегатов типа КЕ-25-14 со слоевой топкой производства Бийского котельного завода с установленной тепловой мощностью 85,5 Гкал/час. Присоединенная нагрузка по котельной – 62 Гкал/час. Проект выполнен Кемеровским филиалом института «Сибжелдорпроект». Котельная на номинальные параметры пара: 1,4 МПа, 194°С выдает пар производственным потребителям на технологические нужды от коллектора собственных нужд с давлением 0,6 МПа с частичным возвратом конденсата и тепловую энергию для нужд теплофикации – путем подогрева в водоводяных (1 ступень) и пароводяных (2 ступень) подогревателей. На территории котельной г. Тайга, ул.Таёжная,11 находится закрытый склад твердого топлива (угля) вместимостью 5,5 тыс. тонн и открытая площадка для складирования и хранения твердого топлива. Общая вместимость составляет 13,5 тыс. тонн твердого топлива.</w:t>
      </w:r>
    </w:p>
    <w:p w14:paraId="7089F786" w14:textId="77777777" w:rsidR="00FE11CA" w:rsidRPr="00FE11CA" w:rsidRDefault="00FE11CA" w:rsidP="00FE11CA">
      <w:pPr>
        <w:ind w:firstLine="567"/>
        <w:jc w:val="both"/>
        <w:rPr>
          <w:sz w:val="28"/>
          <w:szCs w:val="28"/>
        </w:rPr>
      </w:pPr>
      <w:r w:rsidRPr="00FE11CA">
        <w:rPr>
          <w:sz w:val="28"/>
          <w:szCs w:val="28"/>
        </w:rPr>
        <w:t xml:space="preserve">На котельной расположенной по адресу раз. Кузель, ул. Школьная, 14а установлено 2 водяных котлов типа Системы Шухова, НР -18. Котельная отапливает здания детского сада. Присоединенная нагрузка по котельной – 0,1470 Гкал/час. На котельной находиться закрытый склад твердого топлива (угля) вместимостью 40 тонн. </w:t>
      </w:r>
    </w:p>
    <w:p w14:paraId="77E9BC79" w14:textId="77777777" w:rsidR="00FE11CA" w:rsidRPr="00FE11CA" w:rsidRDefault="00FE11CA" w:rsidP="00FE11CA">
      <w:pPr>
        <w:ind w:firstLine="567"/>
        <w:jc w:val="both"/>
        <w:rPr>
          <w:sz w:val="28"/>
          <w:szCs w:val="28"/>
        </w:rPr>
      </w:pPr>
      <w:r w:rsidRPr="00FE11CA">
        <w:rPr>
          <w:sz w:val="28"/>
          <w:szCs w:val="28"/>
        </w:rPr>
        <w:lastRenderedPageBreak/>
        <w:t xml:space="preserve">На котельной расположенной по адресу г. Тайга, ул. Рабочая, 135 установлен водяной котёл типа LOGANO G221. Котельная отапливает здания детского сада. Присоединенная нагрузка по котельной – 0,0301 Гкал/час. На котельной находиться закрытый склад твердого топлива (угля) вместимостью 10 тонн. </w:t>
      </w:r>
    </w:p>
    <w:p w14:paraId="5CF06444" w14:textId="77777777" w:rsidR="00FE11CA" w:rsidRPr="00FE11CA" w:rsidRDefault="00FE11CA" w:rsidP="00FE11CA">
      <w:pPr>
        <w:ind w:firstLine="567"/>
        <w:jc w:val="both"/>
        <w:rPr>
          <w:sz w:val="28"/>
          <w:szCs w:val="28"/>
        </w:rPr>
      </w:pPr>
      <w:r w:rsidRPr="00FE11CA">
        <w:rPr>
          <w:sz w:val="28"/>
          <w:szCs w:val="28"/>
        </w:rPr>
        <w:t xml:space="preserve">На котельной расположенной по адресу г. Тайга, ул. Трудовые резервы,18 установлены водяные котлы (2шт) типа КВЖТ-0,3. Котельная отапливает здания приюта. Присоединенная нагрузка по котельной – 0,251 Гкал/час. На котельной находиться закрытый склад твердого топлива (угля) вместимостью 30 тонн. </w:t>
      </w:r>
    </w:p>
    <w:p w14:paraId="0D437DB7" w14:textId="77777777" w:rsidR="00FE11CA" w:rsidRPr="00FE11CA" w:rsidRDefault="00FE11CA" w:rsidP="00FE11CA">
      <w:pPr>
        <w:ind w:firstLine="567"/>
        <w:jc w:val="both"/>
        <w:rPr>
          <w:sz w:val="28"/>
          <w:szCs w:val="28"/>
        </w:rPr>
      </w:pPr>
      <w:r w:rsidRPr="00FE11CA">
        <w:rPr>
          <w:sz w:val="28"/>
          <w:szCs w:val="28"/>
        </w:rPr>
        <w:t xml:space="preserve">На котельной расположенной по адресу г. Тайга, ул. Почтовая,135 установлены водяные котлы(2шт) типа КВм-100. Котельная отапливает индивидуальные жилые дома, школу, отделение ГОВД ТГО. Присоединенная нагрузка по котельной – 0,575 Гкал/час. На котельной находиться закрытый склад твердого топлива (угля) вместимостью 60 тонн. </w:t>
      </w:r>
    </w:p>
    <w:p w14:paraId="713A965E" w14:textId="77777777" w:rsidR="00FE11CA" w:rsidRPr="00FE11CA" w:rsidRDefault="00FE11CA" w:rsidP="00FE11CA">
      <w:pPr>
        <w:ind w:firstLine="567"/>
        <w:jc w:val="both"/>
        <w:rPr>
          <w:sz w:val="28"/>
          <w:szCs w:val="28"/>
        </w:rPr>
      </w:pPr>
      <w:r w:rsidRPr="00FE11CA">
        <w:rPr>
          <w:sz w:val="28"/>
          <w:szCs w:val="28"/>
        </w:rPr>
        <w:t xml:space="preserve">На котельной расположенной по адресу г. Тайга, пос. Кедровый,  1 установлены водяные котлы (2шт) типа КВр-1,16. Котельная отапливает и осуществляет подачу горячей воды в многоквартирный жилой дом, психоневрологический интернат. Присоединенная нагрузка по котельной – 0,742 Гкал/час. На котельной находиться закрытый склад твердого топлива (угля) вместимостью 30 тонн. </w:t>
      </w:r>
    </w:p>
    <w:p w14:paraId="6FA77986" w14:textId="77777777" w:rsidR="00FE11CA" w:rsidRPr="00FE11CA" w:rsidRDefault="00FE11CA" w:rsidP="00FE11CA">
      <w:pPr>
        <w:ind w:firstLine="567"/>
        <w:jc w:val="both"/>
        <w:rPr>
          <w:sz w:val="28"/>
          <w:szCs w:val="28"/>
        </w:rPr>
      </w:pPr>
      <w:r w:rsidRPr="00FE11CA">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06EE00BF" w14:textId="77777777" w:rsidR="00FE11CA" w:rsidRPr="00FE11CA" w:rsidRDefault="00FE11CA" w:rsidP="00FE11CA">
      <w:pPr>
        <w:ind w:firstLine="567"/>
        <w:jc w:val="both"/>
        <w:rPr>
          <w:sz w:val="28"/>
          <w:szCs w:val="28"/>
        </w:rPr>
      </w:pPr>
      <w:r w:rsidRPr="00FE11CA">
        <w:rPr>
          <w:sz w:val="28"/>
          <w:szCs w:val="28"/>
        </w:rPr>
        <w:t>- копия Устава;</w:t>
      </w:r>
    </w:p>
    <w:p w14:paraId="739F44A0" w14:textId="77777777" w:rsidR="00FE11CA" w:rsidRPr="00FE11CA" w:rsidRDefault="00FE11CA" w:rsidP="00FE11CA">
      <w:pPr>
        <w:ind w:firstLine="567"/>
        <w:jc w:val="both"/>
        <w:rPr>
          <w:sz w:val="28"/>
          <w:szCs w:val="28"/>
        </w:rPr>
      </w:pPr>
      <w:r w:rsidRPr="00FE11CA">
        <w:rPr>
          <w:sz w:val="28"/>
          <w:szCs w:val="28"/>
        </w:rPr>
        <w:t>- копия свидетельства о государственной регистрации права;</w:t>
      </w:r>
    </w:p>
    <w:p w14:paraId="40189287" w14:textId="77777777" w:rsidR="00FE11CA" w:rsidRPr="00FE11CA" w:rsidRDefault="00FE11CA" w:rsidP="00FE11CA">
      <w:pPr>
        <w:ind w:firstLine="567"/>
        <w:jc w:val="both"/>
        <w:rPr>
          <w:sz w:val="28"/>
          <w:szCs w:val="28"/>
        </w:rPr>
      </w:pPr>
      <w:r w:rsidRPr="00FE11CA">
        <w:rPr>
          <w:sz w:val="28"/>
          <w:szCs w:val="28"/>
        </w:rPr>
        <w:t>- копия свидетельства о внесении записи в Единый реестр юридических лиц;</w:t>
      </w:r>
    </w:p>
    <w:p w14:paraId="09BA2E2C" w14:textId="77777777" w:rsidR="00FE11CA" w:rsidRPr="00FE11CA" w:rsidRDefault="00FE11CA" w:rsidP="00FE11CA">
      <w:pPr>
        <w:ind w:firstLine="567"/>
        <w:jc w:val="both"/>
        <w:rPr>
          <w:sz w:val="28"/>
          <w:szCs w:val="28"/>
        </w:rPr>
      </w:pPr>
      <w:r w:rsidRPr="00FE11CA">
        <w:rPr>
          <w:sz w:val="28"/>
          <w:szCs w:val="28"/>
        </w:rPr>
        <w:t>- перечень оборудования котельных, его технические характеристики;</w:t>
      </w:r>
    </w:p>
    <w:p w14:paraId="4689FB64" w14:textId="77777777" w:rsidR="00FE11CA" w:rsidRPr="00FE11CA" w:rsidRDefault="00FE11CA" w:rsidP="00FE11CA">
      <w:pPr>
        <w:ind w:firstLine="567"/>
        <w:jc w:val="both"/>
        <w:rPr>
          <w:sz w:val="28"/>
          <w:szCs w:val="28"/>
        </w:rPr>
      </w:pPr>
      <w:r w:rsidRPr="00FE11CA">
        <w:rPr>
          <w:sz w:val="28"/>
          <w:szCs w:val="28"/>
        </w:rPr>
        <w:t>- пояснительная записка;</w:t>
      </w:r>
    </w:p>
    <w:p w14:paraId="367E0804" w14:textId="77777777" w:rsidR="00FE11CA" w:rsidRPr="00FE11CA" w:rsidRDefault="00FE11CA" w:rsidP="00FE11CA">
      <w:pPr>
        <w:ind w:firstLine="567"/>
        <w:jc w:val="both"/>
        <w:rPr>
          <w:sz w:val="28"/>
          <w:szCs w:val="28"/>
        </w:rPr>
      </w:pPr>
      <w:r w:rsidRPr="00FE11CA">
        <w:rPr>
          <w:sz w:val="28"/>
          <w:szCs w:val="28"/>
        </w:rPr>
        <w:t>- температурные графики работы;</w:t>
      </w:r>
    </w:p>
    <w:p w14:paraId="1C064F62" w14:textId="77777777" w:rsidR="00FE11CA" w:rsidRPr="00FE11CA" w:rsidRDefault="00FE11CA" w:rsidP="00FE11CA">
      <w:pPr>
        <w:ind w:firstLine="567"/>
        <w:jc w:val="both"/>
        <w:rPr>
          <w:sz w:val="28"/>
          <w:szCs w:val="28"/>
        </w:rPr>
      </w:pPr>
      <w:r w:rsidRPr="00FE11CA">
        <w:rPr>
          <w:sz w:val="28"/>
          <w:szCs w:val="28"/>
        </w:rPr>
        <w:t>- сведения о режимах работы котлоагрегатов на планируемый период работы;</w:t>
      </w:r>
    </w:p>
    <w:p w14:paraId="3920127B" w14:textId="77777777" w:rsidR="00FE11CA" w:rsidRPr="00FE11CA" w:rsidRDefault="00FE11CA" w:rsidP="00FE11CA">
      <w:pPr>
        <w:ind w:firstLine="567"/>
        <w:jc w:val="both"/>
        <w:rPr>
          <w:sz w:val="28"/>
          <w:szCs w:val="28"/>
        </w:rPr>
      </w:pPr>
      <w:r w:rsidRPr="00FE11CA">
        <w:rPr>
          <w:sz w:val="28"/>
          <w:szCs w:val="28"/>
        </w:rPr>
        <w:t>- плановое значение расхода топлива на планируемый период регулирования;</w:t>
      </w:r>
    </w:p>
    <w:p w14:paraId="1E71D526" w14:textId="77777777" w:rsidR="00FE11CA" w:rsidRPr="00FE11CA" w:rsidRDefault="00FE11CA" w:rsidP="00FE11CA">
      <w:pPr>
        <w:ind w:firstLine="567"/>
        <w:jc w:val="both"/>
        <w:rPr>
          <w:sz w:val="28"/>
          <w:szCs w:val="28"/>
        </w:rPr>
      </w:pPr>
      <w:r w:rsidRPr="00FE11CA">
        <w:rPr>
          <w:sz w:val="28"/>
          <w:szCs w:val="28"/>
        </w:rPr>
        <w:t>- плановое значение выработки тепловой энергии на регулируемый период;</w:t>
      </w:r>
    </w:p>
    <w:p w14:paraId="100ACBD4" w14:textId="77777777" w:rsidR="00FE11CA" w:rsidRPr="00FE11CA" w:rsidRDefault="00FE11CA" w:rsidP="00FE11CA">
      <w:pPr>
        <w:ind w:firstLine="567"/>
        <w:jc w:val="both"/>
        <w:rPr>
          <w:sz w:val="28"/>
          <w:szCs w:val="28"/>
        </w:rPr>
      </w:pPr>
      <w:r w:rsidRPr="00FE11CA">
        <w:rPr>
          <w:sz w:val="28"/>
          <w:szCs w:val="28"/>
        </w:rPr>
        <w:t>- расчет норматива удельного расхода топлива;</w:t>
      </w:r>
    </w:p>
    <w:p w14:paraId="093A4043" w14:textId="77777777" w:rsidR="00FE11CA" w:rsidRPr="00FE11CA" w:rsidRDefault="00FE11CA" w:rsidP="00FE11CA">
      <w:pPr>
        <w:ind w:firstLine="567"/>
        <w:jc w:val="both"/>
        <w:rPr>
          <w:sz w:val="28"/>
          <w:szCs w:val="28"/>
        </w:rPr>
      </w:pPr>
      <w:r w:rsidRPr="00FE11CA">
        <w:rPr>
          <w:sz w:val="28"/>
          <w:szCs w:val="28"/>
        </w:rPr>
        <w:t>- расчет полезного отпуска на отопление и ГВС жилых, общественных зданий;</w:t>
      </w:r>
    </w:p>
    <w:p w14:paraId="1ABFFF51" w14:textId="77777777" w:rsidR="00FE11CA" w:rsidRPr="00FE11CA" w:rsidRDefault="00FE11CA" w:rsidP="00FE11CA">
      <w:pPr>
        <w:ind w:firstLine="567"/>
        <w:jc w:val="both"/>
        <w:rPr>
          <w:sz w:val="28"/>
          <w:szCs w:val="28"/>
        </w:rPr>
      </w:pPr>
      <w:r w:rsidRPr="00FE11CA">
        <w:rPr>
          <w:sz w:val="28"/>
          <w:szCs w:val="28"/>
        </w:rPr>
        <w:t>- расчет расхода тепловой энергии на собственные нужды;</w:t>
      </w:r>
    </w:p>
    <w:p w14:paraId="52B28A03" w14:textId="77777777" w:rsidR="00FE11CA" w:rsidRPr="00FE11CA" w:rsidRDefault="00FE11CA" w:rsidP="00FE11CA">
      <w:pPr>
        <w:ind w:firstLine="567"/>
        <w:jc w:val="both"/>
        <w:rPr>
          <w:sz w:val="28"/>
          <w:szCs w:val="28"/>
        </w:rPr>
      </w:pPr>
      <w:r w:rsidRPr="00FE11CA">
        <w:rPr>
          <w:sz w:val="28"/>
          <w:szCs w:val="28"/>
        </w:rPr>
        <w:t>- расчет потерь тепла при передаче тепловой энергии;</w:t>
      </w:r>
    </w:p>
    <w:p w14:paraId="266568C9" w14:textId="77777777" w:rsidR="00FE11CA" w:rsidRPr="00FE11CA" w:rsidRDefault="00FE11CA" w:rsidP="00FE11CA">
      <w:pPr>
        <w:ind w:firstLine="567"/>
        <w:jc w:val="both"/>
        <w:rPr>
          <w:sz w:val="28"/>
          <w:szCs w:val="28"/>
        </w:rPr>
      </w:pPr>
      <w:r w:rsidRPr="00FE11CA">
        <w:rPr>
          <w:sz w:val="28"/>
          <w:szCs w:val="28"/>
        </w:rPr>
        <w:t>- сертификаты используемого топлива;</w:t>
      </w:r>
    </w:p>
    <w:p w14:paraId="1B71BCBD" w14:textId="77777777" w:rsidR="00FE11CA" w:rsidRPr="00FE11CA" w:rsidRDefault="00FE11CA" w:rsidP="00FE11CA">
      <w:pPr>
        <w:ind w:firstLine="567"/>
        <w:jc w:val="both"/>
        <w:rPr>
          <w:sz w:val="28"/>
          <w:szCs w:val="28"/>
        </w:rPr>
      </w:pPr>
      <w:r w:rsidRPr="00FE11CA">
        <w:rPr>
          <w:sz w:val="28"/>
          <w:szCs w:val="28"/>
        </w:rPr>
        <w:lastRenderedPageBreak/>
        <w:t>- копии паспортов котлов;</w:t>
      </w:r>
    </w:p>
    <w:p w14:paraId="756270B4" w14:textId="77777777" w:rsidR="00FE11CA" w:rsidRPr="00FE11CA" w:rsidRDefault="00FE11CA" w:rsidP="00FE11CA">
      <w:pPr>
        <w:ind w:firstLine="567"/>
        <w:jc w:val="both"/>
        <w:rPr>
          <w:sz w:val="28"/>
          <w:szCs w:val="28"/>
        </w:rPr>
      </w:pPr>
      <w:r w:rsidRPr="00FE11CA">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C8AA59F" w14:textId="77777777" w:rsidR="00FE11CA" w:rsidRPr="00FE11CA" w:rsidRDefault="00FE11CA" w:rsidP="00FE11CA">
      <w:pPr>
        <w:ind w:firstLine="567"/>
        <w:jc w:val="both"/>
        <w:rPr>
          <w:sz w:val="28"/>
          <w:szCs w:val="28"/>
        </w:rPr>
      </w:pPr>
      <w:r w:rsidRPr="00FE11CA">
        <w:rPr>
          <w:sz w:val="28"/>
          <w:szCs w:val="28"/>
        </w:rPr>
        <w:t>- значения нормативов на год расчетный и текущий, включенных в тариф.</w:t>
      </w:r>
    </w:p>
    <w:p w14:paraId="4E00A4E5" w14:textId="77777777" w:rsidR="00FE11CA" w:rsidRPr="00FE11CA" w:rsidRDefault="00FE11CA" w:rsidP="00FE11CA">
      <w:pPr>
        <w:ind w:firstLine="567"/>
        <w:jc w:val="both"/>
        <w:rPr>
          <w:sz w:val="28"/>
          <w:szCs w:val="28"/>
        </w:rPr>
      </w:pPr>
    </w:p>
    <w:p w14:paraId="09C2C0C2" w14:textId="77777777" w:rsidR="00FE11CA" w:rsidRPr="00FE11CA" w:rsidRDefault="00FE11CA" w:rsidP="00FE11CA">
      <w:pPr>
        <w:ind w:firstLine="567"/>
        <w:jc w:val="both"/>
        <w:rPr>
          <w:sz w:val="28"/>
          <w:szCs w:val="28"/>
        </w:rPr>
      </w:pPr>
      <w:r w:rsidRPr="00FE11C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E11CA">
          <w:rPr>
            <w:sz w:val="28"/>
            <w:szCs w:val="28"/>
          </w:rPr>
          <w:t>2009 г</w:t>
        </w:r>
      </w:smartTag>
      <w:r w:rsidRPr="00FE11CA">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E11CA">
          <w:rPr>
            <w:sz w:val="28"/>
            <w:szCs w:val="28"/>
          </w:rPr>
          <w:t>2008 г</w:t>
        </w:r>
      </w:smartTag>
      <w:r w:rsidRPr="00FE11CA">
        <w:rPr>
          <w:sz w:val="28"/>
          <w:szCs w:val="28"/>
        </w:rPr>
        <w:t>. № 323.</w:t>
      </w:r>
    </w:p>
    <w:p w14:paraId="0F69849B" w14:textId="77777777" w:rsidR="00FE11CA" w:rsidRPr="00FE11CA" w:rsidRDefault="00FE11CA" w:rsidP="00FE11CA">
      <w:pPr>
        <w:ind w:firstLine="567"/>
        <w:jc w:val="both"/>
        <w:rPr>
          <w:sz w:val="28"/>
          <w:szCs w:val="28"/>
        </w:rPr>
      </w:pPr>
      <w:r w:rsidRPr="00FE11CA">
        <w:rPr>
          <w:sz w:val="28"/>
          <w:szCs w:val="28"/>
        </w:rPr>
        <w:t>В таблице 3 представлена динамика основных показателей удельного расхода топлива на отпущенную тепловую энергию.</w:t>
      </w:r>
    </w:p>
    <w:p w14:paraId="5E10F5A4" w14:textId="77777777" w:rsidR="00FE11CA" w:rsidRPr="00FE11CA" w:rsidRDefault="00FE11CA" w:rsidP="00FE11CA">
      <w:pPr>
        <w:ind w:firstLine="567"/>
        <w:jc w:val="both"/>
        <w:rPr>
          <w:sz w:val="28"/>
          <w:szCs w:val="28"/>
        </w:rPr>
      </w:pPr>
    </w:p>
    <w:p w14:paraId="4BAC6B6B" w14:textId="77777777" w:rsidR="00FE11CA" w:rsidRPr="00FE11CA" w:rsidRDefault="00FE11CA" w:rsidP="00FE11CA">
      <w:pPr>
        <w:ind w:firstLine="567"/>
        <w:jc w:val="both"/>
        <w:rPr>
          <w:sz w:val="28"/>
          <w:szCs w:val="28"/>
        </w:rPr>
      </w:pPr>
    </w:p>
    <w:p w14:paraId="30A1D5B8" w14:textId="77777777" w:rsidR="00FE11CA" w:rsidRPr="00FE11CA" w:rsidRDefault="00FE11CA" w:rsidP="000C3749">
      <w:pPr>
        <w:numPr>
          <w:ilvl w:val="0"/>
          <w:numId w:val="2"/>
        </w:numPr>
        <w:contextualSpacing/>
        <w:jc w:val="right"/>
        <w:rPr>
          <w:b/>
          <w:sz w:val="28"/>
          <w:szCs w:val="28"/>
        </w:rPr>
      </w:pPr>
    </w:p>
    <w:p w14:paraId="4B90B242" w14:textId="77777777" w:rsidR="00FE11CA" w:rsidRPr="00FE11CA" w:rsidRDefault="00FE11CA" w:rsidP="00FE11CA">
      <w:pPr>
        <w:jc w:val="center"/>
        <w:rPr>
          <w:b/>
          <w:sz w:val="28"/>
          <w:szCs w:val="28"/>
        </w:rPr>
      </w:pPr>
      <w:r w:rsidRPr="00FE11CA">
        <w:rPr>
          <w:b/>
          <w:sz w:val="28"/>
          <w:szCs w:val="28"/>
        </w:rPr>
        <w:t>ДИНАМИКА ОСНОВНЫХ ПОКАЗАТЕЛЕЙ</w:t>
      </w:r>
    </w:p>
    <w:p w14:paraId="09137395" w14:textId="77777777" w:rsidR="00FE11CA" w:rsidRPr="00FE11CA" w:rsidRDefault="00FE11CA" w:rsidP="00FE11CA">
      <w:pPr>
        <w:jc w:val="center"/>
        <w:rPr>
          <w:b/>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134"/>
        <w:gridCol w:w="1242"/>
        <w:gridCol w:w="884"/>
        <w:gridCol w:w="1276"/>
      </w:tblGrid>
      <w:tr w:rsidR="00FE11CA" w:rsidRPr="00FE11CA" w14:paraId="38A73DCC" w14:textId="77777777" w:rsidTr="00FE11CA">
        <w:trPr>
          <w:trHeight w:val="284"/>
          <w:tblHeader/>
          <w:jc w:val="center"/>
        </w:trPr>
        <w:tc>
          <w:tcPr>
            <w:tcW w:w="5103" w:type="dxa"/>
            <w:vMerge w:val="restart"/>
            <w:vAlign w:val="center"/>
          </w:tcPr>
          <w:p w14:paraId="4A45DA4B" w14:textId="77777777" w:rsidR="00FE11CA" w:rsidRPr="00FE11CA" w:rsidRDefault="00FE11CA" w:rsidP="00FE11CA">
            <w:pPr>
              <w:jc w:val="center"/>
              <w:rPr>
                <w:sz w:val="22"/>
                <w:szCs w:val="22"/>
              </w:rPr>
            </w:pPr>
            <w:r w:rsidRPr="00FE11CA">
              <w:rPr>
                <w:sz w:val="22"/>
                <w:szCs w:val="22"/>
              </w:rPr>
              <w:t>показатели</w:t>
            </w:r>
          </w:p>
        </w:tc>
        <w:tc>
          <w:tcPr>
            <w:tcW w:w="1134" w:type="dxa"/>
            <w:vAlign w:val="center"/>
          </w:tcPr>
          <w:p w14:paraId="74D44DCD" w14:textId="77777777" w:rsidR="00FE11CA" w:rsidRPr="00FE11CA" w:rsidRDefault="00FE11CA" w:rsidP="00FE11CA">
            <w:pPr>
              <w:jc w:val="center"/>
              <w:rPr>
                <w:sz w:val="22"/>
                <w:szCs w:val="22"/>
              </w:rPr>
            </w:pPr>
            <w:r w:rsidRPr="00FE11CA">
              <w:rPr>
                <w:sz w:val="22"/>
                <w:szCs w:val="22"/>
              </w:rPr>
              <w:t>2018 г.</w:t>
            </w:r>
          </w:p>
        </w:tc>
        <w:tc>
          <w:tcPr>
            <w:tcW w:w="1242" w:type="dxa"/>
            <w:vAlign w:val="center"/>
          </w:tcPr>
          <w:p w14:paraId="0FB9BA85" w14:textId="77777777" w:rsidR="00FE11CA" w:rsidRPr="00FE11CA" w:rsidRDefault="00FE11CA" w:rsidP="00FE11CA">
            <w:pPr>
              <w:jc w:val="center"/>
              <w:rPr>
                <w:sz w:val="22"/>
                <w:szCs w:val="22"/>
              </w:rPr>
            </w:pPr>
            <w:r w:rsidRPr="00FE11CA">
              <w:rPr>
                <w:sz w:val="22"/>
                <w:szCs w:val="22"/>
              </w:rPr>
              <w:t>2019 г.</w:t>
            </w:r>
          </w:p>
        </w:tc>
        <w:tc>
          <w:tcPr>
            <w:tcW w:w="884" w:type="dxa"/>
            <w:vAlign w:val="center"/>
          </w:tcPr>
          <w:p w14:paraId="63353C55" w14:textId="77777777" w:rsidR="00FE11CA" w:rsidRPr="00FE11CA" w:rsidRDefault="00FE11CA" w:rsidP="00FE11CA">
            <w:pPr>
              <w:jc w:val="center"/>
              <w:rPr>
                <w:sz w:val="22"/>
                <w:szCs w:val="22"/>
              </w:rPr>
            </w:pPr>
            <w:r w:rsidRPr="00FE11CA">
              <w:rPr>
                <w:sz w:val="22"/>
                <w:szCs w:val="22"/>
              </w:rPr>
              <w:t>2020 г.</w:t>
            </w:r>
          </w:p>
        </w:tc>
        <w:tc>
          <w:tcPr>
            <w:tcW w:w="1276" w:type="dxa"/>
            <w:vAlign w:val="center"/>
          </w:tcPr>
          <w:p w14:paraId="0C5875AE" w14:textId="77777777" w:rsidR="00FE11CA" w:rsidRPr="00FE11CA" w:rsidRDefault="00FE11CA" w:rsidP="00FE11CA">
            <w:pPr>
              <w:jc w:val="center"/>
              <w:rPr>
                <w:sz w:val="22"/>
                <w:szCs w:val="22"/>
              </w:rPr>
            </w:pPr>
            <w:r w:rsidRPr="00FE11CA">
              <w:rPr>
                <w:sz w:val="22"/>
                <w:szCs w:val="22"/>
              </w:rPr>
              <w:t>2021 г.</w:t>
            </w:r>
          </w:p>
        </w:tc>
      </w:tr>
      <w:tr w:rsidR="00FE11CA" w:rsidRPr="00FE11CA" w14:paraId="6495F07A" w14:textId="77777777" w:rsidTr="00FE11CA">
        <w:trPr>
          <w:trHeight w:val="284"/>
          <w:tblHeader/>
          <w:jc w:val="center"/>
        </w:trPr>
        <w:tc>
          <w:tcPr>
            <w:tcW w:w="5103" w:type="dxa"/>
            <w:vMerge/>
          </w:tcPr>
          <w:p w14:paraId="02FA8DAF" w14:textId="77777777" w:rsidR="00FE11CA" w:rsidRPr="00FE11CA" w:rsidRDefault="00FE11CA" w:rsidP="00FE11CA">
            <w:pPr>
              <w:jc w:val="center"/>
              <w:rPr>
                <w:sz w:val="22"/>
                <w:szCs w:val="22"/>
              </w:rPr>
            </w:pPr>
          </w:p>
        </w:tc>
        <w:tc>
          <w:tcPr>
            <w:tcW w:w="1134" w:type="dxa"/>
            <w:vAlign w:val="center"/>
          </w:tcPr>
          <w:p w14:paraId="611A2C7E" w14:textId="77777777" w:rsidR="00FE11CA" w:rsidRPr="00FE11CA" w:rsidRDefault="00FE11CA" w:rsidP="00FE11CA">
            <w:pPr>
              <w:jc w:val="center"/>
              <w:rPr>
                <w:sz w:val="22"/>
                <w:szCs w:val="22"/>
              </w:rPr>
            </w:pPr>
            <w:r w:rsidRPr="00FE11CA">
              <w:rPr>
                <w:sz w:val="22"/>
                <w:szCs w:val="22"/>
              </w:rPr>
              <w:t>план</w:t>
            </w:r>
          </w:p>
        </w:tc>
        <w:tc>
          <w:tcPr>
            <w:tcW w:w="1242" w:type="dxa"/>
            <w:vAlign w:val="center"/>
          </w:tcPr>
          <w:p w14:paraId="4429C746" w14:textId="77777777" w:rsidR="00FE11CA" w:rsidRPr="00FE11CA" w:rsidRDefault="00FE11CA" w:rsidP="00FE11CA">
            <w:pPr>
              <w:jc w:val="center"/>
              <w:rPr>
                <w:sz w:val="22"/>
                <w:szCs w:val="22"/>
              </w:rPr>
            </w:pPr>
            <w:r w:rsidRPr="00FE11CA">
              <w:rPr>
                <w:sz w:val="22"/>
                <w:szCs w:val="22"/>
              </w:rPr>
              <w:t>план</w:t>
            </w:r>
          </w:p>
        </w:tc>
        <w:tc>
          <w:tcPr>
            <w:tcW w:w="884" w:type="dxa"/>
            <w:vAlign w:val="center"/>
          </w:tcPr>
          <w:p w14:paraId="11CEAFAF" w14:textId="77777777" w:rsidR="00FE11CA" w:rsidRPr="00FE11CA" w:rsidRDefault="00FE11CA" w:rsidP="00FE11CA">
            <w:pPr>
              <w:jc w:val="center"/>
              <w:rPr>
                <w:sz w:val="22"/>
                <w:szCs w:val="22"/>
              </w:rPr>
            </w:pPr>
            <w:r w:rsidRPr="00FE11CA">
              <w:rPr>
                <w:sz w:val="22"/>
                <w:szCs w:val="22"/>
              </w:rPr>
              <w:t>план</w:t>
            </w:r>
          </w:p>
        </w:tc>
        <w:tc>
          <w:tcPr>
            <w:tcW w:w="1276" w:type="dxa"/>
            <w:vAlign w:val="center"/>
          </w:tcPr>
          <w:p w14:paraId="41368B97" w14:textId="77777777" w:rsidR="00FE11CA" w:rsidRPr="00FE11CA" w:rsidRDefault="00FE11CA" w:rsidP="00FE11CA">
            <w:pPr>
              <w:jc w:val="center"/>
              <w:rPr>
                <w:sz w:val="22"/>
                <w:szCs w:val="22"/>
              </w:rPr>
            </w:pPr>
            <w:r w:rsidRPr="00FE11CA">
              <w:rPr>
                <w:sz w:val="22"/>
                <w:szCs w:val="22"/>
              </w:rPr>
              <w:t>расчет</w:t>
            </w:r>
          </w:p>
        </w:tc>
      </w:tr>
      <w:tr w:rsidR="00FE11CA" w:rsidRPr="00FE11CA" w14:paraId="52E72314" w14:textId="77777777" w:rsidTr="00FE11CA">
        <w:trPr>
          <w:trHeight w:val="284"/>
          <w:jc w:val="center"/>
        </w:trPr>
        <w:tc>
          <w:tcPr>
            <w:tcW w:w="9639" w:type="dxa"/>
            <w:gridSpan w:val="5"/>
            <w:vAlign w:val="center"/>
          </w:tcPr>
          <w:p w14:paraId="6737633E" w14:textId="77777777" w:rsidR="00FE11CA" w:rsidRPr="00FE11CA" w:rsidRDefault="00FE11CA" w:rsidP="00FE11CA">
            <w:pPr>
              <w:jc w:val="center"/>
              <w:rPr>
                <w:sz w:val="22"/>
                <w:szCs w:val="22"/>
              </w:rPr>
            </w:pPr>
            <w:r w:rsidRPr="00FE11CA">
              <w:rPr>
                <w:sz w:val="22"/>
                <w:szCs w:val="22"/>
              </w:rPr>
              <w:t>по организации (в целом)</w:t>
            </w:r>
          </w:p>
        </w:tc>
      </w:tr>
      <w:tr w:rsidR="00FE11CA" w:rsidRPr="00FE11CA" w14:paraId="634A943C" w14:textId="77777777" w:rsidTr="00FE11CA">
        <w:trPr>
          <w:trHeight w:val="284"/>
          <w:jc w:val="center"/>
        </w:trPr>
        <w:tc>
          <w:tcPr>
            <w:tcW w:w="5103" w:type="dxa"/>
          </w:tcPr>
          <w:p w14:paraId="0839A324" w14:textId="77777777" w:rsidR="00FE11CA" w:rsidRPr="00FE11CA" w:rsidRDefault="00FE11CA" w:rsidP="00FE11CA">
            <w:pPr>
              <w:rPr>
                <w:szCs w:val="20"/>
              </w:rPr>
            </w:pPr>
            <w:r w:rsidRPr="00FE11CA">
              <w:rPr>
                <w:szCs w:val="20"/>
              </w:rPr>
              <w:t>Производство тепловой энергии, Гкал</w:t>
            </w:r>
          </w:p>
        </w:tc>
        <w:tc>
          <w:tcPr>
            <w:tcW w:w="1134" w:type="dxa"/>
            <w:vAlign w:val="center"/>
          </w:tcPr>
          <w:p w14:paraId="26344CA2"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3F6CB14D"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47DAB7A1"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2CC38178" w14:textId="77777777" w:rsidR="00FE11CA" w:rsidRPr="00FE11CA" w:rsidRDefault="00FE11CA" w:rsidP="00FE11CA">
            <w:pPr>
              <w:jc w:val="center"/>
              <w:rPr>
                <w:szCs w:val="20"/>
              </w:rPr>
            </w:pPr>
            <w:r w:rsidRPr="00FE11CA">
              <w:rPr>
                <w:szCs w:val="20"/>
              </w:rPr>
              <w:t>155946,54</w:t>
            </w:r>
          </w:p>
        </w:tc>
      </w:tr>
      <w:tr w:rsidR="00FE11CA" w:rsidRPr="00FE11CA" w14:paraId="751926D6" w14:textId="77777777" w:rsidTr="00FE11CA">
        <w:trPr>
          <w:trHeight w:val="284"/>
          <w:jc w:val="center"/>
        </w:trPr>
        <w:tc>
          <w:tcPr>
            <w:tcW w:w="5103" w:type="dxa"/>
          </w:tcPr>
          <w:p w14:paraId="3F25B21D" w14:textId="77777777" w:rsidR="00FE11CA" w:rsidRPr="00FE11CA" w:rsidRDefault="00FE11CA" w:rsidP="00FE11CA">
            <w:pPr>
              <w:rPr>
                <w:szCs w:val="20"/>
              </w:rPr>
            </w:pPr>
            <w:r w:rsidRPr="00FE11CA">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242EE717"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36642E0E"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3C479A9D"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22035679" w14:textId="77777777" w:rsidR="00FE11CA" w:rsidRPr="00FE11CA" w:rsidRDefault="00FE11CA" w:rsidP="00FE11CA">
            <w:pPr>
              <w:jc w:val="center"/>
              <w:rPr>
                <w:szCs w:val="20"/>
              </w:rPr>
            </w:pPr>
            <w:r w:rsidRPr="00FE11CA">
              <w:rPr>
                <w:szCs w:val="20"/>
              </w:rPr>
              <w:t>178,20</w:t>
            </w:r>
          </w:p>
        </w:tc>
      </w:tr>
      <w:tr w:rsidR="00FE11CA" w:rsidRPr="00FE11CA" w14:paraId="145A5D77" w14:textId="77777777" w:rsidTr="00FE11CA">
        <w:trPr>
          <w:trHeight w:val="284"/>
          <w:jc w:val="center"/>
        </w:trPr>
        <w:tc>
          <w:tcPr>
            <w:tcW w:w="5103" w:type="dxa"/>
          </w:tcPr>
          <w:p w14:paraId="60F3D980" w14:textId="77777777" w:rsidR="00FE11CA" w:rsidRPr="00FE11CA" w:rsidRDefault="00FE11CA" w:rsidP="00FE11CA">
            <w:pPr>
              <w:rPr>
                <w:szCs w:val="20"/>
              </w:rPr>
            </w:pPr>
            <w:r w:rsidRPr="00FE11CA">
              <w:rPr>
                <w:szCs w:val="20"/>
              </w:rPr>
              <w:t>Расход тепловой энергии на собственные нужды, Гкал</w:t>
            </w:r>
          </w:p>
        </w:tc>
        <w:tc>
          <w:tcPr>
            <w:tcW w:w="1134" w:type="dxa"/>
            <w:vAlign w:val="center"/>
          </w:tcPr>
          <w:p w14:paraId="05EBE3C9"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458E5928"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00FF23C9"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570C77BC" w14:textId="77777777" w:rsidR="00FE11CA" w:rsidRPr="00FE11CA" w:rsidRDefault="00FE11CA" w:rsidP="00FE11CA">
            <w:pPr>
              <w:jc w:val="center"/>
              <w:rPr>
                <w:szCs w:val="20"/>
              </w:rPr>
            </w:pPr>
            <w:r w:rsidRPr="00FE11CA">
              <w:rPr>
                <w:szCs w:val="20"/>
              </w:rPr>
              <w:t>5810,27</w:t>
            </w:r>
          </w:p>
        </w:tc>
      </w:tr>
      <w:tr w:rsidR="00FE11CA" w:rsidRPr="00FE11CA" w14:paraId="3A808BBC" w14:textId="77777777" w:rsidTr="00FE11CA">
        <w:trPr>
          <w:trHeight w:val="284"/>
          <w:jc w:val="center"/>
        </w:trPr>
        <w:tc>
          <w:tcPr>
            <w:tcW w:w="5103" w:type="dxa"/>
          </w:tcPr>
          <w:p w14:paraId="69C047F7" w14:textId="77777777" w:rsidR="00FE11CA" w:rsidRPr="00FE11CA" w:rsidRDefault="00FE11CA" w:rsidP="00FE11CA">
            <w:pPr>
              <w:rPr>
                <w:szCs w:val="20"/>
              </w:rPr>
            </w:pPr>
            <w:r w:rsidRPr="00FE11CA">
              <w:rPr>
                <w:szCs w:val="20"/>
              </w:rPr>
              <w:t xml:space="preserve">% </w:t>
            </w:r>
          </w:p>
        </w:tc>
        <w:tc>
          <w:tcPr>
            <w:tcW w:w="1134" w:type="dxa"/>
            <w:vAlign w:val="center"/>
          </w:tcPr>
          <w:p w14:paraId="1095AF3E"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59708F33"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4E3281C6"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02A97881" w14:textId="77777777" w:rsidR="00FE11CA" w:rsidRPr="00FE11CA" w:rsidRDefault="00FE11CA" w:rsidP="00FE11CA">
            <w:pPr>
              <w:jc w:val="center"/>
              <w:rPr>
                <w:szCs w:val="20"/>
              </w:rPr>
            </w:pPr>
            <w:r w:rsidRPr="00FE11CA">
              <w:rPr>
                <w:szCs w:val="20"/>
              </w:rPr>
              <w:t>3,73</w:t>
            </w:r>
          </w:p>
        </w:tc>
      </w:tr>
      <w:tr w:rsidR="00FE11CA" w:rsidRPr="00FE11CA" w14:paraId="44C08CC0" w14:textId="77777777" w:rsidTr="00FE11CA">
        <w:trPr>
          <w:trHeight w:val="284"/>
          <w:jc w:val="center"/>
        </w:trPr>
        <w:tc>
          <w:tcPr>
            <w:tcW w:w="5103" w:type="dxa"/>
          </w:tcPr>
          <w:p w14:paraId="707D7ED7" w14:textId="77777777" w:rsidR="00FE11CA" w:rsidRPr="00FE11CA" w:rsidRDefault="00FE11CA" w:rsidP="00FE11CA">
            <w:pPr>
              <w:rPr>
                <w:szCs w:val="20"/>
              </w:rPr>
            </w:pPr>
            <w:r w:rsidRPr="00FE11CA">
              <w:rPr>
                <w:szCs w:val="20"/>
              </w:rPr>
              <w:t>Выработка тепловой энергии (отпуск в тепловую сеть), Гкал</w:t>
            </w:r>
          </w:p>
        </w:tc>
        <w:tc>
          <w:tcPr>
            <w:tcW w:w="1134" w:type="dxa"/>
            <w:vAlign w:val="center"/>
          </w:tcPr>
          <w:p w14:paraId="19780341"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2C21A5E9"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21E6B88F"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2B43026B" w14:textId="77777777" w:rsidR="00FE11CA" w:rsidRPr="00FE11CA" w:rsidRDefault="00FE11CA" w:rsidP="00FE11CA">
            <w:pPr>
              <w:jc w:val="center"/>
              <w:rPr>
                <w:szCs w:val="20"/>
              </w:rPr>
            </w:pPr>
            <w:r w:rsidRPr="00FE11CA">
              <w:rPr>
                <w:szCs w:val="20"/>
              </w:rPr>
              <w:t>150136,27</w:t>
            </w:r>
          </w:p>
        </w:tc>
      </w:tr>
      <w:tr w:rsidR="00FE11CA" w:rsidRPr="00FE11CA" w14:paraId="6C40551E" w14:textId="77777777" w:rsidTr="00FE11CA">
        <w:trPr>
          <w:trHeight w:val="284"/>
          <w:jc w:val="center"/>
        </w:trPr>
        <w:tc>
          <w:tcPr>
            <w:tcW w:w="5103" w:type="dxa"/>
          </w:tcPr>
          <w:p w14:paraId="29E47F56" w14:textId="77777777" w:rsidR="00FE11CA" w:rsidRPr="00FE11CA" w:rsidRDefault="00FE11CA" w:rsidP="00FE11CA">
            <w:pPr>
              <w:rPr>
                <w:szCs w:val="20"/>
              </w:rPr>
            </w:pPr>
            <w:r w:rsidRPr="00FE11CA">
              <w:rPr>
                <w:szCs w:val="20"/>
              </w:rPr>
              <w:t>Норматив удельного расхода топлива на отпущенную тепловую энергию, кг у.т./Гкал</w:t>
            </w:r>
          </w:p>
        </w:tc>
        <w:tc>
          <w:tcPr>
            <w:tcW w:w="1134" w:type="dxa"/>
            <w:vAlign w:val="center"/>
          </w:tcPr>
          <w:p w14:paraId="3DF5DB10"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1BE1BFF8"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3E8E47B0"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7361066C" w14:textId="77777777" w:rsidR="00FE11CA" w:rsidRPr="00FE11CA" w:rsidRDefault="00FE11CA" w:rsidP="00FE11CA">
            <w:pPr>
              <w:jc w:val="center"/>
              <w:rPr>
                <w:szCs w:val="20"/>
              </w:rPr>
            </w:pPr>
            <w:r w:rsidRPr="00FE11CA">
              <w:rPr>
                <w:szCs w:val="20"/>
              </w:rPr>
              <w:t>185,10</w:t>
            </w:r>
          </w:p>
        </w:tc>
      </w:tr>
      <w:tr w:rsidR="00FE11CA" w:rsidRPr="00FE11CA" w14:paraId="6F61B005" w14:textId="77777777" w:rsidTr="00FE11CA">
        <w:trPr>
          <w:trHeight w:val="284"/>
          <w:jc w:val="center"/>
        </w:trPr>
        <w:tc>
          <w:tcPr>
            <w:tcW w:w="9639" w:type="dxa"/>
            <w:gridSpan w:val="5"/>
            <w:vAlign w:val="center"/>
          </w:tcPr>
          <w:p w14:paraId="7B0E51B6" w14:textId="77777777" w:rsidR="00FE11CA" w:rsidRPr="00FE11CA" w:rsidRDefault="00FE11CA" w:rsidP="00FE11CA">
            <w:pPr>
              <w:jc w:val="center"/>
              <w:rPr>
                <w:sz w:val="22"/>
                <w:szCs w:val="22"/>
              </w:rPr>
            </w:pPr>
            <w:r w:rsidRPr="00FE11CA">
              <w:rPr>
                <w:sz w:val="22"/>
                <w:szCs w:val="22"/>
              </w:rPr>
              <w:t>по видам топлива</w:t>
            </w:r>
          </w:p>
        </w:tc>
      </w:tr>
      <w:tr w:rsidR="00FE11CA" w:rsidRPr="00FE11CA" w14:paraId="5B048F03" w14:textId="77777777" w:rsidTr="00FE11CA">
        <w:trPr>
          <w:trHeight w:val="284"/>
          <w:jc w:val="center"/>
        </w:trPr>
        <w:tc>
          <w:tcPr>
            <w:tcW w:w="9639" w:type="dxa"/>
            <w:gridSpan w:val="5"/>
            <w:vAlign w:val="center"/>
          </w:tcPr>
          <w:p w14:paraId="11AAA83B" w14:textId="77777777" w:rsidR="00FE11CA" w:rsidRPr="00FE11CA" w:rsidRDefault="00FE11CA" w:rsidP="00FE11CA">
            <w:pPr>
              <w:jc w:val="center"/>
              <w:rPr>
                <w:sz w:val="22"/>
                <w:szCs w:val="22"/>
              </w:rPr>
            </w:pPr>
            <w:r w:rsidRPr="00FE11CA">
              <w:rPr>
                <w:i/>
                <w:sz w:val="22"/>
                <w:szCs w:val="22"/>
              </w:rPr>
              <w:t>каменный уголь</w:t>
            </w:r>
          </w:p>
        </w:tc>
      </w:tr>
      <w:tr w:rsidR="00FE11CA" w:rsidRPr="00FE11CA" w14:paraId="4578A8F8" w14:textId="77777777" w:rsidTr="00FE11CA">
        <w:trPr>
          <w:trHeight w:val="284"/>
          <w:jc w:val="center"/>
        </w:trPr>
        <w:tc>
          <w:tcPr>
            <w:tcW w:w="5103" w:type="dxa"/>
          </w:tcPr>
          <w:p w14:paraId="58EF4D0A" w14:textId="77777777" w:rsidR="00FE11CA" w:rsidRPr="00FE11CA" w:rsidRDefault="00FE11CA" w:rsidP="00FE11CA">
            <w:pPr>
              <w:rPr>
                <w:szCs w:val="20"/>
              </w:rPr>
            </w:pPr>
            <w:r w:rsidRPr="00FE11CA">
              <w:rPr>
                <w:szCs w:val="20"/>
              </w:rPr>
              <w:t>Производство тепловой энергии, Гкал</w:t>
            </w:r>
          </w:p>
        </w:tc>
        <w:tc>
          <w:tcPr>
            <w:tcW w:w="1134" w:type="dxa"/>
            <w:vAlign w:val="center"/>
          </w:tcPr>
          <w:p w14:paraId="6F6B6880"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0694D79C"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17203EBC"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4B137B94" w14:textId="77777777" w:rsidR="00FE11CA" w:rsidRPr="00FE11CA" w:rsidRDefault="00FE11CA" w:rsidP="00FE11CA">
            <w:pPr>
              <w:jc w:val="center"/>
              <w:rPr>
                <w:szCs w:val="20"/>
              </w:rPr>
            </w:pPr>
            <w:r w:rsidRPr="00FE11CA">
              <w:rPr>
                <w:szCs w:val="20"/>
              </w:rPr>
              <w:t>155946,54</w:t>
            </w:r>
          </w:p>
        </w:tc>
      </w:tr>
      <w:tr w:rsidR="00FE11CA" w:rsidRPr="00FE11CA" w14:paraId="6AC41124" w14:textId="77777777" w:rsidTr="00FE11CA">
        <w:trPr>
          <w:trHeight w:val="284"/>
          <w:jc w:val="center"/>
        </w:trPr>
        <w:tc>
          <w:tcPr>
            <w:tcW w:w="5103" w:type="dxa"/>
          </w:tcPr>
          <w:p w14:paraId="40F70185" w14:textId="77777777" w:rsidR="00FE11CA" w:rsidRPr="00FE11CA" w:rsidRDefault="00FE11CA" w:rsidP="00FE11CA">
            <w:pPr>
              <w:rPr>
                <w:szCs w:val="20"/>
              </w:rPr>
            </w:pPr>
            <w:r w:rsidRPr="00FE11CA">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5F021379"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6DB1DFB9"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5BE0A315"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53DD459A" w14:textId="77777777" w:rsidR="00FE11CA" w:rsidRPr="00FE11CA" w:rsidRDefault="00FE11CA" w:rsidP="00FE11CA">
            <w:pPr>
              <w:jc w:val="center"/>
              <w:rPr>
                <w:szCs w:val="20"/>
              </w:rPr>
            </w:pPr>
            <w:r w:rsidRPr="00FE11CA">
              <w:rPr>
                <w:szCs w:val="20"/>
              </w:rPr>
              <w:t>178,20</w:t>
            </w:r>
          </w:p>
        </w:tc>
      </w:tr>
      <w:tr w:rsidR="00FE11CA" w:rsidRPr="00FE11CA" w14:paraId="22222A04" w14:textId="77777777" w:rsidTr="00FE11CA">
        <w:trPr>
          <w:trHeight w:val="284"/>
          <w:jc w:val="center"/>
        </w:trPr>
        <w:tc>
          <w:tcPr>
            <w:tcW w:w="5103" w:type="dxa"/>
          </w:tcPr>
          <w:p w14:paraId="7ED27701" w14:textId="77777777" w:rsidR="00FE11CA" w:rsidRPr="00FE11CA" w:rsidRDefault="00FE11CA" w:rsidP="00FE11CA">
            <w:pPr>
              <w:rPr>
                <w:szCs w:val="20"/>
              </w:rPr>
            </w:pPr>
            <w:r w:rsidRPr="00FE11CA">
              <w:rPr>
                <w:szCs w:val="20"/>
              </w:rPr>
              <w:t>Расход тепловой энергии на собственные нужды, Гкал</w:t>
            </w:r>
          </w:p>
        </w:tc>
        <w:tc>
          <w:tcPr>
            <w:tcW w:w="1134" w:type="dxa"/>
            <w:vAlign w:val="center"/>
          </w:tcPr>
          <w:p w14:paraId="6B2C54E7"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1EC1FF5B"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136E0D05"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7FF62CD0" w14:textId="77777777" w:rsidR="00FE11CA" w:rsidRPr="00FE11CA" w:rsidRDefault="00FE11CA" w:rsidP="00FE11CA">
            <w:pPr>
              <w:jc w:val="center"/>
              <w:rPr>
                <w:szCs w:val="20"/>
              </w:rPr>
            </w:pPr>
            <w:r w:rsidRPr="00FE11CA">
              <w:rPr>
                <w:szCs w:val="20"/>
              </w:rPr>
              <w:t>5810,27</w:t>
            </w:r>
          </w:p>
        </w:tc>
      </w:tr>
      <w:tr w:rsidR="00FE11CA" w:rsidRPr="00FE11CA" w14:paraId="4F26B1AB" w14:textId="77777777" w:rsidTr="00FE11CA">
        <w:trPr>
          <w:trHeight w:val="284"/>
          <w:jc w:val="center"/>
        </w:trPr>
        <w:tc>
          <w:tcPr>
            <w:tcW w:w="5103" w:type="dxa"/>
          </w:tcPr>
          <w:p w14:paraId="13B29813" w14:textId="77777777" w:rsidR="00FE11CA" w:rsidRPr="00FE11CA" w:rsidRDefault="00FE11CA" w:rsidP="00FE11CA">
            <w:pPr>
              <w:rPr>
                <w:szCs w:val="20"/>
              </w:rPr>
            </w:pPr>
            <w:r w:rsidRPr="00FE11CA">
              <w:rPr>
                <w:szCs w:val="20"/>
              </w:rPr>
              <w:t xml:space="preserve">% </w:t>
            </w:r>
          </w:p>
        </w:tc>
        <w:tc>
          <w:tcPr>
            <w:tcW w:w="1134" w:type="dxa"/>
            <w:vAlign w:val="center"/>
          </w:tcPr>
          <w:p w14:paraId="4580C25B"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77ACF266"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40DC2EFD"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5A03642B" w14:textId="77777777" w:rsidR="00FE11CA" w:rsidRPr="00FE11CA" w:rsidRDefault="00FE11CA" w:rsidP="00FE11CA">
            <w:pPr>
              <w:jc w:val="center"/>
              <w:rPr>
                <w:szCs w:val="20"/>
              </w:rPr>
            </w:pPr>
            <w:r w:rsidRPr="00FE11CA">
              <w:rPr>
                <w:szCs w:val="20"/>
              </w:rPr>
              <w:t>3,73</w:t>
            </w:r>
          </w:p>
        </w:tc>
      </w:tr>
      <w:tr w:rsidR="00FE11CA" w:rsidRPr="00FE11CA" w14:paraId="6B6F4A31" w14:textId="77777777" w:rsidTr="00FE11CA">
        <w:trPr>
          <w:trHeight w:val="284"/>
          <w:jc w:val="center"/>
        </w:trPr>
        <w:tc>
          <w:tcPr>
            <w:tcW w:w="5103" w:type="dxa"/>
          </w:tcPr>
          <w:p w14:paraId="1A7AC41E" w14:textId="77777777" w:rsidR="00FE11CA" w:rsidRPr="00FE11CA" w:rsidRDefault="00FE11CA" w:rsidP="00FE11CA">
            <w:pPr>
              <w:rPr>
                <w:szCs w:val="20"/>
              </w:rPr>
            </w:pPr>
            <w:r w:rsidRPr="00FE11CA">
              <w:rPr>
                <w:szCs w:val="20"/>
              </w:rPr>
              <w:t>Выработка тепловой энергии (отпуск в тепловую сеть), Гкал</w:t>
            </w:r>
          </w:p>
        </w:tc>
        <w:tc>
          <w:tcPr>
            <w:tcW w:w="1134" w:type="dxa"/>
            <w:vAlign w:val="center"/>
          </w:tcPr>
          <w:p w14:paraId="72C261F3"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2634AA2E"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4D7166C6"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12809F63" w14:textId="77777777" w:rsidR="00FE11CA" w:rsidRPr="00FE11CA" w:rsidRDefault="00FE11CA" w:rsidP="00FE11CA">
            <w:pPr>
              <w:jc w:val="center"/>
              <w:rPr>
                <w:szCs w:val="20"/>
              </w:rPr>
            </w:pPr>
            <w:r w:rsidRPr="00FE11CA">
              <w:rPr>
                <w:szCs w:val="20"/>
              </w:rPr>
              <w:t>150136,27</w:t>
            </w:r>
          </w:p>
        </w:tc>
      </w:tr>
      <w:tr w:rsidR="00FE11CA" w:rsidRPr="00FE11CA" w14:paraId="6E13CAA5" w14:textId="77777777" w:rsidTr="00FE11CA">
        <w:trPr>
          <w:trHeight w:val="284"/>
          <w:jc w:val="center"/>
        </w:trPr>
        <w:tc>
          <w:tcPr>
            <w:tcW w:w="5103" w:type="dxa"/>
          </w:tcPr>
          <w:p w14:paraId="277E209B" w14:textId="77777777" w:rsidR="00FE11CA" w:rsidRPr="00FE11CA" w:rsidRDefault="00FE11CA" w:rsidP="00FE11CA">
            <w:pPr>
              <w:rPr>
                <w:szCs w:val="20"/>
              </w:rPr>
            </w:pPr>
            <w:r w:rsidRPr="00FE11CA">
              <w:rPr>
                <w:szCs w:val="20"/>
              </w:rPr>
              <w:t>Норматив удельного расхода топлива на отпущенную тепловую энергию, кг у.т./Гкал</w:t>
            </w:r>
          </w:p>
        </w:tc>
        <w:tc>
          <w:tcPr>
            <w:tcW w:w="1134" w:type="dxa"/>
            <w:vAlign w:val="center"/>
          </w:tcPr>
          <w:p w14:paraId="2CB595E1"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42" w:type="dxa"/>
            <w:vAlign w:val="center"/>
          </w:tcPr>
          <w:p w14:paraId="4D439BB9"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884" w:type="dxa"/>
            <w:vAlign w:val="center"/>
          </w:tcPr>
          <w:p w14:paraId="35B9F0E2" w14:textId="77777777" w:rsidR="00FE11CA" w:rsidRPr="00FE11CA" w:rsidRDefault="00FE11CA" w:rsidP="00FE11CA">
            <w:pPr>
              <w:jc w:val="center"/>
              <w:rPr>
                <w:rFonts w:ascii="Calibri" w:hAnsi="Calibri" w:cs="Calibri"/>
                <w:szCs w:val="20"/>
              </w:rPr>
            </w:pPr>
            <w:r w:rsidRPr="00FE11CA">
              <w:rPr>
                <w:rFonts w:ascii="Calibri" w:hAnsi="Calibri" w:cs="Calibri"/>
                <w:szCs w:val="20"/>
              </w:rPr>
              <w:t>*</w:t>
            </w:r>
          </w:p>
        </w:tc>
        <w:tc>
          <w:tcPr>
            <w:tcW w:w="1276" w:type="dxa"/>
            <w:vAlign w:val="center"/>
          </w:tcPr>
          <w:p w14:paraId="395ADE6D" w14:textId="77777777" w:rsidR="00FE11CA" w:rsidRPr="00FE11CA" w:rsidRDefault="00FE11CA" w:rsidP="00FE11CA">
            <w:pPr>
              <w:jc w:val="center"/>
              <w:rPr>
                <w:szCs w:val="20"/>
              </w:rPr>
            </w:pPr>
            <w:r w:rsidRPr="00FE11CA">
              <w:rPr>
                <w:szCs w:val="20"/>
              </w:rPr>
              <w:t>185,10</w:t>
            </w:r>
          </w:p>
        </w:tc>
      </w:tr>
    </w:tbl>
    <w:p w14:paraId="08520DFC" w14:textId="77777777" w:rsidR="00FE11CA" w:rsidRPr="00FE11CA" w:rsidRDefault="00FE11CA" w:rsidP="00FE11CA">
      <w:pPr>
        <w:tabs>
          <w:tab w:val="left" w:pos="1665"/>
        </w:tabs>
        <w:ind w:right="184" w:firstLine="567"/>
        <w:jc w:val="both"/>
        <w:rPr>
          <w:szCs w:val="28"/>
        </w:rPr>
      </w:pPr>
      <w:r w:rsidRPr="00FE11CA">
        <w:rPr>
          <w:szCs w:val="28"/>
        </w:rPr>
        <w:t>* Ранее имущественный комплекс Тайгинского городского округа находился в эксплуатации ООО «Кузбасская энергокомпания»</w:t>
      </w:r>
    </w:p>
    <w:p w14:paraId="4EEF41B5" w14:textId="77777777" w:rsidR="00FE11CA" w:rsidRPr="00FE11CA" w:rsidRDefault="00FE11CA" w:rsidP="00FE11CA">
      <w:pPr>
        <w:tabs>
          <w:tab w:val="left" w:pos="1665"/>
        </w:tabs>
        <w:ind w:right="184" w:firstLine="567"/>
        <w:jc w:val="both"/>
        <w:rPr>
          <w:szCs w:val="28"/>
        </w:rPr>
      </w:pPr>
    </w:p>
    <w:p w14:paraId="01794DC9" w14:textId="77777777" w:rsidR="00FE11CA" w:rsidRPr="00FE11CA" w:rsidRDefault="00FE11CA" w:rsidP="00FE11CA">
      <w:pPr>
        <w:tabs>
          <w:tab w:val="left" w:pos="1665"/>
        </w:tabs>
        <w:ind w:right="184" w:firstLine="567"/>
        <w:jc w:val="both"/>
        <w:rPr>
          <w:sz w:val="28"/>
          <w:szCs w:val="28"/>
        </w:rPr>
      </w:pPr>
      <w:r w:rsidRPr="00FE11CA">
        <w:rPr>
          <w:sz w:val="28"/>
          <w:szCs w:val="28"/>
        </w:rPr>
        <w:lastRenderedPageBreak/>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FE11CA">
          <w:rPr>
            <w:sz w:val="28"/>
            <w:szCs w:val="28"/>
          </w:rPr>
          <w:t>2010 г</w:t>
        </w:r>
      </w:smartTag>
      <w:r w:rsidRPr="00FE11CA">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w:t>
      </w:r>
    </w:p>
    <w:p w14:paraId="361C3AF1" w14:textId="77777777" w:rsidR="00FE11CA" w:rsidRPr="00FE11CA" w:rsidRDefault="00FE11CA" w:rsidP="00FE11CA">
      <w:pPr>
        <w:rPr>
          <w:b/>
          <w:sz w:val="28"/>
          <w:szCs w:val="28"/>
        </w:rPr>
      </w:pPr>
    </w:p>
    <w:p w14:paraId="740E0A49" w14:textId="77777777" w:rsidR="00FE11CA" w:rsidRPr="00FE11CA" w:rsidRDefault="00FE11CA" w:rsidP="00FE11CA">
      <w:pPr>
        <w:ind w:firstLine="720"/>
        <w:jc w:val="center"/>
        <w:rPr>
          <w:b/>
          <w:sz w:val="28"/>
          <w:szCs w:val="28"/>
        </w:rPr>
      </w:pPr>
    </w:p>
    <w:p w14:paraId="59AD9172" w14:textId="77777777" w:rsidR="00FE11CA" w:rsidRPr="00FE11CA" w:rsidRDefault="00FE11CA" w:rsidP="00FE11CA">
      <w:pPr>
        <w:ind w:firstLine="720"/>
        <w:jc w:val="center"/>
        <w:rPr>
          <w:b/>
          <w:bCs/>
          <w:sz w:val="28"/>
          <w:szCs w:val="28"/>
        </w:rPr>
      </w:pPr>
      <w:r w:rsidRPr="00FE11CA">
        <w:rPr>
          <w:b/>
          <w:sz w:val="28"/>
          <w:szCs w:val="28"/>
        </w:rPr>
        <w:t xml:space="preserve">Предложение </w:t>
      </w:r>
      <w:r w:rsidRPr="00FE11CA">
        <w:rPr>
          <w:b/>
          <w:bCs/>
          <w:sz w:val="28"/>
          <w:szCs w:val="28"/>
        </w:rPr>
        <w:t>по утверждению нормативов удельных расходов топлива на отпущенную тепловую энергию от котельных по узлу теплоснабжения Тайгинский городской округ на 2021 г.</w:t>
      </w:r>
    </w:p>
    <w:p w14:paraId="72B1B739" w14:textId="77777777" w:rsidR="00FE11CA" w:rsidRPr="00FE11CA" w:rsidRDefault="00FE11CA" w:rsidP="00FE11CA">
      <w:pPr>
        <w:ind w:firstLine="720"/>
        <w:jc w:val="center"/>
        <w:rPr>
          <w:b/>
          <w:bCs/>
          <w:sz w:val="28"/>
          <w:szCs w:val="28"/>
        </w:rPr>
      </w:pPr>
    </w:p>
    <w:p w14:paraId="4EA1999B" w14:textId="77777777" w:rsidR="00FE11CA" w:rsidRPr="00FE11CA" w:rsidRDefault="00FE11CA" w:rsidP="00FE11CA">
      <w:pPr>
        <w:jc w:val="both"/>
        <w:rPr>
          <w:b/>
          <w:bCs/>
          <w:sz w:val="22"/>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2268"/>
        <w:gridCol w:w="2126"/>
      </w:tblGrid>
      <w:tr w:rsidR="00FE11CA" w:rsidRPr="00FE11CA" w14:paraId="182CA339" w14:textId="77777777" w:rsidTr="00FE11CA">
        <w:tblPrEx>
          <w:tblCellMar>
            <w:top w:w="0" w:type="dxa"/>
            <w:bottom w:w="0" w:type="dxa"/>
          </w:tblCellMar>
        </w:tblPrEx>
        <w:trPr>
          <w:cantSplit/>
          <w:jc w:val="center"/>
        </w:trPr>
        <w:tc>
          <w:tcPr>
            <w:tcW w:w="5387" w:type="dxa"/>
            <w:vMerge w:val="restart"/>
            <w:vAlign w:val="center"/>
          </w:tcPr>
          <w:p w14:paraId="288EB789" w14:textId="77777777" w:rsidR="00FE11CA" w:rsidRPr="00FE11CA" w:rsidRDefault="00FE11CA" w:rsidP="00FE11CA">
            <w:pPr>
              <w:jc w:val="center"/>
              <w:rPr>
                <w:bCs/>
                <w:iCs/>
                <w:vertAlign w:val="superscript"/>
              </w:rPr>
            </w:pPr>
            <w:r w:rsidRPr="00FE11CA">
              <w:rPr>
                <w:bCs/>
                <w:iCs/>
              </w:rPr>
              <w:t>организация</w:t>
            </w:r>
          </w:p>
          <w:p w14:paraId="0623CFA6" w14:textId="77777777" w:rsidR="00FE11CA" w:rsidRPr="00FE11CA" w:rsidRDefault="00FE11CA" w:rsidP="00FE11CA">
            <w:pPr>
              <w:jc w:val="center"/>
              <w:rPr>
                <w:bCs/>
                <w:iCs/>
              </w:rPr>
            </w:pPr>
          </w:p>
        </w:tc>
        <w:tc>
          <w:tcPr>
            <w:tcW w:w="4394" w:type="dxa"/>
            <w:gridSpan w:val="2"/>
            <w:vAlign w:val="center"/>
          </w:tcPr>
          <w:p w14:paraId="26E1D4B8" w14:textId="77777777" w:rsidR="00FE11CA" w:rsidRPr="00FE11CA" w:rsidRDefault="00FE11CA" w:rsidP="00FE11CA">
            <w:pPr>
              <w:jc w:val="center"/>
              <w:rPr>
                <w:bCs/>
              </w:rPr>
            </w:pPr>
          </w:p>
          <w:p w14:paraId="40AA6046" w14:textId="77777777" w:rsidR="00FE11CA" w:rsidRPr="00FE11CA" w:rsidRDefault="00FE11CA" w:rsidP="00FE11CA">
            <w:pPr>
              <w:jc w:val="center"/>
              <w:rPr>
                <w:bCs/>
              </w:rPr>
            </w:pPr>
            <w:r w:rsidRPr="00FE11CA">
              <w:rPr>
                <w:bCs/>
              </w:rPr>
              <w:t>Норматив на отпущенную энергию</w:t>
            </w:r>
          </w:p>
          <w:p w14:paraId="633C3791" w14:textId="77777777" w:rsidR="00FE11CA" w:rsidRPr="00FE11CA" w:rsidRDefault="00FE11CA" w:rsidP="00FE11CA">
            <w:pPr>
              <w:jc w:val="center"/>
              <w:rPr>
                <w:bCs/>
              </w:rPr>
            </w:pPr>
          </w:p>
        </w:tc>
      </w:tr>
      <w:tr w:rsidR="00FE11CA" w:rsidRPr="00FE11CA" w14:paraId="2C30D783" w14:textId="77777777" w:rsidTr="00FE11CA">
        <w:tblPrEx>
          <w:tblCellMar>
            <w:top w:w="0" w:type="dxa"/>
            <w:bottom w:w="0" w:type="dxa"/>
          </w:tblCellMar>
        </w:tblPrEx>
        <w:trPr>
          <w:cantSplit/>
          <w:trHeight w:val="714"/>
          <w:jc w:val="center"/>
        </w:trPr>
        <w:tc>
          <w:tcPr>
            <w:tcW w:w="5387" w:type="dxa"/>
            <w:vMerge/>
          </w:tcPr>
          <w:p w14:paraId="037E8A9E" w14:textId="77777777" w:rsidR="00FE11CA" w:rsidRPr="00FE11CA" w:rsidRDefault="00FE11CA" w:rsidP="00FE11CA">
            <w:pPr>
              <w:jc w:val="center"/>
              <w:rPr>
                <w:bCs/>
                <w:iCs/>
              </w:rPr>
            </w:pPr>
          </w:p>
        </w:tc>
        <w:tc>
          <w:tcPr>
            <w:tcW w:w="2268" w:type="dxa"/>
            <w:vAlign w:val="center"/>
          </w:tcPr>
          <w:p w14:paraId="289878C3" w14:textId="77777777" w:rsidR="00FE11CA" w:rsidRPr="00FE11CA" w:rsidRDefault="00FE11CA" w:rsidP="00FE11CA">
            <w:pPr>
              <w:jc w:val="center"/>
              <w:rPr>
                <w:bCs/>
              </w:rPr>
            </w:pPr>
            <w:r w:rsidRPr="00FE11CA">
              <w:rPr>
                <w:bCs/>
              </w:rPr>
              <w:t>Электрическую,</w:t>
            </w:r>
            <w:r w:rsidRPr="00FE11CA">
              <w:rPr>
                <w:bCs/>
              </w:rPr>
              <w:br/>
              <w:t>г у.т./кВтч</w:t>
            </w:r>
          </w:p>
        </w:tc>
        <w:tc>
          <w:tcPr>
            <w:tcW w:w="2126" w:type="dxa"/>
            <w:vAlign w:val="center"/>
          </w:tcPr>
          <w:p w14:paraId="7C5D8E81" w14:textId="77777777" w:rsidR="00FE11CA" w:rsidRPr="00FE11CA" w:rsidRDefault="00FE11CA" w:rsidP="00FE11CA">
            <w:pPr>
              <w:jc w:val="center"/>
              <w:rPr>
                <w:bCs/>
              </w:rPr>
            </w:pPr>
            <w:r w:rsidRPr="00FE11CA">
              <w:rPr>
                <w:bCs/>
              </w:rPr>
              <w:t>Тепловую,</w:t>
            </w:r>
            <w:r w:rsidRPr="00FE11CA">
              <w:rPr>
                <w:bCs/>
              </w:rPr>
              <w:br/>
              <w:t>кг у.т./Гкал</w:t>
            </w:r>
          </w:p>
        </w:tc>
      </w:tr>
      <w:tr w:rsidR="00FE11CA" w:rsidRPr="00FE11CA" w14:paraId="2A151BC0" w14:textId="77777777" w:rsidTr="00FE11CA">
        <w:tblPrEx>
          <w:tblCellMar>
            <w:top w:w="0" w:type="dxa"/>
            <w:bottom w:w="0" w:type="dxa"/>
          </w:tblCellMar>
        </w:tblPrEx>
        <w:trPr>
          <w:trHeight w:val="697"/>
          <w:jc w:val="center"/>
        </w:trPr>
        <w:tc>
          <w:tcPr>
            <w:tcW w:w="5387" w:type="dxa"/>
            <w:vAlign w:val="center"/>
          </w:tcPr>
          <w:p w14:paraId="68C87EC0" w14:textId="77777777" w:rsidR="00FE11CA" w:rsidRPr="00FE11CA" w:rsidRDefault="00FE11CA" w:rsidP="00FE11CA">
            <w:r w:rsidRPr="00FE11CA">
              <w:rPr>
                <w:bCs/>
                <w:szCs w:val="22"/>
              </w:rPr>
              <w:t>ОАО «Северо-Кузбасская энергетическая компания» (г. Кемерово) по узлу теплоснабжения Тайгинский городской округ</w:t>
            </w:r>
          </w:p>
        </w:tc>
        <w:tc>
          <w:tcPr>
            <w:tcW w:w="2268" w:type="dxa"/>
            <w:vAlign w:val="center"/>
          </w:tcPr>
          <w:p w14:paraId="6EB3747F" w14:textId="77777777" w:rsidR="00FE11CA" w:rsidRPr="00FE11CA" w:rsidRDefault="00FE11CA" w:rsidP="00FE11CA">
            <w:pPr>
              <w:jc w:val="center"/>
              <w:rPr>
                <w:bCs/>
                <w:sz w:val="22"/>
                <w:szCs w:val="22"/>
              </w:rPr>
            </w:pPr>
            <w:r w:rsidRPr="00FE11CA">
              <w:rPr>
                <w:bCs/>
                <w:sz w:val="22"/>
                <w:szCs w:val="22"/>
              </w:rPr>
              <w:t> </w:t>
            </w:r>
          </w:p>
        </w:tc>
        <w:tc>
          <w:tcPr>
            <w:tcW w:w="2126" w:type="dxa"/>
            <w:vAlign w:val="center"/>
          </w:tcPr>
          <w:p w14:paraId="758929CA" w14:textId="77777777" w:rsidR="00FE11CA" w:rsidRPr="00FE11CA" w:rsidRDefault="00FE11CA" w:rsidP="00FE11CA">
            <w:pPr>
              <w:jc w:val="center"/>
              <w:rPr>
                <w:bCs/>
                <w:sz w:val="22"/>
                <w:szCs w:val="22"/>
              </w:rPr>
            </w:pPr>
            <w:r w:rsidRPr="00FE11CA">
              <w:rPr>
                <w:color w:val="000000"/>
                <w:szCs w:val="20"/>
              </w:rPr>
              <w:t>185,1</w:t>
            </w:r>
          </w:p>
        </w:tc>
      </w:tr>
    </w:tbl>
    <w:p w14:paraId="06D667D9" w14:textId="77777777" w:rsidR="00FE11CA" w:rsidRPr="00FE11CA" w:rsidRDefault="00FE11CA" w:rsidP="00FE11CA">
      <w:pPr>
        <w:jc w:val="both"/>
        <w:rPr>
          <w:sz w:val="26"/>
          <w:szCs w:val="26"/>
        </w:rPr>
      </w:pPr>
    </w:p>
    <w:p w14:paraId="6A5AB42A" w14:textId="77777777" w:rsidR="00FE11CA" w:rsidRPr="00FE11CA" w:rsidRDefault="00FE11CA" w:rsidP="00FE11CA">
      <w:pPr>
        <w:jc w:val="both"/>
        <w:rPr>
          <w:sz w:val="26"/>
          <w:szCs w:val="26"/>
        </w:rPr>
      </w:pPr>
    </w:p>
    <w:p w14:paraId="34BEA246" w14:textId="77777777" w:rsidR="00FE11CA" w:rsidRPr="00FE11CA" w:rsidRDefault="00FE11CA" w:rsidP="00FE11CA">
      <w:pPr>
        <w:jc w:val="both"/>
        <w:rPr>
          <w:sz w:val="26"/>
          <w:szCs w:val="26"/>
        </w:rPr>
      </w:pPr>
    </w:p>
    <w:p w14:paraId="47F2C904" w14:textId="77777777" w:rsidR="00FE11CA" w:rsidRDefault="00FE11CA" w:rsidP="0023495B">
      <w:pPr>
        <w:tabs>
          <w:tab w:val="left" w:pos="5580"/>
          <w:tab w:val="left" w:pos="9498"/>
        </w:tabs>
        <w:ind w:right="-569"/>
        <w:rPr>
          <w:color w:val="000000" w:themeColor="text1"/>
        </w:rPr>
        <w:sectPr w:rsidR="00FE11CA">
          <w:pgSz w:w="11906" w:h="16838"/>
          <w:pgMar w:top="1134" w:right="850" w:bottom="1134" w:left="1701" w:header="708" w:footer="708" w:gutter="0"/>
          <w:cols w:space="708"/>
          <w:docGrid w:linePitch="360"/>
        </w:sectPr>
      </w:pPr>
    </w:p>
    <w:p w14:paraId="481669C2" w14:textId="0AFBB2AB" w:rsidR="00FE11CA" w:rsidRPr="00081AD4" w:rsidRDefault="00FE11CA" w:rsidP="00FE11CA">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8</w:t>
      </w:r>
      <w:r>
        <w:rPr>
          <w:color w:val="000000" w:themeColor="text1"/>
        </w:rPr>
        <w:t>9</w:t>
      </w:r>
    </w:p>
    <w:p w14:paraId="1EE40002" w14:textId="77777777" w:rsidR="00FE11CA" w:rsidRPr="00081AD4" w:rsidRDefault="00FE11CA" w:rsidP="00FE11CA">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2BE11FF9" w14:textId="77777777" w:rsidR="00FE11CA" w:rsidRPr="00081AD4" w:rsidRDefault="00FE11CA" w:rsidP="00FE11CA">
      <w:pPr>
        <w:tabs>
          <w:tab w:val="left" w:pos="5580"/>
          <w:tab w:val="left" w:pos="9498"/>
        </w:tabs>
        <w:ind w:right="-569" w:firstLine="5529"/>
        <w:rPr>
          <w:color w:val="000000" w:themeColor="text1"/>
        </w:rPr>
      </w:pPr>
      <w:r w:rsidRPr="00081AD4">
        <w:rPr>
          <w:color w:val="000000" w:themeColor="text1"/>
        </w:rPr>
        <w:t>энергетической комиссии</w:t>
      </w:r>
    </w:p>
    <w:p w14:paraId="769465BA" w14:textId="1203ADB1" w:rsidR="00FE11CA" w:rsidRDefault="00FE11CA" w:rsidP="00FE11CA">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322B1DB8" w14:textId="77777777" w:rsidR="00FE11CA" w:rsidRDefault="00FE11CA" w:rsidP="00FE11CA">
      <w:pPr>
        <w:tabs>
          <w:tab w:val="left" w:pos="5580"/>
          <w:tab w:val="left" w:pos="9498"/>
        </w:tabs>
        <w:ind w:right="-569" w:firstLine="5529"/>
        <w:rPr>
          <w:color w:val="000000" w:themeColor="text1"/>
        </w:rPr>
      </w:pPr>
    </w:p>
    <w:p w14:paraId="239E9B6A" w14:textId="77777777" w:rsidR="00FE11CA" w:rsidRPr="00FE11CA" w:rsidRDefault="00FE11CA" w:rsidP="00FE11CA">
      <w:pPr>
        <w:keepNext/>
        <w:jc w:val="center"/>
        <w:outlineLvl w:val="0"/>
        <w:rPr>
          <w:b/>
          <w:sz w:val="28"/>
          <w:szCs w:val="28"/>
        </w:rPr>
      </w:pPr>
      <w:r w:rsidRPr="00FE11CA">
        <w:rPr>
          <w:b/>
          <w:sz w:val="28"/>
          <w:szCs w:val="28"/>
        </w:rPr>
        <w:t>Экспертное заключение Региональной энергетической комиссии Кузбасса по материалам, представленным ООО «Новосибирская теплосетевая компания» (г. Новосибирск), для утверждения норматива удельного расхода топлива на отпущенную тепловую энергию от котельных, расположенных на территории Кемеровского городского округа на 2021 год</w:t>
      </w:r>
    </w:p>
    <w:p w14:paraId="5F569717" w14:textId="77777777" w:rsidR="00FE11CA" w:rsidRPr="00FE11CA" w:rsidRDefault="00FE11CA" w:rsidP="00FE11CA">
      <w:pPr>
        <w:ind w:firstLine="567"/>
        <w:jc w:val="both"/>
        <w:rPr>
          <w:sz w:val="28"/>
          <w:szCs w:val="28"/>
        </w:rPr>
      </w:pPr>
    </w:p>
    <w:p w14:paraId="17EF4791" w14:textId="77777777" w:rsidR="00FE11CA" w:rsidRPr="00FE11CA" w:rsidRDefault="00FE11CA" w:rsidP="00FE11CA">
      <w:pPr>
        <w:ind w:firstLine="567"/>
        <w:jc w:val="both"/>
        <w:rPr>
          <w:sz w:val="28"/>
          <w:szCs w:val="28"/>
        </w:rPr>
      </w:pPr>
      <w:r w:rsidRPr="00FE11CA">
        <w:rPr>
          <w:sz w:val="28"/>
          <w:szCs w:val="28"/>
        </w:rPr>
        <w:t>В Региональную энергетическую комиссию Кузбасса обратилось</w:t>
      </w:r>
      <w:r w:rsidRPr="00FE11CA">
        <w:rPr>
          <w:sz w:val="28"/>
          <w:szCs w:val="28"/>
        </w:rPr>
        <w:br/>
        <w:t>ООО «Новосибирская теплосетевая компания» (г. Новосибирск) (далее – Предприятие) с заявкой на утверждение тарифов на тепловую энергию от котельных, расположенных на территории Кемеровского городского округа.</w:t>
      </w:r>
    </w:p>
    <w:p w14:paraId="519942F7" w14:textId="77777777" w:rsidR="00FE11CA" w:rsidRPr="00FE11CA" w:rsidRDefault="00FE11CA" w:rsidP="00FE11CA">
      <w:pPr>
        <w:ind w:firstLine="567"/>
        <w:jc w:val="both"/>
        <w:rPr>
          <w:sz w:val="28"/>
          <w:szCs w:val="28"/>
        </w:rPr>
      </w:pPr>
      <w:r w:rsidRPr="00FE11CA">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котельных на 2021 год, РЭК по собственной инициативе открыла дело об утверждении указанных нормативов. </w:t>
      </w:r>
    </w:p>
    <w:p w14:paraId="7FAAEDE5" w14:textId="77777777" w:rsidR="00FE11CA" w:rsidRPr="00FE11CA" w:rsidRDefault="00FE11CA" w:rsidP="00FE11CA">
      <w:pPr>
        <w:ind w:firstLine="567"/>
        <w:jc w:val="both"/>
        <w:rPr>
          <w:sz w:val="28"/>
          <w:szCs w:val="28"/>
        </w:rPr>
      </w:pPr>
      <w:r w:rsidRPr="00FE11CA">
        <w:rPr>
          <w:sz w:val="28"/>
          <w:szCs w:val="28"/>
        </w:rPr>
        <w:t>НУР рассчитывается для 14 котельных, в том числе 5 газовых и 9 угольных котельных.</w:t>
      </w:r>
    </w:p>
    <w:p w14:paraId="5B75672C" w14:textId="77777777" w:rsidR="00FE11CA" w:rsidRPr="00FE11CA" w:rsidRDefault="00FE11CA" w:rsidP="00FE11CA">
      <w:pPr>
        <w:autoSpaceDE w:val="0"/>
        <w:autoSpaceDN w:val="0"/>
        <w:adjustRightInd w:val="0"/>
        <w:ind w:firstLine="851"/>
        <w:jc w:val="both"/>
        <w:rPr>
          <w:snapToGrid w:val="0"/>
          <w:sz w:val="28"/>
          <w:szCs w:val="28"/>
        </w:rPr>
      </w:pPr>
      <w:bookmarkStart w:id="20" w:name="_Hlk54768558"/>
      <w:bookmarkStart w:id="21" w:name="_Hlk57195785"/>
      <w:r w:rsidRPr="00FE11CA">
        <w:rPr>
          <w:snapToGrid w:val="0"/>
          <w:sz w:val="28"/>
          <w:szCs w:val="28"/>
        </w:rPr>
        <w:t xml:space="preserve">Экспертами отмечается отсутствие актуализированной на 2021 год схемы теплоснабжения Кемеровского городского округа. </w:t>
      </w:r>
      <w:bookmarkStart w:id="22" w:name="_Hlk54768580"/>
      <w:bookmarkEnd w:id="20"/>
      <w:r w:rsidRPr="00FE11CA">
        <w:rPr>
          <w:snapToGrid w:val="0"/>
          <w:sz w:val="28"/>
          <w:szCs w:val="28"/>
        </w:rPr>
        <w:t xml:space="preserve">Полезный отпуск для расчета НУР на 2021 год принят в соответствии с предложением предприятия. </w:t>
      </w:r>
    </w:p>
    <w:bookmarkEnd w:id="21"/>
    <w:bookmarkEnd w:id="22"/>
    <w:p w14:paraId="4203DBED" w14:textId="77777777" w:rsidR="00FE11CA" w:rsidRPr="00FE11CA" w:rsidRDefault="00FE11CA" w:rsidP="00FE11CA">
      <w:pPr>
        <w:ind w:firstLine="567"/>
        <w:jc w:val="both"/>
        <w:rPr>
          <w:sz w:val="28"/>
          <w:szCs w:val="28"/>
        </w:rPr>
      </w:pPr>
    </w:p>
    <w:p w14:paraId="2918DDE1" w14:textId="77777777" w:rsidR="00FE11CA" w:rsidRPr="00FE11CA" w:rsidRDefault="00FE11CA" w:rsidP="00FE11CA">
      <w:pPr>
        <w:ind w:firstLine="567"/>
        <w:jc w:val="both"/>
        <w:rPr>
          <w:sz w:val="28"/>
          <w:szCs w:val="28"/>
        </w:rPr>
      </w:pPr>
    </w:p>
    <w:tbl>
      <w:tblPr>
        <w:tblW w:w="9692" w:type="dxa"/>
        <w:jc w:val="center"/>
        <w:tblLook w:val="04A0" w:firstRow="1" w:lastRow="0" w:firstColumn="1" w:lastColumn="0" w:noHBand="0" w:noVBand="1"/>
      </w:tblPr>
      <w:tblGrid>
        <w:gridCol w:w="436"/>
        <w:gridCol w:w="2667"/>
        <w:gridCol w:w="3119"/>
        <w:gridCol w:w="2307"/>
        <w:gridCol w:w="1163"/>
      </w:tblGrid>
      <w:tr w:rsidR="00FE11CA" w:rsidRPr="00FE11CA" w14:paraId="252A4CA4" w14:textId="77777777" w:rsidTr="00FE11CA">
        <w:trPr>
          <w:trHeight w:val="600"/>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4BEDB" w14:textId="77777777" w:rsidR="00FE11CA" w:rsidRPr="00FE11CA" w:rsidRDefault="00FE11CA" w:rsidP="00FE11CA">
            <w:pPr>
              <w:jc w:val="center"/>
              <w:rPr>
                <w:color w:val="000000"/>
                <w:sz w:val="22"/>
                <w:szCs w:val="22"/>
              </w:rPr>
            </w:pPr>
            <w:r w:rsidRPr="00FE11CA">
              <w:rPr>
                <w:color w:val="000000"/>
                <w:sz w:val="22"/>
                <w:szCs w:val="22"/>
              </w:rPr>
              <w:t>№</w:t>
            </w:r>
          </w:p>
        </w:tc>
        <w:tc>
          <w:tcPr>
            <w:tcW w:w="2667" w:type="dxa"/>
            <w:tcBorders>
              <w:top w:val="single" w:sz="4" w:space="0" w:color="auto"/>
              <w:left w:val="nil"/>
              <w:bottom w:val="single" w:sz="4" w:space="0" w:color="auto"/>
              <w:right w:val="single" w:sz="4" w:space="0" w:color="auto"/>
            </w:tcBorders>
            <w:shd w:val="clear" w:color="auto" w:fill="auto"/>
            <w:vAlign w:val="center"/>
            <w:hideMark/>
          </w:tcPr>
          <w:p w14:paraId="631AA149" w14:textId="77777777" w:rsidR="00FE11CA" w:rsidRPr="00FE11CA" w:rsidRDefault="00FE11CA" w:rsidP="00FE11CA">
            <w:pPr>
              <w:jc w:val="center"/>
              <w:rPr>
                <w:color w:val="000000"/>
                <w:sz w:val="22"/>
                <w:szCs w:val="22"/>
              </w:rPr>
            </w:pPr>
            <w:r w:rsidRPr="00FE11CA">
              <w:rPr>
                <w:color w:val="000000"/>
                <w:sz w:val="22"/>
                <w:szCs w:val="22"/>
              </w:rPr>
              <w:t>Наименование котельной</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FAA6389" w14:textId="77777777" w:rsidR="00FE11CA" w:rsidRPr="00FE11CA" w:rsidRDefault="00FE11CA" w:rsidP="00FE11CA">
            <w:pPr>
              <w:jc w:val="center"/>
              <w:rPr>
                <w:color w:val="000000"/>
                <w:sz w:val="22"/>
                <w:szCs w:val="22"/>
              </w:rPr>
            </w:pPr>
            <w:r w:rsidRPr="00FE11CA">
              <w:rPr>
                <w:color w:val="000000"/>
                <w:sz w:val="22"/>
                <w:szCs w:val="22"/>
              </w:rPr>
              <w:t>Реквизиты договора аренды</w:t>
            </w:r>
          </w:p>
        </w:tc>
        <w:tc>
          <w:tcPr>
            <w:tcW w:w="2307" w:type="dxa"/>
            <w:tcBorders>
              <w:top w:val="single" w:sz="4" w:space="0" w:color="auto"/>
              <w:left w:val="nil"/>
              <w:bottom w:val="single" w:sz="4" w:space="0" w:color="auto"/>
              <w:right w:val="single" w:sz="4" w:space="0" w:color="auto"/>
            </w:tcBorders>
            <w:shd w:val="clear" w:color="auto" w:fill="auto"/>
            <w:vAlign w:val="center"/>
            <w:hideMark/>
          </w:tcPr>
          <w:p w14:paraId="16B93578" w14:textId="77777777" w:rsidR="00FE11CA" w:rsidRPr="00FE11CA" w:rsidRDefault="00FE11CA" w:rsidP="00FE11CA">
            <w:pPr>
              <w:jc w:val="center"/>
              <w:rPr>
                <w:color w:val="000000"/>
                <w:sz w:val="22"/>
                <w:szCs w:val="22"/>
              </w:rPr>
            </w:pPr>
            <w:r w:rsidRPr="00FE11CA">
              <w:rPr>
                <w:color w:val="000000"/>
                <w:sz w:val="22"/>
                <w:szCs w:val="22"/>
              </w:rPr>
              <w:t>Мощность, Гкал/ч</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5A4506FF" w14:textId="77777777" w:rsidR="00FE11CA" w:rsidRPr="00FE11CA" w:rsidRDefault="00FE11CA" w:rsidP="00FE11CA">
            <w:pPr>
              <w:jc w:val="center"/>
              <w:rPr>
                <w:color w:val="000000"/>
                <w:sz w:val="22"/>
                <w:szCs w:val="22"/>
              </w:rPr>
            </w:pPr>
            <w:r w:rsidRPr="00FE11CA">
              <w:rPr>
                <w:color w:val="000000"/>
                <w:sz w:val="22"/>
                <w:szCs w:val="22"/>
              </w:rPr>
              <w:t>Полезный отпуск</w:t>
            </w:r>
          </w:p>
        </w:tc>
      </w:tr>
      <w:tr w:rsidR="00FE11CA" w:rsidRPr="00FE11CA" w14:paraId="2B6A1F5B"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2CAE78C" w14:textId="77777777" w:rsidR="00FE11CA" w:rsidRPr="00FE11CA" w:rsidRDefault="00FE11CA" w:rsidP="00FE11CA">
            <w:pPr>
              <w:jc w:val="center"/>
              <w:rPr>
                <w:color w:val="000000"/>
                <w:sz w:val="22"/>
                <w:szCs w:val="22"/>
              </w:rPr>
            </w:pPr>
            <w:r w:rsidRPr="00FE11CA">
              <w:rPr>
                <w:color w:val="000000"/>
                <w:sz w:val="22"/>
                <w:szCs w:val="22"/>
              </w:rPr>
              <w:t>1</w:t>
            </w:r>
          </w:p>
        </w:tc>
        <w:tc>
          <w:tcPr>
            <w:tcW w:w="2667" w:type="dxa"/>
            <w:tcBorders>
              <w:top w:val="nil"/>
              <w:left w:val="nil"/>
              <w:bottom w:val="single" w:sz="4" w:space="0" w:color="auto"/>
              <w:right w:val="single" w:sz="4" w:space="0" w:color="auto"/>
            </w:tcBorders>
            <w:shd w:val="clear" w:color="auto" w:fill="auto"/>
            <w:vAlign w:val="center"/>
            <w:hideMark/>
          </w:tcPr>
          <w:p w14:paraId="1D21DA00" w14:textId="77777777" w:rsidR="00FE11CA" w:rsidRPr="00FE11CA" w:rsidRDefault="00FE11CA" w:rsidP="00FE11CA">
            <w:pPr>
              <w:jc w:val="center"/>
              <w:rPr>
                <w:color w:val="000000"/>
                <w:sz w:val="22"/>
                <w:szCs w:val="22"/>
              </w:rPr>
            </w:pPr>
            <w:r w:rsidRPr="00FE11CA">
              <w:rPr>
                <w:color w:val="000000"/>
                <w:sz w:val="22"/>
                <w:szCs w:val="22"/>
              </w:rPr>
              <w:t>Котельная № 15</w:t>
            </w:r>
          </w:p>
        </w:tc>
        <w:tc>
          <w:tcPr>
            <w:tcW w:w="3119" w:type="dxa"/>
            <w:tcBorders>
              <w:top w:val="nil"/>
              <w:left w:val="nil"/>
              <w:bottom w:val="single" w:sz="4" w:space="0" w:color="auto"/>
              <w:right w:val="single" w:sz="4" w:space="0" w:color="auto"/>
            </w:tcBorders>
            <w:shd w:val="clear" w:color="auto" w:fill="auto"/>
            <w:vAlign w:val="center"/>
            <w:hideMark/>
          </w:tcPr>
          <w:p w14:paraId="36B4FA4F" w14:textId="77777777" w:rsidR="00FE11CA" w:rsidRPr="00FE11CA" w:rsidRDefault="00FE11CA" w:rsidP="00FE11CA">
            <w:pPr>
              <w:jc w:val="center"/>
              <w:rPr>
                <w:color w:val="000000"/>
                <w:sz w:val="22"/>
                <w:szCs w:val="22"/>
              </w:rPr>
            </w:pPr>
            <w:r w:rsidRPr="00FE11CA">
              <w:rPr>
                <w:color w:val="000000"/>
                <w:sz w:val="22"/>
                <w:szCs w:val="22"/>
              </w:rPr>
              <w:t>Договор № 20-708</w:t>
            </w:r>
          </w:p>
        </w:tc>
        <w:tc>
          <w:tcPr>
            <w:tcW w:w="2307" w:type="dxa"/>
            <w:tcBorders>
              <w:top w:val="nil"/>
              <w:left w:val="nil"/>
              <w:bottom w:val="single" w:sz="4" w:space="0" w:color="auto"/>
              <w:right w:val="single" w:sz="4" w:space="0" w:color="auto"/>
            </w:tcBorders>
            <w:shd w:val="clear" w:color="auto" w:fill="auto"/>
            <w:vAlign w:val="center"/>
            <w:hideMark/>
          </w:tcPr>
          <w:p w14:paraId="57F3670A" w14:textId="77777777" w:rsidR="00FE11CA" w:rsidRPr="00FE11CA" w:rsidRDefault="00FE11CA" w:rsidP="00FE11CA">
            <w:pPr>
              <w:jc w:val="center"/>
              <w:rPr>
                <w:color w:val="000000"/>
                <w:sz w:val="22"/>
                <w:szCs w:val="22"/>
              </w:rPr>
            </w:pPr>
            <w:r w:rsidRPr="00FE11CA">
              <w:rPr>
                <w:color w:val="000000"/>
                <w:sz w:val="22"/>
                <w:szCs w:val="22"/>
              </w:rPr>
              <w:t>0,602</w:t>
            </w:r>
          </w:p>
        </w:tc>
        <w:tc>
          <w:tcPr>
            <w:tcW w:w="1163" w:type="dxa"/>
            <w:tcBorders>
              <w:top w:val="nil"/>
              <w:left w:val="nil"/>
              <w:bottom w:val="single" w:sz="4" w:space="0" w:color="auto"/>
              <w:right w:val="single" w:sz="4" w:space="0" w:color="auto"/>
            </w:tcBorders>
            <w:shd w:val="clear" w:color="auto" w:fill="auto"/>
            <w:vAlign w:val="center"/>
            <w:hideMark/>
          </w:tcPr>
          <w:p w14:paraId="2FC4C945" w14:textId="77777777" w:rsidR="00FE11CA" w:rsidRPr="00FE11CA" w:rsidRDefault="00FE11CA" w:rsidP="00FE11CA">
            <w:pPr>
              <w:jc w:val="center"/>
              <w:rPr>
                <w:color w:val="000000"/>
                <w:sz w:val="22"/>
                <w:szCs w:val="22"/>
              </w:rPr>
            </w:pPr>
            <w:r w:rsidRPr="00FE11CA">
              <w:rPr>
                <w:color w:val="000000"/>
                <w:sz w:val="22"/>
                <w:szCs w:val="22"/>
              </w:rPr>
              <w:t>0,344</w:t>
            </w:r>
          </w:p>
        </w:tc>
      </w:tr>
      <w:tr w:rsidR="00FE11CA" w:rsidRPr="00FE11CA" w14:paraId="4D674773"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1419DE2" w14:textId="77777777" w:rsidR="00FE11CA" w:rsidRPr="00FE11CA" w:rsidRDefault="00FE11CA" w:rsidP="00FE11CA">
            <w:pPr>
              <w:jc w:val="center"/>
              <w:rPr>
                <w:color w:val="000000"/>
                <w:sz w:val="22"/>
                <w:szCs w:val="22"/>
              </w:rPr>
            </w:pPr>
            <w:r w:rsidRPr="00FE11CA">
              <w:rPr>
                <w:color w:val="000000"/>
                <w:sz w:val="22"/>
                <w:szCs w:val="22"/>
              </w:rPr>
              <w:t>2</w:t>
            </w:r>
          </w:p>
        </w:tc>
        <w:tc>
          <w:tcPr>
            <w:tcW w:w="2667" w:type="dxa"/>
            <w:tcBorders>
              <w:top w:val="nil"/>
              <w:left w:val="nil"/>
              <w:bottom w:val="single" w:sz="4" w:space="0" w:color="auto"/>
              <w:right w:val="single" w:sz="4" w:space="0" w:color="auto"/>
            </w:tcBorders>
            <w:shd w:val="clear" w:color="auto" w:fill="auto"/>
            <w:vAlign w:val="center"/>
            <w:hideMark/>
          </w:tcPr>
          <w:p w14:paraId="6D52A6F0" w14:textId="77777777" w:rsidR="00FE11CA" w:rsidRPr="00FE11CA" w:rsidRDefault="00FE11CA" w:rsidP="00FE11CA">
            <w:pPr>
              <w:jc w:val="center"/>
              <w:rPr>
                <w:color w:val="000000"/>
                <w:sz w:val="22"/>
                <w:szCs w:val="22"/>
              </w:rPr>
            </w:pPr>
            <w:r w:rsidRPr="00FE11CA">
              <w:rPr>
                <w:color w:val="000000"/>
                <w:sz w:val="22"/>
                <w:szCs w:val="22"/>
              </w:rPr>
              <w:t>Котельная № 17</w:t>
            </w:r>
          </w:p>
        </w:tc>
        <w:tc>
          <w:tcPr>
            <w:tcW w:w="3119" w:type="dxa"/>
            <w:tcBorders>
              <w:top w:val="nil"/>
              <w:left w:val="nil"/>
              <w:bottom w:val="single" w:sz="4" w:space="0" w:color="auto"/>
              <w:right w:val="single" w:sz="4" w:space="0" w:color="auto"/>
            </w:tcBorders>
            <w:shd w:val="clear" w:color="auto" w:fill="auto"/>
            <w:vAlign w:val="center"/>
            <w:hideMark/>
          </w:tcPr>
          <w:p w14:paraId="16DB3C1A" w14:textId="77777777" w:rsidR="00FE11CA" w:rsidRPr="00FE11CA" w:rsidRDefault="00FE11CA" w:rsidP="00FE11CA">
            <w:pPr>
              <w:jc w:val="center"/>
              <w:rPr>
                <w:color w:val="000000"/>
                <w:sz w:val="22"/>
                <w:szCs w:val="22"/>
              </w:rPr>
            </w:pPr>
            <w:r w:rsidRPr="00FE11CA">
              <w:rPr>
                <w:color w:val="000000"/>
                <w:sz w:val="22"/>
                <w:szCs w:val="22"/>
              </w:rPr>
              <w:t>Договор № 20-709</w:t>
            </w:r>
          </w:p>
        </w:tc>
        <w:tc>
          <w:tcPr>
            <w:tcW w:w="2307" w:type="dxa"/>
            <w:tcBorders>
              <w:top w:val="nil"/>
              <w:left w:val="nil"/>
              <w:bottom w:val="single" w:sz="4" w:space="0" w:color="auto"/>
              <w:right w:val="single" w:sz="4" w:space="0" w:color="auto"/>
            </w:tcBorders>
            <w:shd w:val="clear" w:color="auto" w:fill="auto"/>
            <w:vAlign w:val="center"/>
            <w:hideMark/>
          </w:tcPr>
          <w:p w14:paraId="739D6F1C" w14:textId="77777777" w:rsidR="00FE11CA" w:rsidRPr="00FE11CA" w:rsidRDefault="00FE11CA" w:rsidP="00FE11CA">
            <w:pPr>
              <w:jc w:val="center"/>
              <w:rPr>
                <w:color w:val="000000"/>
                <w:sz w:val="22"/>
                <w:szCs w:val="22"/>
              </w:rPr>
            </w:pPr>
            <w:r w:rsidRPr="00FE11CA">
              <w:rPr>
                <w:color w:val="000000"/>
                <w:sz w:val="22"/>
                <w:szCs w:val="22"/>
              </w:rPr>
              <w:t>0,86</w:t>
            </w:r>
          </w:p>
        </w:tc>
        <w:tc>
          <w:tcPr>
            <w:tcW w:w="1163" w:type="dxa"/>
            <w:tcBorders>
              <w:top w:val="nil"/>
              <w:left w:val="nil"/>
              <w:bottom w:val="single" w:sz="4" w:space="0" w:color="auto"/>
              <w:right w:val="single" w:sz="4" w:space="0" w:color="auto"/>
            </w:tcBorders>
            <w:shd w:val="clear" w:color="auto" w:fill="auto"/>
            <w:vAlign w:val="center"/>
            <w:hideMark/>
          </w:tcPr>
          <w:p w14:paraId="79BC71D1" w14:textId="77777777" w:rsidR="00FE11CA" w:rsidRPr="00FE11CA" w:rsidRDefault="00FE11CA" w:rsidP="00FE11CA">
            <w:pPr>
              <w:jc w:val="center"/>
              <w:rPr>
                <w:color w:val="000000"/>
                <w:sz w:val="22"/>
                <w:szCs w:val="22"/>
              </w:rPr>
            </w:pPr>
            <w:r w:rsidRPr="00FE11CA">
              <w:rPr>
                <w:color w:val="000000"/>
                <w:sz w:val="22"/>
                <w:szCs w:val="22"/>
              </w:rPr>
              <w:t>0,737</w:t>
            </w:r>
          </w:p>
        </w:tc>
      </w:tr>
      <w:tr w:rsidR="00FE11CA" w:rsidRPr="00FE11CA" w14:paraId="396D7E54"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E2CEF9B" w14:textId="77777777" w:rsidR="00FE11CA" w:rsidRPr="00FE11CA" w:rsidRDefault="00FE11CA" w:rsidP="00FE11CA">
            <w:pPr>
              <w:jc w:val="center"/>
              <w:rPr>
                <w:color w:val="000000"/>
                <w:sz w:val="22"/>
                <w:szCs w:val="22"/>
              </w:rPr>
            </w:pPr>
            <w:r w:rsidRPr="00FE11CA">
              <w:rPr>
                <w:color w:val="000000"/>
                <w:sz w:val="22"/>
                <w:szCs w:val="22"/>
              </w:rPr>
              <w:t>3</w:t>
            </w:r>
          </w:p>
        </w:tc>
        <w:tc>
          <w:tcPr>
            <w:tcW w:w="2667" w:type="dxa"/>
            <w:tcBorders>
              <w:top w:val="nil"/>
              <w:left w:val="nil"/>
              <w:bottom w:val="single" w:sz="4" w:space="0" w:color="auto"/>
              <w:right w:val="single" w:sz="4" w:space="0" w:color="auto"/>
            </w:tcBorders>
            <w:shd w:val="clear" w:color="auto" w:fill="auto"/>
            <w:vAlign w:val="center"/>
            <w:hideMark/>
          </w:tcPr>
          <w:p w14:paraId="6CF0C534" w14:textId="77777777" w:rsidR="00FE11CA" w:rsidRPr="00FE11CA" w:rsidRDefault="00FE11CA" w:rsidP="00FE11CA">
            <w:pPr>
              <w:jc w:val="center"/>
              <w:rPr>
                <w:color w:val="000000"/>
                <w:sz w:val="22"/>
                <w:szCs w:val="22"/>
              </w:rPr>
            </w:pPr>
            <w:r w:rsidRPr="00FE11CA">
              <w:rPr>
                <w:color w:val="000000"/>
                <w:sz w:val="22"/>
                <w:szCs w:val="22"/>
              </w:rPr>
              <w:t>Котельная № 19</w:t>
            </w:r>
          </w:p>
        </w:tc>
        <w:tc>
          <w:tcPr>
            <w:tcW w:w="3119" w:type="dxa"/>
            <w:tcBorders>
              <w:top w:val="nil"/>
              <w:left w:val="nil"/>
              <w:bottom w:val="single" w:sz="4" w:space="0" w:color="auto"/>
              <w:right w:val="single" w:sz="4" w:space="0" w:color="auto"/>
            </w:tcBorders>
            <w:shd w:val="clear" w:color="auto" w:fill="auto"/>
            <w:vAlign w:val="center"/>
            <w:hideMark/>
          </w:tcPr>
          <w:p w14:paraId="6BCA490F" w14:textId="77777777" w:rsidR="00FE11CA" w:rsidRPr="00FE11CA" w:rsidRDefault="00FE11CA" w:rsidP="00FE11CA">
            <w:pPr>
              <w:jc w:val="center"/>
              <w:rPr>
                <w:color w:val="000000"/>
                <w:sz w:val="22"/>
                <w:szCs w:val="22"/>
              </w:rPr>
            </w:pPr>
            <w:r w:rsidRPr="00FE11CA">
              <w:rPr>
                <w:color w:val="000000"/>
                <w:sz w:val="22"/>
                <w:szCs w:val="22"/>
              </w:rPr>
              <w:t>Договор № 20-710</w:t>
            </w:r>
          </w:p>
        </w:tc>
        <w:tc>
          <w:tcPr>
            <w:tcW w:w="2307" w:type="dxa"/>
            <w:tcBorders>
              <w:top w:val="nil"/>
              <w:left w:val="nil"/>
              <w:bottom w:val="single" w:sz="4" w:space="0" w:color="auto"/>
              <w:right w:val="single" w:sz="4" w:space="0" w:color="auto"/>
            </w:tcBorders>
            <w:shd w:val="clear" w:color="auto" w:fill="auto"/>
            <w:vAlign w:val="center"/>
            <w:hideMark/>
          </w:tcPr>
          <w:p w14:paraId="4A61B750" w14:textId="77777777" w:rsidR="00FE11CA" w:rsidRPr="00FE11CA" w:rsidRDefault="00FE11CA" w:rsidP="00FE11CA">
            <w:pPr>
              <w:jc w:val="center"/>
              <w:rPr>
                <w:color w:val="000000"/>
                <w:sz w:val="22"/>
                <w:szCs w:val="22"/>
              </w:rPr>
            </w:pPr>
            <w:r w:rsidRPr="00FE11CA">
              <w:rPr>
                <w:color w:val="000000"/>
                <w:sz w:val="22"/>
                <w:szCs w:val="22"/>
              </w:rPr>
              <w:t>2,322</w:t>
            </w:r>
          </w:p>
        </w:tc>
        <w:tc>
          <w:tcPr>
            <w:tcW w:w="1163" w:type="dxa"/>
            <w:tcBorders>
              <w:top w:val="nil"/>
              <w:left w:val="nil"/>
              <w:bottom w:val="single" w:sz="4" w:space="0" w:color="auto"/>
              <w:right w:val="single" w:sz="4" w:space="0" w:color="auto"/>
            </w:tcBorders>
            <w:shd w:val="clear" w:color="auto" w:fill="auto"/>
            <w:vAlign w:val="center"/>
            <w:hideMark/>
          </w:tcPr>
          <w:p w14:paraId="21C26370" w14:textId="77777777" w:rsidR="00FE11CA" w:rsidRPr="00FE11CA" w:rsidRDefault="00FE11CA" w:rsidP="00FE11CA">
            <w:pPr>
              <w:jc w:val="center"/>
              <w:rPr>
                <w:color w:val="000000"/>
                <w:sz w:val="22"/>
                <w:szCs w:val="22"/>
              </w:rPr>
            </w:pPr>
            <w:r w:rsidRPr="00FE11CA">
              <w:rPr>
                <w:color w:val="000000"/>
                <w:sz w:val="22"/>
                <w:szCs w:val="22"/>
              </w:rPr>
              <w:t>2,701</w:t>
            </w:r>
          </w:p>
        </w:tc>
      </w:tr>
      <w:tr w:rsidR="00FE11CA" w:rsidRPr="00FE11CA" w14:paraId="24FB3E5D"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89430A9" w14:textId="77777777" w:rsidR="00FE11CA" w:rsidRPr="00FE11CA" w:rsidRDefault="00FE11CA" w:rsidP="00FE11CA">
            <w:pPr>
              <w:jc w:val="center"/>
              <w:rPr>
                <w:color w:val="000000"/>
                <w:sz w:val="22"/>
                <w:szCs w:val="22"/>
              </w:rPr>
            </w:pPr>
            <w:r w:rsidRPr="00FE11CA">
              <w:rPr>
                <w:color w:val="000000"/>
                <w:sz w:val="22"/>
                <w:szCs w:val="22"/>
              </w:rPr>
              <w:t>4</w:t>
            </w:r>
          </w:p>
        </w:tc>
        <w:tc>
          <w:tcPr>
            <w:tcW w:w="2667" w:type="dxa"/>
            <w:tcBorders>
              <w:top w:val="nil"/>
              <w:left w:val="nil"/>
              <w:bottom w:val="single" w:sz="4" w:space="0" w:color="auto"/>
              <w:right w:val="single" w:sz="4" w:space="0" w:color="auto"/>
            </w:tcBorders>
            <w:shd w:val="clear" w:color="auto" w:fill="auto"/>
            <w:vAlign w:val="center"/>
            <w:hideMark/>
          </w:tcPr>
          <w:p w14:paraId="281B9C90" w14:textId="77777777" w:rsidR="00FE11CA" w:rsidRPr="00FE11CA" w:rsidRDefault="00FE11CA" w:rsidP="00FE11CA">
            <w:pPr>
              <w:jc w:val="center"/>
              <w:rPr>
                <w:color w:val="000000"/>
                <w:sz w:val="22"/>
                <w:szCs w:val="22"/>
              </w:rPr>
            </w:pPr>
            <w:r w:rsidRPr="00FE11CA">
              <w:rPr>
                <w:color w:val="000000"/>
                <w:sz w:val="22"/>
                <w:szCs w:val="22"/>
              </w:rPr>
              <w:t>Котельная № 24</w:t>
            </w:r>
          </w:p>
        </w:tc>
        <w:tc>
          <w:tcPr>
            <w:tcW w:w="3119" w:type="dxa"/>
            <w:tcBorders>
              <w:top w:val="nil"/>
              <w:left w:val="nil"/>
              <w:bottom w:val="single" w:sz="4" w:space="0" w:color="auto"/>
              <w:right w:val="single" w:sz="4" w:space="0" w:color="auto"/>
            </w:tcBorders>
            <w:shd w:val="clear" w:color="auto" w:fill="auto"/>
            <w:vAlign w:val="center"/>
            <w:hideMark/>
          </w:tcPr>
          <w:p w14:paraId="4651F9A2" w14:textId="77777777" w:rsidR="00FE11CA" w:rsidRPr="00FE11CA" w:rsidRDefault="00FE11CA" w:rsidP="00FE11CA">
            <w:pPr>
              <w:jc w:val="center"/>
              <w:rPr>
                <w:color w:val="000000"/>
                <w:sz w:val="22"/>
                <w:szCs w:val="22"/>
              </w:rPr>
            </w:pPr>
            <w:r w:rsidRPr="00FE11CA">
              <w:rPr>
                <w:color w:val="000000"/>
                <w:sz w:val="22"/>
                <w:szCs w:val="22"/>
              </w:rPr>
              <w:t>Договор № 20-711</w:t>
            </w:r>
          </w:p>
        </w:tc>
        <w:tc>
          <w:tcPr>
            <w:tcW w:w="2307" w:type="dxa"/>
            <w:tcBorders>
              <w:top w:val="nil"/>
              <w:left w:val="nil"/>
              <w:bottom w:val="single" w:sz="4" w:space="0" w:color="auto"/>
              <w:right w:val="single" w:sz="4" w:space="0" w:color="auto"/>
            </w:tcBorders>
            <w:shd w:val="clear" w:color="auto" w:fill="auto"/>
            <w:vAlign w:val="center"/>
            <w:hideMark/>
          </w:tcPr>
          <w:p w14:paraId="51E293F7" w14:textId="77777777" w:rsidR="00FE11CA" w:rsidRPr="00FE11CA" w:rsidRDefault="00FE11CA" w:rsidP="00FE11CA">
            <w:pPr>
              <w:jc w:val="center"/>
              <w:rPr>
                <w:color w:val="000000"/>
                <w:sz w:val="22"/>
                <w:szCs w:val="22"/>
              </w:rPr>
            </w:pPr>
            <w:r w:rsidRPr="00FE11CA">
              <w:rPr>
                <w:color w:val="000000"/>
                <w:sz w:val="22"/>
                <w:szCs w:val="22"/>
              </w:rPr>
              <w:t>2,305</w:t>
            </w:r>
          </w:p>
        </w:tc>
        <w:tc>
          <w:tcPr>
            <w:tcW w:w="1163" w:type="dxa"/>
            <w:tcBorders>
              <w:top w:val="nil"/>
              <w:left w:val="nil"/>
              <w:bottom w:val="single" w:sz="4" w:space="0" w:color="auto"/>
              <w:right w:val="single" w:sz="4" w:space="0" w:color="auto"/>
            </w:tcBorders>
            <w:shd w:val="clear" w:color="auto" w:fill="auto"/>
            <w:vAlign w:val="center"/>
            <w:hideMark/>
          </w:tcPr>
          <w:p w14:paraId="7C535BF2" w14:textId="77777777" w:rsidR="00FE11CA" w:rsidRPr="00FE11CA" w:rsidRDefault="00FE11CA" w:rsidP="00FE11CA">
            <w:pPr>
              <w:jc w:val="center"/>
              <w:rPr>
                <w:color w:val="000000"/>
                <w:sz w:val="22"/>
                <w:szCs w:val="22"/>
              </w:rPr>
            </w:pPr>
            <w:r w:rsidRPr="00FE11CA">
              <w:rPr>
                <w:color w:val="000000"/>
                <w:sz w:val="22"/>
                <w:szCs w:val="22"/>
              </w:rPr>
              <w:t>1,491</w:t>
            </w:r>
          </w:p>
        </w:tc>
      </w:tr>
      <w:tr w:rsidR="00FE11CA" w:rsidRPr="00FE11CA" w14:paraId="75D52133"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5943B8B" w14:textId="77777777" w:rsidR="00FE11CA" w:rsidRPr="00FE11CA" w:rsidRDefault="00FE11CA" w:rsidP="00FE11CA">
            <w:pPr>
              <w:jc w:val="center"/>
              <w:rPr>
                <w:color w:val="000000"/>
                <w:sz w:val="22"/>
                <w:szCs w:val="22"/>
              </w:rPr>
            </w:pPr>
            <w:r w:rsidRPr="00FE11CA">
              <w:rPr>
                <w:color w:val="000000"/>
                <w:sz w:val="22"/>
                <w:szCs w:val="22"/>
              </w:rPr>
              <w:t>5</w:t>
            </w:r>
          </w:p>
        </w:tc>
        <w:tc>
          <w:tcPr>
            <w:tcW w:w="2667" w:type="dxa"/>
            <w:tcBorders>
              <w:top w:val="nil"/>
              <w:left w:val="nil"/>
              <w:bottom w:val="single" w:sz="4" w:space="0" w:color="auto"/>
              <w:right w:val="single" w:sz="4" w:space="0" w:color="auto"/>
            </w:tcBorders>
            <w:shd w:val="clear" w:color="auto" w:fill="auto"/>
            <w:vAlign w:val="center"/>
            <w:hideMark/>
          </w:tcPr>
          <w:p w14:paraId="32BD2175" w14:textId="77777777" w:rsidR="00FE11CA" w:rsidRPr="00FE11CA" w:rsidRDefault="00FE11CA" w:rsidP="00FE11CA">
            <w:pPr>
              <w:jc w:val="center"/>
              <w:rPr>
                <w:color w:val="000000"/>
                <w:sz w:val="22"/>
                <w:szCs w:val="22"/>
              </w:rPr>
            </w:pPr>
            <w:r w:rsidRPr="00FE11CA">
              <w:rPr>
                <w:color w:val="000000"/>
                <w:sz w:val="22"/>
                <w:szCs w:val="22"/>
              </w:rPr>
              <w:t>Котельная № 25</w:t>
            </w:r>
          </w:p>
        </w:tc>
        <w:tc>
          <w:tcPr>
            <w:tcW w:w="3119" w:type="dxa"/>
            <w:tcBorders>
              <w:top w:val="nil"/>
              <w:left w:val="nil"/>
              <w:bottom w:val="single" w:sz="4" w:space="0" w:color="auto"/>
              <w:right w:val="single" w:sz="4" w:space="0" w:color="auto"/>
            </w:tcBorders>
            <w:shd w:val="clear" w:color="auto" w:fill="auto"/>
            <w:vAlign w:val="center"/>
            <w:hideMark/>
          </w:tcPr>
          <w:p w14:paraId="1CB956CE" w14:textId="77777777" w:rsidR="00FE11CA" w:rsidRPr="00FE11CA" w:rsidRDefault="00FE11CA" w:rsidP="00FE11CA">
            <w:pPr>
              <w:jc w:val="center"/>
              <w:rPr>
                <w:color w:val="000000"/>
                <w:sz w:val="22"/>
                <w:szCs w:val="22"/>
              </w:rPr>
            </w:pPr>
            <w:r w:rsidRPr="00FE11CA">
              <w:rPr>
                <w:color w:val="000000"/>
                <w:sz w:val="22"/>
                <w:szCs w:val="22"/>
              </w:rPr>
              <w:t>Договор № 20-712</w:t>
            </w:r>
          </w:p>
        </w:tc>
        <w:tc>
          <w:tcPr>
            <w:tcW w:w="2307" w:type="dxa"/>
            <w:tcBorders>
              <w:top w:val="nil"/>
              <w:left w:val="nil"/>
              <w:bottom w:val="single" w:sz="4" w:space="0" w:color="auto"/>
              <w:right w:val="single" w:sz="4" w:space="0" w:color="auto"/>
            </w:tcBorders>
            <w:shd w:val="clear" w:color="auto" w:fill="auto"/>
            <w:vAlign w:val="center"/>
            <w:hideMark/>
          </w:tcPr>
          <w:p w14:paraId="0D43D363" w14:textId="77777777" w:rsidR="00FE11CA" w:rsidRPr="00FE11CA" w:rsidRDefault="00FE11CA" w:rsidP="00FE11CA">
            <w:pPr>
              <w:jc w:val="center"/>
              <w:rPr>
                <w:color w:val="000000"/>
                <w:sz w:val="22"/>
                <w:szCs w:val="22"/>
              </w:rPr>
            </w:pPr>
            <w:r w:rsidRPr="00FE11CA">
              <w:rPr>
                <w:color w:val="000000"/>
                <w:sz w:val="22"/>
                <w:szCs w:val="22"/>
              </w:rPr>
              <w:t>1,626</w:t>
            </w:r>
          </w:p>
        </w:tc>
        <w:tc>
          <w:tcPr>
            <w:tcW w:w="1163" w:type="dxa"/>
            <w:tcBorders>
              <w:top w:val="nil"/>
              <w:left w:val="nil"/>
              <w:bottom w:val="single" w:sz="4" w:space="0" w:color="auto"/>
              <w:right w:val="single" w:sz="4" w:space="0" w:color="auto"/>
            </w:tcBorders>
            <w:shd w:val="clear" w:color="auto" w:fill="auto"/>
            <w:vAlign w:val="center"/>
            <w:hideMark/>
          </w:tcPr>
          <w:p w14:paraId="7E11396E" w14:textId="77777777" w:rsidR="00FE11CA" w:rsidRPr="00FE11CA" w:rsidRDefault="00FE11CA" w:rsidP="00FE11CA">
            <w:pPr>
              <w:jc w:val="center"/>
              <w:rPr>
                <w:color w:val="000000"/>
                <w:sz w:val="22"/>
                <w:szCs w:val="22"/>
              </w:rPr>
            </w:pPr>
            <w:r w:rsidRPr="00FE11CA">
              <w:rPr>
                <w:color w:val="000000"/>
                <w:sz w:val="22"/>
                <w:szCs w:val="22"/>
              </w:rPr>
              <w:t>0,833</w:t>
            </w:r>
          </w:p>
        </w:tc>
      </w:tr>
      <w:tr w:rsidR="00FE11CA" w:rsidRPr="00FE11CA" w14:paraId="741F4568"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C67A5A1" w14:textId="77777777" w:rsidR="00FE11CA" w:rsidRPr="00FE11CA" w:rsidRDefault="00FE11CA" w:rsidP="00FE11CA">
            <w:pPr>
              <w:jc w:val="center"/>
              <w:rPr>
                <w:color w:val="000000"/>
                <w:sz w:val="22"/>
                <w:szCs w:val="22"/>
              </w:rPr>
            </w:pPr>
            <w:r w:rsidRPr="00FE11CA">
              <w:rPr>
                <w:color w:val="000000"/>
                <w:sz w:val="22"/>
                <w:szCs w:val="22"/>
              </w:rPr>
              <w:t>6</w:t>
            </w:r>
          </w:p>
        </w:tc>
        <w:tc>
          <w:tcPr>
            <w:tcW w:w="2667" w:type="dxa"/>
            <w:tcBorders>
              <w:top w:val="nil"/>
              <w:left w:val="nil"/>
              <w:bottom w:val="single" w:sz="4" w:space="0" w:color="auto"/>
              <w:right w:val="single" w:sz="4" w:space="0" w:color="auto"/>
            </w:tcBorders>
            <w:shd w:val="clear" w:color="auto" w:fill="auto"/>
            <w:vAlign w:val="center"/>
            <w:hideMark/>
          </w:tcPr>
          <w:p w14:paraId="7F49CDF4" w14:textId="77777777" w:rsidR="00FE11CA" w:rsidRPr="00FE11CA" w:rsidRDefault="00FE11CA" w:rsidP="00FE11CA">
            <w:pPr>
              <w:jc w:val="center"/>
              <w:rPr>
                <w:color w:val="000000"/>
                <w:sz w:val="22"/>
                <w:szCs w:val="22"/>
              </w:rPr>
            </w:pPr>
            <w:r w:rsidRPr="00FE11CA">
              <w:rPr>
                <w:color w:val="000000"/>
                <w:sz w:val="22"/>
                <w:szCs w:val="22"/>
              </w:rPr>
              <w:t>Котельная № 31</w:t>
            </w:r>
          </w:p>
        </w:tc>
        <w:tc>
          <w:tcPr>
            <w:tcW w:w="3119" w:type="dxa"/>
            <w:tcBorders>
              <w:top w:val="nil"/>
              <w:left w:val="nil"/>
              <w:bottom w:val="single" w:sz="4" w:space="0" w:color="auto"/>
              <w:right w:val="single" w:sz="4" w:space="0" w:color="auto"/>
            </w:tcBorders>
            <w:shd w:val="clear" w:color="auto" w:fill="auto"/>
            <w:vAlign w:val="center"/>
            <w:hideMark/>
          </w:tcPr>
          <w:p w14:paraId="4D6EF9E2" w14:textId="77777777" w:rsidR="00FE11CA" w:rsidRPr="00FE11CA" w:rsidRDefault="00FE11CA" w:rsidP="00FE11CA">
            <w:pPr>
              <w:jc w:val="center"/>
              <w:rPr>
                <w:color w:val="000000"/>
                <w:sz w:val="22"/>
                <w:szCs w:val="22"/>
              </w:rPr>
            </w:pPr>
            <w:r w:rsidRPr="00FE11CA">
              <w:rPr>
                <w:color w:val="000000"/>
                <w:sz w:val="22"/>
                <w:szCs w:val="22"/>
              </w:rPr>
              <w:t>Договор № 20-714</w:t>
            </w:r>
          </w:p>
        </w:tc>
        <w:tc>
          <w:tcPr>
            <w:tcW w:w="2307" w:type="dxa"/>
            <w:tcBorders>
              <w:top w:val="nil"/>
              <w:left w:val="nil"/>
              <w:bottom w:val="single" w:sz="4" w:space="0" w:color="auto"/>
              <w:right w:val="single" w:sz="4" w:space="0" w:color="auto"/>
            </w:tcBorders>
            <w:shd w:val="clear" w:color="auto" w:fill="auto"/>
            <w:vAlign w:val="center"/>
            <w:hideMark/>
          </w:tcPr>
          <w:p w14:paraId="357530D6" w14:textId="77777777" w:rsidR="00FE11CA" w:rsidRPr="00FE11CA" w:rsidRDefault="00FE11CA" w:rsidP="00FE11CA">
            <w:pPr>
              <w:jc w:val="center"/>
              <w:rPr>
                <w:color w:val="000000"/>
                <w:sz w:val="22"/>
                <w:szCs w:val="22"/>
              </w:rPr>
            </w:pPr>
            <w:r w:rsidRPr="00FE11CA">
              <w:rPr>
                <w:color w:val="000000"/>
                <w:sz w:val="22"/>
                <w:szCs w:val="22"/>
              </w:rPr>
              <w:t>2,752</w:t>
            </w:r>
          </w:p>
        </w:tc>
        <w:tc>
          <w:tcPr>
            <w:tcW w:w="1163" w:type="dxa"/>
            <w:tcBorders>
              <w:top w:val="nil"/>
              <w:left w:val="nil"/>
              <w:bottom w:val="single" w:sz="4" w:space="0" w:color="auto"/>
              <w:right w:val="single" w:sz="4" w:space="0" w:color="auto"/>
            </w:tcBorders>
            <w:shd w:val="clear" w:color="auto" w:fill="auto"/>
            <w:vAlign w:val="center"/>
            <w:hideMark/>
          </w:tcPr>
          <w:p w14:paraId="6BDF647F" w14:textId="77777777" w:rsidR="00FE11CA" w:rsidRPr="00FE11CA" w:rsidRDefault="00FE11CA" w:rsidP="00FE11CA">
            <w:pPr>
              <w:jc w:val="center"/>
              <w:rPr>
                <w:color w:val="000000"/>
                <w:sz w:val="22"/>
                <w:szCs w:val="22"/>
              </w:rPr>
            </w:pPr>
            <w:r w:rsidRPr="00FE11CA">
              <w:rPr>
                <w:color w:val="000000"/>
                <w:sz w:val="22"/>
                <w:szCs w:val="22"/>
              </w:rPr>
              <w:t>2,276</w:t>
            </w:r>
          </w:p>
        </w:tc>
      </w:tr>
      <w:tr w:rsidR="00FE11CA" w:rsidRPr="00FE11CA" w14:paraId="6CE8E1D8"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EB6AEEC" w14:textId="77777777" w:rsidR="00FE11CA" w:rsidRPr="00FE11CA" w:rsidRDefault="00FE11CA" w:rsidP="00FE11CA">
            <w:pPr>
              <w:jc w:val="center"/>
              <w:rPr>
                <w:color w:val="000000"/>
                <w:sz w:val="22"/>
                <w:szCs w:val="22"/>
              </w:rPr>
            </w:pPr>
            <w:r w:rsidRPr="00FE11CA">
              <w:rPr>
                <w:color w:val="000000"/>
                <w:sz w:val="22"/>
                <w:szCs w:val="22"/>
              </w:rPr>
              <w:t>7</w:t>
            </w:r>
          </w:p>
        </w:tc>
        <w:tc>
          <w:tcPr>
            <w:tcW w:w="2667" w:type="dxa"/>
            <w:tcBorders>
              <w:top w:val="nil"/>
              <w:left w:val="nil"/>
              <w:bottom w:val="single" w:sz="4" w:space="0" w:color="auto"/>
              <w:right w:val="single" w:sz="4" w:space="0" w:color="auto"/>
            </w:tcBorders>
            <w:shd w:val="clear" w:color="auto" w:fill="auto"/>
            <w:vAlign w:val="center"/>
            <w:hideMark/>
          </w:tcPr>
          <w:p w14:paraId="71619595" w14:textId="77777777" w:rsidR="00FE11CA" w:rsidRPr="00FE11CA" w:rsidRDefault="00FE11CA" w:rsidP="00FE11CA">
            <w:pPr>
              <w:jc w:val="center"/>
              <w:rPr>
                <w:color w:val="000000"/>
                <w:sz w:val="22"/>
                <w:szCs w:val="22"/>
              </w:rPr>
            </w:pPr>
            <w:r w:rsidRPr="00FE11CA">
              <w:rPr>
                <w:color w:val="000000"/>
                <w:sz w:val="22"/>
                <w:szCs w:val="22"/>
              </w:rPr>
              <w:t>Котельная № 34</w:t>
            </w:r>
          </w:p>
        </w:tc>
        <w:tc>
          <w:tcPr>
            <w:tcW w:w="3119" w:type="dxa"/>
            <w:tcBorders>
              <w:top w:val="nil"/>
              <w:left w:val="nil"/>
              <w:bottom w:val="single" w:sz="4" w:space="0" w:color="auto"/>
              <w:right w:val="single" w:sz="4" w:space="0" w:color="auto"/>
            </w:tcBorders>
            <w:shd w:val="clear" w:color="auto" w:fill="auto"/>
            <w:vAlign w:val="center"/>
            <w:hideMark/>
          </w:tcPr>
          <w:p w14:paraId="47B46D17" w14:textId="77777777" w:rsidR="00FE11CA" w:rsidRPr="00FE11CA" w:rsidRDefault="00FE11CA" w:rsidP="00FE11CA">
            <w:pPr>
              <w:jc w:val="center"/>
              <w:rPr>
                <w:color w:val="000000"/>
                <w:sz w:val="22"/>
                <w:szCs w:val="22"/>
              </w:rPr>
            </w:pPr>
            <w:r w:rsidRPr="00FE11CA">
              <w:rPr>
                <w:color w:val="000000"/>
                <w:sz w:val="22"/>
                <w:szCs w:val="22"/>
              </w:rPr>
              <w:t>Договор № 20-715</w:t>
            </w:r>
          </w:p>
        </w:tc>
        <w:tc>
          <w:tcPr>
            <w:tcW w:w="2307" w:type="dxa"/>
            <w:tcBorders>
              <w:top w:val="nil"/>
              <w:left w:val="nil"/>
              <w:bottom w:val="single" w:sz="4" w:space="0" w:color="auto"/>
              <w:right w:val="single" w:sz="4" w:space="0" w:color="auto"/>
            </w:tcBorders>
            <w:shd w:val="clear" w:color="auto" w:fill="auto"/>
            <w:vAlign w:val="center"/>
            <w:hideMark/>
          </w:tcPr>
          <w:p w14:paraId="6FC9DDD9" w14:textId="77777777" w:rsidR="00FE11CA" w:rsidRPr="00FE11CA" w:rsidRDefault="00FE11CA" w:rsidP="00FE11CA">
            <w:pPr>
              <w:jc w:val="center"/>
              <w:rPr>
                <w:color w:val="000000"/>
                <w:sz w:val="22"/>
                <w:szCs w:val="22"/>
              </w:rPr>
            </w:pPr>
            <w:r w:rsidRPr="00FE11CA">
              <w:rPr>
                <w:color w:val="000000"/>
                <w:sz w:val="22"/>
                <w:szCs w:val="22"/>
              </w:rPr>
              <w:t>0,622</w:t>
            </w:r>
          </w:p>
        </w:tc>
        <w:tc>
          <w:tcPr>
            <w:tcW w:w="1163" w:type="dxa"/>
            <w:tcBorders>
              <w:top w:val="nil"/>
              <w:left w:val="nil"/>
              <w:bottom w:val="single" w:sz="4" w:space="0" w:color="auto"/>
              <w:right w:val="single" w:sz="4" w:space="0" w:color="auto"/>
            </w:tcBorders>
            <w:shd w:val="clear" w:color="auto" w:fill="auto"/>
            <w:vAlign w:val="center"/>
            <w:hideMark/>
          </w:tcPr>
          <w:p w14:paraId="2E50CD83" w14:textId="77777777" w:rsidR="00FE11CA" w:rsidRPr="00FE11CA" w:rsidRDefault="00FE11CA" w:rsidP="00FE11CA">
            <w:pPr>
              <w:jc w:val="center"/>
              <w:rPr>
                <w:color w:val="000000"/>
                <w:sz w:val="22"/>
                <w:szCs w:val="22"/>
              </w:rPr>
            </w:pPr>
            <w:r w:rsidRPr="00FE11CA">
              <w:rPr>
                <w:color w:val="000000"/>
                <w:sz w:val="22"/>
                <w:szCs w:val="22"/>
              </w:rPr>
              <w:t>0,074</w:t>
            </w:r>
          </w:p>
        </w:tc>
      </w:tr>
      <w:tr w:rsidR="00FE11CA" w:rsidRPr="00FE11CA" w14:paraId="0B79CF6D"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D2D11B5" w14:textId="77777777" w:rsidR="00FE11CA" w:rsidRPr="00FE11CA" w:rsidRDefault="00FE11CA" w:rsidP="00FE11CA">
            <w:pPr>
              <w:jc w:val="center"/>
              <w:rPr>
                <w:color w:val="000000"/>
                <w:sz w:val="22"/>
                <w:szCs w:val="22"/>
              </w:rPr>
            </w:pPr>
            <w:r w:rsidRPr="00FE11CA">
              <w:rPr>
                <w:color w:val="000000"/>
                <w:sz w:val="22"/>
                <w:szCs w:val="22"/>
              </w:rPr>
              <w:t>8</w:t>
            </w:r>
          </w:p>
        </w:tc>
        <w:tc>
          <w:tcPr>
            <w:tcW w:w="2667" w:type="dxa"/>
            <w:tcBorders>
              <w:top w:val="nil"/>
              <w:left w:val="nil"/>
              <w:bottom w:val="single" w:sz="4" w:space="0" w:color="auto"/>
              <w:right w:val="single" w:sz="4" w:space="0" w:color="auto"/>
            </w:tcBorders>
            <w:shd w:val="clear" w:color="auto" w:fill="auto"/>
            <w:vAlign w:val="center"/>
            <w:hideMark/>
          </w:tcPr>
          <w:p w14:paraId="050D1883" w14:textId="77777777" w:rsidR="00FE11CA" w:rsidRPr="00FE11CA" w:rsidRDefault="00FE11CA" w:rsidP="00FE11CA">
            <w:pPr>
              <w:jc w:val="center"/>
              <w:rPr>
                <w:color w:val="000000"/>
                <w:sz w:val="22"/>
                <w:szCs w:val="22"/>
              </w:rPr>
            </w:pPr>
            <w:r w:rsidRPr="00FE11CA">
              <w:rPr>
                <w:color w:val="000000"/>
                <w:sz w:val="22"/>
                <w:szCs w:val="22"/>
              </w:rPr>
              <w:t>Котельная № 38</w:t>
            </w:r>
          </w:p>
        </w:tc>
        <w:tc>
          <w:tcPr>
            <w:tcW w:w="3119" w:type="dxa"/>
            <w:tcBorders>
              <w:top w:val="nil"/>
              <w:left w:val="nil"/>
              <w:bottom w:val="single" w:sz="4" w:space="0" w:color="auto"/>
              <w:right w:val="single" w:sz="4" w:space="0" w:color="auto"/>
            </w:tcBorders>
            <w:shd w:val="clear" w:color="auto" w:fill="auto"/>
            <w:vAlign w:val="center"/>
            <w:hideMark/>
          </w:tcPr>
          <w:p w14:paraId="6271FF34" w14:textId="77777777" w:rsidR="00FE11CA" w:rsidRPr="00FE11CA" w:rsidRDefault="00FE11CA" w:rsidP="00FE11CA">
            <w:pPr>
              <w:jc w:val="center"/>
              <w:rPr>
                <w:color w:val="000000"/>
                <w:sz w:val="22"/>
                <w:szCs w:val="22"/>
              </w:rPr>
            </w:pPr>
            <w:r w:rsidRPr="00FE11CA">
              <w:rPr>
                <w:color w:val="000000"/>
                <w:sz w:val="22"/>
                <w:szCs w:val="22"/>
              </w:rPr>
              <w:t>Договор № 20-717</w:t>
            </w:r>
          </w:p>
        </w:tc>
        <w:tc>
          <w:tcPr>
            <w:tcW w:w="2307" w:type="dxa"/>
            <w:tcBorders>
              <w:top w:val="nil"/>
              <w:left w:val="nil"/>
              <w:bottom w:val="single" w:sz="4" w:space="0" w:color="auto"/>
              <w:right w:val="single" w:sz="4" w:space="0" w:color="auto"/>
            </w:tcBorders>
            <w:shd w:val="clear" w:color="auto" w:fill="auto"/>
            <w:vAlign w:val="center"/>
            <w:hideMark/>
          </w:tcPr>
          <w:p w14:paraId="4A584EC6" w14:textId="77777777" w:rsidR="00FE11CA" w:rsidRPr="00FE11CA" w:rsidRDefault="00FE11CA" w:rsidP="00FE11CA">
            <w:pPr>
              <w:jc w:val="center"/>
              <w:rPr>
                <w:color w:val="000000"/>
                <w:sz w:val="22"/>
                <w:szCs w:val="22"/>
              </w:rPr>
            </w:pPr>
            <w:r w:rsidRPr="00FE11CA">
              <w:rPr>
                <w:color w:val="000000"/>
                <w:sz w:val="22"/>
                <w:szCs w:val="22"/>
              </w:rPr>
              <w:t>4,263</w:t>
            </w:r>
          </w:p>
        </w:tc>
        <w:tc>
          <w:tcPr>
            <w:tcW w:w="1163" w:type="dxa"/>
            <w:tcBorders>
              <w:top w:val="nil"/>
              <w:left w:val="nil"/>
              <w:bottom w:val="single" w:sz="4" w:space="0" w:color="auto"/>
              <w:right w:val="single" w:sz="4" w:space="0" w:color="auto"/>
            </w:tcBorders>
            <w:shd w:val="clear" w:color="auto" w:fill="auto"/>
            <w:vAlign w:val="center"/>
            <w:hideMark/>
          </w:tcPr>
          <w:p w14:paraId="38D2D673" w14:textId="77777777" w:rsidR="00FE11CA" w:rsidRPr="00FE11CA" w:rsidRDefault="00FE11CA" w:rsidP="00FE11CA">
            <w:pPr>
              <w:jc w:val="center"/>
              <w:rPr>
                <w:color w:val="000000"/>
                <w:sz w:val="22"/>
                <w:szCs w:val="22"/>
              </w:rPr>
            </w:pPr>
            <w:r w:rsidRPr="00FE11CA">
              <w:rPr>
                <w:color w:val="000000"/>
                <w:sz w:val="22"/>
                <w:szCs w:val="22"/>
              </w:rPr>
              <w:t>3,089</w:t>
            </w:r>
          </w:p>
        </w:tc>
      </w:tr>
      <w:tr w:rsidR="00FE11CA" w:rsidRPr="00FE11CA" w14:paraId="33350A07"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B172D50" w14:textId="77777777" w:rsidR="00FE11CA" w:rsidRPr="00FE11CA" w:rsidRDefault="00FE11CA" w:rsidP="00FE11CA">
            <w:pPr>
              <w:jc w:val="center"/>
              <w:rPr>
                <w:color w:val="000000"/>
                <w:sz w:val="22"/>
                <w:szCs w:val="22"/>
              </w:rPr>
            </w:pPr>
            <w:r w:rsidRPr="00FE11CA">
              <w:rPr>
                <w:color w:val="000000"/>
                <w:sz w:val="22"/>
                <w:szCs w:val="22"/>
              </w:rPr>
              <w:t>9</w:t>
            </w:r>
          </w:p>
        </w:tc>
        <w:tc>
          <w:tcPr>
            <w:tcW w:w="2667" w:type="dxa"/>
            <w:tcBorders>
              <w:top w:val="nil"/>
              <w:left w:val="nil"/>
              <w:bottom w:val="single" w:sz="4" w:space="0" w:color="auto"/>
              <w:right w:val="single" w:sz="4" w:space="0" w:color="auto"/>
            </w:tcBorders>
            <w:shd w:val="clear" w:color="auto" w:fill="auto"/>
            <w:vAlign w:val="center"/>
            <w:hideMark/>
          </w:tcPr>
          <w:p w14:paraId="2332300E" w14:textId="77777777" w:rsidR="00FE11CA" w:rsidRPr="00FE11CA" w:rsidRDefault="00FE11CA" w:rsidP="00FE11CA">
            <w:pPr>
              <w:jc w:val="center"/>
              <w:rPr>
                <w:color w:val="000000"/>
                <w:sz w:val="22"/>
                <w:szCs w:val="22"/>
              </w:rPr>
            </w:pPr>
            <w:r w:rsidRPr="00FE11CA">
              <w:rPr>
                <w:color w:val="000000"/>
                <w:sz w:val="22"/>
                <w:szCs w:val="22"/>
              </w:rPr>
              <w:t>Котельная № 43</w:t>
            </w:r>
          </w:p>
        </w:tc>
        <w:tc>
          <w:tcPr>
            <w:tcW w:w="3119" w:type="dxa"/>
            <w:tcBorders>
              <w:top w:val="nil"/>
              <w:left w:val="nil"/>
              <w:bottom w:val="single" w:sz="4" w:space="0" w:color="auto"/>
              <w:right w:val="single" w:sz="4" w:space="0" w:color="auto"/>
            </w:tcBorders>
            <w:shd w:val="clear" w:color="auto" w:fill="auto"/>
            <w:vAlign w:val="center"/>
            <w:hideMark/>
          </w:tcPr>
          <w:p w14:paraId="576A4254" w14:textId="77777777" w:rsidR="00FE11CA" w:rsidRPr="00FE11CA" w:rsidRDefault="00FE11CA" w:rsidP="00FE11CA">
            <w:pPr>
              <w:jc w:val="center"/>
              <w:rPr>
                <w:color w:val="000000"/>
                <w:sz w:val="22"/>
                <w:szCs w:val="22"/>
              </w:rPr>
            </w:pPr>
            <w:r w:rsidRPr="00FE11CA">
              <w:rPr>
                <w:color w:val="000000"/>
                <w:sz w:val="22"/>
                <w:szCs w:val="22"/>
              </w:rPr>
              <w:t>Договор № 20-718</w:t>
            </w:r>
          </w:p>
        </w:tc>
        <w:tc>
          <w:tcPr>
            <w:tcW w:w="2307" w:type="dxa"/>
            <w:tcBorders>
              <w:top w:val="nil"/>
              <w:left w:val="nil"/>
              <w:bottom w:val="single" w:sz="4" w:space="0" w:color="auto"/>
              <w:right w:val="single" w:sz="4" w:space="0" w:color="auto"/>
            </w:tcBorders>
            <w:shd w:val="clear" w:color="auto" w:fill="auto"/>
            <w:vAlign w:val="center"/>
            <w:hideMark/>
          </w:tcPr>
          <w:p w14:paraId="227F8807" w14:textId="77777777" w:rsidR="00FE11CA" w:rsidRPr="00FE11CA" w:rsidRDefault="00FE11CA" w:rsidP="00FE11CA">
            <w:pPr>
              <w:jc w:val="center"/>
              <w:rPr>
                <w:color w:val="000000"/>
                <w:sz w:val="22"/>
                <w:szCs w:val="22"/>
              </w:rPr>
            </w:pPr>
            <w:r w:rsidRPr="00FE11CA">
              <w:rPr>
                <w:color w:val="000000"/>
                <w:sz w:val="22"/>
                <w:szCs w:val="22"/>
              </w:rPr>
              <w:t>0,74</w:t>
            </w:r>
          </w:p>
        </w:tc>
        <w:tc>
          <w:tcPr>
            <w:tcW w:w="1163" w:type="dxa"/>
            <w:tcBorders>
              <w:top w:val="nil"/>
              <w:left w:val="nil"/>
              <w:bottom w:val="single" w:sz="4" w:space="0" w:color="auto"/>
              <w:right w:val="single" w:sz="4" w:space="0" w:color="auto"/>
            </w:tcBorders>
            <w:shd w:val="clear" w:color="auto" w:fill="auto"/>
            <w:vAlign w:val="center"/>
            <w:hideMark/>
          </w:tcPr>
          <w:p w14:paraId="11924385" w14:textId="77777777" w:rsidR="00FE11CA" w:rsidRPr="00FE11CA" w:rsidRDefault="00FE11CA" w:rsidP="00FE11CA">
            <w:pPr>
              <w:jc w:val="center"/>
              <w:rPr>
                <w:color w:val="000000"/>
                <w:sz w:val="22"/>
                <w:szCs w:val="22"/>
              </w:rPr>
            </w:pPr>
            <w:r w:rsidRPr="00FE11CA">
              <w:rPr>
                <w:color w:val="000000"/>
                <w:sz w:val="22"/>
                <w:szCs w:val="22"/>
              </w:rPr>
              <w:t>1,173</w:t>
            </w:r>
          </w:p>
        </w:tc>
      </w:tr>
      <w:tr w:rsidR="00FE11CA" w:rsidRPr="00FE11CA" w14:paraId="503FE798"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4CE77AD" w14:textId="77777777" w:rsidR="00FE11CA" w:rsidRPr="00FE11CA" w:rsidRDefault="00FE11CA" w:rsidP="00FE11CA">
            <w:pPr>
              <w:jc w:val="center"/>
              <w:rPr>
                <w:color w:val="000000"/>
                <w:sz w:val="22"/>
                <w:szCs w:val="22"/>
              </w:rPr>
            </w:pPr>
            <w:r w:rsidRPr="00FE11CA">
              <w:rPr>
                <w:color w:val="000000"/>
                <w:sz w:val="22"/>
                <w:szCs w:val="22"/>
              </w:rPr>
              <w:t>10</w:t>
            </w:r>
          </w:p>
        </w:tc>
        <w:tc>
          <w:tcPr>
            <w:tcW w:w="2667" w:type="dxa"/>
            <w:tcBorders>
              <w:top w:val="nil"/>
              <w:left w:val="nil"/>
              <w:bottom w:val="single" w:sz="4" w:space="0" w:color="auto"/>
              <w:right w:val="single" w:sz="4" w:space="0" w:color="auto"/>
            </w:tcBorders>
            <w:shd w:val="clear" w:color="auto" w:fill="auto"/>
            <w:vAlign w:val="center"/>
            <w:hideMark/>
          </w:tcPr>
          <w:p w14:paraId="4FD1E61D" w14:textId="77777777" w:rsidR="00FE11CA" w:rsidRPr="00FE11CA" w:rsidRDefault="00FE11CA" w:rsidP="00FE11CA">
            <w:pPr>
              <w:jc w:val="center"/>
              <w:rPr>
                <w:color w:val="000000"/>
                <w:sz w:val="22"/>
                <w:szCs w:val="22"/>
              </w:rPr>
            </w:pPr>
            <w:r w:rsidRPr="00FE11CA">
              <w:rPr>
                <w:color w:val="000000"/>
                <w:sz w:val="22"/>
                <w:szCs w:val="22"/>
              </w:rPr>
              <w:t>Котельная № 47</w:t>
            </w:r>
          </w:p>
        </w:tc>
        <w:tc>
          <w:tcPr>
            <w:tcW w:w="3119" w:type="dxa"/>
            <w:tcBorders>
              <w:top w:val="nil"/>
              <w:left w:val="nil"/>
              <w:bottom w:val="single" w:sz="4" w:space="0" w:color="auto"/>
              <w:right w:val="single" w:sz="4" w:space="0" w:color="auto"/>
            </w:tcBorders>
            <w:shd w:val="clear" w:color="auto" w:fill="auto"/>
            <w:vAlign w:val="center"/>
            <w:hideMark/>
          </w:tcPr>
          <w:p w14:paraId="4275BE34" w14:textId="77777777" w:rsidR="00FE11CA" w:rsidRPr="00FE11CA" w:rsidRDefault="00FE11CA" w:rsidP="00FE11CA">
            <w:pPr>
              <w:jc w:val="center"/>
              <w:rPr>
                <w:color w:val="000000"/>
                <w:sz w:val="22"/>
                <w:szCs w:val="22"/>
              </w:rPr>
            </w:pPr>
            <w:r w:rsidRPr="00FE11CA">
              <w:rPr>
                <w:color w:val="000000"/>
                <w:sz w:val="22"/>
                <w:szCs w:val="22"/>
              </w:rPr>
              <w:t>Договор № 20-720</w:t>
            </w:r>
          </w:p>
        </w:tc>
        <w:tc>
          <w:tcPr>
            <w:tcW w:w="2307" w:type="dxa"/>
            <w:tcBorders>
              <w:top w:val="nil"/>
              <w:left w:val="nil"/>
              <w:bottom w:val="single" w:sz="4" w:space="0" w:color="auto"/>
              <w:right w:val="single" w:sz="4" w:space="0" w:color="auto"/>
            </w:tcBorders>
            <w:shd w:val="clear" w:color="auto" w:fill="auto"/>
            <w:vAlign w:val="center"/>
            <w:hideMark/>
          </w:tcPr>
          <w:p w14:paraId="3A0E984C" w14:textId="77777777" w:rsidR="00FE11CA" w:rsidRPr="00FE11CA" w:rsidRDefault="00FE11CA" w:rsidP="00FE11CA">
            <w:pPr>
              <w:jc w:val="center"/>
              <w:rPr>
                <w:color w:val="000000"/>
                <w:sz w:val="22"/>
                <w:szCs w:val="22"/>
              </w:rPr>
            </w:pPr>
            <w:r w:rsidRPr="00FE11CA">
              <w:rPr>
                <w:color w:val="000000"/>
                <w:sz w:val="22"/>
                <w:szCs w:val="22"/>
              </w:rPr>
              <w:t>0,36</w:t>
            </w:r>
          </w:p>
        </w:tc>
        <w:tc>
          <w:tcPr>
            <w:tcW w:w="1163" w:type="dxa"/>
            <w:tcBorders>
              <w:top w:val="nil"/>
              <w:left w:val="nil"/>
              <w:bottom w:val="single" w:sz="4" w:space="0" w:color="auto"/>
              <w:right w:val="single" w:sz="4" w:space="0" w:color="auto"/>
            </w:tcBorders>
            <w:shd w:val="clear" w:color="auto" w:fill="auto"/>
            <w:vAlign w:val="center"/>
            <w:hideMark/>
          </w:tcPr>
          <w:p w14:paraId="5CF5796B" w14:textId="77777777" w:rsidR="00FE11CA" w:rsidRPr="00FE11CA" w:rsidRDefault="00FE11CA" w:rsidP="00FE11CA">
            <w:pPr>
              <w:jc w:val="center"/>
              <w:rPr>
                <w:color w:val="000000"/>
                <w:sz w:val="22"/>
                <w:szCs w:val="22"/>
              </w:rPr>
            </w:pPr>
            <w:r w:rsidRPr="00FE11CA">
              <w:rPr>
                <w:color w:val="000000"/>
                <w:sz w:val="22"/>
                <w:szCs w:val="22"/>
              </w:rPr>
              <w:t>0,323</w:t>
            </w:r>
          </w:p>
        </w:tc>
      </w:tr>
      <w:tr w:rsidR="00FE11CA" w:rsidRPr="00FE11CA" w14:paraId="681019C3"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EA4975F" w14:textId="77777777" w:rsidR="00FE11CA" w:rsidRPr="00FE11CA" w:rsidRDefault="00FE11CA" w:rsidP="00FE11CA">
            <w:pPr>
              <w:jc w:val="center"/>
              <w:rPr>
                <w:color w:val="000000"/>
                <w:sz w:val="22"/>
                <w:szCs w:val="22"/>
              </w:rPr>
            </w:pPr>
            <w:r w:rsidRPr="00FE11CA">
              <w:rPr>
                <w:color w:val="000000"/>
                <w:sz w:val="22"/>
                <w:szCs w:val="22"/>
              </w:rPr>
              <w:t>11</w:t>
            </w:r>
          </w:p>
        </w:tc>
        <w:tc>
          <w:tcPr>
            <w:tcW w:w="2667" w:type="dxa"/>
            <w:tcBorders>
              <w:top w:val="nil"/>
              <w:left w:val="nil"/>
              <w:bottom w:val="single" w:sz="4" w:space="0" w:color="auto"/>
              <w:right w:val="single" w:sz="4" w:space="0" w:color="auto"/>
            </w:tcBorders>
            <w:shd w:val="clear" w:color="auto" w:fill="auto"/>
            <w:vAlign w:val="center"/>
            <w:hideMark/>
          </w:tcPr>
          <w:p w14:paraId="4B4FF998" w14:textId="77777777" w:rsidR="00FE11CA" w:rsidRPr="00FE11CA" w:rsidRDefault="00FE11CA" w:rsidP="00FE11CA">
            <w:pPr>
              <w:jc w:val="center"/>
              <w:rPr>
                <w:color w:val="000000"/>
                <w:sz w:val="22"/>
                <w:szCs w:val="22"/>
              </w:rPr>
            </w:pPr>
            <w:r w:rsidRPr="00FE11CA">
              <w:rPr>
                <w:color w:val="000000"/>
                <w:sz w:val="22"/>
                <w:szCs w:val="22"/>
              </w:rPr>
              <w:t>Котельная № 54</w:t>
            </w:r>
          </w:p>
        </w:tc>
        <w:tc>
          <w:tcPr>
            <w:tcW w:w="3119" w:type="dxa"/>
            <w:tcBorders>
              <w:top w:val="nil"/>
              <w:left w:val="nil"/>
              <w:bottom w:val="single" w:sz="4" w:space="0" w:color="auto"/>
              <w:right w:val="single" w:sz="4" w:space="0" w:color="auto"/>
            </w:tcBorders>
            <w:shd w:val="clear" w:color="auto" w:fill="auto"/>
            <w:vAlign w:val="center"/>
            <w:hideMark/>
          </w:tcPr>
          <w:p w14:paraId="56270D24" w14:textId="77777777" w:rsidR="00FE11CA" w:rsidRPr="00FE11CA" w:rsidRDefault="00FE11CA" w:rsidP="00FE11CA">
            <w:pPr>
              <w:jc w:val="center"/>
              <w:rPr>
                <w:color w:val="000000"/>
                <w:sz w:val="22"/>
                <w:szCs w:val="22"/>
              </w:rPr>
            </w:pPr>
            <w:r w:rsidRPr="00FE11CA">
              <w:rPr>
                <w:color w:val="000000"/>
                <w:sz w:val="22"/>
                <w:szCs w:val="22"/>
              </w:rPr>
              <w:t>Договор № 20-721</w:t>
            </w:r>
          </w:p>
        </w:tc>
        <w:tc>
          <w:tcPr>
            <w:tcW w:w="2307" w:type="dxa"/>
            <w:tcBorders>
              <w:top w:val="nil"/>
              <w:left w:val="nil"/>
              <w:bottom w:val="single" w:sz="4" w:space="0" w:color="auto"/>
              <w:right w:val="single" w:sz="4" w:space="0" w:color="auto"/>
            </w:tcBorders>
            <w:shd w:val="clear" w:color="auto" w:fill="auto"/>
            <w:vAlign w:val="center"/>
            <w:hideMark/>
          </w:tcPr>
          <w:p w14:paraId="332FFE83" w14:textId="77777777" w:rsidR="00FE11CA" w:rsidRPr="00FE11CA" w:rsidRDefault="00FE11CA" w:rsidP="00FE11CA">
            <w:pPr>
              <w:jc w:val="center"/>
              <w:rPr>
                <w:color w:val="000000"/>
                <w:sz w:val="22"/>
                <w:szCs w:val="22"/>
              </w:rPr>
            </w:pPr>
            <w:r w:rsidRPr="00FE11CA">
              <w:rPr>
                <w:color w:val="000000"/>
                <w:sz w:val="22"/>
                <w:szCs w:val="22"/>
              </w:rPr>
              <w:t>0,843</w:t>
            </w:r>
          </w:p>
        </w:tc>
        <w:tc>
          <w:tcPr>
            <w:tcW w:w="1163" w:type="dxa"/>
            <w:tcBorders>
              <w:top w:val="nil"/>
              <w:left w:val="nil"/>
              <w:bottom w:val="single" w:sz="4" w:space="0" w:color="auto"/>
              <w:right w:val="single" w:sz="4" w:space="0" w:color="auto"/>
            </w:tcBorders>
            <w:shd w:val="clear" w:color="auto" w:fill="auto"/>
            <w:vAlign w:val="center"/>
            <w:hideMark/>
          </w:tcPr>
          <w:p w14:paraId="5343B8A9" w14:textId="77777777" w:rsidR="00FE11CA" w:rsidRPr="00FE11CA" w:rsidRDefault="00FE11CA" w:rsidP="00FE11CA">
            <w:pPr>
              <w:jc w:val="center"/>
              <w:rPr>
                <w:color w:val="000000"/>
                <w:sz w:val="22"/>
                <w:szCs w:val="22"/>
              </w:rPr>
            </w:pPr>
            <w:r w:rsidRPr="00FE11CA">
              <w:rPr>
                <w:color w:val="000000"/>
                <w:sz w:val="22"/>
                <w:szCs w:val="22"/>
              </w:rPr>
              <w:t>0,359</w:t>
            </w:r>
          </w:p>
        </w:tc>
      </w:tr>
      <w:tr w:rsidR="00FE11CA" w:rsidRPr="00FE11CA" w14:paraId="7A92C934"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CB93D08" w14:textId="77777777" w:rsidR="00FE11CA" w:rsidRPr="00FE11CA" w:rsidRDefault="00FE11CA" w:rsidP="00FE11CA">
            <w:pPr>
              <w:jc w:val="center"/>
              <w:rPr>
                <w:color w:val="000000"/>
                <w:sz w:val="22"/>
                <w:szCs w:val="22"/>
              </w:rPr>
            </w:pPr>
            <w:r w:rsidRPr="00FE11CA">
              <w:rPr>
                <w:color w:val="000000"/>
                <w:sz w:val="22"/>
                <w:szCs w:val="22"/>
              </w:rPr>
              <w:t>12</w:t>
            </w:r>
          </w:p>
        </w:tc>
        <w:tc>
          <w:tcPr>
            <w:tcW w:w="2667" w:type="dxa"/>
            <w:tcBorders>
              <w:top w:val="nil"/>
              <w:left w:val="nil"/>
              <w:bottom w:val="single" w:sz="4" w:space="0" w:color="auto"/>
              <w:right w:val="single" w:sz="4" w:space="0" w:color="auto"/>
            </w:tcBorders>
            <w:shd w:val="clear" w:color="auto" w:fill="auto"/>
            <w:vAlign w:val="center"/>
            <w:hideMark/>
          </w:tcPr>
          <w:p w14:paraId="79674B06" w14:textId="77777777" w:rsidR="00FE11CA" w:rsidRPr="00FE11CA" w:rsidRDefault="00FE11CA" w:rsidP="00FE11CA">
            <w:pPr>
              <w:jc w:val="center"/>
              <w:rPr>
                <w:color w:val="000000"/>
                <w:sz w:val="22"/>
                <w:szCs w:val="22"/>
              </w:rPr>
            </w:pPr>
            <w:r w:rsidRPr="00FE11CA">
              <w:rPr>
                <w:color w:val="000000"/>
                <w:sz w:val="22"/>
                <w:szCs w:val="22"/>
              </w:rPr>
              <w:t>Котельная № 56</w:t>
            </w:r>
          </w:p>
        </w:tc>
        <w:tc>
          <w:tcPr>
            <w:tcW w:w="3119" w:type="dxa"/>
            <w:tcBorders>
              <w:top w:val="nil"/>
              <w:left w:val="nil"/>
              <w:bottom w:val="single" w:sz="4" w:space="0" w:color="auto"/>
              <w:right w:val="single" w:sz="4" w:space="0" w:color="auto"/>
            </w:tcBorders>
            <w:shd w:val="clear" w:color="auto" w:fill="auto"/>
            <w:vAlign w:val="center"/>
            <w:hideMark/>
          </w:tcPr>
          <w:p w14:paraId="0AB60D55" w14:textId="77777777" w:rsidR="00FE11CA" w:rsidRPr="00FE11CA" w:rsidRDefault="00FE11CA" w:rsidP="00FE11CA">
            <w:pPr>
              <w:jc w:val="center"/>
              <w:rPr>
                <w:color w:val="000000"/>
                <w:sz w:val="22"/>
                <w:szCs w:val="22"/>
              </w:rPr>
            </w:pPr>
            <w:r w:rsidRPr="00FE11CA">
              <w:rPr>
                <w:color w:val="000000"/>
                <w:sz w:val="22"/>
                <w:szCs w:val="22"/>
              </w:rPr>
              <w:t>Договор № 20-722</w:t>
            </w:r>
          </w:p>
        </w:tc>
        <w:tc>
          <w:tcPr>
            <w:tcW w:w="2307" w:type="dxa"/>
            <w:tcBorders>
              <w:top w:val="nil"/>
              <w:left w:val="nil"/>
              <w:bottom w:val="single" w:sz="4" w:space="0" w:color="auto"/>
              <w:right w:val="single" w:sz="4" w:space="0" w:color="auto"/>
            </w:tcBorders>
            <w:shd w:val="clear" w:color="auto" w:fill="auto"/>
            <w:vAlign w:val="center"/>
            <w:hideMark/>
          </w:tcPr>
          <w:p w14:paraId="052A3BF1" w14:textId="77777777" w:rsidR="00FE11CA" w:rsidRPr="00FE11CA" w:rsidRDefault="00FE11CA" w:rsidP="00FE11CA">
            <w:pPr>
              <w:jc w:val="center"/>
              <w:rPr>
                <w:color w:val="000000"/>
                <w:sz w:val="22"/>
                <w:szCs w:val="22"/>
              </w:rPr>
            </w:pPr>
            <w:r w:rsidRPr="00FE11CA">
              <w:rPr>
                <w:color w:val="000000"/>
                <w:sz w:val="22"/>
                <w:szCs w:val="22"/>
              </w:rPr>
              <w:t>0,4</w:t>
            </w:r>
          </w:p>
        </w:tc>
        <w:tc>
          <w:tcPr>
            <w:tcW w:w="1163" w:type="dxa"/>
            <w:tcBorders>
              <w:top w:val="nil"/>
              <w:left w:val="nil"/>
              <w:bottom w:val="single" w:sz="4" w:space="0" w:color="auto"/>
              <w:right w:val="single" w:sz="4" w:space="0" w:color="auto"/>
            </w:tcBorders>
            <w:shd w:val="clear" w:color="auto" w:fill="auto"/>
            <w:vAlign w:val="center"/>
            <w:hideMark/>
          </w:tcPr>
          <w:p w14:paraId="404A39A8" w14:textId="77777777" w:rsidR="00FE11CA" w:rsidRPr="00FE11CA" w:rsidRDefault="00FE11CA" w:rsidP="00FE11CA">
            <w:pPr>
              <w:jc w:val="center"/>
              <w:rPr>
                <w:color w:val="000000"/>
                <w:sz w:val="22"/>
                <w:szCs w:val="22"/>
              </w:rPr>
            </w:pPr>
            <w:r w:rsidRPr="00FE11CA">
              <w:rPr>
                <w:color w:val="000000"/>
                <w:sz w:val="22"/>
                <w:szCs w:val="22"/>
              </w:rPr>
              <w:t>0,442</w:t>
            </w:r>
          </w:p>
        </w:tc>
      </w:tr>
      <w:tr w:rsidR="00FE11CA" w:rsidRPr="00FE11CA" w14:paraId="43673C76"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C3DD4A9" w14:textId="77777777" w:rsidR="00FE11CA" w:rsidRPr="00FE11CA" w:rsidRDefault="00FE11CA" w:rsidP="00FE11CA">
            <w:pPr>
              <w:jc w:val="center"/>
              <w:rPr>
                <w:color w:val="000000"/>
                <w:sz w:val="22"/>
                <w:szCs w:val="22"/>
              </w:rPr>
            </w:pPr>
            <w:r w:rsidRPr="00FE11CA">
              <w:rPr>
                <w:color w:val="000000"/>
                <w:sz w:val="22"/>
                <w:szCs w:val="22"/>
              </w:rPr>
              <w:t>13</w:t>
            </w:r>
          </w:p>
        </w:tc>
        <w:tc>
          <w:tcPr>
            <w:tcW w:w="2667" w:type="dxa"/>
            <w:tcBorders>
              <w:top w:val="nil"/>
              <w:left w:val="nil"/>
              <w:bottom w:val="single" w:sz="4" w:space="0" w:color="auto"/>
              <w:right w:val="single" w:sz="4" w:space="0" w:color="auto"/>
            </w:tcBorders>
            <w:shd w:val="clear" w:color="auto" w:fill="auto"/>
            <w:vAlign w:val="center"/>
            <w:hideMark/>
          </w:tcPr>
          <w:p w14:paraId="1B145281" w14:textId="77777777" w:rsidR="00FE11CA" w:rsidRPr="00FE11CA" w:rsidRDefault="00FE11CA" w:rsidP="00FE11CA">
            <w:pPr>
              <w:jc w:val="center"/>
              <w:rPr>
                <w:color w:val="000000"/>
                <w:sz w:val="22"/>
                <w:szCs w:val="22"/>
              </w:rPr>
            </w:pPr>
            <w:r w:rsidRPr="00FE11CA">
              <w:rPr>
                <w:color w:val="000000"/>
                <w:sz w:val="22"/>
                <w:szCs w:val="22"/>
              </w:rPr>
              <w:t>Котельная № 65</w:t>
            </w:r>
          </w:p>
        </w:tc>
        <w:tc>
          <w:tcPr>
            <w:tcW w:w="3119" w:type="dxa"/>
            <w:tcBorders>
              <w:top w:val="nil"/>
              <w:left w:val="nil"/>
              <w:bottom w:val="single" w:sz="4" w:space="0" w:color="auto"/>
              <w:right w:val="single" w:sz="4" w:space="0" w:color="auto"/>
            </w:tcBorders>
            <w:shd w:val="clear" w:color="auto" w:fill="auto"/>
            <w:vAlign w:val="center"/>
            <w:hideMark/>
          </w:tcPr>
          <w:p w14:paraId="75ADE31F" w14:textId="77777777" w:rsidR="00FE11CA" w:rsidRPr="00FE11CA" w:rsidRDefault="00FE11CA" w:rsidP="00FE11CA">
            <w:pPr>
              <w:jc w:val="center"/>
              <w:rPr>
                <w:color w:val="000000"/>
                <w:sz w:val="22"/>
                <w:szCs w:val="22"/>
              </w:rPr>
            </w:pPr>
            <w:r w:rsidRPr="00FE11CA">
              <w:rPr>
                <w:color w:val="000000"/>
                <w:sz w:val="22"/>
                <w:szCs w:val="22"/>
              </w:rPr>
              <w:t>Договор № 20-724</w:t>
            </w:r>
          </w:p>
        </w:tc>
        <w:tc>
          <w:tcPr>
            <w:tcW w:w="2307" w:type="dxa"/>
            <w:tcBorders>
              <w:top w:val="nil"/>
              <w:left w:val="nil"/>
              <w:bottom w:val="single" w:sz="4" w:space="0" w:color="auto"/>
              <w:right w:val="single" w:sz="4" w:space="0" w:color="auto"/>
            </w:tcBorders>
            <w:shd w:val="clear" w:color="auto" w:fill="auto"/>
            <w:vAlign w:val="center"/>
            <w:hideMark/>
          </w:tcPr>
          <w:p w14:paraId="2AEF084F" w14:textId="77777777" w:rsidR="00FE11CA" w:rsidRPr="00FE11CA" w:rsidRDefault="00FE11CA" w:rsidP="00FE11CA">
            <w:pPr>
              <w:jc w:val="center"/>
              <w:rPr>
                <w:color w:val="000000"/>
                <w:sz w:val="22"/>
                <w:szCs w:val="22"/>
              </w:rPr>
            </w:pPr>
            <w:r w:rsidRPr="00FE11CA">
              <w:rPr>
                <w:color w:val="000000"/>
                <w:sz w:val="22"/>
                <w:szCs w:val="22"/>
              </w:rPr>
              <w:t>1,586</w:t>
            </w:r>
          </w:p>
        </w:tc>
        <w:tc>
          <w:tcPr>
            <w:tcW w:w="1163" w:type="dxa"/>
            <w:tcBorders>
              <w:top w:val="nil"/>
              <w:left w:val="nil"/>
              <w:bottom w:val="single" w:sz="4" w:space="0" w:color="auto"/>
              <w:right w:val="single" w:sz="4" w:space="0" w:color="auto"/>
            </w:tcBorders>
            <w:shd w:val="clear" w:color="auto" w:fill="auto"/>
            <w:vAlign w:val="center"/>
            <w:hideMark/>
          </w:tcPr>
          <w:p w14:paraId="2F1E95D8" w14:textId="77777777" w:rsidR="00FE11CA" w:rsidRPr="00FE11CA" w:rsidRDefault="00FE11CA" w:rsidP="00FE11CA">
            <w:pPr>
              <w:jc w:val="center"/>
              <w:rPr>
                <w:color w:val="000000"/>
                <w:sz w:val="22"/>
                <w:szCs w:val="22"/>
              </w:rPr>
            </w:pPr>
            <w:r w:rsidRPr="00FE11CA">
              <w:rPr>
                <w:color w:val="000000"/>
                <w:sz w:val="22"/>
                <w:szCs w:val="22"/>
              </w:rPr>
              <w:t>1,155</w:t>
            </w:r>
          </w:p>
        </w:tc>
      </w:tr>
      <w:tr w:rsidR="00FE11CA" w:rsidRPr="00FE11CA" w14:paraId="7950F591" w14:textId="77777777" w:rsidTr="00FE11CA">
        <w:trPr>
          <w:trHeight w:val="3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A874F29" w14:textId="77777777" w:rsidR="00FE11CA" w:rsidRPr="00FE11CA" w:rsidRDefault="00FE11CA" w:rsidP="00FE11CA">
            <w:pPr>
              <w:jc w:val="center"/>
              <w:rPr>
                <w:color w:val="000000"/>
                <w:sz w:val="22"/>
                <w:szCs w:val="22"/>
              </w:rPr>
            </w:pPr>
            <w:r w:rsidRPr="00FE11CA">
              <w:rPr>
                <w:color w:val="000000"/>
                <w:sz w:val="22"/>
                <w:szCs w:val="22"/>
              </w:rPr>
              <w:t>14</w:t>
            </w:r>
          </w:p>
        </w:tc>
        <w:tc>
          <w:tcPr>
            <w:tcW w:w="2667" w:type="dxa"/>
            <w:tcBorders>
              <w:top w:val="nil"/>
              <w:left w:val="nil"/>
              <w:bottom w:val="single" w:sz="4" w:space="0" w:color="auto"/>
              <w:right w:val="single" w:sz="4" w:space="0" w:color="auto"/>
            </w:tcBorders>
            <w:shd w:val="clear" w:color="auto" w:fill="auto"/>
            <w:vAlign w:val="center"/>
            <w:hideMark/>
          </w:tcPr>
          <w:p w14:paraId="63F4BEFE" w14:textId="77777777" w:rsidR="00FE11CA" w:rsidRPr="00FE11CA" w:rsidRDefault="00FE11CA" w:rsidP="00FE11CA">
            <w:pPr>
              <w:jc w:val="center"/>
              <w:rPr>
                <w:color w:val="000000"/>
                <w:sz w:val="22"/>
                <w:szCs w:val="22"/>
              </w:rPr>
            </w:pPr>
            <w:r w:rsidRPr="00FE11CA">
              <w:rPr>
                <w:color w:val="000000"/>
                <w:sz w:val="22"/>
                <w:szCs w:val="22"/>
              </w:rPr>
              <w:t>Котельная № 66</w:t>
            </w:r>
          </w:p>
        </w:tc>
        <w:tc>
          <w:tcPr>
            <w:tcW w:w="3119" w:type="dxa"/>
            <w:tcBorders>
              <w:top w:val="nil"/>
              <w:left w:val="nil"/>
              <w:bottom w:val="single" w:sz="4" w:space="0" w:color="auto"/>
              <w:right w:val="single" w:sz="4" w:space="0" w:color="auto"/>
            </w:tcBorders>
            <w:shd w:val="clear" w:color="auto" w:fill="auto"/>
            <w:vAlign w:val="center"/>
            <w:hideMark/>
          </w:tcPr>
          <w:p w14:paraId="3F501414" w14:textId="77777777" w:rsidR="00FE11CA" w:rsidRPr="00FE11CA" w:rsidRDefault="00FE11CA" w:rsidP="00FE11CA">
            <w:pPr>
              <w:jc w:val="center"/>
              <w:rPr>
                <w:color w:val="000000"/>
                <w:sz w:val="22"/>
                <w:szCs w:val="22"/>
              </w:rPr>
            </w:pPr>
            <w:r w:rsidRPr="00FE11CA">
              <w:rPr>
                <w:color w:val="000000"/>
                <w:sz w:val="22"/>
                <w:szCs w:val="22"/>
              </w:rPr>
              <w:t>Договор № 20-725</w:t>
            </w:r>
          </w:p>
        </w:tc>
        <w:tc>
          <w:tcPr>
            <w:tcW w:w="2307" w:type="dxa"/>
            <w:tcBorders>
              <w:top w:val="nil"/>
              <w:left w:val="nil"/>
              <w:bottom w:val="single" w:sz="4" w:space="0" w:color="auto"/>
              <w:right w:val="single" w:sz="4" w:space="0" w:color="auto"/>
            </w:tcBorders>
            <w:shd w:val="clear" w:color="auto" w:fill="auto"/>
            <w:vAlign w:val="center"/>
            <w:hideMark/>
          </w:tcPr>
          <w:p w14:paraId="7E1F1C21" w14:textId="77777777" w:rsidR="00FE11CA" w:rsidRPr="00FE11CA" w:rsidRDefault="00FE11CA" w:rsidP="00FE11CA">
            <w:pPr>
              <w:jc w:val="center"/>
              <w:rPr>
                <w:color w:val="000000"/>
                <w:sz w:val="22"/>
                <w:szCs w:val="22"/>
              </w:rPr>
            </w:pPr>
            <w:r w:rsidRPr="00FE11CA">
              <w:rPr>
                <w:color w:val="000000"/>
                <w:sz w:val="22"/>
                <w:szCs w:val="22"/>
              </w:rPr>
              <w:t>0,53</w:t>
            </w:r>
          </w:p>
        </w:tc>
        <w:tc>
          <w:tcPr>
            <w:tcW w:w="1163" w:type="dxa"/>
            <w:tcBorders>
              <w:top w:val="nil"/>
              <w:left w:val="nil"/>
              <w:bottom w:val="single" w:sz="4" w:space="0" w:color="auto"/>
              <w:right w:val="single" w:sz="4" w:space="0" w:color="auto"/>
            </w:tcBorders>
            <w:shd w:val="clear" w:color="auto" w:fill="auto"/>
            <w:vAlign w:val="center"/>
            <w:hideMark/>
          </w:tcPr>
          <w:p w14:paraId="0A87082A" w14:textId="77777777" w:rsidR="00FE11CA" w:rsidRPr="00FE11CA" w:rsidRDefault="00FE11CA" w:rsidP="00FE11CA">
            <w:pPr>
              <w:jc w:val="center"/>
              <w:rPr>
                <w:color w:val="000000"/>
                <w:sz w:val="22"/>
                <w:szCs w:val="22"/>
              </w:rPr>
            </w:pPr>
            <w:r w:rsidRPr="00FE11CA">
              <w:rPr>
                <w:color w:val="000000"/>
                <w:sz w:val="22"/>
                <w:szCs w:val="22"/>
              </w:rPr>
              <w:t>0,286</w:t>
            </w:r>
          </w:p>
        </w:tc>
      </w:tr>
    </w:tbl>
    <w:p w14:paraId="31E9B25D" w14:textId="77777777" w:rsidR="00FE11CA" w:rsidRPr="00FE11CA" w:rsidRDefault="00FE11CA" w:rsidP="00FE11CA">
      <w:pPr>
        <w:ind w:firstLine="567"/>
        <w:jc w:val="both"/>
        <w:rPr>
          <w:sz w:val="28"/>
          <w:szCs w:val="28"/>
        </w:rPr>
      </w:pPr>
    </w:p>
    <w:p w14:paraId="6D6C68D5" w14:textId="77777777" w:rsidR="00FE11CA" w:rsidRPr="00FE11CA" w:rsidRDefault="00FE11CA" w:rsidP="00FE11CA">
      <w:pPr>
        <w:ind w:firstLine="567"/>
        <w:jc w:val="both"/>
        <w:rPr>
          <w:sz w:val="28"/>
          <w:szCs w:val="28"/>
        </w:rPr>
      </w:pPr>
      <w:r w:rsidRPr="00FE11CA">
        <w:rPr>
          <w:sz w:val="28"/>
          <w:szCs w:val="28"/>
        </w:rPr>
        <w:lastRenderedPageBreak/>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FE11CA">
          <w:rPr>
            <w:sz w:val="28"/>
            <w:szCs w:val="28"/>
          </w:rPr>
          <w:t>2009 г</w:t>
        </w:r>
      </w:smartTag>
      <w:r w:rsidRPr="00FE11CA">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FE11CA">
          <w:rPr>
            <w:sz w:val="28"/>
            <w:szCs w:val="28"/>
          </w:rPr>
          <w:t>2008 г</w:t>
        </w:r>
      </w:smartTag>
      <w:r w:rsidRPr="00FE11CA">
        <w:rPr>
          <w:sz w:val="28"/>
          <w:szCs w:val="28"/>
        </w:rPr>
        <w:t>. № 323.</w:t>
      </w:r>
    </w:p>
    <w:p w14:paraId="72FEA56B" w14:textId="77777777" w:rsidR="00FE11CA" w:rsidRPr="00FE11CA" w:rsidRDefault="00FE11CA" w:rsidP="00FE11CA">
      <w:pPr>
        <w:ind w:firstLine="567"/>
        <w:jc w:val="both"/>
        <w:rPr>
          <w:sz w:val="28"/>
          <w:szCs w:val="28"/>
        </w:rPr>
      </w:pPr>
      <w:r w:rsidRPr="00FE11CA">
        <w:rPr>
          <w:sz w:val="28"/>
          <w:szCs w:val="28"/>
        </w:rPr>
        <w:t>В таблице 1 представлена динамика основных показателей удельного расхода топлива на отпущенную тепловую энергию.</w:t>
      </w:r>
    </w:p>
    <w:p w14:paraId="2E1CE565" w14:textId="77777777" w:rsidR="00FE11CA" w:rsidRPr="00FE11CA" w:rsidRDefault="00FE11CA" w:rsidP="00FE11CA">
      <w:pPr>
        <w:jc w:val="right"/>
        <w:rPr>
          <w:b/>
          <w:sz w:val="28"/>
          <w:szCs w:val="28"/>
        </w:rPr>
      </w:pPr>
      <w:r w:rsidRPr="00FE11CA">
        <w:rPr>
          <w:b/>
          <w:sz w:val="28"/>
          <w:szCs w:val="28"/>
        </w:rPr>
        <w:t>Таблица 1</w:t>
      </w:r>
    </w:p>
    <w:p w14:paraId="25992058" w14:textId="77777777" w:rsidR="00FE11CA" w:rsidRPr="00FE11CA" w:rsidRDefault="00FE11CA" w:rsidP="00FE11CA">
      <w:pPr>
        <w:jc w:val="center"/>
        <w:rPr>
          <w:b/>
          <w:sz w:val="28"/>
          <w:szCs w:val="28"/>
        </w:rPr>
      </w:pPr>
      <w:r w:rsidRPr="00FE11CA">
        <w:rPr>
          <w:b/>
          <w:sz w:val="28"/>
          <w:szCs w:val="28"/>
        </w:rPr>
        <w:t>ДИНАМИКА ОСНОВНЫХ ПОКАЗАТЕЛЕЙ</w:t>
      </w:r>
    </w:p>
    <w:p w14:paraId="7E7AA2D6" w14:textId="77777777" w:rsidR="00FE11CA" w:rsidRPr="00FE11CA" w:rsidRDefault="00FE11CA" w:rsidP="00FE11CA">
      <w:pPr>
        <w:jc w:val="center"/>
        <w:rPr>
          <w:b/>
          <w:sz w:val="12"/>
          <w:szCs w:val="12"/>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276"/>
        <w:gridCol w:w="1276"/>
        <w:gridCol w:w="1276"/>
        <w:gridCol w:w="1279"/>
      </w:tblGrid>
      <w:tr w:rsidR="00FE11CA" w:rsidRPr="00FE11CA" w14:paraId="2C67D677" w14:textId="77777777" w:rsidTr="00FE11CA">
        <w:trPr>
          <w:jc w:val="center"/>
        </w:trPr>
        <w:tc>
          <w:tcPr>
            <w:tcW w:w="5070" w:type="dxa"/>
            <w:vMerge w:val="restart"/>
            <w:vAlign w:val="center"/>
          </w:tcPr>
          <w:p w14:paraId="41C5E7E6" w14:textId="77777777" w:rsidR="00FE11CA" w:rsidRPr="00FE11CA" w:rsidRDefault="00FE11CA" w:rsidP="00FE11CA">
            <w:pPr>
              <w:jc w:val="center"/>
              <w:rPr>
                <w:sz w:val="28"/>
                <w:szCs w:val="28"/>
              </w:rPr>
            </w:pPr>
            <w:r w:rsidRPr="00FE11CA">
              <w:rPr>
                <w:sz w:val="28"/>
                <w:szCs w:val="28"/>
              </w:rPr>
              <w:t>показатели</w:t>
            </w:r>
          </w:p>
        </w:tc>
        <w:tc>
          <w:tcPr>
            <w:tcW w:w="1276" w:type="dxa"/>
            <w:vAlign w:val="center"/>
          </w:tcPr>
          <w:p w14:paraId="605E3BA5" w14:textId="77777777" w:rsidR="00FE11CA" w:rsidRPr="00FE11CA" w:rsidRDefault="00FE11CA" w:rsidP="00FE11CA">
            <w:pPr>
              <w:jc w:val="center"/>
              <w:rPr>
                <w:b/>
                <w:bCs/>
                <w:sz w:val="28"/>
                <w:szCs w:val="28"/>
              </w:rPr>
            </w:pPr>
            <w:r w:rsidRPr="00FE11CA">
              <w:rPr>
                <w:b/>
                <w:bCs/>
                <w:sz w:val="28"/>
                <w:szCs w:val="28"/>
              </w:rPr>
              <w:t>2018 г.</w:t>
            </w:r>
          </w:p>
        </w:tc>
        <w:tc>
          <w:tcPr>
            <w:tcW w:w="1276" w:type="dxa"/>
            <w:vAlign w:val="center"/>
          </w:tcPr>
          <w:p w14:paraId="1A2301A9" w14:textId="77777777" w:rsidR="00FE11CA" w:rsidRPr="00FE11CA" w:rsidRDefault="00FE11CA" w:rsidP="00FE11CA">
            <w:pPr>
              <w:jc w:val="center"/>
              <w:rPr>
                <w:b/>
                <w:bCs/>
                <w:sz w:val="28"/>
                <w:szCs w:val="28"/>
              </w:rPr>
            </w:pPr>
            <w:r w:rsidRPr="00FE11CA">
              <w:rPr>
                <w:b/>
                <w:bCs/>
                <w:sz w:val="28"/>
                <w:szCs w:val="28"/>
              </w:rPr>
              <w:t>2019 г.</w:t>
            </w:r>
          </w:p>
        </w:tc>
        <w:tc>
          <w:tcPr>
            <w:tcW w:w="1276" w:type="dxa"/>
            <w:vAlign w:val="center"/>
          </w:tcPr>
          <w:p w14:paraId="4C036644" w14:textId="77777777" w:rsidR="00FE11CA" w:rsidRPr="00FE11CA" w:rsidRDefault="00FE11CA" w:rsidP="00FE11CA">
            <w:pPr>
              <w:jc w:val="center"/>
              <w:rPr>
                <w:b/>
                <w:bCs/>
                <w:sz w:val="28"/>
                <w:szCs w:val="28"/>
              </w:rPr>
            </w:pPr>
            <w:r w:rsidRPr="00FE11CA">
              <w:rPr>
                <w:b/>
                <w:bCs/>
                <w:sz w:val="28"/>
                <w:szCs w:val="28"/>
              </w:rPr>
              <w:t>2020 г.</w:t>
            </w:r>
          </w:p>
        </w:tc>
        <w:tc>
          <w:tcPr>
            <w:tcW w:w="1279" w:type="dxa"/>
            <w:vAlign w:val="center"/>
          </w:tcPr>
          <w:p w14:paraId="39772F8C" w14:textId="77777777" w:rsidR="00FE11CA" w:rsidRPr="00FE11CA" w:rsidRDefault="00FE11CA" w:rsidP="00FE11CA">
            <w:pPr>
              <w:jc w:val="center"/>
              <w:rPr>
                <w:b/>
                <w:bCs/>
                <w:sz w:val="28"/>
                <w:szCs w:val="28"/>
              </w:rPr>
            </w:pPr>
            <w:r w:rsidRPr="00FE11CA">
              <w:rPr>
                <w:b/>
                <w:bCs/>
                <w:sz w:val="28"/>
                <w:szCs w:val="28"/>
              </w:rPr>
              <w:t>2021 г.</w:t>
            </w:r>
          </w:p>
        </w:tc>
      </w:tr>
      <w:tr w:rsidR="00FE11CA" w:rsidRPr="00FE11CA" w14:paraId="5D947533" w14:textId="77777777" w:rsidTr="00FE11CA">
        <w:trPr>
          <w:jc w:val="center"/>
        </w:trPr>
        <w:tc>
          <w:tcPr>
            <w:tcW w:w="5070" w:type="dxa"/>
            <w:vMerge/>
          </w:tcPr>
          <w:p w14:paraId="269B6D72" w14:textId="77777777" w:rsidR="00FE11CA" w:rsidRPr="00FE11CA" w:rsidRDefault="00FE11CA" w:rsidP="00FE11CA">
            <w:pPr>
              <w:jc w:val="center"/>
              <w:rPr>
                <w:sz w:val="28"/>
                <w:szCs w:val="28"/>
              </w:rPr>
            </w:pPr>
          </w:p>
        </w:tc>
        <w:tc>
          <w:tcPr>
            <w:tcW w:w="1276" w:type="dxa"/>
          </w:tcPr>
          <w:p w14:paraId="33C27C91" w14:textId="77777777" w:rsidR="00FE11CA" w:rsidRPr="00FE11CA" w:rsidRDefault="00FE11CA" w:rsidP="00FE11CA">
            <w:pPr>
              <w:jc w:val="center"/>
              <w:rPr>
                <w:sz w:val="28"/>
                <w:szCs w:val="28"/>
              </w:rPr>
            </w:pPr>
            <w:r w:rsidRPr="00FE11CA">
              <w:rPr>
                <w:sz w:val="28"/>
                <w:szCs w:val="28"/>
              </w:rPr>
              <w:t>план</w:t>
            </w:r>
          </w:p>
        </w:tc>
        <w:tc>
          <w:tcPr>
            <w:tcW w:w="1276" w:type="dxa"/>
          </w:tcPr>
          <w:p w14:paraId="47318B76" w14:textId="77777777" w:rsidR="00FE11CA" w:rsidRPr="00FE11CA" w:rsidRDefault="00FE11CA" w:rsidP="00FE11CA">
            <w:pPr>
              <w:jc w:val="center"/>
              <w:rPr>
                <w:sz w:val="28"/>
                <w:szCs w:val="28"/>
              </w:rPr>
            </w:pPr>
            <w:r w:rsidRPr="00FE11CA">
              <w:rPr>
                <w:sz w:val="28"/>
                <w:szCs w:val="28"/>
              </w:rPr>
              <w:t>план</w:t>
            </w:r>
          </w:p>
        </w:tc>
        <w:tc>
          <w:tcPr>
            <w:tcW w:w="1276" w:type="dxa"/>
          </w:tcPr>
          <w:p w14:paraId="52BFFDF7" w14:textId="77777777" w:rsidR="00FE11CA" w:rsidRPr="00FE11CA" w:rsidRDefault="00FE11CA" w:rsidP="00FE11CA">
            <w:pPr>
              <w:jc w:val="center"/>
              <w:rPr>
                <w:sz w:val="28"/>
                <w:szCs w:val="28"/>
              </w:rPr>
            </w:pPr>
            <w:r w:rsidRPr="00FE11CA">
              <w:rPr>
                <w:sz w:val="28"/>
                <w:szCs w:val="28"/>
              </w:rPr>
              <w:t>план</w:t>
            </w:r>
          </w:p>
        </w:tc>
        <w:tc>
          <w:tcPr>
            <w:tcW w:w="1279" w:type="dxa"/>
          </w:tcPr>
          <w:p w14:paraId="2A7ECD3D" w14:textId="77777777" w:rsidR="00FE11CA" w:rsidRPr="00FE11CA" w:rsidRDefault="00FE11CA" w:rsidP="00FE11CA">
            <w:pPr>
              <w:jc w:val="center"/>
              <w:rPr>
                <w:sz w:val="28"/>
                <w:szCs w:val="28"/>
              </w:rPr>
            </w:pPr>
            <w:r w:rsidRPr="00FE11CA">
              <w:rPr>
                <w:sz w:val="28"/>
                <w:szCs w:val="28"/>
              </w:rPr>
              <w:t>план</w:t>
            </w:r>
          </w:p>
        </w:tc>
      </w:tr>
      <w:tr w:rsidR="00FE11CA" w:rsidRPr="00FE11CA" w14:paraId="5DA70E7F" w14:textId="77777777" w:rsidTr="00FE11CA">
        <w:trPr>
          <w:jc w:val="center"/>
        </w:trPr>
        <w:tc>
          <w:tcPr>
            <w:tcW w:w="10177" w:type="dxa"/>
            <w:gridSpan w:val="5"/>
          </w:tcPr>
          <w:p w14:paraId="23610FC7" w14:textId="77777777" w:rsidR="00FE11CA" w:rsidRPr="00FE11CA" w:rsidRDefault="00FE11CA" w:rsidP="00FE11CA">
            <w:pPr>
              <w:jc w:val="center"/>
              <w:rPr>
                <w:sz w:val="28"/>
                <w:szCs w:val="28"/>
              </w:rPr>
            </w:pPr>
            <w:r w:rsidRPr="00FE11CA">
              <w:rPr>
                <w:sz w:val="28"/>
                <w:szCs w:val="28"/>
              </w:rPr>
              <w:t>Природный газ</w:t>
            </w:r>
          </w:p>
        </w:tc>
      </w:tr>
      <w:tr w:rsidR="00FE11CA" w:rsidRPr="00FE11CA" w14:paraId="2668607B" w14:textId="77777777" w:rsidTr="00FE11CA">
        <w:trPr>
          <w:trHeight w:val="231"/>
          <w:jc w:val="center"/>
        </w:trPr>
        <w:tc>
          <w:tcPr>
            <w:tcW w:w="5070" w:type="dxa"/>
          </w:tcPr>
          <w:p w14:paraId="6CE409BB" w14:textId="77777777" w:rsidR="00FE11CA" w:rsidRPr="00FE11CA" w:rsidRDefault="00FE11CA" w:rsidP="00FE11CA">
            <w:pPr>
              <w:rPr>
                <w:sz w:val="28"/>
                <w:szCs w:val="28"/>
              </w:rPr>
            </w:pPr>
            <w:r w:rsidRPr="00FE11CA">
              <w:rPr>
                <w:sz w:val="28"/>
                <w:szCs w:val="28"/>
              </w:rPr>
              <w:t>Производство тепловой энергии, Гкал</w:t>
            </w:r>
          </w:p>
        </w:tc>
        <w:tc>
          <w:tcPr>
            <w:tcW w:w="1276" w:type="dxa"/>
            <w:vAlign w:val="center"/>
          </w:tcPr>
          <w:p w14:paraId="035644D9"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1F9BDA54"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39138369"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3CA52424" w14:textId="77777777" w:rsidR="00FE11CA" w:rsidRPr="00FE11CA" w:rsidRDefault="00FE11CA" w:rsidP="00FE11CA">
            <w:pPr>
              <w:jc w:val="center"/>
              <w:rPr>
                <w:sz w:val="28"/>
                <w:szCs w:val="28"/>
              </w:rPr>
            </w:pPr>
            <w:r w:rsidRPr="00FE11CA">
              <w:rPr>
                <w:sz w:val="28"/>
                <w:szCs w:val="28"/>
              </w:rPr>
              <w:t>7248,00</w:t>
            </w:r>
          </w:p>
        </w:tc>
      </w:tr>
      <w:tr w:rsidR="00FE11CA" w:rsidRPr="00FE11CA" w14:paraId="7B6B570A" w14:textId="77777777" w:rsidTr="00FE11CA">
        <w:trPr>
          <w:jc w:val="center"/>
        </w:trPr>
        <w:tc>
          <w:tcPr>
            <w:tcW w:w="5070" w:type="dxa"/>
          </w:tcPr>
          <w:p w14:paraId="0D4A1BA3" w14:textId="77777777" w:rsidR="00FE11CA" w:rsidRPr="00FE11CA" w:rsidRDefault="00FE11CA" w:rsidP="00FE11CA">
            <w:pPr>
              <w:rPr>
                <w:sz w:val="28"/>
                <w:szCs w:val="28"/>
              </w:rPr>
            </w:pPr>
            <w:r w:rsidRPr="00FE11CA">
              <w:rPr>
                <w:sz w:val="28"/>
                <w:szCs w:val="28"/>
              </w:rPr>
              <w:t>Средневзвешенный норматив удельного расхода топлива на производство тепловой энергии, кг у.т./кал</w:t>
            </w:r>
          </w:p>
        </w:tc>
        <w:tc>
          <w:tcPr>
            <w:tcW w:w="1276" w:type="dxa"/>
            <w:vAlign w:val="center"/>
          </w:tcPr>
          <w:p w14:paraId="6F130498"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47A426E4"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7F74D36A"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3FDF7A80" w14:textId="77777777" w:rsidR="00FE11CA" w:rsidRPr="00FE11CA" w:rsidRDefault="00FE11CA" w:rsidP="00FE11CA">
            <w:pPr>
              <w:jc w:val="center"/>
              <w:rPr>
                <w:sz w:val="28"/>
                <w:szCs w:val="28"/>
              </w:rPr>
            </w:pPr>
            <w:r w:rsidRPr="00FE11CA">
              <w:rPr>
                <w:sz w:val="28"/>
                <w:szCs w:val="28"/>
              </w:rPr>
              <w:t>153,6</w:t>
            </w:r>
          </w:p>
        </w:tc>
      </w:tr>
      <w:tr w:rsidR="00FE11CA" w:rsidRPr="00FE11CA" w14:paraId="1B9932B0" w14:textId="77777777" w:rsidTr="00FE11CA">
        <w:trPr>
          <w:trHeight w:val="327"/>
          <w:jc w:val="center"/>
        </w:trPr>
        <w:tc>
          <w:tcPr>
            <w:tcW w:w="5070" w:type="dxa"/>
          </w:tcPr>
          <w:p w14:paraId="5FF712F7" w14:textId="77777777" w:rsidR="00FE11CA" w:rsidRPr="00FE11CA" w:rsidRDefault="00FE11CA" w:rsidP="00FE11CA">
            <w:pPr>
              <w:rPr>
                <w:sz w:val="28"/>
                <w:szCs w:val="28"/>
              </w:rPr>
            </w:pPr>
            <w:r w:rsidRPr="00FE11CA">
              <w:rPr>
                <w:sz w:val="28"/>
                <w:szCs w:val="28"/>
              </w:rPr>
              <w:t>Расход тепловой энергии на собственные нужды, Гкал</w:t>
            </w:r>
          </w:p>
        </w:tc>
        <w:tc>
          <w:tcPr>
            <w:tcW w:w="1276" w:type="dxa"/>
            <w:vAlign w:val="center"/>
          </w:tcPr>
          <w:p w14:paraId="249F8325"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1676EE1F"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6B99E045"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093D9C13" w14:textId="77777777" w:rsidR="00FE11CA" w:rsidRPr="00FE11CA" w:rsidRDefault="00FE11CA" w:rsidP="00FE11CA">
            <w:pPr>
              <w:jc w:val="center"/>
              <w:rPr>
                <w:sz w:val="28"/>
                <w:szCs w:val="28"/>
              </w:rPr>
            </w:pPr>
            <w:r w:rsidRPr="00FE11CA">
              <w:rPr>
                <w:sz w:val="28"/>
                <w:szCs w:val="28"/>
              </w:rPr>
              <w:t>0,00</w:t>
            </w:r>
          </w:p>
        </w:tc>
      </w:tr>
      <w:tr w:rsidR="00FE11CA" w:rsidRPr="00FE11CA" w14:paraId="67D44DFA" w14:textId="77777777" w:rsidTr="00FE11CA">
        <w:trPr>
          <w:jc w:val="center"/>
        </w:trPr>
        <w:tc>
          <w:tcPr>
            <w:tcW w:w="5070" w:type="dxa"/>
          </w:tcPr>
          <w:p w14:paraId="5F3A3CBD" w14:textId="77777777" w:rsidR="00FE11CA" w:rsidRPr="00FE11CA" w:rsidRDefault="00FE11CA" w:rsidP="00FE11CA">
            <w:pPr>
              <w:rPr>
                <w:sz w:val="28"/>
                <w:szCs w:val="28"/>
              </w:rPr>
            </w:pPr>
            <w:r w:rsidRPr="00FE11CA">
              <w:rPr>
                <w:sz w:val="28"/>
                <w:szCs w:val="28"/>
              </w:rPr>
              <w:t xml:space="preserve">%                </w:t>
            </w:r>
          </w:p>
        </w:tc>
        <w:tc>
          <w:tcPr>
            <w:tcW w:w="1276" w:type="dxa"/>
            <w:vAlign w:val="center"/>
          </w:tcPr>
          <w:p w14:paraId="5838FE58"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1D824E16"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2AFA6CD9"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642E85EA" w14:textId="77777777" w:rsidR="00FE11CA" w:rsidRPr="00FE11CA" w:rsidRDefault="00FE11CA" w:rsidP="00FE11CA">
            <w:pPr>
              <w:jc w:val="center"/>
              <w:rPr>
                <w:sz w:val="28"/>
                <w:szCs w:val="28"/>
              </w:rPr>
            </w:pPr>
            <w:r w:rsidRPr="00FE11CA">
              <w:rPr>
                <w:sz w:val="28"/>
                <w:szCs w:val="28"/>
              </w:rPr>
              <w:t>0,00</w:t>
            </w:r>
          </w:p>
        </w:tc>
      </w:tr>
      <w:tr w:rsidR="00FE11CA" w:rsidRPr="00FE11CA" w14:paraId="1D87D5D1" w14:textId="77777777" w:rsidTr="00FE11CA">
        <w:trPr>
          <w:jc w:val="center"/>
        </w:trPr>
        <w:tc>
          <w:tcPr>
            <w:tcW w:w="5070" w:type="dxa"/>
          </w:tcPr>
          <w:p w14:paraId="56C06635" w14:textId="77777777" w:rsidR="00FE11CA" w:rsidRPr="00FE11CA" w:rsidRDefault="00FE11CA" w:rsidP="00FE11CA">
            <w:pPr>
              <w:rPr>
                <w:sz w:val="28"/>
                <w:szCs w:val="28"/>
              </w:rPr>
            </w:pPr>
            <w:r w:rsidRPr="00FE11CA">
              <w:rPr>
                <w:sz w:val="28"/>
                <w:szCs w:val="28"/>
              </w:rPr>
              <w:t>Выработка тепловой энергии (отпуск в тепловую сеть), Гкал</w:t>
            </w:r>
          </w:p>
        </w:tc>
        <w:tc>
          <w:tcPr>
            <w:tcW w:w="1276" w:type="dxa"/>
            <w:vAlign w:val="center"/>
          </w:tcPr>
          <w:p w14:paraId="2E1DD8CB"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4A12BFE8"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4C591128"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0FF3F843" w14:textId="77777777" w:rsidR="00FE11CA" w:rsidRPr="00FE11CA" w:rsidRDefault="00FE11CA" w:rsidP="00FE11CA">
            <w:pPr>
              <w:jc w:val="center"/>
              <w:rPr>
                <w:sz w:val="28"/>
                <w:szCs w:val="28"/>
              </w:rPr>
            </w:pPr>
            <w:r w:rsidRPr="00FE11CA">
              <w:rPr>
                <w:sz w:val="28"/>
                <w:szCs w:val="28"/>
              </w:rPr>
              <w:t>7248,00</w:t>
            </w:r>
          </w:p>
        </w:tc>
      </w:tr>
      <w:tr w:rsidR="00FE11CA" w:rsidRPr="00FE11CA" w14:paraId="10B209DD" w14:textId="77777777" w:rsidTr="00FE11CA">
        <w:trPr>
          <w:jc w:val="center"/>
        </w:trPr>
        <w:tc>
          <w:tcPr>
            <w:tcW w:w="5070" w:type="dxa"/>
          </w:tcPr>
          <w:p w14:paraId="7F228498" w14:textId="77777777" w:rsidR="00FE11CA" w:rsidRPr="00FE11CA" w:rsidRDefault="00FE11CA" w:rsidP="00FE11CA">
            <w:pPr>
              <w:rPr>
                <w:sz w:val="28"/>
                <w:szCs w:val="28"/>
              </w:rPr>
            </w:pPr>
            <w:r w:rsidRPr="00FE11CA">
              <w:rPr>
                <w:sz w:val="28"/>
                <w:szCs w:val="28"/>
              </w:rPr>
              <w:t>Норматив удельного расхода топлива на отпущенную тепловую энергию, кг у.т./Гкал</w:t>
            </w:r>
          </w:p>
        </w:tc>
        <w:tc>
          <w:tcPr>
            <w:tcW w:w="1276" w:type="dxa"/>
            <w:vAlign w:val="center"/>
          </w:tcPr>
          <w:p w14:paraId="6A45BAF8"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1022B0C3"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1DE3D533"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4876CD62" w14:textId="77777777" w:rsidR="00FE11CA" w:rsidRPr="00FE11CA" w:rsidRDefault="00FE11CA" w:rsidP="00FE11CA">
            <w:pPr>
              <w:jc w:val="center"/>
              <w:rPr>
                <w:sz w:val="28"/>
                <w:szCs w:val="28"/>
              </w:rPr>
            </w:pPr>
            <w:r w:rsidRPr="00FE11CA">
              <w:rPr>
                <w:sz w:val="28"/>
                <w:szCs w:val="28"/>
              </w:rPr>
              <w:t>153,6</w:t>
            </w:r>
          </w:p>
        </w:tc>
      </w:tr>
      <w:tr w:rsidR="00FE11CA" w:rsidRPr="00FE11CA" w14:paraId="09EFD7C7" w14:textId="77777777" w:rsidTr="00FE11CA">
        <w:trPr>
          <w:jc w:val="center"/>
        </w:trPr>
        <w:tc>
          <w:tcPr>
            <w:tcW w:w="10177" w:type="dxa"/>
            <w:gridSpan w:val="5"/>
          </w:tcPr>
          <w:p w14:paraId="19310DEC" w14:textId="77777777" w:rsidR="00FE11CA" w:rsidRPr="00FE11CA" w:rsidRDefault="00FE11CA" w:rsidP="00FE11CA">
            <w:pPr>
              <w:jc w:val="center"/>
              <w:rPr>
                <w:sz w:val="28"/>
                <w:szCs w:val="28"/>
              </w:rPr>
            </w:pPr>
            <w:r w:rsidRPr="00FE11CA">
              <w:rPr>
                <w:sz w:val="28"/>
                <w:szCs w:val="28"/>
              </w:rPr>
              <w:t>Каменный уголь</w:t>
            </w:r>
          </w:p>
        </w:tc>
      </w:tr>
      <w:tr w:rsidR="00FE11CA" w:rsidRPr="00FE11CA" w14:paraId="1443837B" w14:textId="77777777" w:rsidTr="00FE11CA">
        <w:trPr>
          <w:trHeight w:val="231"/>
          <w:jc w:val="center"/>
        </w:trPr>
        <w:tc>
          <w:tcPr>
            <w:tcW w:w="5070" w:type="dxa"/>
          </w:tcPr>
          <w:p w14:paraId="513593E1" w14:textId="77777777" w:rsidR="00FE11CA" w:rsidRPr="00FE11CA" w:rsidRDefault="00FE11CA" w:rsidP="00FE11CA">
            <w:pPr>
              <w:rPr>
                <w:sz w:val="28"/>
                <w:szCs w:val="28"/>
              </w:rPr>
            </w:pPr>
            <w:r w:rsidRPr="00FE11CA">
              <w:rPr>
                <w:sz w:val="28"/>
                <w:szCs w:val="28"/>
              </w:rPr>
              <w:t>Производство тепловой энергии, Гкал</w:t>
            </w:r>
          </w:p>
        </w:tc>
        <w:tc>
          <w:tcPr>
            <w:tcW w:w="1276" w:type="dxa"/>
            <w:vAlign w:val="center"/>
          </w:tcPr>
          <w:p w14:paraId="0F770D7C"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654D135B"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58EC6492"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7FDB1F0F" w14:textId="77777777" w:rsidR="00FE11CA" w:rsidRPr="00FE11CA" w:rsidRDefault="00FE11CA" w:rsidP="00FE11CA">
            <w:pPr>
              <w:jc w:val="center"/>
              <w:rPr>
                <w:sz w:val="28"/>
                <w:szCs w:val="28"/>
              </w:rPr>
            </w:pPr>
            <w:r w:rsidRPr="00FE11CA">
              <w:rPr>
                <w:sz w:val="28"/>
                <w:szCs w:val="28"/>
              </w:rPr>
              <w:t>8035,00</w:t>
            </w:r>
          </w:p>
        </w:tc>
      </w:tr>
      <w:tr w:rsidR="00FE11CA" w:rsidRPr="00FE11CA" w14:paraId="56A4A249" w14:textId="77777777" w:rsidTr="00FE11CA">
        <w:trPr>
          <w:jc w:val="center"/>
        </w:trPr>
        <w:tc>
          <w:tcPr>
            <w:tcW w:w="5070" w:type="dxa"/>
          </w:tcPr>
          <w:p w14:paraId="7D17B110" w14:textId="77777777" w:rsidR="00FE11CA" w:rsidRPr="00FE11CA" w:rsidRDefault="00FE11CA" w:rsidP="00FE11CA">
            <w:pPr>
              <w:rPr>
                <w:sz w:val="28"/>
                <w:szCs w:val="28"/>
              </w:rPr>
            </w:pPr>
            <w:r w:rsidRPr="00FE11CA">
              <w:rPr>
                <w:sz w:val="28"/>
                <w:szCs w:val="28"/>
              </w:rPr>
              <w:t>Средневзвешенный норматив удельного расхода топлива на производство тепловой энергии, кг у.т./кал</w:t>
            </w:r>
          </w:p>
        </w:tc>
        <w:tc>
          <w:tcPr>
            <w:tcW w:w="1276" w:type="dxa"/>
            <w:vAlign w:val="center"/>
          </w:tcPr>
          <w:p w14:paraId="10F0B989"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7E0A8705"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74EACB3E"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6E83F03F" w14:textId="77777777" w:rsidR="00FE11CA" w:rsidRPr="00FE11CA" w:rsidRDefault="00FE11CA" w:rsidP="00FE11CA">
            <w:pPr>
              <w:jc w:val="center"/>
              <w:rPr>
                <w:sz w:val="28"/>
                <w:szCs w:val="28"/>
              </w:rPr>
            </w:pPr>
            <w:r w:rsidRPr="00FE11CA">
              <w:rPr>
                <w:sz w:val="28"/>
                <w:szCs w:val="28"/>
              </w:rPr>
              <w:t>213,2</w:t>
            </w:r>
          </w:p>
        </w:tc>
      </w:tr>
      <w:tr w:rsidR="00FE11CA" w:rsidRPr="00FE11CA" w14:paraId="51B522C2" w14:textId="77777777" w:rsidTr="00FE11CA">
        <w:trPr>
          <w:trHeight w:val="327"/>
          <w:jc w:val="center"/>
        </w:trPr>
        <w:tc>
          <w:tcPr>
            <w:tcW w:w="5070" w:type="dxa"/>
          </w:tcPr>
          <w:p w14:paraId="04F2BF09" w14:textId="77777777" w:rsidR="00FE11CA" w:rsidRPr="00FE11CA" w:rsidRDefault="00FE11CA" w:rsidP="00FE11CA">
            <w:pPr>
              <w:rPr>
                <w:sz w:val="28"/>
                <w:szCs w:val="28"/>
              </w:rPr>
            </w:pPr>
            <w:r w:rsidRPr="00FE11CA">
              <w:rPr>
                <w:sz w:val="28"/>
                <w:szCs w:val="28"/>
              </w:rPr>
              <w:t>Расход тепловой энергии на собственные нужды, Гкал</w:t>
            </w:r>
          </w:p>
        </w:tc>
        <w:tc>
          <w:tcPr>
            <w:tcW w:w="1276" w:type="dxa"/>
            <w:vAlign w:val="center"/>
          </w:tcPr>
          <w:p w14:paraId="6F97810D"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223EC630"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5D45D9A8"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5BBBE10A" w14:textId="77777777" w:rsidR="00FE11CA" w:rsidRPr="00FE11CA" w:rsidRDefault="00FE11CA" w:rsidP="00FE11CA">
            <w:pPr>
              <w:jc w:val="center"/>
              <w:rPr>
                <w:sz w:val="28"/>
                <w:szCs w:val="28"/>
              </w:rPr>
            </w:pPr>
            <w:r w:rsidRPr="00FE11CA">
              <w:rPr>
                <w:sz w:val="28"/>
                <w:szCs w:val="28"/>
              </w:rPr>
              <w:t>0,00</w:t>
            </w:r>
          </w:p>
        </w:tc>
      </w:tr>
      <w:tr w:rsidR="00FE11CA" w:rsidRPr="00FE11CA" w14:paraId="3AECA365" w14:textId="77777777" w:rsidTr="00FE11CA">
        <w:trPr>
          <w:jc w:val="center"/>
        </w:trPr>
        <w:tc>
          <w:tcPr>
            <w:tcW w:w="5070" w:type="dxa"/>
          </w:tcPr>
          <w:p w14:paraId="2D035C6C" w14:textId="77777777" w:rsidR="00FE11CA" w:rsidRPr="00FE11CA" w:rsidRDefault="00FE11CA" w:rsidP="00FE11CA">
            <w:pPr>
              <w:rPr>
                <w:sz w:val="28"/>
                <w:szCs w:val="28"/>
              </w:rPr>
            </w:pPr>
            <w:r w:rsidRPr="00FE11CA">
              <w:rPr>
                <w:sz w:val="28"/>
                <w:szCs w:val="28"/>
              </w:rPr>
              <w:t xml:space="preserve">%                </w:t>
            </w:r>
          </w:p>
        </w:tc>
        <w:tc>
          <w:tcPr>
            <w:tcW w:w="1276" w:type="dxa"/>
            <w:vAlign w:val="center"/>
          </w:tcPr>
          <w:p w14:paraId="74FD5CF2"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36E39538"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53E04EFF"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5F437BAE" w14:textId="77777777" w:rsidR="00FE11CA" w:rsidRPr="00FE11CA" w:rsidRDefault="00FE11CA" w:rsidP="00FE11CA">
            <w:pPr>
              <w:jc w:val="center"/>
              <w:rPr>
                <w:sz w:val="28"/>
                <w:szCs w:val="28"/>
              </w:rPr>
            </w:pPr>
            <w:r w:rsidRPr="00FE11CA">
              <w:rPr>
                <w:sz w:val="28"/>
                <w:szCs w:val="28"/>
              </w:rPr>
              <w:t>0,00</w:t>
            </w:r>
          </w:p>
        </w:tc>
      </w:tr>
      <w:tr w:rsidR="00FE11CA" w:rsidRPr="00FE11CA" w14:paraId="386B64A7" w14:textId="77777777" w:rsidTr="00FE11CA">
        <w:trPr>
          <w:jc w:val="center"/>
        </w:trPr>
        <w:tc>
          <w:tcPr>
            <w:tcW w:w="5070" w:type="dxa"/>
          </w:tcPr>
          <w:p w14:paraId="234523B9" w14:textId="77777777" w:rsidR="00FE11CA" w:rsidRPr="00FE11CA" w:rsidRDefault="00FE11CA" w:rsidP="00FE11CA">
            <w:pPr>
              <w:rPr>
                <w:sz w:val="28"/>
                <w:szCs w:val="28"/>
              </w:rPr>
            </w:pPr>
            <w:r w:rsidRPr="00FE11CA">
              <w:rPr>
                <w:sz w:val="28"/>
                <w:szCs w:val="28"/>
              </w:rPr>
              <w:t>Выработка тепловой энергии (отпуск в тепловую сеть), Гкал</w:t>
            </w:r>
          </w:p>
        </w:tc>
        <w:tc>
          <w:tcPr>
            <w:tcW w:w="1276" w:type="dxa"/>
            <w:vAlign w:val="center"/>
          </w:tcPr>
          <w:p w14:paraId="2E78355E"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54A423B9"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37FB6279"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41FD95DF" w14:textId="77777777" w:rsidR="00FE11CA" w:rsidRPr="00FE11CA" w:rsidRDefault="00FE11CA" w:rsidP="00FE11CA">
            <w:pPr>
              <w:jc w:val="center"/>
              <w:rPr>
                <w:sz w:val="28"/>
                <w:szCs w:val="28"/>
              </w:rPr>
            </w:pPr>
            <w:r w:rsidRPr="00FE11CA">
              <w:rPr>
                <w:sz w:val="28"/>
                <w:szCs w:val="28"/>
              </w:rPr>
              <w:t>8035,00</w:t>
            </w:r>
          </w:p>
        </w:tc>
      </w:tr>
      <w:tr w:rsidR="00FE11CA" w:rsidRPr="00FE11CA" w14:paraId="62071810" w14:textId="77777777" w:rsidTr="00FE11CA">
        <w:trPr>
          <w:jc w:val="center"/>
        </w:trPr>
        <w:tc>
          <w:tcPr>
            <w:tcW w:w="5070" w:type="dxa"/>
          </w:tcPr>
          <w:p w14:paraId="0B012FF1" w14:textId="77777777" w:rsidR="00FE11CA" w:rsidRPr="00FE11CA" w:rsidRDefault="00FE11CA" w:rsidP="00FE11CA">
            <w:pPr>
              <w:rPr>
                <w:sz w:val="28"/>
                <w:szCs w:val="28"/>
              </w:rPr>
            </w:pPr>
            <w:r w:rsidRPr="00FE11CA">
              <w:rPr>
                <w:sz w:val="28"/>
                <w:szCs w:val="28"/>
              </w:rPr>
              <w:t>Норматив удельного расхода топлива на отпущенную тепловую энергию, кг у.т./Гкал</w:t>
            </w:r>
          </w:p>
        </w:tc>
        <w:tc>
          <w:tcPr>
            <w:tcW w:w="1276" w:type="dxa"/>
            <w:vAlign w:val="center"/>
          </w:tcPr>
          <w:p w14:paraId="4798D8CA"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4DC1859D" w14:textId="77777777" w:rsidR="00FE11CA" w:rsidRPr="00FE11CA" w:rsidRDefault="00FE11CA" w:rsidP="00FE11CA">
            <w:pPr>
              <w:jc w:val="center"/>
              <w:rPr>
                <w:sz w:val="28"/>
                <w:szCs w:val="28"/>
              </w:rPr>
            </w:pPr>
            <w:r w:rsidRPr="00FE11CA">
              <w:rPr>
                <w:sz w:val="28"/>
                <w:szCs w:val="28"/>
              </w:rPr>
              <w:t>*</w:t>
            </w:r>
          </w:p>
        </w:tc>
        <w:tc>
          <w:tcPr>
            <w:tcW w:w="1276" w:type="dxa"/>
            <w:vAlign w:val="center"/>
          </w:tcPr>
          <w:p w14:paraId="142FB5C6" w14:textId="77777777" w:rsidR="00FE11CA" w:rsidRPr="00FE11CA" w:rsidRDefault="00FE11CA" w:rsidP="00FE11CA">
            <w:pPr>
              <w:jc w:val="center"/>
              <w:rPr>
                <w:sz w:val="28"/>
                <w:szCs w:val="28"/>
              </w:rPr>
            </w:pPr>
            <w:r w:rsidRPr="00FE11CA">
              <w:rPr>
                <w:sz w:val="28"/>
                <w:szCs w:val="28"/>
              </w:rPr>
              <w:t>*</w:t>
            </w:r>
          </w:p>
        </w:tc>
        <w:tc>
          <w:tcPr>
            <w:tcW w:w="1279" w:type="dxa"/>
            <w:vAlign w:val="center"/>
          </w:tcPr>
          <w:p w14:paraId="055D2953" w14:textId="77777777" w:rsidR="00FE11CA" w:rsidRPr="00FE11CA" w:rsidRDefault="00FE11CA" w:rsidP="00FE11CA">
            <w:pPr>
              <w:jc w:val="center"/>
              <w:rPr>
                <w:sz w:val="28"/>
                <w:szCs w:val="28"/>
              </w:rPr>
            </w:pPr>
            <w:r w:rsidRPr="00FE11CA">
              <w:rPr>
                <w:sz w:val="28"/>
                <w:szCs w:val="28"/>
              </w:rPr>
              <w:t>213,2</w:t>
            </w:r>
          </w:p>
        </w:tc>
      </w:tr>
    </w:tbl>
    <w:p w14:paraId="4532FF85" w14:textId="77777777" w:rsidR="00FE11CA" w:rsidRPr="00FE11CA" w:rsidRDefault="00FE11CA" w:rsidP="00FE11CA">
      <w:pPr>
        <w:ind w:firstLine="720"/>
        <w:jc w:val="both"/>
        <w:rPr>
          <w:sz w:val="28"/>
          <w:szCs w:val="28"/>
        </w:rPr>
      </w:pPr>
      <w:r w:rsidRPr="00FE11CA">
        <w:rPr>
          <w:sz w:val="28"/>
          <w:szCs w:val="28"/>
        </w:rPr>
        <w:t>* Ранее котельные эксплуатировало АО «Теплоэнерго»</w:t>
      </w:r>
    </w:p>
    <w:p w14:paraId="508165C3" w14:textId="77777777" w:rsidR="00FE11CA" w:rsidRPr="00FE11CA" w:rsidRDefault="00FE11CA" w:rsidP="00FE11CA">
      <w:pPr>
        <w:ind w:firstLine="720"/>
        <w:jc w:val="both"/>
        <w:rPr>
          <w:sz w:val="28"/>
          <w:szCs w:val="28"/>
        </w:rPr>
      </w:pPr>
    </w:p>
    <w:p w14:paraId="0F29B885" w14:textId="77777777" w:rsidR="00FE11CA" w:rsidRPr="00FE11CA" w:rsidRDefault="00FE11CA" w:rsidP="00FE11CA">
      <w:pPr>
        <w:ind w:firstLine="720"/>
        <w:jc w:val="both"/>
        <w:rPr>
          <w:sz w:val="28"/>
          <w:szCs w:val="28"/>
        </w:rPr>
      </w:pPr>
      <w:r w:rsidRPr="00FE11CA">
        <w:rPr>
          <w:sz w:val="28"/>
          <w:szCs w:val="28"/>
        </w:rPr>
        <w:t xml:space="preserve">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w:t>
      </w:r>
      <w:r w:rsidRPr="00FE11CA">
        <w:rPr>
          <w:sz w:val="28"/>
          <w:szCs w:val="28"/>
        </w:rPr>
        <w:lastRenderedPageBreak/>
        <w:t>№70-ОЗ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4E986F27" w14:textId="77777777" w:rsidR="00FE11CA" w:rsidRPr="00FE11CA" w:rsidRDefault="00FE11CA" w:rsidP="00FE11CA">
      <w:pPr>
        <w:ind w:firstLine="720"/>
        <w:jc w:val="both"/>
        <w:rPr>
          <w:sz w:val="28"/>
          <w:szCs w:val="28"/>
        </w:rPr>
      </w:pPr>
    </w:p>
    <w:p w14:paraId="48ED04C8" w14:textId="77777777" w:rsidR="00FE11CA" w:rsidRPr="00FE11CA" w:rsidRDefault="00FE11CA" w:rsidP="00FE11CA">
      <w:pPr>
        <w:tabs>
          <w:tab w:val="left" w:pos="1665"/>
        </w:tabs>
        <w:jc w:val="center"/>
        <w:rPr>
          <w:b/>
          <w:bCs/>
          <w:sz w:val="28"/>
          <w:szCs w:val="28"/>
        </w:rPr>
      </w:pPr>
      <w:r w:rsidRPr="00FE11CA">
        <w:rPr>
          <w:b/>
          <w:bCs/>
          <w:sz w:val="28"/>
          <w:szCs w:val="28"/>
        </w:rPr>
        <w:t xml:space="preserve">Предложение </w:t>
      </w:r>
      <w:r w:rsidRPr="00FE11CA">
        <w:rPr>
          <w:b/>
          <w:sz w:val="28"/>
          <w:szCs w:val="28"/>
        </w:rPr>
        <w:t>по утверждению нормативов удельных расходов топлива на отпущенную тепловую энергию от котельных на 2021 год</w:t>
      </w:r>
    </w:p>
    <w:p w14:paraId="47DD4FC9" w14:textId="77777777" w:rsidR="00FE11CA" w:rsidRPr="00FE11CA" w:rsidRDefault="00FE11CA" w:rsidP="00FE11CA">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2158"/>
        <w:gridCol w:w="2803"/>
      </w:tblGrid>
      <w:tr w:rsidR="00FE11CA" w:rsidRPr="00FE11CA" w14:paraId="4436AD39" w14:textId="77777777" w:rsidTr="00FE11CA">
        <w:tblPrEx>
          <w:tblCellMar>
            <w:top w:w="0" w:type="dxa"/>
            <w:bottom w:w="0" w:type="dxa"/>
          </w:tblCellMar>
        </w:tblPrEx>
        <w:trPr>
          <w:cantSplit/>
        </w:trPr>
        <w:tc>
          <w:tcPr>
            <w:tcW w:w="2348" w:type="pct"/>
            <w:vMerge w:val="restart"/>
            <w:vAlign w:val="center"/>
          </w:tcPr>
          <w:p w14:paraId="104AB7C6" w14:textId="77777777" w:rsidR="00FE11CA" w:rsidRPr="00FE11CA" w:rsidRDefault="00FE11CA" w:rsidP="00FE11CA">
            <w:pPr>
              <w:jc w:val="center"/>
              <w:rPr>
                <w:bCs/>
                <w:iCs/>
                <w:sz w:val="28"/>
                <w:szCs w:val="28"/>
              </w:rPr>
            </w:pPr>
            <w:r w:rsidRPr="00FE11CA">
              <w:rPr>
                <w:bCs/>
                <w:iCs/>
                <w:sz w:val="28"/>
                <w:szCs w:val="28"/>
              </w:rPr>
              <w:t>организация</w:t>
            </w:r>
          </w:p>
        </w:tc>
        <w:tc>
          <w:tcPr>
            <w:tcW w:w="2652" w:type="pct"/>
            <w:gridSpan w:val="2"/>
            <w:vAlign w:val="center"/>
          </w:tcPr>
          <w:p w14:paraId="1D78F409" w14:textId="77777777" w:rsidR="00FE11CA" w:rsidRPr="00FE11CA" w:rsidRDefault="00FE11CA" w:rsidP="00FE11CA">
            <w:pPr>
              <w:jc w:val="center"/>
              <w:rPr>
                <w:bCs/>
                <w:sz w:val="28"/>
                <w:szCs w:val="28"/>
              </w:rPr>
            </w:pPr>
            <w:r w:rsidRPr="00FE11CA">
              <w:rPr>
                <w:bCs/>
                <w:sz w:val="28"/>
                <w:szCs w:val="28"/>
              </w:rPr>
              <w:t>Норматив на отпущенную энергию</w:t>
            </w:r>
          </w:p>
        </w:tc>
      </w:tr>
      <w:tr w:rsidR="00FE11CA" w:rsidRPr="00FE11CA" w14:paraId="79EFF4C9" w14:textId="77777777" w:rsidTr="00FE11CA">
        <w:tblPrEx>
          <w:tblCellMar>
            <w:top w:w="0" w:type="dxa"/>
            <w:bottom w:w="0" w:type="dxa"/>
          </w:tblCellMar>
        </w:tblPrEx>
        <w:trPr>
          <w:cantSplit/>
        </w:trPr>
        <w:tc>
          <w:tcPr>
            <w:tcW w:w="2348" w:type="pct"/>
            <w:vMerge/>
          </w:tcPr>
          <w:p w14:paraId="00A04724" w14:textId="77777777" w:rsidR="00FE11CA" w:rsidRPr="00FE11CA" w:rsidRDefault="00FE11CA" w:rsidP="00FE11CA">
            <w:pPr>
              <w:jc w:val="center"/>
              <w:rPr>
                <w:bCs/>
                <w:iCs/>
                <w:sz w:val="28"/>
                <w:szCs w:val="28"/>
              </w:rPr>
            </w:pPr>
          </w:p>
        </w:tc>
        <w:tc>
          <w:tcPr>
            <w:tcW w:w="1150" w:type="pct"/>
            <w:vAlign w:val="center"/>
          </w:tcPr>
          <w:p w14:paraId="1FD5E4FB" w14:textId="77777777" w:rsidR="00FE11CA" w:rsidRPr="00FE11CA" w:rsidRDefault="00FE11CA" w:rsidP="00FE11CA">
            <w:pPr>
              <w:jc w:val="center"/>
              <w:rPr>
                <w:bCs/>
                <w:sz w:val="28"/>
                <w:szCs w:val="28"/>
              </w:rPr>
            </w:pPr>
            <w:r w:rsidRPr="00FE11CA">
              <w:rPr>
                <w:bCs/>
                <w:sz w:val="28"/>
                <w:szCs w:val="28"/>
              </w:rPr>
              <w:t>Электрическую,</w:t>
            </w:r>
            <w:r w:rsidRPr="00FE11CA">
              <w:rPr>
                <w:bCs/>
                <w:sz w:val="28"/>
                <w:szCs w:val="28"/>
              </w:rPr>
              <w:br/>
              <w:t>г у.т./кВт.ч</w:t>
            </w:r>
          </w:p>
        </w:tc>
        <w:tc>
          <w:tcPr>
            <w:tcW w:w="1502" w:type="pct"/>
            <w:vAlign w:val="center"/>
          </w:tcPr>
          <w:p w14:paraId="6BBE2DCD" w14:textId="77777777" w:rsidR="00FE11CA" w:rsidRPr="00FE11CA" w:rsidRDefault="00FE11CA" w:rsidP="00FE11CA">
            <w:pPr>
              <w:jc w:val="center"/>
              <w:rPr>
                <w:bCs/>
                <w:sz w:val="28"/>
                <w:szCs w:val="28"/>
              </w:rPr>
            </w:pPr>
            <w:r w:rsidRPr="00FE11CA">
              <w:rPr>
                <w:bCs/>
                <w:sz w:val="28"/>
                <w:szCs w:val="28"/>
              </w:rPr>
              <w:t>Тепловую,</w:t>
            </w:r>
            <w:r w:rsidRPr="00FE11CA">
              <w:rPr>
                <w:bCs/>
                <w:sz w:val="28"/>
                <w:szCs w:val="28"/>
              </w:rPr>
              <w:br/>
              <w:t>кг у.т./Гкал</w:t>
            </w:r>
          </w:p>
        </w:tc>
      </w:tr>
      <w:tr w:rsidR="00FE11CA" w:rsidRPr="00FE11CA" w14:paraId="3D47992E" w14:textId="77777777" w:rsidTr="00FE11CA">
        <w:tblPrEx>
          <w:tblCellMar>
            <w:top w:w="0" w:type="dxa"/>
            <w:bottom w:w="0" w:type="dxa"/>
          </w:tblCellMar>
        </w:tblPrEx>
        <w:tc>
          <w:tcPr>
            <w:tcW w:w="2348" w:type="pct"/>
            <w:vAlign w:val="center"/>
          </w:tcPr>
          <w:p w14:paraId="058ECD6A" w14:textId="77777777" w:rsidR="00FE11CA" w:rsidRPr="00FE11CA" w:rsidRDefault="00FE11CA" w:rsidP="00FE11CA">
            <w:pPr>
              <w:rPr>
                <w:sz w:val="28"/>
                <w:szCs w:val="28"/>
              </w:rPr>
            </w:pPr>
            <w:r w:rsidRPr="00FE11CA">
              <w:rPr>
                <w:sz w:val="28"/>
                <w:szCs w:val="28"/>
              </w:rPr>
              <w:t>ООО «Новосибирская теплосетевая компания» (г. Новосибирск), ИНН 5406993045, источники тепловой энергии, расположенные на территории Кемеровского городского округа</w:t>
            </w:r>
          </w:p>
        </w:tc>
        <w:tc>
          <w:tcPr>
            <w:tcW w:w="1150" w:type="pct"/>
            <w:vAlign w:val="center"/>
          </w:tcPr>
          <w:p w14:paraId="526B21DD" w14:textId="77777777" w:rsidR="00FE11CA" w:rsidRPr="00FE11CA" w:rsidRDefault="00FE11CA" w:rsidP="00FE11CA">
            <w:pPr>
              <w:rPr>
                <w:sz w:val="28"/>
                <w:szCs w:val="28"/>
              </w:rPr>
            </w:pPr>
            <w:r w:rsidRPr="00FE11CA">
              <w:rPr>
                <w:sz w:val="28"/>
                <w:szCs w:val="28"/>
              </w:rPr>
              <w:t> </w:t>
            </w:r>
          </w:p>
        </w:tc>
        <w:tc>
          <w:tcPr>
            <w:tcW w:w="1502" w:type="pct"/>
            <w:vAlign w:val="center"/>
          </w:tcPr>
          <w:p w14:paraId="72FF0AA0" w14:textId="77777777" w:rsidR="00FE11CA" w:rsidRPr="00FE11CA" w:rsidRDefault="00FE11CA" w:rsidP="00FE11CA">
            <w:pPr>
              <w:jc w:val="center"/>
              <w:rPr>
                <w:sz w:val="28"/>
                <w:szCs w:val="28"/>
              </w:rPr>
            </w:pPr>
          </w:p>
        </w:tc>
      </w:tr>
      <w:tr w:rsidR="00FE11CA" w:rsidRPr="00FE11CA" w14:paraId="7919B5FB" w14:textId="77777777" w:rsidTr="00FE11CA">
        <w:tblPrEx>
          <w:tblCellMar>
            <w:top w:w="0" w:type="dxa"/>
            <w:bottom w:w="0" w:type="dxa"/>
          </w:tblCellMar>
        </w:tblPrEx>
        <w:tc>
          <w:tcPr>
            <w:tcW w:w="2348" w:type="pct"/>
            <w:vAlign w:val="center"/>
          </w:tcPr>
          <w:p w14:paraId="7ECC59B1" w14:textId="77777777" w:rsidR="00FE11CA" w:rsidRPr="00FE11CA" w:rsidRDefault="00FE11CA" w:rsidP="00FE11CA">
            <w:pPr>
              <w:jc w:val="center"/>
              <w:rPr>
                <w:color w:val="000000"/>
                <w:sz w:val="28"/>
                <w:szCs w:val="28"/>
              </w:rPr>
            </w:pPr>
            <w:r w:rsidRPr="00FE11CA">
              <w:rPr>
                <w:sz w:val="28"/>
                <w:szCs w:val="28"/>
              </w:rPr>
              <w:t>Каменный уголь</w:t>
            </w:r>
          </w:p>
        </w:tc>
        <w:tc>
          <w:tcPr>
            <w:tcW w:w="1150" w:type="pct"/>
            <w:vAlign w:val="center"/>
          </w:tcPr>
          <w:p w14:paraId="0099CF4B" w14:textId="77777777" w:rsidR="00FE11CA" w:rsidRPr="00FE11CA" w:rsidRDefault="00FE11CA" w:rsidP="00FE11CA">
            <w:pPr>
              <w:jc w:val="center"/>
              <w:rPr>
                <w:color w:val="000000"/>
                <w:sz w:val="28"/>
                <w:szCs w:val="28"/>
              </w:rPr>
            </w:pPr>
          </w:p>
        </w:tc>
        <w:tc>
          <w:tcPr>
            <w:tcW w:w="1502" w:type="pct"/>
            <w:vAlign w:val="center"/>
          </w:tcPr>
          <w:p w14:paraId="27B22A9E" w14:textId="77777777" w:rsidR="00FE11CA" w:rsidRPr="00FE11CA" w:rsidRDefault="00FE11CA" w:rsidP="00FE11CA">
            <w:pPr>
              <w:jc w:val="center"/>
              <w:rPr>
                <w:color w:val="000000"/>
                <w:sz w:val="28"/>
                <w:szCs w:val="28"/>
              </w:rPr>
            </w:pPr>
            <w:r w:rsidRPr="00FE11CA">
              <w:rPr>
                <w:color w:val="000000"/>
                <w:sz w:val="28"/>
                <w:szCs w:val="28"/>
              </w:rPr>
              <w:t>213,2</w:t>
            </w:r>
          </w:p>
        </w:tc>
      </w:tr>
      <w:tr w:rsidR="00FE11CA" w:rsidRPr="00FE11CA" w14:paraId="14ACA4A1" w14:textId="77777777" w:rsidTr="00FE11CA">
        <w:tblPrEx>
          <w:tblCellMar>
            <w:top w:w="0" w:type="dxa"/>
            <w:bottom w:w="0" w:type="dxa"/>
          </w:tblCellMar>
        </w:tblPrEx>
        <w:tc>
          <w:tcPr>
            <w:tcW w:w="2348" w:type="pct"/>
            <w:vAlign w:val="center"/>
          </w:tcPr>
          <w:p w14:paraId="6A674791" w14:textId="77777777" w:rsidR="00FE11CA" w:rsidRPr="00FE11CA" w:rsidRDefault="00FE11CA" w:rsidP="00FE11CA">
            <w:pPr>
              <w:jc w:val="center"/>
              <w:rPr>
                <w:sz w:val="28"/>
                <w:szCs w:val="28"/>
              </w:rPr>
            </w:pPr>
            <w:r w:rsidRPr="00FE11CA">
              <w:rPr>
                <w:sz w:val="28"/>
                <w:szCs w:val="28"/>
              </w:rPr>
              <w:t>Природный газ</w:t>
            </w:r>
          </w:p>
        </w:tc>
        <w:tc>
          <w:tcPr>
            <w:tcW w:w="1150" w:type="pct"/>
            <w:vAlign w:val="center"/>
          </w:tcPr>
          <w:p w14:paraId="17318522" w14:textId="77777777" w:rsidR="00FE11CA" w:rsidRPr="00FE11CA" w:rsidRDefault="00FE11CA" w:rsidP="00FE11CA">
            <w:pPr>
              <w:jc w:val="center"/>
              <w:rPr>
                <w:color w:val="000000"/>
                <w:sz w:val="28"/>
                <w:szCs w:val="28"/>
              </w:rPr>
            </w:pPr>
          </w:p>
        </w:tc>
        <w:tc>
          <w:tcPr>
            <w:tcW w:w="1502" w:type="pct"/>
            <w:vAlign w:val="center"/>
          </w:tcPr>
          <w:p w14:paraId="61CD1BB4" w14:textId="77777777" w:rsidR="00FE11CA" w:rsidRPr="00FE11CA" w:rsidRDefault="00FE11CA" w:rsidP="00FE11CA">
            <w:pPr>
              <w:jc w:val="center"/>
              <w:rPr>
                <w:color w:val="000000"/>
                <w:sz w:val="28"/>
                <w:szCs w:val="28"/>
              </w:rPr>
            </w:pPr>
            <w:r w:rsidRPr="00FE11CA">
              <w:rPr>
                <w:color w:val="000000"/>
                <w:sz w:val="28"/>
                <w:szCs w:val="28"/>
              </w:rPr>
              <w:t>153,6</w:t>
            </w:r>
          </w:p>
        </w:tc>
      </w:tr>
    </w:tbl>
    <w:p w14:paraId="3E347EF8" w14:textId="77777777" w:rsidR="00FE11CA" w:rsidRPr="00FE11CA" w:rsidRDefault="00FE11CA" w:rsidP="00FE11CA">
      <w:pPr>
        <w:jc w:val="both"/>
        <w:rPr>
          <w:sz w:val="29"/>
          <w:szCs w:val="29"/>
          <w:lang w:eastAsia="x-none"/>
        </w:rPr>
      </w:pPr>
    </w:p>
    <w:p w14:paraId="6B246081" w14:textId="77777777" w:rsidR="00FE11CA" w:rsidRDefault="00FE11CA" w:rsidP="0023495B">
      <w:pPr>
        <w:tabs>
          <w:tab w:val="left" w:pos="5580"/>
          <w:tab w:val="left" w:pos="9498"/>
        </w:tabs>
        <w:ind w:right="-569"/>
        <w:rPr>
          <w:color w:val="000000" w:themeColor="text1"/>
        </w:rPr>
        <w:sectPr w:rsidR="00FE11CA">
          <w:pgSz w:w="11906" w:h="16838"/>
          <w:pgMar w:top="1134" w:right="850" w:bottom="1134" w:left="1701" w:header="708" w:footer="708" w:gutter="0"/>
          <w:cols w:space="708"/>
          <w:docGrid w:linePitch="360"/>
        </w:sectPr>
      </w:pPr>
    </w:p>
    <w:p w14:paraId="6D972F12" w14:textId="1765606C" w:rsidR="00FE11CA" w:rsidRPr="00081AD4" w:rsidRDefault="00FE11CA" w:rsidP="00FE11CA">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7 </w:t>
      </w:r>
      <w:r w:rsidRPr="00081AD4">
        <w:rPr>
          <w:color w:val="000000" w:themeColor="text1"/>
        </w:rPr>
        <w:t>к протоколу № 8</w:t>
      </w:r>
      <w:r>
        <w:rPr>
          <w:color w:val="000000" w:themeColor="text1"/>
        </w:rPr>
        <w:t>9</w:t>
      </w:r>
    </w:p>
    <w:p w14:paraId="5BF5A944" w14:textId="77777777" w:rsidR="00FE11CA" w:rsidRPr="00081AD4" w:rsidRDefault="00FE11CA" w:rsidP="00FE11CA">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7A6B8CE9" w14:textId="77777777" w:rsidR="00FE11CA" w:rsidRPr="00081AD4" w:rsidRDefault="00FE11CA" w:rsidP="00FE11CA">
      <w:pPr>
        <w:tabs>
          <w:tab w:val="left" w:pos="5580"/>
          <w:tab w:val="left" w:pos="9498"/>
        </w:tabs>
        <w:ind w:right="-569" w:firstLine="5529"/>
        <w:rPr>
          <w:color w:val="000000" w:themeColor="text1"/>
        </w:rPr>
      </w:pPr>
      <w:r w:rsidRPr="00081AD4">
        <w:rPr>
          <w:color w:val="000000" w:themeColor="text1"/>
        </w:rPr>
        <w:t>энергетической комиссии</w:t>
      </w:r>
    </w:p>
    <w:p w14:paraId="0B09C67A" w14:textId="33EBE380" w:rsidR="00FE11CA" w:rsidRDefault="00FE11CA" w:rsidP="00FE11CA">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7B838062" w14:textId="77777777" w:rsidR="00FE11CA" w:rsidRDefault="00FE11CA" w:rsidP="00FE11CA">
      <w:pPr>
        <w:tabs>
          <w:tab w:val="left" w:pos="5580"/>
          <w:tab w:val="left" w:pos="9498"/>
        </w:tabs>
        <w:ind w:right="-569" w:firstLine="5529"/>
        <w:rPr>
          <w:color w:val="000000" w:themeColor="text1"/>
        </w:rPr>
      </w:pPr>
    </w:p>
    <w:p w14:paraId="7B5715EC" w14:textId="77777777" w:rsidR="00FE11CA" w:rsidRPr="00FE11CA" w:rsidRDefault="00FE11CA" w:rsidP="00FE11CA">
      <w:pPr>
        <w:keepNext/>
        <w:jc w:val="center"/>
        <w:outlineLvl w:val="0"/>
        <w:rPr>
          <w:b/>
          <w:iCs/>
          <w:sz w:val="28"/>
          <w:szCs w:val="28"/>
        </w:rPr>
      </w:pPr>
      <w:r w:rsidRPr="00FE11CA">
        <w:rPr>
          <w:b/>
          <w:iCs/>
          <w:sz w:val="28"/>
          <w:szCs w:val="28"/>
        </w:rPr>
        <w:t>Экспертное заключение Региональной энергетической комиссии Кузбасса по материалам, представленным ООО «Тепловая компания» (г. Мыски) для утверждения норматива удельного расхода топлива на отпущенную тепловую энергию от котельной на 2021 год</w:t>
      </w:r>
    </w:p>
    <w:p w14:paraId="42B59BA5" w14:textId="77777777" w:rsidR="00FE11CA" w:rsidRPr="00FE11CA" w:rsidRDefault="00FE11CA" w:rsidP="00FE11CA">
      <w:pPr>
        <w:ind w:firstLine="567"/>
        <w:jc w:val="both"/>
        <w:rPr>
          <w:sz w:val="28"/>
          <w:szCs w:val="28"/>
        </w:rPr>
      </w:pPr>
    </w:p>
    <w:p w14:paraId="4C20DFC8" w14:textId="77777777" w:rsidR="00FE11CA" w:rsidRPr="00FE11CA" w:rsidRDefault="00FE11CA" w:rsidP="00FE11CA">
      <w:pPr>
        <w:ind w:firstLine="709"/>
        <w:contextualSpacing/>
        <w:jc w:val="both"/>
        <w:rPr>
          <w:sz w:val="28"/>
          <w:szCs w:val="28"/>
        </w:rPr>
      </w:pPr>
      <w:r w:rsidRPr="00FE11CA">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норматива удельного расхода топлива на отпущенную тепловую энергию от котельной.</w:t>
      </w:r>
    </w:p>
    <w:p w14:paraId="2435E981" w14:textId="77777777" w:rsidR="00FE11CA" w:rsidRPr="00FE11CA" w:rsidRDefault="00FE11CA" w:rsidP="00FE11CA">
      <w:pPr>
        <w:ind w:firstLine="709"/>
        <w:contextualSpacing/>
        <w:jc w:val="both"/>
        <w:rPr>
          <w:sz w:val="28"/>
          <w:szCs w:val="28"/>
        </w:rPr>
      </w:pPr>
      <w:r w:rsidRPr="00FE11CA">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w:t>
      </w:r>
    </w:p>
    <w:p w14:paraId="434BB847" w14:textId="77777777" w:rsidR="00FE11CA" w:rsidRPr="00FE11CA" w:rsidRDefault="00FE11CA" w:rsidP="00FE11CA">
      <w:pPr>
        <w:autoSpaceDE w:val="0"/>
        <w:autoSpaceDN w:val="0"/>
        <w:adjustRightInd w:val="0"/>
        <w:ind w:firstLine="709"/>
        <w:contextualSpacing/>
        <w:jc w:val="both"/>
        <w:rPr>
          <w:sz w:val="28"/>
          <w:szCs w:val="28"/>
        </w:rPr>
      </w:pPr>
      <w:r w:rsidRPr="00FE11CA">
        <w:rPr>
          <w:sz w:val="28"/>
          <w:szCs w:val="28"/>
        </w:rPr>
        <w:t xml:space="preserve">ООО «Тепловая компания» производит отпуск тепловой энергии на нужды отопления и ГВС. </w:t>
      </w:r>
    </w:p>
    <w:p w14:paraId="4AE96165" w14:textId="77777777" w:rsidR="00FE11CA" w:rsidRPr="00FE11CA" w:rsidRDefault="00FE11CA" w:rsidP="00FE11CA">
      <w:pPr>
        <w:autoSpaceDE w:val="0"/>
        <w:autoSpaceDN w:val="0"/>
        <w:adjustRightInd w:val="0"/>
        <w:ind w:firstLine="709"/>
        <w:contextualSpacing/>
        <w:jc w:val="both"/>
        <w:rPr>
          <w:sz w:val="28"/>
          <w:szCs w:val="28"/>
        </w:rPr>
      </w:pPr>
      <w:r w:rsidRPr="00FE11CA">
        <w:rPr>
          <w:sz w:val="28"/>
          <w:szCs w:val="28"/>
        </w:rPr>
        <w:t>Расчетный объем отпуска теплоэнергии от котельных составит 99469,411 Гкал.</w:t>
      </w:r>
    </w:p>
    <w:p w14:paraId="764A4537" w14:textId="77777777" w:rsidR="00FE11CA" w:rsidRPr="00FE11CA" w:rsidRDefault="00FE11CA" w:rsidP="00FE11CA">
      <w:pPr>
        <w:ind w:firstLine="709"/>
        <w:contextualSpacing/>
        <w:jc w:val="both"/>
        <w:rPr>
          <w:sz w:val="28"/>
          <w:szCs w:val="28"/>
        </w:rPr>
      </w:pPr>
      <w:r w:rsidRPr="00FE11CA">
        <w:rPr>
          <w:sz w:val="28"/>
          <w:szCs w:val="28"/>
        </w:rPr>
        <w:t xml:space="preserve">Общая протяженность тепловых сетей в 2-х трубном исчислении составляет 12,734 км. </w:t>
      </w:r>
    </w:p>
    <w:p w14:paraId="1A4E53E8" w14:textId="77777777" w:rsidR="00FE11CA" w:rsidRPr="00FE11CA" w:rsidRDefault="00FE11CA" w:rsidP="00FE11CA">
      <w:pPr>
        <w:ind w:firstLine="709"/>
        <w:contextualSpacing/>
        <w:jc w:val="both"/>
        <w:rPr>
          <w:sz w:val="28"/>
          <w:szCs w:val="28"/>
        </w:rPr>
      </w:pPr>
      <w:r w:rsidRPr="00FE11CA">
        <w:rPr>
          <w:sz w:val="28"/>
          <w:szCs w:val="28"/>
        </w:rPr>
        <w:t xml:space="preserve">Кроме того, в эксплуатации предприятия находятся паропроводы 207,5 м и конденсатопроводы 83 м. </w:t>
      </w:r>
    </w:p>
    <w:p w14:paraId="49F5A7C0" w14:textId="77777777" w:rsidR="00FE11CA" w:rsidRPr="00FE11CA" w:rsidRDefault="00FE11CA" w:rsidP="00FE11CA">
      <w:pPr>
        <w:ind w:firstLine="709"/>
        <w:contextualSpacing/>
        <w:jc w:val="both"/>
        <w:rPr>
          <w:sz w:val="28"/>
          <w:szCs w:val="28"/>
        </w:rPr>
      </w:pPr>
      <w:r w:rsidRPr="00FE11CA">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FE11CA" w:rsidRPr="00FE11CA" w14:paraId="29AC7DCC" w14:textId="77777777" w:rsidTr="00FE11CA">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313AA0" w14:textId="77777777" w:rsidR="00FE11CA" w:rsidRPr="00FE11CA" w:rsidRDefault="00FE11CA" w:rsidP="00FE11CA">
            <w:pPr>
              <w:jc w:val="center"/>
              <w:rPr>
                <w:sz w:val="20"/>
                <w:szCs w:val="20"/>
              </w:rPr>
            </w:pPr>
            <w:r w:rsidRPr="00FE11CA">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A31013" w14:textId="77777777" w:rsidR="00FE11CA" w:rsidRPr="00FE11CA" w:rsidRDefault="00FE11CA" w:rsidP="00FE11CA">
            <w:pPr>
              <w:jc w:val="center"/>
              <w:rPr>
                <w:sz w:val="20"/>
                <w:szCs w:val="20"/>
              </w:rPr>
            </w:pPr>
            <w:r w:rsidRPr="00FE11CA">
              <w:rPr>
                <w:sz w:val="20"/>
                <w:szCs w:val="20"/>
              </w:rPr>
              <w:t>Деаэрация</w:t>
            </w:r>
          </w:p>
        </w:tc>
      </w:tr>
      <w:tr w:rsidR="00FE11CA" w:rsidRPr="00FE11CA" w14:paraId="7A9098EC" w14:textId="77777777" w:rsidTr="00FE11CA">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62CD3B" w14:textId="77777777" w:rsidR="00FE11CA" w:rsidRPr="00FE11CA" w:rsidRDefault="00FE11CA" w:rsidP="00FE11CA">
            <w:pPr>
              <w:jc w:val="center"/>
              <w:rPr>
                <w:sz w:val="20"/>
                <w:szCs w:val="20"/>
              </w:rPr>
            </w:pPr>
            <w:r w:rsidRPr="00FE11CA">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682D45" w14:textId="77777777" w:rsidR="00FE11CA" w:rsidRPr="00FE11CA" w:rsidRDefault="00FE11CA" w:rsidP="00FE11CA">
            <w:pPr>
              <w:jc w:val="center"/>
              <w:rPr>
                <w:sz w:val="20"/>
                <w:szCs w:val="20"/>
              </w:rPr>
            </w:pPr>
            <w:r w:rsidRPr="00FE11CA">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D8BEE" w14:textId="77777777" w:rsidR="00FE11CA" w:rsidRPr="00FE11CA" w:rsidRDefault="00FE11CA" w:rsidP="00FE11CA">
            <w:pPr>
              <w:jc w:val="center"/>
              <w:rPr>
                <w:sz w:val="20"/>
                <w:szCs w:val="20"/>
              </w:rPr>
            </w:pPr>
            <w:r w:rsidRPr="00FE11CA">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0DF776" w14:textId="77777777" w:rsidR="00FE11CA" w:rsidRPr="00FE11CA" w:rsidRDefault="00FE11CA" w:rsidP="00FE11CA">
            <w:pPr>
              <w:jc w:val="center"/>
              <w:rPr>
                <w:sz w:val="20"/>
                <w:szCs w:val="20"/>
              </w:rPr>
            </w:pPr>
            <w:r w:rsidRPr="00FE11CA">
              <w:rPr>
                <w:sz w:val="20"/>
                <w:szCs w:val="20"/>
              </w:rPr>
              <w:t>Тип и</w:t>
            </w:r>
          </w:p>
          <w:p w14:paraId="12DB4715" w14:textId="77777777" w:rsidR="00FE11CA" w:rsidRPr="00FE11CA" w:rsidRDefault="00FE11CA" w:rsidP="00FE11CA">
            <w:pPr>
              <w:jc w:val="center"/>
              <w:rPr>
                <w:sz w:val="20"/>
                <w:szCs w:val="20"/>
              </w:rPr>
            </w:pPr>
            <w:r w:rsidRPr="00FE11CA">
              <w:rPr>
                <w:sz w:val="20"/>
                <w:szCs w:val="20"/>
              </w:rPr>
              <w:t>марка</w:t>
            </w:r>
          </w:p>
          <w:p w14:paraId="0142A29C" w14:textId="77777777" w:rsidR="00FE11CA" w:rsidRPr="00FE11CA" w:rsidRDefault="00FE11CA" w:rsidP="00FE11CA">
            <w:pPr>
              <w:jc w:val="center"/>
              <w:rPr>
                <w:sz w:val="20"/>
                <w:szCs w:val="20"/>
              </w:rPr>
            </w:pPr>
            <w:r w:rsidRPr="00FE11CA">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64F410" w14:textId="77777777" w:rsidR="00FE11CA" w:rsidRPr="00FE11CA" w:rsidRDefault="00FE11CA" w:rsidP="00FE11CA">
            <w:pPr>
              <w:jc w:val="center"/>
              <w:rPr>
                <w:sz w:val="20"/>
                <w:szCs w:val="20"/>
              </w:rPr>
            </w:pPr>
            <w:r w:rsidRPr="00FE11CA">
              <w:rPr>
                <w:sz w:val="20"/>
                <w:szCs w:val="20"/>
              </w:rPr>
              <w:t>Марка охладителя выпара</w:t>
            </w:r>
          </w:p>
        </w:tc>
        <w:tc>
          <w:tcPr>
            <w:tcW w:w="125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F40F42" w14:textId="77777777" w:rsidR="00FE11CA" w:rsidRPr="00FE11CA" w:rsidRDefault="00FE11CA" w:rsidP="00FE11CA">
            <w:pPr>
              <w:ind w:right="-64"/>
              <w:jc w:val="center"/>
              <w:rPr>
                <w:sz w:val="20"/>
                <w:szCs w:val="20"/>
              </w:rPr>
            </w:pPr>
            <w:r w:rsidRPr="00FE11CA">
              <w:rPr>
                <w:sz w:val="20"/>
                <w:szCs w:val="20"/>
              </w:rPr>
              <w:t>Давление</w:t>
            </w:r>
          </w:p>
          <w:p w14:paraId="30FA4FB0" w14:textId="77777777" w:rsidR="00FE11CA" w:rsidRPr="00FE11CA" w:rsidRDefault="00FE11CA" w:rsidP="00FE11CA">
            <w:pPr>
              <w:jc w:val="center"/>
              <w:rPr>
                <w:sz w:val="20"/>
                <w:szCs w:val="20"/>
              </w:rPr>
            </w:pPr>
            <w:r w:rsidRPr="00FE11CA">
              <w:rPr>
                <w:sz w:val="20"/>
                <w:szCs w:val="20"/>
              </w:rPr>
              <w:t>выпара из деаэратора</w:t>
            </w:r>
          </w:p>
        </w:tc>
        <w:tc>
          <w:tcPr>
            <w:tcW w:w="134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CFDE52" w14:textId="77777777" w:rsidR="00FE11CA" w:rsidRPr="00FE11CA" w:rsidRDefault="00FE11CA" w:rsidP="00FE11CA">
            <w:pPr>
              <w:jc w:val="center"/>
              <w:rPr>
                <w:sz w:val="20"/>
                <w:szCs w:val="20"/>
              </w:rPr>
            </w:pPr>
            <w:r w:rsidRPr="00FE11CA">
              <w:rPr>
                <w:sz w:val="20"/>
                <w:szCs w:val="20"/>
              </w:rPr>
              <w:t>Температура выпара из деаэратора</w:t>
            </w:r>
          </w:p>
        </w:tc>
      </w:tr>
      <w:tr w:rsidR="00FE11CA" w:rsidRPr="00FE11CA" w14:paraId="7B8BDC33" w14:textId="77777777" w:rsidTr="00FE11CA">
        <w:trPr>
          <w:trHeight w:val="20"/>
          <w:jc w:val="center"/>
        </w:trPr>
        <w:tc>
          <w:tcPr>
            <w:tcW w:w="10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478B3A" w14:textId="77777777" w:rsidR="00FE11CA" w:rsidRPr="00FE11CA" w:rsidRDefault="00FE11CA" w:rsidP="00FE11CA">
            <w:pPr>
              <w:jc w:val="center"/>
              <w:rPr>
                <w:sz w:val="20"/>
                <w:szCs w:val="20"/>
              </w:rPr>
            </w:pPr>
            <w:r w:rsidRPr="00FE11CA">
              <w:rPr>
                <w:sz w:val="20"/>
                <w:szCs w:val="20"/>
              </w:rPr>
              <w:t>Давле</w:t>
            </w:r>
          </w:p>
          <w:p w14:paraId="0BB4DC5B" w14:textId="77777777" w:rsidR="00FE11CA" w:rsidRPr="00FE11CA" w:rsidRDefault="00FE11CA" w:rsidP="00FE11CA">
            <w:pPr>
              <w:jc w:val="center"/>
              <w:rPr>
                <w:sz w:val="20"/>
                <w:szCs w:val="20"/>
              </w:rPr>
            </w:pPr>
            <w:r w:rsidRPr="00FE11CA">
              <w:rPr>
                <w:sz w:val="20"/>
                <w:szCs w:val="20"/>
              </w:rPr>
              <w:t>ние</w:t>
            </w:r>
          </w:p>
        </w:tc>
        <w:tc>
          <w:tcPr>
            <w:tcW w:w="10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764FF3" w14:textId="77777777" w:rsidR="00FE11CA" w:rsidRPr="00FE11CA" w:rsidRDefault="00FE11CA" w:rsidP="00FE11CA">
            <w:pPr>
              <w:jc w:val="center"/>
              <w:rPr>
                <w:sz w:val="20"/>
                <w:szCs w:val="20"/>
              </w:rPr>
            </w:pPr>
            <w:r w:rsidRPr="00FE11CA">
              <w:rPr>
                <w:sz w:val="20"/>
                <w:szCs w:val="20"/>
              </w:rPr>
              <w:t>Темпера</w:t>
            </w:r>
          </w:p>
          <w:p w14:paraId="39E5DC4B" w14:textId="77777777" w:rsidR="00FE11CA" w:rsidRPr="00FE11CA" w:rsidRDefault="00FE11CA" w:rsidP="00FE11CA">
            <w:pPr>
              <w:jc w:val="center"/>
              <w:rPr>
                <w:sz w:val="20"/>
                <w:szCs w:val="20"/>
              </w:rPr>
            </w:pPr>
            <w:r w:rsidRPr="00FE11CA">
              <w:rPr>
                <w:sz w:val="20"/>
                <w:szCs w:val="20"/>
              </w:rPr>
              <w:t>тура</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40F9DE" w14:textId="77777777" w:rsidR="00FE11CA" w:rsidRPr="00FE11CA" w:rsidRDefault="00FE11CA" w:rsidP="00FE11CA">
            <w:pPr>
              <w:jc w:val="center"/>
              <w:rPr>
                <w:sz w:val="20"/>
                <w:szCs w:val="20"/>
              </w:rPr>
            </w:pPr>
            <w:r w:rsidRPr="00FE11CA">
              <w:rPr>
                <w:sz w:val="20"/>
                <w:szCs w:val="20"/>
              </w:rPr>
              <w:t>Давле</w:t>
            </w:r>
          </w:p>
          <w:p w14:paraId="51BEA492" w14:textId="77777777" w:rsidR="00FE11CA" w:rsidRPr="00FE11CA" w:rsidRDefault="00FE11CA" w:rsidP="00FE11CA">
            <w:pPr>
              <w:jc w:val="center"/>
              <w:rPr>
                <w:sz w:val="20"/>
                <w:szCs w:val="20"/>
              </w:rPr>
            </w:pPr>
            <w:r w:rsidRPr="00FE11CA">
              <w:rPr>
                <w:sz w:val="20"/>
                <w:szCs w:val="20"/>
              </w:rPr>
              <w:t>ние</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BC5699" w14:textId="77777777" w:rsidR="00FE11CA" w:rsidRPr="00FE11CA" w:rsidRDefault="00FE11CA" w:rsidP="00FE11CA">
            <w:pPr>
              <w:jc w:val="center"/>
              <w:rPr>
                <w:sz w:val="20"/>
                <w:szCs w:val="20"/>
              </w:rPr>
            </w:pPr>
            <w:r w:rsidRPr="00FE11CA">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52F216" w14:textId="77777777" w:rsidR="00FE11CA" w:rsidRPr="00FE11CA" w:rsidRDefault="00FE11CA" w:rsidP="00FE11CA">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1E3346" w14:textId="77777777" w:rsidR="00FE11CA" w:rsidRPr="00FE11CA" w:rsidRDefault="00FE11CA" w:rsidP="00FE11CA">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A1D2E1" w14:textId="77777777" w:rsidR="00FE11CA" w:rsidRPr="00FE11CA" w:rsidRDefault="00FE11CA" w:rsidP="00FE11CA">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23E265" w14:textId="77777777" w:rsidR="00FE11CA" w:rsidRPr="00FE11CA" w:rsidRDefault="00FE11CA" w:rsidP="00FE11CA">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B122AB" w14:textId="77777777" w:rsidR="00FE11CA" w:rsidRPr="00FE11CA" w:rsidRDefault="00FE11CA" w:rsidP="00FE11CA">
            <w:pPr>
              <w:jc w:val="center"/>
              <w:rPr>
                <w:sz w:val="20"/>
                <w:szCs w:val="20"/>
              </w:rPr>
            </w:pPr>
          </w:p>
        </w:tc>
      </w:tr>
      <w:tr w:rsidR="00FE11CA" w:rsidRPr="00FE11CA" w14:paraId="4F4FFB69" w14:textId="77777777" w:rsidTr="00FE11CA">
        <w:trPr>
          <w:trHeight w:val="20"/>
          <w:jc w:val="center"/>
        </w:trPr>
        <w:tc>
          <w:tcPr>
            <w:tcW w:w="10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8B87D0" w14:textId="77777777" w:rsidR="00FE11CA" w:rsidRPr="00FE11CA" w:rsidRDefault="00FE11CA" w:rsidP="00FE11CA">
            <w:pPr>
              <w:jc w:val="center"/>
              <w:rPr>
                <w:sz w:val="20"/>
                <w:szCs w:val="20"/>
              </w:rPr>
            </w:pPr>
            <w:r w:rsidRPr="00FE11CA">
              <w:rPr>
                <w:sz w:val="20"/>
                <w:szCs w:val="20"/>
              </w:rPr>
              <w:t>кгс/см</w:t>
            </w:r>
            <w:r w:rsidRPr="00FE11CA">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E616FE" w14:textId="77777777" w:rsidR="00FE11CA" w:rsidRPr="00FE11CA" w:rsidRDefault="00FE11CA" w:rsidP="00FE11CA">
            <w:pPr>
              <w:jc w:val="center"/>
              <w:rPr>
                <w:sz w:val="20"/>
                <w:szCs w:val="20"/>
              </w:rPr>
            </w:pPr>
            <w:r w:rsidRPr="00FE11CA">
              <w:rPr>
                <w:sz w:val="20"/>
                <w:szCs w:val="20"/>
                <w:vertAlign w:val="superscript"/>
              </w:rPr>
              <w:t>0</w:t>
            </w:r>
            <w:r w:rsidRPr="00FE11CA">
              <w:rPr>
                <w:sz w:val="20"/>
                <w:szCs w:val="20"/>
              </w:rPr>
              <w:t>С</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0D05B6" w14:textId="77777777" w:rsidR="00FE11CA" w:rsidRPr="00FE11CA" w:rsidRDefault="00FE11CA" w:rsidP="00FE11CA">
            <w:pPr>
              <w:jc w:val="center"/>
              <w:rPr>
                <w:sz w:val="20"/>
                <w:szCs w:val="20"/>
              </w:rPr>
            </w:pPr>
            <w:r w:rsidRPr="00FE11CA">
              <w:rPr>
                <w:sz w:val="20"/>
                <w:szCs w:val="20"/>
              </w:rPr>
              <w:t>кгс/см</w:t>
            </w:r>
            <w:r w:rsidRPr="00FE11CA">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A0DF20" w14:textId="77777777" w:rsidR="00FE11CA" w:rsidRPr="00FE11CA" w:rsidRDefault="00FE11CA" w:rsidP="00FE11CA">
            <w:pPr>
              <w:jc w:val="center"/>
              <w:rPr>
                <w:sz w:val="20"/>
                <w:szCs w:val="20"/>
              </w:rPr>
            </w:pPr>
            <w:r w:rsidRPr="00FE11CA">
              <w:rPr>
                <w:sz w:val="20"/>
                <w:szCs w:val="20"/>
                <w:vertAlign w:val="superscript"/>
              </w:rPr>
              <w:t>0</w:t>
            </w:r>
            <w:r w:rsidRPr="00FE11CA">
              <w:rPr>
                <w:sz w:val="20"/>
                <w:szCs w:val="20"/>
              </w:rPr>
              <w:t>С</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9C9775" w14:textId="77777777" w:rsidR="00FE11CA" w:rsidRPr="00FE11CA" w:rsidRDefault="00FE11CA" w:rsidP="00FE11CA">
            <w:pPr>
              <w:jc w:val="center"/>
              <w:rPr>
                <w:sz w:val="20"/>
                <w:szCs w:val="20"/>
              </w:rPr>
            </w:pPr>
            <w:r w:rsidRPr="00FE11CA">
              <w:rPr>
                <w:sz w:val="20"/>
                <w:szCs w:val="20"/>
              </w:rPr>
              <w:t>мкг-экв/дм</w:t>
            </w:r>
            <w:r w:rsidRPr="00FE11CA">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6B2C42" w14:textId="77777777" w:rsidR="00FE11CA" w:rsidRPr="00FE11CA" w:rsidRDefault="00FE11CA" w:rsidP="00FE11CA">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8DC820" w14:textId="77777777" w:rsidR="00FE11CA" w:rsidRPr="00FE11CA" w:rsidRDefault="00FE11CA" w:rsidP="00FE11CA">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435FE6" w14:textId="77777777" w:rsidR="00FE11CA" w:rsidRPr="00FE11CA" w:rsidRDefault="00FE11CA" w:rsidP="00FE11CA">
            <w:pPr>
              <w:jc w:val="center"/>
              <w:rPr>
                <w:sz w:val="20"/>
                <w:szCs w:val="20"/>
              </w:rPr>
            </w:pPr>
            <w:r w:rsidRPr="00FE11CA">
              <w:rPr>
                <w:sz w:val="20"/>
                <w:szCs w:val="20"/>
              </w:rPr>
              <w:t>кгс/см</w:t>
            </w:r>
            <w:r w:rsidRPr="00FE11CA">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C2C016" w14:textId="77777777" w:rsidR="00FE11CA" w:rsidRPr="00FE11CA" w:rsidRDefault="00FE11CA" w:rsidP="00FE11CA">
            <w:pPr>
              <w:jc w:val="center"/>
              <w:rPr>
                <w:sz w:val="20"/>
                <w:szCs w:val="20"/>
              </w:rPr>
            </w:pPr>
            <w:r w:rsidRPr="00FE11CA">
              <w:rPr>
                <w:sz w:val="20"/>
                <w:szCs w:val="20"/>
                <w:vertAlign w:val="superscript"/>
              </w:rPr>
              <w:t>0</w:t>
            </w:r>
            <w:r w:rsidRPr="00FE11CA">
              <w:rPr>
                <w:sz w:val="20"/>
                <w:szCs w:val="20"/>
              </w:rPr>
              <w:t>С</w:t>
            </w:r>
          </w:p>
        </w:tc>
      </w:tr>
      <w:tr w:rsidR="00FE11CA" w:rsidRPr="00FE11CA" w14:paraId="457D6CA3" w14:textId="77777777" w:rsidTr="00FE11CA">
        <w:trPr>
          <w:trHeight w:val="20"/>
          <w:jc w:val="center"/>
        </w:trPr>
        <w:tc>
          <w:tcPr>
            <w:tcW w:w="10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6CC8CE" w14:textId="77777777" w:rsidR="00FE11CA" w:rsidRPr="00FE11CA" w:rsidRDefault="00FE11CA" w:rsidP="00FE11CA">
            <w:pPr>
              <w:jc w:val="center"/>
              <w:rPr>
                <w:sz w:val="20"/>
                <w:szCs w:val="20"/>
              </w:rPr>
            </w:pPr>
            <w:r w:rsidRPr="00FE11CA">
              <w:rPr>
                <w:sz w:val="20"/>
                <w:szCs w:val="20"/>
              </w:rPr>
              <w:t>5,4</w:t>
            </w:r>
          </w:p>
        </w:tc>
        <w:tc>
          <w:tcPr>
            <w:tcW w:w="10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60629F" w14:textId="77777777" w:rsidR="00FE11CA" w:rsidRPr="00FE11CA" w:rsidRDefault="00FE11CA" w:rsidP="00FE11CA">
            <w:pPr>
              <w:jc w:val="center"/>
              <w:rPr>
                <w:sz w:val="20"/>
                <w:szCs w:val="20"/>
              </w:rPr>
            </w:pPr>
            <w:r w:rsidRPr="00FE11CA">
              <w:rPr>
                <w:sz w:val="20"/>
                <w:szCs w:val="20"/>
              </w:rPr>
              <w:t>2-21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B45B28" w14:textId="77777777" w:rsidR="00FE11CA" w:rsidRPr="00FE11CA" w:rsidRDefault="00FE11CA" w:rsidP="00FE11CA">
            <w:pPr>
              <w:jc w:val="center"/>
              <w:rPr>
                <w:sz w:val="20"/>
                <w:szCs w:val="20"/>
              </w:rPr>
            </w:pPr>
            <w:r w:rsidRPr="00FE11CA">
              <w:rPr>
                <w:sz w:val="20"/>
                <w:szCs w:val="20"/>
              </w:rPr>
              <w:t>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19EEDE" w14:textId="77777777" w:rsidR="00FE11CA" w:rsidRPr="00FE11CA" w:rsidRDefault="00FE11CA" w:rsidP="00FE11CA">
            <w:pPr>
              <w:jc w:val="center"/>
              <w:rPr>
                <w:sz w:val="20"/>
                <w:szCs w:val="20"/>
              </w:rPr>
            </w:pPr>
            <w:r w:rsidRPr="00FE11CA">
              <w:rPr>
                <w:sz w:val="20"/>
                <w:szCs w:val="20"/>
              </w:rPr>
              <w:t>37</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ED6C54" w14:textId="77777777" w:rsidR="00FE11CA" w:rsidRPr="00FE11CA" w:rsidRDefault="00FE11CA" w:rsidP="00FE11CA">
            <w:pPr>
              <w:jc w:val="center"/>
              <w:rPr>
                <w:sz w:val="20"/>
                <w:szCs w:val="20"/>
              </w:rPr>
            </w:pPr>
            <w:r w:rsidRPr="00FE11CA">
              <w:rPr>
                <w:sz w:val="20"/>
                <w:szCs w:val="20"/>
              </w:rPr>
              <w:t>2000</w:t>
            </w:r>
          </w:p>
        </w:tc>
        <w:tc>
          <w:tcPr>
            <w:tcW w:w="12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619666" w14:textId="77777777" w:rsidR="00FE11CA" w:rsidRPr="00FE11CA" w:rsidRDefault="00FE11CA" w:rsidP="00FE11CA">
            <w:pPr>
              <w:jc w:val="center"/>
              <w:rPr>
                <w:sz w:val="20"/>
                <w:szCs w:val="20"/>
              </w:rPr>
            </w:pPr>
            <w:r w:rsidRPr="00FE11CA">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D3B69F" w14:textId="77777777" w:rsidR="00FE11CA" w:rsidRPr="00FE11CA" w:rsidRDefault="00FE11CA" w:rsidP="00FE11CA">
            <w:pPr>
              <w:jc w:val="center"/>
              <w:rPr>
                <w:sz w:val="20"/>
                <w:szCs w:val="20"/>
              </w:rPr>
            </w:pPr>
            <w:r w:rsidRPr="00FE11CA">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11DD6F" w14:textId="77777777" w:rsidR="00FE11CA" w:rsidRPr="00FE11CA" w:rsidRDefault="00FE11CA" w:rsidP="00FE11CA">
            <w:pPr>
              <w:jc w:val="center"/>
              <w:rPr>
                <w:sz w:val="20"/>
                <w:szCs w:val="20"/>
              </w:rPr>
            </w:pPr>
            <w:r w:rsidRPr="00FE11CA">
              <w:rPr>
                <w:sz w:val="20"/>
                <w:szCs w:val="20"/>
              </w:rPr>
              <w:t>0,7</w:t>
            </w:r>
          </w:p>
        </w:tc>
        <w:tc>
          <w:tcPr>
            <w:tcW w:w="13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68C5E9" w14:textId="77777777" w:rsidR="00FE11CA" w:rsidRPr="00FE11CA" w:rsidRDefault="00FE11CA" w:rsidP="00FE11CA">
            <w:pPr>
              <w:jc w:val="center"/>
              <w:rPr>
                <w:sz w:val="20"/>
                <w:szCs w:val="20"/>
              </w:rPr>
            </w:pPr>
            <w:r w:rsidRPr="00FE11CA">
              <w:rPr>
                <w:sz w:val="20"/>
                <w:szCs w:val="20"/>
              </w:rPr>
              <w:t>104</w:t>
            </w:r>
          </w:p>
        </w:tc>
      </w:tr>
    </w:tbl>
    <w:p w14:paraId="77BD7FC1" w14:textId="77777777" w:rsidR="00FE11CA" w:rsidRPr="00FE11CA" w:rsidRDefault="00FE11CA" w:rsidP="00FE11CA">
      <w:pPr>
        <w:ind w:firstLine="709"/>
        <w:contextualSpacing/>
        <w:jc w:val="both"/>
        <w:rPr>
          <w:sz w:val="28"/>
          <w:szCs w:val="28"/>
        </w:rPr>
      </w:pPr>
    </w:p>
    <w:p w14:paraId="3BDB0773" w14:textId="77777777" w:rsidR="00FE11CA" w:rsidRPr="00FE11CA" w:rsidRDefault="00FE11CA" w:rsidP="00FE11CA">
      <w:pPr>
        <w:ind w:firstLine="709"/>
        <w:contextualSpacing/>
        <w:jc w:val="both"/>
        <w:rPr>
          <w:sz w:val="28"/>
          <w:szCs w:val="28"/>
        </w:rPr>
      </w:pPr>
      <w:r w:rsidRPr="00FE11CA">
        <w:rPr>
          <w:sz w:val="28"/>
          <w:szCs w:val="28"/>
        </w:rPr>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минвата, стеклоткань.</w:t>
      </w:r>
    </w:p>
    <w:p w14:paraId="5CB995D3" w14:textId="77777777" w:rsidR="00FE11CA" w:rsidRPr="00FE11CA" w:rsidRDefault="00FE11CA" w:rsidP="00FE11CA">
      <w:pPr>
        <w:ind w:firstLine="709"/>
        <w:contextualSpacing/>
        <w:jc w:val="both"/>
        <w:rPr>
          <w:sz w:val="28"/>
          <w:szCs w:val="28"/>
        </w:rPr>
      </w:pPr>
      <w:r w:rsidRPr="00FE11CA">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56B5B1B1" w14:textId="77777777" w:rsidR="00FE11CA" w:rsidRPr="00FE11CA" w:rsidRDefault="00FE11CA" w:rsidP="00FE11CA">
      <w:pPr>
        <w:ind w:firstLine="567"/>
        <w:jc w:val="both"/>
        <w:rPr>
          <w:sz w:val="28"/>
          <w:szCs w:val="28"/>
        </w:rPr>
      </w:pPr>
      <w:r w:rsidRPr="00FE11CA">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136EBEAD" w14:textId="77777777" w:rsidR="00FE11CA" w:rsidRPr="00FE11CA" w:rsidRDefault="00FE11CA" w:rsidP="00FE11CA">
      <w:pPr>
        <w:ind w:firstLine="567"/>
        <w:jc w:val="both"/>
        <w:rPr>
          <w:sz w:val="28"/>
          <w:szCs w:val="28"/>
        </w:rPr>
      </w:pPr>
      <w:r w:rsidRPr="00FE11CA">
        <w:rPr>
          <w:sz w:val="28"/>
          <w:szCs w:val="28"/>
        </w:rPr>
        <w:t>- копия Устава;</w:t>
      </w:r>
    </w:p>
    <w:p w14:paraId="1A95B17E" w14:textId="77777777" w:rsidR="00FE11CA" w:rsidRPr="00FE11CA" w:rsidRDefault="00FE11CA" w:rsidP="00FE11CA">
      <w:pPr>
        <w:ind w:firstLine="567"/>
        <w:jc w:val="both"/>
        <w:rPr>
          <w:sz w:val="28"/>
          <w:szCs w:val="28"/>
        </w:rPr>
      </w:pPr>
      <w:r w:rsidRPr="00FE11CA">
        <w:rPr>
          <w:sz w:val="28"/>
          <w:szCs w:val="28"/>
        </w:rPr>
        <w:lastRenderedPageBreak/>
        <w:t>- копия свидетельства о государственной регистрации;</w:t>
      </w:r>
    </w:p>
    <w:p w14:paraId="7BC6DC8D" w14:textId="77777777" w:rsidR="00FE11CA" w:rsidRPr="00FE11CA" w:rsidRDefault="00FE11CA" w:rsidP="00FE11CA">
      <w:pPr>
        <w:ind w:firstLine="567"/>
        <w:jc w:val="both"/>
        <w:rPr>
          <w:sz w:val="28"/>
          <w:szCs w:val="28"/>
        </w:rPr>
      </w:pPr>
      <w:r w:rsidRPr="00FE11CA">
        <w:rPr>
          <w:sz w:val="28"/>
          <w:szCs w:val="28"/>
        </w:rPr>
        <w:t>- копия свидетельства о постановке на учет в налоговом органе;</w:t>
      </w:r>
    </w:p>
    <w:p w14:paraId="17080CC1" w14:textId="77777777" w:rsidR="00FE11CA" w:rsidRPr="00FE11CA" w:rsidRDefault="00FE11CA" w:rsidP="00FE11CA">
      <w:pPr>
        <w:ind w:firstLine="567"/>
        <w:jc w:val="both"/>
        <w:rPr>
          <w:sz w:val="28"/>
          <w:szCs w:val="28"/>
        </w:rPr>
      </w:pPr>
      <w:r w:rsidRPr="00FE11CA">
        <w:rPr>
          <w:sz w:val="28"/>
          <w:szCs w:val="28"/>
        </w:rPr>
        <w:t>- перечень оборудования котельной, его технические характеристики;</w:t>
      </w:r>
    </w:p>
    <w:p w14:paraId="2ADE0196" w14:textId="77777777" w:rsidR="00FE11CA" w:rsidRPr="00FE11CA" w:rsidRDefault="00FE11CA" w:rsidP="00FE11CA">
      <w:pPr>
        <w:ind w:firstLine="567"/>
        <w:jc w:val="both"/>
        <w:rPr>
          <w:sz w:val="28"/>
          <w:szCs w:val="28"/>
        </w:rPr>
      </w:pPr>
      <w:r w:rsidRPr="00FE11CA">
        <w:rPr>
          <w:sz w:val="28"/>
          <w:szCs w:val="28"/>
        </w:rPr>
        <w:t>- договор аренды имущественного комплекса (подтверждает площадь котельной);</w:t>
      </w:r>
    </w:p>
    <w:p w14:paraId="21EF972F" w14:textId="77777777" w:rsidR="00FE11CA" w:rsidRPr="00FE11CA" w:rsidRDefault="00FE11CA" w:rsidP="00FE11CA">
      <w:pPr>
        <w:ind w:firstLine="567"/>
        <w:jc w:val="both"/>
        <w:rPr>
          <w:sz w:val="28"/>
          <w:szCs w:val="28"/>
        </w:rPr>
      </w:pPr>
      <w:r w:rsidRPr="00FE11CA">
        <w:rPr>
          <w:sz w:val="28"/>
          <w:szCs w:val="28"/>
        </w:rPr>
        <w:t>- пояснительная записка;</w:t>
      </w:r>
    </w:p>
    <w:p w14:paraId="7F87A8AF" w14:textId="77777777" w:rsidR="00FE11CA" w:rsidRPr="00FE11CA" w:rsidRDefault="00FE11CA" w:rsidP="00FE11CA">
      <w:pPr>
        <w:ind w:firstLine="567"/>
        <w:jc w:val="both"/>
        <w:rPr>
          <w:sz w:val="28"/>
          <w:szCs w:val="28"/>
        </w:rPr>
      </w:pPr>
      <w:r w:rsidRPr="00FE11CA">
        <w:rPr>
          <w:sz w:val="28"/>
          <w:szCs w:val="28"/>
        </w:rPr>
        <w:t>- температурный график работы;</w:t>
      </w:r>
    </w:p>
    <w:p w14:paraId="125F2DC6" w14:textId="77777777" w:rsidR="00FE11CA" w:rsidRPr="00FE11CA" w:rsidRDefault="00FE11CA" w:rsidP="00FE11CA">
      <w:pPr>
        <w:ind w:firstLine="567"/>
        <w:jc w:val="both"/>
        <w:rPr>
          <w:sz w:val="28"/>
          <w:szCs w:val="28"/>
        </w:rPr>
      </w:pPr>
      <w:r w:rsidRPr="00FE11CA">
        <w:rPr>
          <w:sz w:val="28"/>
          <w:szCs w:val="28"/>
        </w:rPr>
        <w:t>- сведения о режимах работы котлоагрегатов на планируемый период работы;</w:t>
      </w:r>
    </w:p>
    <w:p w14:paraId="686BC37E" w14:textId="77777777" w:rsidR="00FE11CA" w:rsidRPr="00FE11CA" w:rsidRDefault="00FE11CA" w:rsidP="00FE11CA">
      <w:pPr>
        <w:ind w:firstLine="567"/>
        <w:jc w:val="both"/>
        <w:rPr>
          <w:sz w:val="28"/>
          <w:szCs w:val="28"/>
        </w:rPr>
      </w:pPr>
      <w:r w:rsidRPr="00FE11CA">
        <w:rPr>
          <w:sz w:val="28"/>
          <w:szCs w:val="28"/>
        </w:rPr>
        <w:t>- плановое значение расхода топлива на планируемый период регулирования;</w:t>
      </w:r>
    </w:p>
    <w:p w14:paraId="0937AC51" w14:textId="77777777" w:rsidR="00FE11CA" w:rsidRPr="00FE11CA" w:rsidRDefault="00FE11CA" w:rsidP="00FE11CA">
      <w:pPr>
        <w:ind w:firstLine="567"/>
        <w:jc w:val="both"/>
        <w:rPr>
          <w:sz w:val="28"/>
          <w:szCs w:val="28"/>
        </w:rPr>
      </w:pPr>
      <w:r w:rsidRPr="00FE11CA">
        <w:rPr>
          <w:sz w:val="28"/>
          <w:szCs w:val="28"/>
        </w:rPr>
        <w:t>- плановое значение выработки тепловой энергии на регулируемый период;</w:t>
      </w:r>
    </w:p>
    <w:p w14:paraId="37DA5659" w14:textId="77777777" w:rsidR="00FE11CA" w:rsidRPr="00FE11CA" w:rsidRDefault="00FE11CA" w:rsidP="00FE11CA">
      <w:pPr>
        <w:ind w:firstLine="567"/>
        <w:jc w:val="both"/>
        <w:rPr>
          <w:sz w:val="28"/>
          <w:szCs w:val="28"/>
        </w:rPr>
      </w:pPr>
      <w:r w:rsidRPr="00FE11CA">
        <w:rPr>
          <w:sz w:val="28"/>
          <w:szCs w:val="28"/>
        </w:rPr>
        <w:t>- расчет норматива удельного расхода топлива;</w:t>
      </w:r>
    </w:p>
    <w:p w14:paraId="4E2F73A4" w14:textId="77777777" w:rsidR="00FE11CA" w:rsidRPr="00FE11CA" w:rsidRDefault="00FE11CA" w:rsidP="00FE11CA">
      <w:pPr>
        <w:ind w:firstLine="567"/>
        <w:jc w:val="both"/>
        <w:rPr>
          <w:sz w:val="28"/>
          <w:szCs w:val="28"/>
        </w:rPr>
      </w:pPr>
      <w:r w:rsidRPr="00FE11CA">
        <w:rPr>
          <w:sz w:val="28"/>
          <w:szCs w:val="28"/>
        </w:rPr>
        <w:t>- расчет полезного отпуска на отопление и ГВС жилых, общественных зданий;</w:t>
      </w:r>
    </w:p>
    <w:p w14:paraId="0D743638" w14:textId="77777777" w:rsidR="00FE11CA" w:rsidRPr="00FE11CA" w:rsidRDefault="00FE11CA" w:rsidP="00FE11CA">
      <w:pPr>
        <w:ind w:firstLine="567"/>
        <w:jc w:val="both"/>
        <w:rPr>
          <w:sz w:val="28"/>
          <w:szCs w:val="28"/>
        </w:rPr>
      </w:pPr>
      <w:r w:rsidRPr="00FE11CA">
        <w:rPr>
          <w:sz w:val="28"/>
          <w:szCs w:val="28"/>
        </w:rPr>
        <w:t>- расчет расхода тепловой энергии на собственные нужды;</w:t>
      </w:r>
    </w:p>
    <w:p w14:paraId="3E50BB71" w14:textId="77777777" w:rsidR="00FE11CA" w:rsidRPr="00FE11CA" w:rsidRDefault="00FE11CA" w:rsidP="00FE11CA">
      <w:pPr>
        <w:ind w:firstLine="567"/>
        <w:jc w:val="both"/>
        <w:rPr>
          <w:sz w:val="28"/>
          <w:szCs w:val="28"/>
        </w:rPr>
      </w:pPr>
      <w:r w:rsidRPr="00FE11CA">
        <w:rPr>
          <w:sz w:val="28"/>
          <w:szCs w:val="28"/>
        </w:rPr>
        <w:t>- расчет потерь тепла при передаче тепловой энергии;</w:t>
      </w:r>
    </w:p>
    <w:p w14:paraId="3A33A143" w14:textId="77777777" w:rsidR="00FE11CA" w:rsidRPr="00FE11CA" w:rsidRDefault="00FE11CA" w:rsidP="00FE11CA">
      <w:pPr>
        <w:ind w:firstLine="567"/>
        <w:jc w:val="both"/>
        <w:rPr>
          <w:sz w:val="28"/>
          <w:szCs w:val="28"/>
        </w:rPr>
      </w:pPr>
      <w:r w:rsidRPr="00FE11CA">
        <w:rPr>
          <w:sz w:val="28"/>
          <w:szCs w:val="28"/>
        </w:rPr>
        <w:t>- сертификаты используемого топлива;</w:t>
      </w:r>
    </w:p>
    <w:p w14:paraId="69BE5E8E" w14:textId="77777777" w:rsidR="00FE11CA" w:rsidRPr="00FE11CA" w:rsidRDefault="00FE11CA" w:rsidP="00FE11CA">
      <w:pPr>
        <w:ind w:firstLine="567"/>
        <w:jc w:val="both"/>
        <w:rPr>
          <w:sz w:val="28"/>
          <w:szCs w:val="28"/>
        </w:rPr>
      </w:pPr>
      <w:r w:rsidRPr="00FE11CA">
        <w:rPr>
          <w:sz w:val="28"/>
          <w:szCs w:val="28"/>
        </w:rPr>
        <w:t>- копии паспортов котлов;</w:t>
      </w:r>
    </w:p>
    <w:p w14:paraId="473E57E9" w14:textId="77777777" w:rsidR="00FE11CA" w:rsidRPr="00FE11CA" w:rsidRDefault="00FE11CA" w:rsidP="00FE11CA">
      <w:pPr>
        <w:ind w:firstLine="567"/>
        <w:jc w:val="both"/>
        <w:rPr>
          <w:sz w:val="28"/>
          <w:szCs w:val="28"/>
        </w:rPr>
      </w:pPr>
      <w:r w:rsidRPr="00FE11CA">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DBF55D1" w14:textId="77777777" w:rsidR="00FE11CA" w:rsidRPr="00FE11CA" w:rsidRDefault="00FE11CA" w:rsidP="00FE11CA">
      <w:pPr>
        <w:ind w:firstLine="567"/>
        <w:jc w:val="both"/>
        <w:rPr>
          <w:sz w:val="28"/>
          <w:szCs w:val="28"/>
        </w:rPr>
      </w:pPr>
      <w:r w:rsidRPr="00FE11CA">
        <w:rPr>
          <w:sz w:val="28"/>
          <w:szCs w:val="28"/>
        </w:rPr>
        <w:t>- значения нормативов на год расчетный, текущий и за два года, предшествующих году текущему, включенных в тариф.</w:t>
      </w:r>
    </w:p>
    <w:p w14:paraId="704C1A66" w14:textId="77777777" w:rsidR="00FE11CA" w:rsidRPr="00FE11CA" w:rsidRDefault="00FE11CA" w:rsidP="00FE11CA">
      <w:pPr>
        <w:ind w:firstLine="567"/>
        <w:jc w:val="both"/>
        <w:rPr>
          <w:sz w:val="28"/>
          <w:szCs w:val="28"/>
        </w:rPr>
      </w:pPr>
    </w:p>
    <w:p w14:paraId="329DB557" w14:textId="77777777" w:rsidR="00FE11CA" w:rsidRPr="00FE11CA" w:rsidRDefault="00FE11CA" w:rsidP="00FE11CA">
      <w:pPr>
        <w:ind w:firstLine="567"/>
        <w:jc w:val="both"/>
        <w:rPr>
          <w:sz w:val="28"/>
          <w:szCs w:val="28"/>
        </w:rPr>
      </w:pPr>
      <w:r w:rsidRPr="00FE11C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E11CA">
          <w:rPr>
            <w:sz w:val="28"/>
            <w:szCs w:val="28"/>
          </w:rPr>
          <w:t>2009 г</w:t>
        </w:r>
      </w:smartTag>
      <w:r w:rsidRPr="00FE11CA">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E11CA">
          <w:rPr>
            <w:sz w:val="28"/>
            <w:szCs w:val="28"/>
          </w:rPr>
          <w:t>2008 г</w:t>
        </w:r>
      </w:smartTag>
      <w:r w:rsidRPr="00FE11CA">
        <w:rPr>
          <w:sz w:val="28"/>
          <w:szCs w:val="28"/>
        </w:rPr>
        <w:t>. № 323.</w:t>
      </w:r>
    </w:p>
    <w:p w14:paraId="67428EDD" w14:textId="77777777" w:rsidR="00FE11CA" w:rsidRPr="00FE11CA" w:rsidRDefault="00FE11CA" w:rsidP="00FE11CA">
      <w:pPr>
        <w:ind w:firstLine="567"/>
        <w:jc w:val="both"/>
        <w:rPr>
          <w:sz w:val="28"/>
          <w:szCs w:val="28"/>
        </w:rPr>
      </w:pPr>
    </w:p>
    <w:p w14:paraId="7F6FA054" w14:textId="77777777" w:rsidR="00FE11CA" w:rsidRPr="00FE11CA" w:rsidRDefault="00FE11CA" w:rsidP="00FE11CA">
      <w:pPr>
        <w:ind w:firstLine="567"/>
        <w:jc w:val="both"/>
        <w:rPr>
          <w:sz w:val="28"/>
          <w:szCs w:val="28"/>
        </w:rPr>
      </w:pPr>
      <w:r w:rsidRPr="00FE11CA">
        <w:rPr>
          <w:sz w:val="28"/>
          <w:szCs w:val="28"/>
        </w:rPr>
        <w:t>В таблице 1 представлена динамика основных показателей удельного расхода топлива на отпущенную тепловую энергию.</w:t>
      </w:r>
    </w:p>
    <w:p w14:paraId="7866B3DE" w14:textId="77777777" w:rsidR="00FE11CA" w:rsidRPr="00FE11CA" w:rsidRDefault="00FE11CA" w:rsidP="00FE11CA">
      <w:pPr>
        <w:jc w:val="right"/>
        <w:rPr>
          <w:sz w:val="28"/>
          <w:szCs w:val="28"/>
        </w:rPr>
      </w:pPr>
      <w:r w:rsidRPr="00FE11CA">
        <w:rPr>
          <w:sz w:val="28"/>
          <w:szCs w:val="28"/>
        </w:rPr>
        <w:t>Таблица 1</w:t>
      </w:r>
    </w:p>
    <w:p w14:paraId="170F4782" w14:textId="77777777" w:rsidR="00FE11CA" w:rsidRPr="00FE11CA" w:rsidRDefault="00FE11CA" w:rsidP="00FE11CA">
      <w:pPr>
        <w:jc w:val="center"/>
        <w:rPr>
          <w:b/>
          <w:sz w:val="22"/>
          <w:szCs w:val="22"/>
        </w:rPr>
      </w:pPr>
      <w:r w:rsidRPr="00FE11CA">
        <w:rPr>
          <w:b/>
          <w:sz w:val="22"/>
          <w:szCs w:val="22"/>
        </w:rPr>
        <w:t>ДИНАМИКА ОСНОВНЫХ ПОКАЗАТЕЛЕЙ</w:t>
      </w:r>
    </w:p>
    <w:p w14:paraId="40370371" w14:textId="77777777" w:rsidR="00FE11CA" w:rsidRPr="00FE11CA" w:rsidRDefault="00FE11CA" w:rsidP="00FE11CA">
      <w:pPr>
        <w:jc w:val="center"/>
        <w:rPr>
          <w:b/>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76"/>
        <w:gridCol w:w="1134"/>
        <w:gridCol w:w="1167"/>
        <w:gridCol w:w="1275"/>
      </w:tblGrid>
      <w:tr w:rsidR="00FE11CA" w:rsidRPr="00FE11CA" w14:paraId="47241ED9" w14:textId="77777777" w:rsidTr="00FE11CA">
        <w:trPr>
          <w:trHeight w:val="284"/>
          <w:tblHeader/>
          <w:jc w:val="center"/>
        </w:trPr>
        <w:tc>
          <w:tcPr>
            <w:tcW w:w="4928" w:type="dxa"/>
            <w:vMerge w:val="restart"/>
            <w:vAlign w:val="center"/>
          </w:tcPr>
          <w:p w14:paraId="198BEF41" w14:textId="77777777" w:rsidR="00FE11CA" w:rsidRPr="00FE11CA" w:rsidRDefault="00FE11CA" w:rsidP="00FE11CA">
            <w:pPr>
              <w:jc w:val="center"/>
            </w:pPr>
            <w:r w:rsidRPr="00FE11CA">
              <w:t>показатели</w:t>
            </w:r>
          </w:p>
        </w:tc>
        <w:tc>
          <w:tcPr>
            <w:tcW w:w="1276" w:type="dxa"/>
            <w:vAlign w:val="center"/>
          </w:tcPr>
          <w:p w14:paraId="286644FD" w14:textId="77777777" w:rsidR="00FE11CA" w:rsidRPr="00FE11CA" w:rsidRDefault="00FE11CA" w:rsidP="00FE11CA">
            <w:pPr>
              <w:jc w:val="center"/>
            </w:pPr>
            <w:r w:rsidRPr="00FE11CA">
              <w:t>2018 г.</w:t>
            </w:r>
          </w:p>
        </w:tc>
        <w:tc>
          <w:tcPr>
            <w:tcW w:w="1134" w:type="dxa"/>
            <w:vAlign w:val="center"/>
          </w:tcPr>
          <w:p w14:paraId="76717679" w14:textId="77777777" w:rsidR="00FE11CA" w:rsidRPr="00FE11CA" w:rsidRDefault="00FE11CA" w:rsidP="00FE11CA">
            <w:pPr>
              <w:jc w:val="center"/>
            </w:pPr>
            <w:r w:rsidRPr="00FE11CA">
              <w:t>2019 г.</w:t>
            </w:r>
          </w:p>
        </w:tc>
        <w:tc>
          <w:tcPr>
            <w:tcW w:w="1167" w:type="dxa"/>
            <w:vAlign w:val="center"/>
          </w:tcPr>
          <w:p w14:paraId="79DAF49E" w14:textId="77777777" w:rsidR="00FE11CA" w:rsidRPr="00FE11CA" w:rsidRDefault="00FE11CA" w:rsidP="00FE11CA">
            <w:pPr>
              <w:jc w:val="center"/>
            </w:pPr>
            <w:r w:rsidRPr="00FE11CA">
              <w:t>2020 г.</w:t>
            </w:r>
          </w:p>
        </w:tc>
        <w:tc>
          <w:tcPr>
            <w:tcW w:w="1275" w:type="dxa"/>
            <w:vAlign w:val="center"/>
          </w:tcPr>
          <w:p w14:paraId="5FE74A8E" w14:textId="77777777" w:rsidR="00FE11CA" w:rsidRPr="00FE11CA" w:rsidRDefault="00FE11CA" w:rsidP="00FE11CA">
            <w:pPr>
              <w:jc w:val="center"/>
            </w:pPr>
            <w:r w:rsidRPr="00FE11CA">
              <w:t>2021 г.</w:t>
            </w:r>
          </w:p>
        </w:tc>
      </w:tr>
      <w:tr w:rsidR="00FE11CA" w:rsidRPr="00FE11CA" w14:paraId="7C6BBD69" w14:textId="77777777" w:rsidTr="00FE11CA">
        <w:trPr>
          <w:trHeight w:val="284"/>
          <w:tblHeader/>
          <w:jc w:val="center"/>
        </w:trPr>
        <w:tc>
          <w:tcPr>
            <w:tcW w:w="4928" w:type="dxa"/>
            <w:vMerge/>
          </w:tcPr>
          <w:p w14:paraId="4FC04EF0" w14:textId="77777777" w:rsidR="00FE11CA" w:rsidRPr="00FE11CA" w:rsidRDefault="00FE11CA" w:rsidP="00FE11CA">
            <w:pPr>
              <w:jc w:val="center"/>
            </w:pPr>
          </w:p>
        </w:tc>
        <w:tc>
          <w:tcPr>
            <w:tcW w:w="1276" w:type="dxa"/>
            <w:vAlign w:val="center"/>
          </w:tcPr>
          <w:p w14:paraId="1FA11A71" w14:textId="77777777" w:rsidR="00FE11CA" w:rsidRPr="00FE11CA" w:rsidRDefault="00FE11CA" w:rsidP="00FE11CA">
            <w:pPr>
              <w:jc w:val="center"/>
            </w:pPr>
            <w:r w:rsidRPr="00FE11CA">
              <w:t>план</w:t>
            </w:r>
          </w:p>
        </w:tc>
        <w:tc>
          <w:tcPr>
            <w:tcW w:w="1134" w:type="dxa"/>
            <w:vAlign w:val="center"/>
          </w:tcPr>
          <w:p w14:paraId="02801EF2" w14:textId="77777777" w:rsidR="00FE11CA" w:rsidRPr="00FE11CA" w:rsidRDefault="00FE11CA" w:rsidP="00FE11CA">
            <w:pPr>
              <w:jc w:val="center"/>
            </w:pPr>
            <w:r w:rsidRPr="00FE11CA">
              <w:t>план</w:t>
            </w:r>
          </w:p>
        </w:tc>
        <w:tc>
          <w:tcPr>
            <w:tcW w:w="1167" w:type="dxa"/>
            <w:vAlign w:val="center"/>
          </w:tcPr>
          <w:p w14:paraId="082FDEBE" w14:textId="77777777" w:rsidR="00FE11CA" w:rsidRPr="00FE11CA" w:rsidRDefault="00FE11CA" w:rsidP="00FE11CA">
            <w:pPr>
              <w:jc w:val="center"/>
            </w:pPr>
            <w:r w:rsidRPr="00FE11CA">
              <w:t>план</w:t>
            </w:r>
          </w:p>
        </w:tc>
        <w:tc>
          <w:tcPr>
            <w:tcW w:w="1275" w:type="dxa"/>
            <w:vAlign w:val="center"/>
          </w:tcPr>
          <w:p w14:paraId="2F80D4AD" w14:textId="77777777" w:rsidR="00FE11CA" w:rsidRPr="00FE11CA" w:rsidRDefault="00FE11CA" w:rsidP="00FE11CA">
            <w:pPr>
              <w:jc w:val="center"/>
            </w:pPr>
            <w:r w:rsidRPr="00FE11CA">
              <w:t>расчет</w:t>
            </w:r>
          </w:p>
        </w:tc>
      </w:tr>
      <w:tr w:rsidR="00FE11CA" w:rsidRPr="00FE11CA" w14:paraId="77F2F932" w14:textId="77777777" w:rsidTr="00FE11CA">
        <w:trPr>
          <w:trHeight w:val="284"/>
          <w:jc w:val="center"/>
        </w:trPr>
        <w:tc>
          <w:tcPr>
            <w:tcW w:w="9780" w:type="dxa"/>
            <w:gridSpan w:val="5"/>
            <w:vAlign w:val="center"/>
          </w:tcPr>
          <w:p w14:paraId="4C4E6E86" w14:textId="77777777" w:rsidR="00FE11CA" w:rsidRPr="00FE11CA" w:rsidRDefault="00FE11CA" w:rsidP="00FE11CA">
            <w:pPr>
              <w:jc w:val="center"/>
            </w:pPr>
            <w:r w:rsidRPr="00FE11CA">
              <w:t>по организации (в целом)</w:t>
            </w:r>
          </w:p>
        </w:tc>
      </w:tr>
      <w:tr w:rsidR="00FE11CA" w:rsidRPr="00FE11CA" w14:paraId="30F1429A" w14:textId="77777777" w:rsidTr="00FE11CA">
        <w:trPr>
          <w:trHeight w:val="284"/>
          <w:jc w:val="center"/>
        </w:trPr>
        <w:tc>
          <w:tcPr>
            <w:tcW w:w="4928" w:type="dxa"/>
          </w:tcPr>
          <w:p w14:paraId="3F4EF04B" w14:textId="77777777" w:rsidR="00FE11CA" w:rsidRPr="00FE11CA" w:rsidRDefault="00FE11CA" w:rsidP="00FE11CA">
            <w:r w:rsidRPr="00FE11CA">
              <w:t>Производство тепловой энергии, Гкал</w:t>
            </w:r>
          </w:p>
        </w:tc>
        <w:tc>
          <w:tcPr>
            <w:tcW w:w="1276" w:type="dxa"/>
            <w:vAlign w:val="center"/>
          </w:tcPr>
          <w:p w14:paraId="52655446" w14:textId="77777777" w:rsidR="00FE11CA" w:rsidRPr="00FE11CA" w:rsidRDefault="00FE11CA" w:rsidP="00FE11CA">
            <w:pPr>
              <w:jc w:val="center"/>
            </w:pPr>
            <w:r w:rsidRPr="00FE11CA">
              <w:t>*</w:t>
            </w:r>
          </w:p>
        </w:tc>
        <w:tc>
          <w:tcPr>
            <w:tcW w:w="1134" w:type="dxa"/>
            <w:vAlign w:val="center"/>
          </w:tcPr>
          <w:p w14:paraId="145ED1E8" w14:textId="77777777" w:rsidR="00FE11CA" w:rsidRPr="00FE11CA" w:rsidRDefault="00FE11CA" w:rsidP="00FE11CA">
            <w:pPr>
              <w:jc w:val="center"/>
            </w:pPr>
            <w:r w:rsidRPr="00FE11CA">
              <w:t>*</w:t>
            </w:r>
          </w:p>
        </w:tc>
        <w:tc>
          <w:tcPr>
            <w:tcW w:w="1167" w:type="dxa"/>
            <w:vAlign w:val="center"/>
          </w:tcPr>
          <w:p w14:paraId="14A767E8" w14:textId="77777777" w:rsidR="00FE11CA" w:rsidRPr="00FE11CA" w:rsidRDefault="00FE11CA" w:rsidP="00FE11CA">
            <w:pPr>
              <w:jc w:val="center"/>
            </w:pPr>
            <w:r w:rsidRPr="00FE11CA">
              <w:t>*</w:t>
            </w:r>
          </w:p>
        </w:tc>
        <w:tc>
          <w:tcPr>
            <w:tcW w:w="1275" w:type="dxa"/>
            <w:vAlign w:val="center"/>
          </w:tcPr>
          <w:p w14:paraId="7549F2B7" w14:textId="77777777" w:rsidR="00FE11CA" w:rsidRPr="00FE11CA" w:rsidRDefault="00FE11CA" w:rsidP="00FE11CA">
            <w:pPr>
              <w:jc w:val="center"/>
            </w:pPr>
            <w:r w:rsidRPr="00FE11CA">
              <w:t>117874,75</w:t>
            </w:r>
          </w:p>
        </w:tc>
      </w:tr>
      <w:tr w:rsidR="00FE11CA" w:rsidRPr="00FE11CA" w14:paraId="756AC8D8" w14:textId="77777777" w:rsidTr="00FE11CA">
        <w:trPr>
          <w:trHeight w:val="284"/>
          <w:jc w:val="center"/>
        </w:trPr>
        <w:tc>
          <w:tcPr>
            <w:tcW w:w="4928" w:type="dxa"/>
          </w:tcPr>
          <w:p w14:paraId="3294EBFB" w14:textId="77777777" w:rsidR="00FE11CA" w:rsidRPr="00FE11CA" w:rsidRDefault="00FE11CA" w:rsidP="00FE11CA">
            <w:r w:rsidRPr="00FE11CA">
              <w:t>Средневзвешенный норматив удельного расхода топлива на производство тепловой энергии, кг у.т./кал</w:t>
            </w:r>
          </w:p>
        </w:tc>
        <w:tc>
          <w:tcPr>
            <w:tcW w:w="1276" w:type="dxa"/>
            <w:vAlign w:val="center"/>
          </w:tcPr>
          <w:p w14:paraId="162DD474" w14:textId="77777777" w:rsidR="00FE11CA" w:rsidRPr="00FE11CA" w:rsidRDefault="00FE11CA" w:rsidP="00FE11CA">
            <w:pPr>
              <w:jc w:val="center"/>
            </w:pPr>
            <w:r w:rsidRPr="00FE11CA">
              <w:t>*</w:t>
            </w:r>
          </w:p>
        </w:tc>
        <w:tc>
          <w:tcPr>
            <w:tcW w:w="1134" w:type="dxa"/>
            <w:vAlign w:val="center"/>
          </w:tcPr>
          <w:p w14:paraId="773C1890" w14:textId="77777777" w:rsidR="00FE11CA" w:rsidRPr="00FE11CA" w:rsidRDefault="00FE11CA" w:rsidP="00FE11CA">
            <w:pPr>
              <w:jc w:val="center"/>
            </w:pPr>
            <w:r w:rsidRPr="00FE11CA">
              <w:t>*</w:t>
            </w:r>
          </w:p>
        </w:tc>
        <w:tc>
          <w:tcPr>
            <w:tcW w:w="1167" w:type="dxa"/>
            <w:vAlign w:val="center"/>
          </w:tcPr>
          <w:p w14:paraId="578755E1" w14:textId="77777777" w:rsidR="00FE11CA" w:rsidRPr="00FE11CA" w:rsidRDefault="00FE11CA" w:rsidP="00FE11CA">
            <w:pPr>
              <w:jc w:val="center"/>
            </w:pPr>
            <w:r w:rsidRPr="00FE11CA">
              <w:t>*</w:t>
            </w:r>
          </w:p>
        </w:tc>
        <w:tc>
          <w:tcPr>
            <w:tcW w:w="1275" w:type="dxa"/>
            <w:vAlign w:val="center"/>
          </w:tcPr>
          <w:p w14:paraId="7DF68575" w14:textId="77777777" w:rsidR="00FE11CA" w:rsidRPr="00FE11CA" w:rsidRDefault="00FE11CA" w:rsidP="00FE11CA">
            <w:pPr>
              <w:jc w:val="center"/>
            </w:pPr>
            <w:r w:rsidRPr="00FE11CA">
              <w:t>184,59</w:t>
            </w:r>
          </w:p>
        </w:tc>
      </w:tr>
      <w:tr w:rsidR="00FE11CA" w:rsidRPr="00FE11CA" w14:paraId="11EE8901" w14:textId="77777777" w:rsidTr="00FE11CA">
        <w:trPr>
          <w:trHeight w:val="284"/>
          <w:jc w:val="center"/>
        </w:trPr>
        <w:tc>
          <w:tcPr>
            <w:tcW w:w="4928" w:type="dxa"/>
          </w:tcPr>
          <w:p w14:paraId="1CA803AD" w14:textId="77777777" w:rsidR="00FE11CA" w:rsidRPr="00FE11CA" w:rsidRDefault="00FE11CA" w:rsidP="00FE11CA">
            <w:r w:rsidRPr="00FE11CA">
              <w:t>Расход тепловой энергии на собственные нужды, Гкал</w:t>
            </w:r>
          </w:p>
        </w:tc>
        <w:tc>
          <w:tcPr>
            <w:tcW w:w="1276" w:type="dxa"/>
            <w:vAlign w:val="center"/>
          </w:tcPr>
          <w:p w14:paraId="74A1CB67" w14:textId="77777777" w:rsidR="00FE11CA" w:rsidRPr="00FE11CA" w:rsidRDefault="00FE11CA" w:rsidP="00FE11CA">
            <w:pPr>
              <w:jc w:val="center"/>
            </w:pPr>
            <w:r w:rsidRPr="00FE11CA">
              <w:t>*</w:t>
            </w:r>
          </w:p>
        </w:tc>
        <w:tc>
          <w:tcPr>
            <w:tcW w:w="1134" w:type="dxa"/>
            <w:vAlign w:val="center"/>
          </w:tcPr>
          <w:p w14:paraId="7E051A29" w14:textId="77777777" w:rsidR="00FE11CA" w:rsidRPr="00FE11CA" w:rsidRDefault="00FE11CA" w:rsidP="00FE11CA">
            <w:pPr>
              <w:jc w:val="center"/>
            </w:pPr>
            <w:r w:rsidRPr="00FE11CA">
              <w:t>*</w:t>
            </w:r>
          </w:p>
        </w:tc>
        <w:tc>
          <w:tcPr>
            <w:tcW w:w="1167" w:type="dxa"/>
            <w:vAlign w:val="center"/>
          </w:tcPr>
          <w:p w14:paraId="24C99EE4" w14:textId="77777777" w:rsidR="00FE11CA" w:rsidRPr="00FE11CA" w:rsidRDefault="00FE11CA" w:rsidP="00FE11CA">
            <w:pPr>
              <w:jc w:val="center"/>
            </w:pPr>
            <w:r w:rsidRPr="00FE11CA">
              <w:t>*</w:t>
            </w:r>
          </w:p>
        </w:tc>
        <w:tc>
          <w:tcPr>
            <w:tcW w:w="1275" w:type="dxa"/>
            <w:vAlign w:val="center"/>
          </w:tcPr>
          <w:p w14:paraId="65E15E60" w14:textId="77777777" w:rsidR="00FE11CA" w:rsidRPr="00FE11CA" w:rsidRDefault="00FE11CA" w:rsidP="00FE11CA">
            <w:pPr>
              <w:jc w:val="center"/>
            </w:pPr>
            <w:r w:rsidRPr="00FE11CA">
              <w:t>4308,55</w:t>
            </w:r>
          </w:p>
        </w:tc>
      </w:tr>
      <w:tr w:rsidR="00FE11CA" w:rsidRPr="00FE11CA" w14:paraId="67D3AAC9" w14:textId="77777777" w:rsidTr="00FE11CA">
        <w:trPr>
          <w:trHeight w:val="284"/>
          <w:jc w:val="center"/>
        </w:trPr>
        <w:tc>
          <w:tcPr>
            <w:tcW w:w="4928" w:type="dxa"/>
          </w:tcPr>
          <w:p w14:paraId="070AB612" w14:textId="77777777" w:rsidR="00FE11CA" w:rsidRPr="00FE11CA" w:rsidRDefault="00FE11CA" w:rsidP="00FE11CA">
            <w:r w:rsidRPr="00FE11CA">
              <w:lastRenderedPageBreak/>
              <w:t xml:space="preserve">%                </w:t>
            </w:r>
          </w:p>
        </w:tc>
        <w:tc>
          <w:tcPr>
            <w:tcW w:w="1276" w:type="dxa"/>
            <w:vAlign w:val="center"/>
          </w:tcPr>
          <w:p w14:paraId="40F787B0" w14:textId="77777777" w:rsidR="00FE11CA" w:rsidRPr="00FE11CA" w:rsidRDefault="00FE11CA" w:rsidP="00FE11CA">
            <w:pPr>
              <w:jc w:val="center"/>
            </w:pPr>
            <w:r w:rsidRPr="00FE11CA">
              <w:t>*</w:t>
            </w:r>
          </w:p>
        </w:tc>
        <w:tc>
          <w:tcPr>
            <w:tcW w:w="1134" w:type="dxa"/>
            <w:vAlign w:val="center"/>
          </w:tcPr>
          <w:p w14:paraId="731D38C9" w14:textId="77777777" w:rsidR="00FE11CA" w:rsidRPr="00FE11CA" w:rsidRDefault="00FE11CA" w:rsidP="00FE11CA">
            <w:pPr>
              <w:jc w:val="center"/>
            </w:pPr>
            <w:r w:rsidRPr="00FE11CA">
              <w:t>*</w:t>
            </w:r>
          </w:p>
        </w:tc>
        <w:tc>
          <w:tcPr>
            <w:tcW w:w="1167" w:type="dxa"/>
            <w:vAlign w:val="center"/>
          </w:tcPr>
          <w:p w14:paraId="43186CA8" w14:textId="77777777" w:rsidR="00FE11CA" w:rsidRPr="00FE11CA" w:rsidRDefault="00FE11CA" w:rsidP="00FE11CA">
            <w:pPr>
              <w:jc w:val="center"/>
            </w:pPr>
            <w:r w:rsidRPr="00FE11CA">
              <w:t>*</w:t>
            </w:r>
          </w:p>
        </w:tc>
        <w:tc>
          <w:tcPr>
            <w:tcW w:w="1275" w:type="dxa"/>
            <w:vAlign w:val="center"/>
          </w:tcPr>
          <w:p w14:paraId="1B0D49C4" w14:textId="77777777" w:rsidR="00FE11CA" w:rsidRPr="00FE11CA" w:rsidRDefault="00FE11CA" w:rsidP="00FE11CA">
            <w:pPr>
              <w:jc w:val="center"/>
            </w:pPr>
            <w:r w:rsidRPr="00FE11CA">
              <w:t>3,66</w:t>
            </w:r>
          </w:p>
        </w:tc>
      </w:tr>
      <w:tr w:rsidR="00FE11CA" w:rsidRPr="00FE11CA" w14:paraId="38120984" w14:textId="77777777" w:rsidTr="00FE11CA">
        <w:trPr>
          <w:trHeight w:val="284"/>
          <w:jc w:val="center"/>
        </w:trPr>
        <w:tc>
          <w:tcPr>
            <w:tcW w:w="4928" w:type="dxa"/>
          </w:tcPr>
          <w:p w14:paraId="3E4BBEE8" w14:textId="77777777" w:rsidR="00FE11CA" w:rsidRPr="00FE11CA" w:rsidRDefault="00FE11CA" w:rsidP="00FE11CA">
            <w:r w:rsidRPr="00FE11CA">
              <w:t>Выработка тепловой энергии (отпуск в тепловую сеть), Гкал</w:t>
            </w:r>
          </w:p>
        </w:tc>
        <w:tc>
          <w:tcPr>
            <w:tcW w:w="1276" w:type="dxa"/>
            <w:vAlign w:val="center"/>
          </w:tcPr>
          <w:p w14:paraId="7AE7949B" w14:textId="77777777" w:rsidR="00FE11CA" w:rsidRPr="00FE11CA" w:rsidRDefault="00FE11CA" w:rsidP="00FE11CA">
            <w:pPr>
              <w:jc w:val="center"/>
            </w:pPr>
            <w:r w:rsidRPr="00FE11CA">
              <w:t>*</w:t>
            </w:r>
          </w:p>
        </w:tc>
        <w:tc>
          <w:tcPr>
            <w:tcW w:w="1134" w:type="dxa"/>
            <w:vAlign w:val="center"/>
          </w:tcPr>
          <w:p w14:paraId="213D05B5" w14:textId="77777777" w:rsidR="00FE11CA" w:rsidRPr="00FE11CA" w:rsidRDefault="00FE11CA" w:rsidP="00FE11CA">
            <w:pPr>
              <w:jc w:val="center"/>
            </w:pPr>
            <w:r w:rsidRPr="00FE11CA">
              <w:t>*</w:t>
            </w:r>
          </w:p>
        </w:tc>
        <w:tc>
          <w:tcPr>
            <w:tcW w:w="1167" w:type="dxa"/>
            <w:vAlign w:val="center"/>
          </w:tcPr>
          <w:p w14:paraId="3D10ACEC" w14:textId="77777777" w:rsidR="00FE11CA" w:rsidRPr="00FE11CA" w:rsidRDefault="00FE11CA" w:rsidP="00FE11CA">
            <w:pPr>
              <w:jc w:val="center"/>
            </w:pPr>
            <w:r w:rsidRPr="00FE11CA">
              <w:t>*</w:t>
            </w:r>
          </w:p>
        </w:tc>
        <w:tc>
          <w:tcPr>
            <w:tcW w:w="1275" w:type="dxa"/>
            <w:vAlign w:val="center"/>
          </w:tcPr>
          <w:p w14:paraId="43C6AE1B" w14:textId="77777777" w:rsidR="00FE11CA" w:rsidRPr="00FE11CA" w:rsidRDefault="00FE11CA" w:rsidP="00FE11CA">
            <w:pPr>
              <w:jc w:val="center"/>
            </w:pPr>
            <w:r w:rsidRPr="00FE11CA">
              <w:t>113566,20</w:t>
            </w:r>
          </w:p>
        </w:tc>
      </w:tr>
      <w:tr w:rsidR="00FE11CA" w:rsidRPr="00FE11CA" w14:paraId="27AEF614" w14:textId="77777777" w:rsidTr="00FE11CA">
        <w:trPr>
          <w:trHeight w:val="284"/>
          <w:jc w:val="center"/>
        </w:trPr>
        <w:tc>
          <w:tcPr>
            <w:tcW w:w="4928" w:type="dxa"/>
          </w:tcPr>
          <w:p w14:paraId="2703E046" w14:textId="77777777" w:rsidR="00FE11CA" w:rsidRPr="00FE11CA" w:rsidRDefault="00FE11CA" w:rsidP="00FE11CA">
            <w:r w:rsidRPr="00FE11CA">
              <w:t>Норматив удельного расхода топлива на отпущенную тепловую энергию, кг у.т./Гкал</w:t>
            </w:r>
          </w:p>
        </w:tc>
        <w:tc>
          <w:tcPr>
            <w:tcW w:w="1276" w:type="dxa"/>
            <w:vAlign w:val="center"/>
          </w:tcPr>
          <w:p w14:paraId="5ABFB6AB" w14:textId="77777777" w:rsidR="00FE11CA" w:rsidRPr="00FE11CA" w:rsidRDefault="00FE11CA" w:rsidP="00FE11CA">
            <w:pPr>
              <w:jc w:val="center"/>
            </w:pPr>
            <w:r w:rsidRPr="00FE11CA">
              <w:t>*</w:t>
            </w:r>
          </w:p>
        </w:tc>
        <w:tc>
          <w:tcPr>
            <w:tcW w:w="1134" w:type="dxa"/>
            <w:vAlign w:val="center"/>
          </w:tcPr>
          <w:p w14:paraId="07CFA4C7" w14:textId="77777777" w:rsidR="00FE11CA" w:rsidRPr="00FE11CA" w:rsidRDefault="00FE11CA" w:rsidP="00FE11CA">
            <w:pPr>
              <w:jc w:val="center"/>
            </w:pPr>
            <w:r w:rsidRPr="00FE11CA">
              <w:t>*</w:t>
            </w:r>
          </w:p>
        </w:tc>
        <w:tc>
          <w:tcPr>
            <w:tcW w:w="1167" w:type="dxa"/>
            <w:vAlign w:val="center"/>
          </w:tcPr>
          <w:p w14:paraId="43F113ED" w14:textId="77777777" w:rsidR="00FE11CA" w:rsidRPr="00FE11CA" w:rsidRDefault="00FE11CA" w:rsidP="00FE11CA">
            <w:pPr>
              <w:jc w:val="center"/>
            </w:pPr>
            <w:r w:rsidRPr="00FE11CA">
              <w:t>*</w:t>
            </w:r>
          </w:p>
        </w:tc>
        <w:tc>
          <w:tcPr>
            <w:tcW w:w="1275" w:type="dxa"/>
            <w:vAlign w:val="center"/>
          </w:tcPr>
          <w:p w14:paraId="12963654" w14:textId="77777777" w:rsidR="00FE11CA" w:rsidRPr="00FE11CA" w:rsidRDefault="00FE11CA" w:rsidP="00FE11CA">
            <w:pPr>
              <w:jc w:val="center"/>
            </w:pPr>
            <w:r w:rsidRPr="00FE11CA">
              <w:t>191,60</w:t>
            </w:r>
          </w:p>
        </w:tc>
      </w:tr>
      <w:tr w:rsidR="00FE11CA" w:rsidRPr="00FE11CA" w14:paraId="27A6FCC0" w14:textId="77777777" w:rsidTr="00FE11CA">
        <w:trPr>
          <w:trHeight w:val="284"/>
          <w:jc w:val="center"/>
        </w:trPr>
        <w:tc>
          <w:tcPr>
            <w:tcW w:w="9780" w:type="dxa"/>
            <w:gridSpan w:val="5"/>
            <w:vAlign w:val="center"/>
          </w:tcPr>
          <w:p w14:paraId="7E2334A1" w14:textId="77777777" w:rsidR="00FE11CA" w:rsidRPr="00FE11CA" w:rsidRDefault="00FE11CA" w:rsidP="00FE11CA">
            <w:pPr>
              <w:jc w:val="center"/>
            </w:pPr>
            <w:r w:rsidRPr="00FE11CA">
              <w:t>по видам топлива</w:t>
            </w:r>
          </w:p>
        </w:tc>
      </w:tr>
      <w:tr w:rsidR="00FE11CA" w:rsidRPr="00FE11CA" w14:paraId="1257F04F" w14:textId="77777777" w:rsidTr="00FE11CA">
        <w:trPr>
          <w:trHeight w:val="284"/>
          <w:jc w:val="center"/>
        </w:trPr>
        <w:tc>
          <w:tcPr>
            <w:tcW w:w="9780" w:type="dxa"/>
            <w:gridSpan w:val="5"/>
            <w:vAlign w:val="center"/>
          </w:tcPr>
          <w:p w14:paraId="4C3B19C1" w14:textId="77777777" w:rsidR="00FE11CA" w:rsidRPr="00FE11CA" w:rsidRDefault="00FE11CA" w:rsidP="00FE11CA">
            <w:pPr>
              <w:jc w:val="center"/>
            </w:pPr>
            <w:r w:rsidRPr="00FE11CA">
              <w:rPr>
                <w:i/>
              </w:rPr>
              <w:t>каменный уголь</w:t>
            </w:r>
          </w:p>
        </w:tc>
      </w:tr>
      <w:tr w:rsidR="00FE11CA" w:rsidRPr="00FE11CA" w14:paraId="7D71FFFB" w14:textId="77777777" w:rsidTr="00FE11CA">
        <w:trPr>
          <w:trHeight w:val="284"/>
          <w:jc w:val="center"/>
        </w:trPr>
        <w:tc>
          <w:tcPr>
            <w:tcW w:w="4928" w:type="dxa"/>
          </w:tcPr>
          <w:p w14:paraId="52AACF74" w14:textId="77777777" w:rsidR="00FE11CA" w:rsidRPr="00FE11CA" w:rsidRDefault="00FE11CA" w:rsidP="00FE11CA">
            <w:r w:rsidRPr="00FE11CA">
              <w:t>Производство тепловой энергии, Гкал</w:t>
            </w:r>
          </w:p>
        </w:tc>
        <w:tc>
          <w:tcPr>
            <w:tcW w:w="1276" w:type="dxa"/>
            <w:vAlign w:val="center"/>
          </w:tcPr>
          <w:p w14:paraId="7DE57D4A" w14:textId="77777777" w:rsidR="00FE11CA" w:rsidRPr="00FE11CA" w:rsidRDefault="00FE11CA" w:rsidP="00FE11CA">
            <w:pPr>
              <w:jc w:val="center"/>
            </w:pPr>
            <w:r w:rsidRPr="00FE11CA">
              <w:t>*</w:t>
            </w:r>
          </w:p>
        </w:tc>
        <w:tc>
          <w:tcPr>
            <w:tcW w:w="1134" w:type="dxa"/>
            <w:vAlign w:val="center"/>
          </w:tcPr>
          <w:p w14:paraId="68046C27" w14:textId="77777777" w:rsidR="00FE11CA" w:rsidRPr="00FE11CA" w:rsidRDefault="00FE11CA" w:rsidP="00FE11CA">
            <w:pPr>
              <w:jc w:val="center"/>
            </w:pPr>
            <w:r w:rsidRPr="00FE11CA">
              <w:t>*</w:t>
            </w:r>
          </w:p>
        </w:tc>
        <w:tc>
          <w:tcPr>
            <w:tcW w:w="1167" w:type="dxa"/>
            <w:vAlign w:val="center"/>
          </w:tcPr>
          <w:p w14:paraId="0CB60025" w14:textId="77777777" w:rsidR="00FE11CA" w:rsidRPr="00FE11CA" w:rsidRDefault="00FE11CA" w:rsidP="00FE11CA">
            <w:pPr>
              <w:jc w:val="center"/>
            </w:pPr>
            <w:r w:rsidRPr="00FE11CA">
              <w:t>*</w:t>
            </w:r>
          </w:p>
        </w:tc>
        <w:tc>
          <w:tcPr>
            <w:tcW w:w="1275" w:type="dxa"/>
            <w:vAlign w:val="center"/>
          </w:tcPr>
          <w:p w14:paraId="3D30351A" w14:textId="77777777" w:rsidR="00FE11CA" w:rsidRPr="00FE11CA" w:rsidRDefault="00FE11CA" w:rsidP="00FE11CA">
            <w:pPr>
              <w:jc w:val="center"/>
            </w:pPr>
            <w:r w:rsidRPr="00FE11CA">
              <w:t>117874,75</w:t>
            </w:r>
          </w:p>
        </w:tc>
      </w:tr>
      <w:tr w:rsidR="00FE11CA" w:rsidRPr="00FE11CA" w14:paraId="7F0EED5D" w14:textId="77777777" w:rsidTr="00FE11CA">
        <w:trPr>
          <w:trHeight w:val="284"/>
          <w:jc w:val="center"/>
        </w:trPr>
        <w:tc>
          <w:tcPr>
            <w:tcW w:w="4928" w:type="dxa"/>
          </w:tcPr>
          <w:p w14:paraId="197642B6" w14:textId="77777777" w:rsidR="00FE11CA" w:rsidRPr="00FE11CA" w:rsidRDefault="00FE11CA" w:rsidP="00FE11CA">
            <w:r w:rsidRPr="00FE11CA">
              <w:t>Средневзвешенный норматив удельного расхода топлива на производство тепловой энергии, кг у.т./кал</w:t>
            </w:r>
          </w:p>
        </w:tc>
        <w:tc>
          <w:tcPr>
            <w:tcW w:w="1276" w:type="dxa"/>
            <w:vAlign w:val="center"/>
          </w:tcPr>
          <w:p w14:paraId="68EA03C6" w14:textId="77777777" w:rsidR="00FE11CA" w:rsidRPr="00FE11CA" w:rsidRDefault="00FE11CA" w:rsidP="00FE11CA">
            <w:pPr>
              <w:jc w:val="center"/>
            </w:pPr>
            <w:r w:rsidRPr="00FE11CA">
              <w:t>*</w:t>
            </w:r>
          </w:p>
        </w:tc>
        <w:tc>
          <w:tcPr>
            <w:tcW w:w="1134" w:type="dxa"/>
            <w:vAlign w:val="center"/>
          </w:tcPr>
          <w:p w14:paraId="749FC3F4" w14:textId="77777777" w:rsidR="00FE11CA" w:rsidRPr="00FE11CA" w:rsidRDefault="00FE11CA" w:rsidP="00FE11CA">
            <w:pPr>
              <w:jc w:val="center"/>
            </w:pPr>
            <w:r w:rsidRPr="00FE11CA">
              <w:t>*</w:t>
            </w:r>
          </w:p>
        </w:tc>
        <w:tc>
          <w:tcPr>
            <w:tcW w:w="1167" w:type="dxa"/>
            <w:vAlign w:val="center"/>
          </w:tcPr>
          <w:p w14:paraId="302D5F9A" w14:textId="77777777" w:rsidR="00FE11CA" w:rsidRPr="00FE11CA" w:rsidRDefault="00FE11CA" w:rsidP="00FE11CA">
            <w:pPr>
              <w:jc w:val="center"/>
            </w:pPr>
            <w:r w:rsidRPr="00FE11CA">
              <w:t>*</w:t>
            </w:r>
          </w:p>
        </w:tc>
        <w:tc>
          <w:tcPr>
            <w:tcW w:w="1275" w:type="dxa"/>
            <w:vAlign w:val="center"/>
          </w:tcPr>
          <w:p w14:paraId="57B96971" w14:textId="77777777" w:rsidR="00FE11CA" w:rsidRPr="00FE11CA" w:rsidRDefault="00FE11CA" w:rsidP="00FE11CA">
            <w:pPr>
              <w:jc w:val="center"/>
            </w:pPr>
            <w:r w:rsidRPr="00FE11CA">
              <w:t>184,59</w:t>
            </w:r>
          </w:p>
        </w:tc>
      </w:tr>
      <w:tr w:rsidR="00FE11CA" w:rsidRPr="00FE11CA" w14:paraId="29616A01" w14:textId="77777777" w:rsidTr="00FE11CA">
        <w:trPr>
          <w:trHeight w:val="284"/>
          <w:jc w:val="center"/>
        </w:trPr>
        <w:tc>
          <w:tcPr>
            <w:tcW w:w="4928" w:type="dxa"/>
          </w:tcPr>
          <w:p w14:paraId="7AB4F667" w14:textId="77777777" w:rsidR="00FE11CA" w:rsidRPr="00FE11CA" w:rsidRDefault="00FE11CA" w:rsidP="00FE11CA">
            <w:r w:rsidRPr="00FE11CA">
              <w:t>Расход тепловой энергии на собственные нужды, Гкал</w:t>
            </w:r>
          </w:p>
        </w:tc>
        <w:tc>
          <w:tcPr>
            <w:tcW w:w="1276" w:type="dxa"/>
            <w:vAlign w:val="center"/>
          </w:tcPr>
          <w:p w14:paraId="0B5DC3BC" w14:textId="77777777" w:rsidR="00FE11CA" w:rsidRPr="00FE11CA" w:rsidRDefault="00FE11CA" w:rsidP="00FE11CA">
            <w:pPr>
              <w:jc w:val="center"/>
            </w:pPr>
            <w:r w:rsidRPr="00FE11CA">
              <w:t>*</w:t>
            </w:r>
          </w:p>
        </w:tc>
        <w:tc>
          <w:tcPr>
            <w:tcW w:w="1134" w:type="dxa"/>
            <w:vAlign w:val="center"/>
          </w:tcPr>
          <w:p w14:paraId="272AAF95" w14:textId="77777777" w:rsidR="00FE11CA" w:rsidRPr="00FE11CA" w:rsidRDefault="00FE11CA" w:rsidP="00FE11CA">
            <w:pPr>
              <w:jc w:val="center"/>
            </w:pPr>
            <w:r w:rsidRPr="00FE11CA">
              <w:t>*</w:t>
            </w:r>
          </w:p>
        </w:tc>
        <w:tc>
          <w:tcPr>
            <w:tcW w:w="1167" w:type="dxa"/>
            <w:vAlign w:val="center"/>
          </w:tcPr>
          <w:p w14:paraId="2B9EA805" w14:textId="77777777" w:rsidR="00FE11CA" w:rsidRPr="00FE11CA" w:rsidRDefault="00FE11CA" w:rsidP="00FE11CA">
            <w:pPr>
              <w:jc w:val="center"/>
            </w:pPr>
            <w:r w:rsidRPr="00FE11CA">
              <w:t>*</w:t>
            </w:r>
          </w:p>
        </w:tc>
        <w:tc>
          <w:tcPr>
            <w:tcW w:w="1275" w:type="dxa"/>
            <w:vAlign w:val="center"/>
          </w:tcPr>
          <w:p w14:paraId="00A086D6" w14:textId="77777777" w:rsidR="00FE11CA" w:rsidRPr="00FE11CA" w:rsidRDefault="00FE11CA" w:rsidP="00FE11CA">
            <w:pPr>
              <w:jc w:val="center"/>
            </w:pPr>
            <w:r w:rsidRPr="00FE11CA">
              <w:t>4308,55</w:t>
            </w:r>
          </w:p>
        </w:tc>
      </w:tr>
      <w:tr w:rsidR="00FE11CA" w:rsidRPr="00FE11CA" w14:paraId="6DA8CDCD" w14:textId="77777777" w:rsidTr="00FE11CA">
        <w:trPr>
          <w:trHeight w:val="284"/>
          <w:jc w:val="center"/>
        </w:trPr>
        <w:tc>
          <w:tcPr>
            <w:tcW w:w="4928" w:type="dxa"/>
          </w:tcPr>
          <w:p w14:paraId="192C6CED" w14:textId="77777777" w:rsidR="00FE11CA" w:rsidRPr="00FE11CA" w:rsidRDefault="00FE11CA" w:rsidP="00FE11CA">
            <w:r w:rsidRPr="00FE11CA">
              <w:t xml:space="preserve">%                </w:t>
            </w:r>
          </w:p>
        </w:tc>
        <w:tc>
          <w:tcPr>
            <w:tcW w:w="1276" w:type="dxa"/>
            <w:vAlign w:val="center"/>
          </w:tcPr>
          <w:p w14:paraId="585B86CB" w14:textId="77777777" w:rsidR="00FE11CA" w:rsidRPr="00FE11CA" w:rsidRDefault="00FE11CA" w:rsidP="00FE11CA">
            <w:pPr>
              <w:jc w:val="center"/>
            </w:pPr>
            <w:r w:rsidRPr="00FE11CA">
              <w:t>*</w:t>
            </w:r>
          </w:p>
        </w:tc>
        <w:tc>
          <w:tcPr>
            <w:tcW w:w="1134" w:type="dxa"/>
            <w:vAlign w:val="center"/>
          </w:tcPr>
          <w:p w14:paraId="4A4EEEE7" w14:textId="77777777" w:rsidR="00FE11CA" w:rsidRPr="00FE11CA" w:rsidRDefault="00FE11CA" w:rsidP="00FE11CA">
            <w:pPr>
              <w:jc w:val="center"/>
            </w:pPr>
            <w:r w:rsidRPr="00FE11CA">
              <w:t>*</w:t>
            </w:r>
          </w:p>
        </w:tc>
        <w:tc>
          <w:tcPr>
            <w:tcW w:w="1167" w:type="dxa"/>
            <w:vAlign w:val="center"/>
          </w:tcPr>
          <w:p w14:paraId="512FEB49" w14:textId="77777777" w:rsidR="00FE11CA" w:rsidRPr="00FE11CA" w:rsidRDefault="00FE11CA" w:rsidP="00FE11CA">
            <w:pPr>
              <w:jc w:val="center"/>
            </w:pPr>
            <w:r w:rsidRPr="00FE11CA">
              <w:t>*</w:t>
            </w:r>
          </w:p>
        </w:tc>
        <w:tc>
          <w:tcPr>
            <w:tcW w:w="1275" w:type="dxa"/>
            <w:vAlign w:val="center"/>
          </w:tcPr>
          <w:p w14:paraId="3662216B" w14:textId="77777777" w:rsidR="00FE11CA" w:rsidRPr="00FE11CA" w:rsidRDefault="00FE11CA" w:rsidP="00FE11CA">
            <w:pPr>
              <w:jc w:val="center"/>
            </w:pPr>
            <w:r w:rsidRPr="00FE11CA">
              <w:t>3,66</w:t>
            </w:r>
          </w:p>
        </w:tc>
      </w:tr>
      <w:tr w:rsidR="00FE11CA" w:rsidRPr="00FE11CA" w14:paraId="7A3083AC" w14:textId="77777777" w:rsidTr="00FE11CA">
        <w:trPr>
          <w:trHeight w:val="284"/>
          <w:jc w:val="center"/>
        </w:trPr>
        <w:tc>
          <w:tcPr>
            <w:tcW w:w="4928" w:type="dxa"/>
          </w:tcPr>
          <w:p w14:paraId="7FEC19B2" w14:textId="77777777" w:rsidR="00FE11CA" w:rsidRPr="00FE11CA" w:rsidRDefault="00FE11CA" w:rsidP="00FE11CA">
            <w:r w:rsidRPr="00FE11CA">
              <w:t>Выработка тепловой энергии (отпуск в тепловую сеть), Гкал</w:t>
            </w:r>
          </w:p>
        </w:tc>
        <w:tc>
          <w:tcPr>
            <w:tcW w:w="1276" w:type="dxa"/>
            <w:vAlign w:val="center"/>
          </w:tcPr>
          <w:p w14:paraId="1FA2B4FB" w14:textId="77777777" w:rsidR="00FE11CA" w:rsidRPr="00FE11CA" w:rsidRDefault="00FE11CA" w:rsidP="00FE11CA">
            <w:pPr>
              <w:jc w:val="center"/>
            </w:pPr>
            <w:r w:rsidRPr="00FE11CA">
              <w:t>*</w:t>
            </w:r>
          </w:p>
        </w:tc>
        <w:tc>
          <w:tcPr>
            <w:tcW w:w="1134" w:type="dxa"/>
            <w:vAlign w:val="center"/>
          </w:tcPr>
          <w:p w14:paraId="4005C9A4" w14:textId="77777777" w:rsidR="00FE11CA" w:rsidRPr="00FE11CA" w:rsidRDefault="00FE11CA" w:rsidP="00FE11CA">
            <w:pPr>
              <w:jc w:val="center"/>
            </w:pPr>
            <w:r w:rsidRPr="00FE11CA">
              <w:t>*</w:t>
            </w:r>
          </w:p>
        </w:tc>
        <w:tc>
          <w:tcPr>
            <w:tcW w:w="1167" w:type="dxa"/>
            <w:vAlign w:val="center"/>
          </w:tcPr>
          <w:p w14:paraId="391564DB" w14:textId="77777777" w:rsidR="00FE11CA" w:rsidRPr="00FE11CA" w:rsidRDefault="00FE11CA" w:rsidP="00FE11CA">
            <w:pPr>
              <w:jc w:val="center"/>
            </w:pPr>
            <w:r w:rsidRPr="00FE11CA">
              <w:t>*</w:t>
            </w:r>
          </w:p>
        </w:tc>
        <w:tc>
          <w:tcPr>
            <w:tcW w:w="1275" w:type="dxa"/>
            <w:vAlign w:val="center"/>
          </w:tcPr>
          <w:p w14:paraId="04CAFBF4" w14:textId="77777777" w:rsidR="00FE11CA" w:rsidRPr="00FE11CA" w:rsidRDefault="00FE11CA" w:rsidP="00FE11CA">
            <w:pPr>
              <w:jc w:val="center"/>
            </w:pPr>
            <w:r w:rsidRPr="00FE11CA">
              <w:t>113566,20</w:t>
            </w:r>
          </w:p>
        </w:tc>
      </w:tr>
      <w:tr w:rsidR="00FE11CA" w:rsidRPr="00FE11CA" w14:paraId="76375FAD" w14:textId="77777777" w:rsidTr="00FE11CA">
        <w:trPr>
          <w:trHeight w:val="284"/>
          <w:jc w:val="center"/>
        </w:trPr>
        <w:tc>
          <w:tcPr>
            <w:tcW w:w="4928" w:type="dxa"/>
          </w:tcPr>
          <w:p w14:paraId="32385AFE" w14:textId="77777777" w:rsidR="00FE11CA" w:rsidRPr="00FE11CA" w:rsidRDefault="00FE11CA" w:rsidP="00FE11CA">
            <w:r w:rsidRPr="00FE11CA">
              <w:t>Норматив удельного расхода топлива на отпущенную тепловую энергию, кг у.т./Гкал</w:t>
            </w:r>
          </w:p>
        </w:tc>
        <w:tc>
          <w:tcPr>
            <w:tcW w:w="1276" w:type="dxa"/>
            <w:vAlign w:val="center"/>
          </w:tcPr>
          <w:p w14:paraId="37077F57" w14:textId="77777777" w:rsidR="00FE11CA" w:rsidRPr="00FE11CA" w:rsidRDefault="00FE11CA" w:rsidP="00FE11CA">
            <w:pPr>
              <w:jc w:val="center"/>
            </w:pPr>
            <w:r w:rsidRPr="00FE11CA">
              <w:t>*</w:t>
            </w:r>
          </w:p>
        </w:tc>
        <w:tc>
          <w:tcPr>
            <w:tcW w:w="1134" w:type="dxa"/>
            <w:vAlign w:val="center"/>
          </w:tcPr>
          <w:p w14:paraId="35AD07DE" w14:textId="77777777" w:rsidR="00FE11CA" w:rsidRPr="00FE11CA" w:rsidRDefault="00FE11CA" w:rsidP="00FE11CA">
            <w:pPr>
              <w:jc w:val="center"/>
            </w:pPr>
            <w:r w:rsidRPr="00FE11CA">
              <w:t>*</w:t>
            </w:r>
          </w:p>
        </w:tc>
        <w:tc>
          <w:tcPr>
            <w:tcW w:w="1167" w:type="dxa"/>
            <w:vAlign w:val="center"/>
          </w:tcPr>
          <w:p w14:paraId="4A13B2A1" w14:textId="77777777" w:rsidR="00FE11CA" w:rsidRPr="00FE11CA" w:rsidRDefault="00FE11CA" w:rsidP="00FE11CA">
            <w:pPr>
              <w:jc w:val="center"/>
            </w:pPr>
            <w:r w:rsidRPr="00FE11CA">
              <w:t>*</w:t>
            </w:r>
          </w:p>
        </w:tc>
        <w:tc>
          <w:tcPr>
            <w:tcW w:w="1275" w:type="dxa"/>
            <w:vAlign w:val="center"/>
          </w:tcPr>
          <w:p w14:paraId="70B8A24D" w14:textId="77777777" w:rsidR="00FE11CA" w:rsidRPr="00FE11CA" w:rsidRDefault="00FE11CA" w:rsidP="00FE11CA">
            <w:pPr>
              <w:jc w:val="center"/>
            </w:pPr>
            <w:r w:rsidRPr="00FE11CA">
              <w:t>191,60</w:t>
            </w:r>
          </w:p>
        </w:tc>
      </w:tr>
    </w:tbl>
    <w:p w14:paraId="455E6BDB" w14:textId="77777777" w:rsidR="00FE11CA" w:rsidRPr="00FE11CA" w:rsidRDefault="00FE11CA" w:rsidP="00FE11CA">
      <w:pPr>
        <w:tabs>
          <w:tab w:val="left" w:pos="1665"/>
        </w:tabs>
        <w:ind w:left="360" w:right="-1"/>
        <w:jc w:val="both"/>
        <w:rPr>
          <w:b/>
          <w:bCs/>
          <w:sz w:val="27"/>
          <w:szCs w:val="27"/>
        </w:rPr>
      </w:pPr>
      <w:r w:rsidRPr="00FE11CA">
        <w:rPr>
          <w:bCs/>
          <w:sz w:val="27"/>
          <w:szCs w:val="27"/>
        </w:rPr>
        <w:t xml:space="preserve">    * ранее предприятие не осуществляло регулируемые виды деятельности</w:t>
      </w:r>
    </w:p>
    <w:p w14:paraId="525C7BB6" w14:textId="77777777" w:rsidR="00FE11CA" w:rsidRPr="00FE11CA" w:rsidRDefault="00FE11CA" w:rsidP="00FE11CA">
      <w:pPr>
        <w:ind w:firstLine="720"/>
        <w:jc w:val="both"/>
        <w:rPr>
          <w:sz w:val="27"/>
          <w:szCs w:val="27"/>
        </w:rPr>
      </w:pPr>
    </w:p>
    <w:p w14:paraId="4102D613" w14:textId="77777777" w:rsidR="00FE11CA" w:rsidRPr="00FE11CA" w:rsidRDefault="00FE11CA" w:rsidP="00FE11CA">
      <w:pPr>
        <w:tabs>
          <w:tab w:val="left" w:pos="1260"/>
        </w:tabs>
        <w:ind w:right="-1" w:firstLine="426"/>
        <w:jc w:val="both"/>
        <w:rPr>
          <w:sz w:val="27"/>
          <w:szCs w:val="27"/>
        </w:rPr>
      </w:pPr>
      <w:r w:rsidRPr="00FE11CA">
        <w:rPr>
          <w:sz w:val="27"/>
          <w:szCs w:val="27"/>
        </w:rPr>
        <w:t xml:space="preserve">    </w:t>
      </w:r>
    </w:p>
    <w:p w14:paraId="24DB7264" w14:textId="77777777" w:rsidR="00FE11CA" w:rsidRPr="00FE11CA" w:rsidRDefault="00FE11CA" w:rsidP="00FE11CA">
      <w:pPr>
        <w:ind w:firstLine="720"/>
        <w:jc w:val="both"/>
        <w:rPr>
          <w:sz w:val="28"/>
          <w:szCs w:val="28"/>
        </w:rPr>
      </w:pPr>
      <w:r w:rsidRPr="00FE11C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162B71A7" w14:textId="77777777" w:rsidR="00FE11CA" w:rsidRPr="00FE11CA" w:rsidRDefault="00FE11CA" w:rsidP="00FE11CA">
      <w:pPr>
        <w:jc w:val="both"/>
        <w:rPr>
          <w:sz w:val="28"/>
          <w:szCs w:val="28"/>
        </w:rPr>
      </w:pPr>
    </w:p>
    <w:p w14:paraId="1BB3C3C6" w14:textId="77777777" w:rsidR="00FE11CA" w:rsidRPr="00FE11CA" w:rsidRDefault="00FE11CA" w:rsidP="00FE11CA">
      <w:pPr>
        <w:tabs>
          <w:tab w:val="left" w:pos="1665"/>
        </w:tabs>
        <w:jc w:val="center"/>
        <w:rPr>
          <w:b/>
          <w:bCs/>
          <w:sz w:val="28"/>
          <w:szCs w:val="28"/>
        </w:rPr>
      </w:pPr>
      <w:r w:rsidRPr="00FE11CA">
        <w:rPr>
          <w:b/>
          <w:bCs/>
          <w:sz w:val="28"/>
          <w:szCs w:val="28"/>
        </w:rPr>
        <w:t xml:space="preserve">Предложение </w:t>
      </w:r>
      <w:r w:rsidRPr="00FE11CA">
        <w:rPr>
          <w:b/>
          <w:sz w:val="28"/>
          <w:szCs w:val="28"/>
        </w:rPr>
        <w:t>по утверждению нормативов удельных расходов топлива на отпущенную тепловую энергию от котельной на 2021 год</w:t>
      </w:r>
    </w:p>
    <w:p w14:paraId="5A6A4DEE" w14:textId="77777777" w:rsidR="00FE11CA" w:rsidRPr="00FE11CA" w:rsidRDefault="00FE11CA" w:rsidP="00FE11CA">
      <w:pPr>
        <w:jc w:val="both"/>
        <w:rPr>
          <w:b/>
          <w:bCs/>
          <w:sz w:val="22"/>
          <w:szCs w:val="20"/>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584"/>
        <w:gridCol w:w="2552"/>
      </w:tblGrid>
      <w:tr w:rsidR="00FE11CA" w:rsidRPr="00FE11CA" w14:paraId="5813EB4D" w14:textId="77777777" w:rsidTr="00FE11CA">
        <w:tblPrEx>
          <w:tblCellMar>
            <w:top w:w="0" w:type="dxa"/>
            <w:bottom w:w="0" w:type="dxa"/>
          </w:tblCellMar>
        </w:tblPrEx>
        <w:trPr>
          <w:cantSplit/>
          <w:trHeight w:val="488"/>
          <w:jc w:val="center"/>
        </w:trPr>
        <w:tc>
          <w:tcPr>
            <w:tcW w:w="4820" w:type="dxa"/>
            <w:vMerge w:val="restart"/>
            <w:vAlign w:val="center"/>
          </w:tcPr>
          <w:p w14:paraId="3B3C9CD8" w14:textId="77777777" w:rsidR="00FE11CA" w:rsidRPr="00FE11CA" w:rsidRDefault="00FE11CA" w:rsidP="00FE11CA">
            <w:pPr>
              <w:jc w:val="center"/>
              <w:rPr>
                <w:bCs/>
                <w:iCs/>
                <w:sz w:val="28"/>
                <w:szCs w:val="28"/>
                <w:vertAlign w:val="superscript"/>
              </w:rPr>
            </w:pPr>
            <w:r w:rsidRPr="00FE11CA">
              <w:rPr>
                <w:bCs/>
                <w:iCs/>
                <w:sz w:val="28"/>
                <w:szCs w:val="28"/>
              </w:rPr>
              <w:t>Организация</w:t>
            </w:r>
          </w:p>
        </w:tc>
        <w:tc>
          <w:tcPr>
            <w:tcW w:w="5136" w:type="dxa"/>
            <w:gridSpan w:val="2"/>
            <w:vAlign w:val="center"/>
          </w:tcPr>
          <w:p w14:paraId="1F59EE33" w14:textId="77777777" w:rsidR="00FE11CA" w:rsidRPr="00FE11CA" w:rsidRDefault="00FE11CA" w:rsidP="00FE11CA">
            <w:pPr>
              <w:jc w:val="center"/>
              <w:rPr>
                <w:bCs/>
                <w:sz w:val="28"/>
                <w:szCs w:val="28"/>
              </w:rPr>
            </w:pPr>
            <w:r w:rsidRPr="00FE11CA">
              <w:rPr>
                <w:bCs/>
                <w:sz w:val="28"/>
                <w:szCs w:val="28"/>
              </w:rPr>
              <w:t>Норматив на отпущенную энергию</w:t>
            </w:r>
          </w:p>
        </w:tc>
      </w:tr>
      <w:tr w:rsidR="00FE11CA" w:rsidRPr="00FE11CA" w14:paraId="78AAD5CA" w14:textId="77777777" w:rsidTr="00FE11CA">
        <w:tblPrEx>
          <w:tblCellMar>
            <w:top w:w="0" w:type="dxa"/>
            <w:bottom w:w="0" w:type="dxa"/>
          </w:tblCellMar>
        </w:tblPrEx>
        <w:trPr>
          <w:cantSplit/>
          <w:trHeight w:val="628"/>
          <w:jc w:val="center"/>
        </w:trPr>
        <w:tc>
          <w:tcPr>
            <w:tcW w:w="4820" w:type="dxa"/>
            <w:vMerge/>
          </w:tcPr>
          <w:p w14:paraId="0F36BB79" w14:textId="77777777" w:rsidR="00FE11CA" w:rsidRPr="00FE11CA" w:rsidRDefault="00FE11CA" w:rsidP="00FE11CA">
            <w:pPr>
              <w:jc w:val="center"/>
              <w:rPr>
                <w:bCs/>
                <w:iCs/>
                <w:sz w:val="28"/>
                <w:szCs w:val="28"/>
              </w:rPr>
            </w:pPr>
          </w:p>
        </w:tc>
        <w:tc>
          <w:tcPr>
            <w:tcW w:w="2584" w:type="dxa"/>
            <w:vAlign w:val="center"/>
          </w:tcPr>
          <w:p w14:paraId="41C2C3E9" w14:textId="77777777" w:rsidR="00FE11CA" w:rsidRPr="00FE11CA" w:rsidRDefault="00FE11CA" w:rsidP="00FE11CA">
            <w:pPr>
              <w:jc w:val="center"/>
              <w:rPr>
                <w:bCs/>
                <w:sz w:val="28"/>
                <w:szCs w:val="28"/>
              </w:rPr>
            </w:pPr>
            <w:r w:rsidRPr="00FE11CA">
              <w:rPr>
                <w:bCs/>
                <w:sz w:val="28"/>
                <w:szCs w:val="28"/>
              </w:rPr>
              <w:t>Электрическую,</w:t>
            </w:r>
            <w:r w:rsidRPr="00FE11CA">
              <w:rPr>
                <w:bCs/>
                <w:sz w:val="28"/>
                <w:szCs w:val="28"/>
              </w:rPr>
              <w:br/>
              <w:t>г у.т./кВт.ч</w:t>
            </w:r>
          </w:p>
        </w:tc>
        <w:tc>
          <w:tcPr>
            <w:tcW w:w="2552" w:type="dxa"/>
            <w:vAlign w:val="center"/>
          </w:tcPr>
          <w:p w14:paraId="67E288E6" w14:textId="77777777" w:rsidR="00FE11CA" w:rsidRPr="00FE11CA" w:rsidRDefault="00FE11CA" w:rsidP="00FE11CA">
            <w:pPr>
              <w:jc w:val="center"/>
              <w:rPr>
                <w:bCs/>
                <w:sz w:val="28"/>
                <w:szCs w:val="28"/>
              </w:rPr>
            </w:pPr>
            <w:r w:rsidRPr="00FE11CA">
              <w:rPr>
                <w:bCs/>
                <w:sz w:val="28"/>
                <w:szCs w:val="28"/>
              </w:rPr>
              <w:t>Тепловую,</w:t>
            </w:r>
            <w:r w:rsidRPr="00FE11CA">
              <w:rPr>
                <w:bCs/>
                <w:sz w:val="28"/>
                <w:szCs w:val="28"/>
              </w:rPr>
              <w:br/>
              <w:t>кг у.т./Гкал</w:t>
            </w:r>
          </w:p>
        </w:tc>
      </w:tr>
      <w:tr w:rsidR="00FE11CA" w:rsidRPr="00FE11CA" w14:paraId="69D28FE5" w14:textId="77777777" w:rsidTr="00FE11CA">
        <w:tblPrEx>
          <w:tblCellMar>
            <w:top w:w="0" w:type="dxa"/>
            <w:bottom w:w="0" w:type="dxa"/>
          </w:tblCellMar>
        </w:tblPrEx>
        <w:trPr>
          <w:trHeight w:val="666"/>
          <w:jc w:val="center"/>
        </w:trPr>
        <w:tc>
          <w:tcPr>
            <w:tcW w:w="4820" w:type="dxa"/>
            <w:vAlign w:val="center"/>
          </w:tcPr>
          <w:p w14:paraId="4CD89859" w14:textId="77777777" w:rsidR="00FE11CA" w:rsidRPr="00FE11CA" w:rsidRDefault="00FE11CA" w:rsidP="00FE11CA">
            <w:pPr>
              <w:rPr>
                <w:sz w:val="28"/>
                <w:szCs w:val="28"/>
              </w:rPr>
            </w:pPr>
            <w:r w:rsidRPr="00FE11CA">
              <w:rPr>
                <w:sz w:val="28"/>
                <w:szCs w:val="28"/>
              </w:rPr>
              <w:t>ООО «Тепловая компания» (г. Мыски)</w:t>
            </w:r>
          </w:p>
        </w:tc>
        <w:tc>
          <w:tcPr>
            <w:tcW w:w="2584" w:type="dxa"/>
            <w:vAlign w:val="center"/>
          </w:tcPr>
          <w:p w14:paraId="2C5972D0" w14:textId="77777777" w:rsidR="00FE11CA" w:rsidRPr="00FE11CA" w:rsidRDefault="00FE11CA" w:rsidP="00FE11CA">
            <w:pPr>
              <w:jc w:val="center"/>
              <w:rPr>
                <w:bCs/>
                <w:sz w:val="28"/>
                <w:szCs w:val="28"/>
              </w:rPr>
            </w:pPr>
          </w:p>
        </w:tc>
        <w:tc>
          <w:tcPr>
            <w:tcW w:w="2552" w:type="dxa"/>
            <w:vAlign w:val="center"/>
          </w:tcPr>
          <w:p w14:paraId="7E965F4A" w14:textId="77777777" w:rsidR="00FE11CA" w:rsidRPr="00FE11CA" w:rsidRDefault="00FE11CA" w:rsidP="00FE11CA">
            <w:pPr>
              <w:jc w:val="center"/>
              <w:rPr>
                <w:bCs/>
                <w:sz w:val="28"/>
                <w:szCs w:val="28"/>
              </w:rPr>
            </w:pPr>
            <w:r w:rsidRPr="00FE11CA">
              <w:rPr>
                <w:sz w:val="28"/>
                <w:szCs w:val="28"/>
              </w:rPr>
              <w:t>191,6</w:t>
            </w:r>
          </w:p>
        </w:tc>
      </w:tr>
    </w:tbl>
    <w:p w14:paraId="4DE72154" w14:textId="77777777" w:rsidR="00FE11CA" w:rsidRPr="00FE11CA" w:rsidRDefault="00FE11CA" w:rsidP="00FE11CA">
      <w:pPr>
        <w:jc w:val="both"/>
        <w:rPr>
          <w:sz w:val="26"/>
          <w:szCs w:val="26"/>
        </w:rPr>
      </w:pPr>
    </w:p>
    <w:p w14:paraId="36F664E3" w14:textId="77777777" w:rsidR="00FE11CA" w:rsidRPr="00FE11CA" w:rsidRDefault="00FE11CA" w:rsidP="00FE11CA">
      <w:pPr>
        <w:jc w:val="both"/>
        <w:rPr>
          <w:sz w:val="26"/>
          <w:szCs w:val="26"/>
        </w:rPr>
      </w:pPr>
    </w:p>
    <w:p w14:paraId="4DC2FA2E" w14:textId="77777777" w:rsidR="00FE11CA" w:rsidRDefault="00FE11CA" w:rsidP="0023495B">
      <w:pPr>
        <w:tabs>
          <w:tab w:val="left" w:pos="5580"/>
          <w:tab w:val="left" w:pos="9498"/>
        </w:tabs>
        <w:ind w:right="-569"/>
        <w:rPr>
          <w:color w:val="000000" w:themeColor="text1"/>
        </w:rPr>
        <w:sectPr w:rsidR="00FE11CA">
          <w:pgSz w:w="11906" w:h="16838"/>
          <w:pgMar w:top="1134" w:right="850" w:bottom="1134" w:left="1701" w:header="708" w:footer="708" w:gutter="0"/>
          <w:cols w:space="708"/>
          <w:docGrid w:linePitch="360"/>
        </w:sectPr>
      </w:pPr>
    </w:p>
    <w:p w14:paraId="4C04A4B5" w14:textId="3807A160" w:rsidR="00FE11CA" w:rsidRPr="00081AD4" w:rsidRDefault="00FE11CA" w:rsidP="00FE11CA">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8 </w:t>
      </w:r>
      <w:r w:rsidRPr="00081AD4">
        <w:rPr>
          <w:color w:val="000000" w:themeColor="text1"/>
        </w:rPr>
        <w:t>к протоколу № 8</w:t>
      </w:r>
      <w:r>
        <w:rPr>
          <w:color w:val="000000" w:themeColor="text1"/>
        </w:rPr>
        <w:t>9</w:t>
      </w:r>
    </w:p>
    <w:p w14:paraId="692F801B" w14:textId="77777777" w:rsidR="00FE11CA" w:rsidRPr="00081AD4" w:rsidRDefault="00FE11CA" w:rsidP="00FE11CA">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5E52692B" w14:textId="77777777" w:rsidR="00FE11CA" w:rsidRPr="00081AD4" w:rsidRDefault="00FE11CA" w:rsidP="00FE11CA">
      <w:pPr>
        <w:tabs>
          <w:tab w:val="left" w:pos="5580"/>
          <w:tab w:val="left" w:pos="9498"/>
        </w:tabs>
        <w:ind w:right="-569" w:firstLine="5529"/>
        <w:rPr>
          <w:color w:val="000000" w:themeColor="text1"/>
        </w:rPr>
      </w:pPr>
      <w:r w:rsidRPr="00081AD4">
        <w:rPr>
          <w:color w:val="000000" w:themeColor="text1"/>
        </w:rPr>
        <w:t>энергетической комиссии</w:t>
      </w:r>
    </w:p>
    <w:p w14:paraId="1A997CE7" w14:textId="1BC09381" w:rsidR="00FE11CA" w:rsidRDefault="00FE11CA" w:rsidP="00FE11CA">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45E76A78" w14:textId="77777777" w:rsidR="00644EB0" w:rsidRDefault="00644EB0" w:rsidP="00FE11CA">
      <w:pPr>
        <w:tabs>
          <w:tab w:val="left" w:pos="5580"/>
          <w:tab w:val="left" w:pos="9498"/>
        </w:tabs>
        <w:ind w:right="-569" w:firstLine="5529"/>
        <w:rPr>
          <w:color w:val="000000" w:themeColor="text1"/>
        </w:rPr>
      </w:pPr>
    </w:p>
    <w:p w14:paraId="516BEE7F" w14:textId="77777777" w:rsidR="00644EB0" w:rsidRPr="00644EB0" w:rsidRDefault="00644EB0" w:rsidP="00644EB0">
      <w:pPr>
        <w:keepNext/>
        <w:jc w:val="center"/>
        <w:outlineLvl w:val="0"/>
        <w:rPr>
          <w:sz w:val="28"/>
          <w:szCs w:val="28"/>
        </w:rPr>
      </w:pPr>
      <w:r w:rsidRPr="00644EB0">
        <w:rPr>
          <w:b/>
          <w:sz w:val="28"/>
          <w:szCs w:val="28"/>
        </w:rPr>
        <w:t>Экспертное заключение Региональной энергетической комиссии Кузбасса по материалам, представленным ОАО «Северо-Кузбасская энергетическая компания» (г. Кемерово) по узлу теплоснабжения Полысаевский городской округ, для утверждения нормативов создания запасов топлива на котельных на 2021 год</w:t>
      </w:r>
    </w:p>
    <w:p w14:paraId="34A9579A" w14:textId="77777777" w:rsidR="00644EB0" w:rsidRPr="00644EB0" w:rsidRDefault="00644EB0" w:rsidP="00644EB0">
      <w:pPr>
        <w:rPr>
          <w:sz w:val="28"/>
          <w:szCs w:val="28"/>
        </w:rPr>
      </w:pPr>
    </w:p>
    <w:p w14:paraId="54C7B278" w14:textId="77777777" w:rsidR="00644EB0" w:rsidRPr="00644EB0" w:rsidRDefault="00644EB0" w:rsidP="00644EB0">
      <w:pPr>
        <w:ind w:firstLine="567"/>
        <w:jc w:val="both"/>
        <w:rPr>
          <w:sz w:val="28"/>
          <w:szCs w:val="28"/>
        </w:rPr>
      </w:pPr>
      <w:r w:rsidRPr="00644EB0">
        <w:rPr>
          <w:sz w:val="28"/>
          <w:szCs w:val="28"/>
        </w:rPr>
        <w:t xml:space="preserve">В Региональную энергетическую комиссию Кузбасса обратилось ОАО «Северо-Кузбасская энергетическая компания» (г. Кемерово) далее – Предприятие, с заявкой на утверждение нормативов создания запасов топлива на котельных по узлу теплоснабжения Полысаевский городской округ. </w:t>
      </w:r>
    </w:p>
    <w:p w14:paraId="0C1682F5" w14:textId="77777777" w:rsidR="00644EB0" w:rsidRPr="00644EB0" w:rsidRDefault="00644EB0" w:rsidP="00644EB0">
      <w:pPr>
        <w:ind w:firstLine="709"/>
        <w:jc w:val="both"/>
        <w:rPr>
          <w:sz w:val="28"/>
          <w:szCs w:val="28"/>
        </w:rPr>
      </w:pPr>
      <w:r w:rsidRPr="00644EB0">
        <w:rPr>
          <w:sz w:val="28"/>
          <w:szCs w:val="28"/>
        </w:rPr>
        <w:t>В эксплуатации предприятия 4 котельных с сетями в г. Полысаево: ППШ (механическая котельная) с производительностью котлов 79,5 Гкал/час, №29 (механическая котельная) с производительностью 6,64 Гкал/час, № 28 (ручная котельная) с производительностью 6,4 Гкал/час, №32 (ручная котельная) с производительностью 1,4 Гкал/час. Суммарная производительность котельных 93,94 Гкал/час.</w:t>
      </w:r>
    </w:p>
    <w:p w14:paraId="56AAB0EB" w14:textId="77777777" w:rsidR="00644EB0" w:rsidRPr="00644EB0" w:rsidRDefault="00644EB0" w:rsidP="00644EB0">
      <w:pPr>
        <w:ind w:firstLine="709"/>
        <w:jc w:val="both"/>
        <w:rPr>
          <w:sz w:val="28"/>
          <w:szCs w:val="28"/>
        </w:rPr>
      </w:pPr>
      <w:r w:rsidRPr="00644EB0">
        <w:rPr>
          <w:sz w:val="28"/>
          <w:szCs w:val="28"/>
        </w:rPr>
        <w:t>Прокладка трубопроводов тепловых сетей в непроходных каналах составляет 47%, надземная 53 % от общей протяженности 24,035 км.</w:t>
      </w:r>
    </w:p>
    <w:p w14:paraId="6D51FEE3" w14:textId="77777777" w:rsidR="00644EB0" w:rsidRPr="00644EB0" w:rsidRDefault="00644EB0" w:rsidP="00644EB0">
      <w:pPr>
        <w:ind w:firstLine="709"/>
        <w:jc w:val="both"/>
        <w:rPr>
          <w:sz w:val="28"/>
          <w:szCs w:val="28"/>
        </w:rPr>
      </w:pPr>
      <w:r w:rsidRPr="00644EB0">
        <w:rPr>
          <w:sz w:val="28"/>
          <w:szCs w:val="28"/>
        </w:rPr>
        <w:t>В качестве теплоизоляционного материала на 39% трубопроводов тепловых сетей служат маты минераловатные. В настоящее время для уменьшения тепловых потерь через теплоизоляционные конструкции в качестве теплоизоляции применяется напыление полиуретаном (9%), пеноизолом под металлическое покрытие (6%) и теплоизоляционный материал изовер с укрытием сверху рулонным материалом - (45%), вспененным каучуком на 1% трубопроводов.</w:t>
      </w:r>
    </w:p>
    <w:p w14:paraId="7DAC2A4B" w14:textId="77777777" w:rsidR="00644EB0" w:rsidRPr="00644EB0" w:rsidRDefault="00644EB0" w:rsidP="00644EB0">
      <w:pPr>
        <w:ind w:firstLine="709"/>
        <w:jc w:val="both"/>
        <w:rPr>
          <w:sz w:val="28"/>
          <w:szCs w:val="28"/>
        </w:rPr>
      </w:pPr>
      <w:r w:rsidRPr="00644EB0">
        <w:rPr>
          <w:sz w:val="28"/>
          <w:szCs w:val="28"/>
        </w:rPr>
        <w:t xml:space="preserve">Нормативные энергетические характеристики тепловых сетей не разрабатывались, энергетические обследования не проводились. </w:t>
      </w:r>
    </w:p>
    <w:p w14:paraId="50DF8BBC" w14:textId="77777777" w:rsidR="00644EB0" w:rsidRPr="00644EB0" w:rsidRDefault="00644EB0" w:rsidP="00644EB0">
      <w:pPr>
        <w:ind w:firstLine="709"/>
        <w:jc w:val="both"/>
        <w:rPr>
          <w:sz w:val="28"/>
          <w:szCs w:val="28"/>
        </w:rPr>
      </w:pPr>
      <w:r w:rsidRPr="00644EB0">
        <w:rPr>
          <w:sz w:val="28"/>
          <w:szCs w:val="28"/>
        </w:rPr>
        <w:t>Испытания на тепловые потери в течении последних 5 лет не производились.</w:t>
      </w:r>
    </w:p>
    <w:p w14:paraId="2B009B51" w14:textId="77777777" w:rsidR="00644EB0" w:rsidRPr="00644EB0" w:rsidRDefault="00644EB0" w:rsidP="00644EB0">
      <w:pPr>
        <w:ind w:firstLine="709"/>
        <w:jc w:val="both"/>
        <w:rPr>
          <w:sz w:val="28"/>
          <w:szCs w:val="28"/>
        </w:rPr>
      </w:pPr>
      <w:r w:rsidRPr="00644EB0">
        <w:rPr>
          <w:sz w:val="28"/>
          <w:szCs w:val="28"/>
        </w:rPr>
        <w:t>Прогнозная продолжительность отопительного периода принята 242 дня, неотопительного периода-113 дней.</w:t>
      </w:r>
    </w:p>
    <w:p w14:paraId="51533B1B" w14:textId="77777777" w:rsidR="00644EB0" w:rsidRPr="00644EB0" w:rsidRDefault="00644EB0" w:rsidP="00644EB0">
      <w:pPr>
        <w:ind w:firstLine="709"/>
        <w:jc w:val="both"/>
        <w:rPr>
          <w:sz w:val="28"/>
          <w:szCs w:val="28"/>
        </w:rPr>
      </w:pPr>
      <w:r w:rsidRPr="00644EB0">
        <w:rPr>
          <w:sz w:val="28"/>
          <w:szCs w:val="28"/>
        </w:rPr>
        <w:t>Присоединенная тепловая нагрузка тепловых сетей по теплоисточникам составляет:</w:t>
      </w:r>
    </w:p>
    <w:p w14:paraId="010F5BFF" w14:textId="77777777" w:rsidR="00644EB0" w:rsidRPr="00644EB0" w:rsidRDefault="00644EB0" w:rsidP="00644EB0">
      <w:pPr>
        <w:ind w:firstLine="709"/>
        <w:jc w:val="both"/>
        <w:rPr>
          <w:sz w:val="28"/>
          <w:szCs w:val="28"/>
        </w:rPr>
      </w:pPr>
      <w:r w:rsidRPr="00644EB0">
        <w:rPr>
          <w:sz w:val="28"/>
          <w:szCs w:val="28"/>
        </w:rPr>
        <w:t>-котельная ППШ- 45,716 Гкал/час;</w:t>
      </w:r>
    </w:p>
    <w:p w14:paraId="4548E94D" w14:textId="77777777" w:rsidR="00644EB0" w:rsidRPr="00644EB0" w:rsidRDefault="00644EB0" w:rsidP="00644EB0">
      <w:pPr>
        <w:ind w:firstLine="709"/>
        <w:jc w:val="both"/>
        <w:rPr>
          <w:sz w:val="28"/>
          <w:szCs w:val="28"/>
        </w:rPr>
      </w:pPr>
      <w:r w:rsidRPr="00644EB0">
        <w:rPr>
          <w:sz w:val="28"/>
          <w:szCs w:val="28"/>
        </w:rPr>
        <w:t>-котельная №28 - 5,27 Гкал/час;</w:t>
      </w:r>
    </w:p>
    <w:p w14:paraId="192B1A80" w14:textId="77777777" w:rsidR="00644EB0" w:rsidRPr="00644EB0" w:rsidRDefault="00644EB0" w:rsidP="00644EB0">
      <w:pPr>
        <w:ind w:firstLine="709"/>
        <w:jc w:val="both"/>
        <w:rPr>
          <w:sz w:val="28"/>
          <w:szCs w:val="28"/>
        </w:rPr>
      </w:pPr>
      <w:r w:rsidRPr="00644EB0">
        <w:rPr>
          <w:sz w:val="28"/>
          <w:szCs w:val="28"/>
        </w:rPr>
        <w:t>-котельная №29 - 5,19 Гкал/час;</w:t>
      </w:r>
    </w:p>
    <w:p w14:paraId="25A4522E" w14:textId="77777777" w:rsidR="00644EB0" w:rsidRPr="00644EB0" w:rsidRDefault="00644EB0" w:rsidP="00644EB0">
      <w:pPr>
        <w:ind w:firstLine="709"/>
        <w:jc w:val="both"/>
        <w:rPr>
          <w:sz w:val="28"/>
          <w:szCs w:val="28"/>
        </w:rPr>
      </w:pPr>
      <w:r w:rsidRPr="00644EB0">
        <w:rPr>
          <w:sz w:val="28"/>
          <w:szCs w:val="28"/>
        </w:rPr>
        <w:t>-котельная №32 - 0,674 Гкал/час;</w:t>
      </w:r>
    </w:p>
    <w:p w14:paraId="2BF17299" w14:textId="77777777" w:rsidR="00644EB0" w:rsidRPr="00644EB0" w:rsidRDefault="00644EB0" w:rsidP="00644EB0">
      <w:pPr>
        <w:ind w:firstLine="709"/>
        <w:jc w:val="both"/>
        <w:rPr>
          <w:sz w:val="28"/>
          <w:szCs w:val="28"/>
        </w:rPr>
      </w:pPr>
      <w:r w:rsidRPr="00644EB0">
        <w:rPr>
          <w:sz w:val="28"/>
          <w:szCs w:val="28"/>
        </w:rPr>
        <w:t>Основным и резервным топливом, используемым на котельных предприятия, является каменный уголь.</w:t>
      </w:r>
    </w:p>
    <w:p w14:paraId="68C620C9" w14:textId="77777777" w:rsidR="00644EB0" w:rsidRPr="00644EB0" w:rsidRDefault="00644EB0" w:rsidP="00644EB0">
      <w:pPr>
        <w:ind w:firstLine="709"/>
        <w:jc w:val="both"/>
        <w:rPr>
          <w:sz w:val="28"/>
          <w:szCs w:val="28"/>
        </w:rPr>
      </w:pPr>
      <w:r w:rsidRPr="00644EB0">
        <w:rPr>
          <w:sz w:val="28"/>
          <w:szCs w:val="28"/>
        </w:rPr>
        <w:lastRenderedPageBreak/>
        <w:t>На нужды ХВО используется сырая вода без предварительного подогрева.</w:t>
      </w:r>
    </w:p>
    <w:p w14:paraId="13E4AA9F" w14:textId="77777777" w:rsidR="00644EB0" w:rsidRPr="00644EB0" w:rsidRDefault="00644EB0" w:rsidP="00644EB0">
      <w:pPr>
        <w:ind w:firstLine="709"/>
        <w:jc w:val="both"/>
        <w:rPr>
          <w:sz w:val="28"/>
          <w:szCs w:val="28"/>
        </w:rPr>
      </w:pPr>
      <w:r w:rsidRPr="00644EB0">
        <w:rPr>
          <w:sz w:val="28"/>
          <w:szCs w:val="28"/>
        </w:rPr>
        <w:t>Проводились режимно-наладочные испытания котлов:</w:t>
      </w:r>
    </w:p>
    <w:p w14:paraId="467242F2" w14:textId="77777777" w:rsidR="00644EB0" w:rsidRPr="00644EB0" w:rsidRDefault="00644EB0" w:rsidP="00644EB0">
      <w:pPr>
        <w:ind w:firstLine="709"/>
        <w:rPr>
          <w:sz w:val="28"/>
          <w:szCs w:val="28"/>
        </w:rPr>
      </w:pPr>
      <w:r w:rsidRPr="00644EB0">
        <w:rPr>
          <w:sz w:val="28"/>
          <w:szCs w:val="28"/>
        </w:rPr>
        <w:t>- на котельной №28 в 2020 году;</w:t>
      </w:r>
    </w:p>
    <w:p w14:paraId="287F05B2" w14:textId="77777777" w:rsidR="00644EB0" w:rsidRPr="00644EB0" w:rsidRDefault="00644EB0" w:rsidP="00644EB0">
      <w:pPr>
        <w:ind w:firstLine="709"/>
        <w:rPr>
          <w:sz w:val="28"/>
          <w:szCs w:val="28"/>
        </w:rPr>
      </w:pPr>
      <w:r w:rsidRPr="00644EB0">
        <w:rPr>
          <w:sz w:val="28"/>
          <w:szCs w:val="28"/>
        </w:rPr>
        <w:t>- на котельной №29 в 2020 году;</w:t>
      </w:r>
    </w:p>
    <w:p w14:paraId="2C0A57F4" w14:textId="77777777" w:rsidR="00644EB0" w:rsidRPr="00644EB0" w:rsidRDefault="00644EB0" w:rsidP="00644EB0">
      <w:pPr>
        <w:ind w:firstLine="709"/>
        <w:rPr>
          <w:sz w:val="28"/>
          <w:szCs w:val="28"/>
        </w:rPr>
      </w:pPr>
      <w:r w:rsidRPr="00644EB0">
        <w:rPr>
          <w:sz w:val="28"/>
          <w:szCs w:val="28"/>
        </w:rPr>
        <w:t>- на котельной ППШ в 2020 году.</w:t>
      </w:r>
    </w:p>
    <w:p w14:paraId="23DD00C3" w14:textId="77777777" w:rsidR="00644EB0" w:rsidRPr="00644EB0" w:rsidRDefault="00644EB0" w:rsidP="00644EB0">
      <w:pPr>
        <w:outlineLvl w:val="8"/>
        <w:rPr>
          <w:b/>
          <w:sz w:val="28"/>
          <w:szCs w:val="28"/>
        </w:rPr>
      </w:pPr>
      <w:r w:rsidRPr="00644EB0">
        <w:rPr>
          <w:b/>
          <w:sz w:val="28"/>
          <w:szCs w:val="28"/>
        </w:rPr>
        <w:t xml:space="preserve">Система теплоснабжения от котельной ППШ </w:t>
      </w:r>
    </w:p>
    <w:p w14:paraId="7072F980" w14:textId="77777777" w:rsidR="00644EB0" w:rsidRPr="00644EB0" w:rsidRDefault="00644EB0" w:rsidP="00644EB0">
      <w:pPr>
        <w:ind w:firstLine="709"/>
        <w:jc w:val="both"/>
        <w:rPr>
          <w:sz w:val="28"/>
          <w:szCs w:val="28"/>
        </w:rPr>
      </w:pPr>
      <w:r w:rsidRPr="00644EB0">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и в летний – 2712 часов. В летний период работают подающий и обратный трубопровод.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34 460,52 м. </w:t>
      </w:r>
    </w:p>
    <w:p w14:paraId="05DA9A57" w14:textId="77777777" w:rsidR="00644EB0" w:rsidRPr="00644EB0" w:rsidRDefault="00644EB0" w:rsidP="00644EB0">
      <w:pPr>
        <w:ind w:firstLine="709"/>
        <w:jc w:val="both"/>
        <w:rPr>
          <w:sz w:val="28"/>
          <w:szCs w:val="28"/>
        </w:rPr>
      </w:pPr>
    </w:p>
    <w:p w14:paraId="2E5FB261" w14:textId="77777777" w:rsidR="00644EB0" w:rsidRPr="00644EB0" w:rsidRDefault="00644EB0" w:rsidP="00644EB0">
      <w:pPr>
        <w:outlineLvl w:val="8"/>
        <w:rPr>
          <w:b/>
          <w:sz w:val="28"/>
          <w:szCs w:val="28"/>
        </w:rPr>
      </w:pPr>
      <w:r w:rsidRPr="00644EB0">
        <w:rPr>
          <w:b/>
          <w:sz w:val="28"/>
          <w:szCs w:val="28"/>
        </w:rPr>
        <w:t xml:space="preserve">Система теплоснабжения от котельной №28 </w:t>
      </w:r>
    </w:p>
    <w:p w14:paraId="284B049D" w14:textId="77777777" w:rsidR="00644EB0" w:rsidRPr="00644EB0" w:rsidRDefault="00644EB0" w:rsidP="00644EB0">
      <w:pPr>
        <w:rPr>
          <w:sz w:val="28"/>
          <w:szCs w:val="28"/>
        </w:rPr>
      </w:pPr>
    </w:p>
    <w:p w14:paraId="60FCB88D" w14:textId="77777777" w:rsidR="00644EB0" w:rsidRPr="00644EB0" w:rsidRDefault="00644EB0" w:rsidP="00644EB0">
      <w:pPr>
        <w:ind w:firstLine="709"/>
        <w:jc w:val="both"/>
        <w:rPr>
          <w:sz w:val="28"/>
          <w:szCs w:val="28"/>
        </w:rPr>
      </w:pPr>
      <w:r w:rsidRPr="00644EB0">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5 564,00 м. </w:t>
      </w:r>
    </w:p>
    <w:p w14:paraId="5A40D7EE" w14:textId="77777777" w:rsidR="00644EB0" w:rsidRPr="00644EB0" w:rsidRDefault="00644EB0" w:rsidP="00644EB0">
      <w:pPr>
        <w:ind w:firstLine="709"/>
        <w:jc w:val="both"/>
        <w:rPr>
          <w:sz w:val="28"/>
          <w:szCs w:val="28"/>
        </w:rPr>
      </w:pPr>
      <w:r w:rsidRPr="00644EB0">
        <w:rPr>
          <w:sz w:val="28"/>
          <w:szCs w:val="28"/>
        </w:rPr>
        <w:t xml:space="preserve"> </w:t>
      </w:r>
    </w:p>
    <w:p w14:paraId="04A8B615" w14:textId="77777777" w:rsidR="00644EB0" w:rsidRPr="00644EB0" w:rsidRDefault="00644EB0" w:rsidP="00644EB0">
      <w:pPr>
        <w:outlineLvl w:val="8"/>
        <w:rPr>
          <w:b/>
          <w:sz w:val="28"/>
          <w:szCs w:val="28"/>
        </w:rPr>
      </w:pPr>
      <w:r w:rsidRPr="00644EB0">
        <w:rPr>
          <w:b/>
          <w:sz w:val="28"/>
          <w:szCs w:val="28"/>
        </w:rPr>
        <w:t xml:space="preserve">Система теплоснабжения от котельной №29 </w:t>
      </w:r>
    </w:p>
    <w:p w14:paraId="575DF754" w14:textId="77777777" w:rsidR="00644EB0" w:rsidRPr="00644EB0" w:rsidRDefault="00644EB0" w:rsidP="00644EB0">
      <w:pPr>
        <w:ind w:firstLine="709"/>
        <w:jc w:val="both"/>
        <w:rPr>
          <w:sz w:val="28"/>
          <w:szCs w:val="28"/>
        </w:rPr>
      </w:pPr>
    </w:p>
    <w:p w14:paraId="4AE63818" w14:textId="77777777" w:rsidR="00644EB0" w:rsidRPr="00644EB0" w:rsidRDefault="00644EB0" w:rsidP="00644EB0">
      <w:pPr>
        <w:ind w:firstLine="709"/>
        <w:jc w:val="both"/>
        <w:rPr>
          <w:sz w:val="28"/>
          <w:szCs w:val="28"/>
        </w:rPr>
      </w:pPr>
      <w:r w:rsidRPr="00644EB0">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стеклоткань. Сети работают отопительный период – 5808 часов.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7 290,00 м. </w:t>
      </w:r>
    </w:p>
    <w:p w14:paraId="7D02BDBE" w14:textId="77777777" w:rsidR="00644EB0" w:rsidRPr="00644EB0" w:rsidRDefault="00644EB0" w:rsidP="00644EB0">
      <w:pPr>
        <w:ind w:firstLine="709"/>
        <w:jc w:val="both"/>
        <w:rPr>
          <w:sz w:val="28"/>
          <w:szCs w:val="28"/>
        </w:rPr>
      </w:pPr>
    </w:p>
    <w:p w14:paraId="6D3617BC" w14:textId="77777777" w:rsidR="00644EB0" w:rsidRPr="00644EB0" w:rsidRDefault="00644EB0" w:rsidP="00644EB0">
      <w:pPr>
        <w:outlineLvl w:val="8"/>
        <w:rPr>
          <w:b/>
          <w:sz w:val="28"/>
          <w:szCs w:val="28"/>
        </w:rPr>
      </w:pPr>
      <w:r w:rsidRPr="00644EB0">
        <w:rPr>
          <w:b/>
          <w:sz w:val="28"/>
          <w:szCs w:val="28"/>
        </w:rPr>
        <w:t xml:space="preserve">Система теплоснабжения от котельной №32 </w:t>
      </w:r>
    </w:p>
    <w:p w14:paraId="4F396EEC" w14:textId="77777777" w:rsidR="00644EB0" w:rsidRPr="00644EB0" w:rsidRDefault="00644EB0" w:rsidP="00644EB0">
      <w:pPr>
        <w:ind w:firstLine="709"/>
        <w:jc w:val="both"/>
        <w:rPr>
          <w:sz w:val="28"/>
          <w:szCs w:val="28"/>
        </w:rPr>
      </w:pPr>
    </w:p>
    <w:p w14:paraId="696135AA" w14:textId="77777777" w:rsidR="00644EB0" w:rsidRPr="00644EB0" w:rsidRDefault="00644EB0" w:rsidP="00644EB0">
      <w:pPr>
        <w:ind w:firstLine="709"/>
        <w:jc w:val="both"/>
        <w:rPr>
          <w:sz w:val="28"/>
          <w:szCs w:val="28"/>
        </w:rPr>
      </w:pPr>
      <w:r w:rsidRPr="00644EB0">
        <w:rPr>
          <w:sz w:val="28"/>
          <w:szCs w:val="28"/>
        </w:rPr>
        <w:t xml:space="preserve">Система теплоснабжения двухтрубная, работает по открытой схеме. Прокладка тепловых сетей имеет как надземную, так и подземную прокладку. Температурный график работы тепловой сети 95/70. Изоляция – минматы, </w:t>
      </w:r>
      <w:r w:rsidRPr="00644EB0">
        <w:rPr>
          <w:sz w:val="28"/>
          <w:szCs w:val="28"/>
        </w:rPr>
        <w:lastRenderedPageBreak/>
        <w:t xml:space="preserve">стеклоткань. Сети работают отопительный период – 5808 часов. Предприятием представлен график плановых испытаний тепловых сетей, в соответствие с которым гидравлические испытания проводятся два раза в год. Протяженность трубопроводов в однотрубном исчислении составляет 942,00 м. </w:t>
      </w:r>
    </w:p>
    <w:p w14:paraId="5154A41B" w14:textId="77777777" w:rsidR="00644EB0" w:rsidRPr="00644EB0" w:rsidRDefault="00644EB0" w:rsidP="00644EB0">
      <w:pPr>
        <w:ind w:firstLine="567"/>
        <w:jc w:val="both"/>
        <w:rPr>
          <w:sz w:val="28"/>
          <w:szCs w:val="28"/>
        </w:rPr>
      </w:pPr>
      <w:r w:rsidRPr="00644EB0">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3728887C" w14:textId="77777777" w:rsidR="00644EB0" w:rsidRPr="00644EB0" w:rsidRDefault="00644EB0" w:rsidP="00644EB0">
      <w:pPr>
        <w:ind w:firstLine="567"/>
        <w:jc w:val="both"/>
        <w:rPr>
          <w:sz w:val="28"/>
          <w:szCs w:val="28"/>
        </w:rPr>
      </w:pPr>
      <w:r w:rsidRPr="00644EB0">
        <w:rPr>
          <w:sz w:val="28"/>
          <w:szCs w:val="28"/>
        </w:rPr>
        <w:t>- копия Устава;</w:t>
      </w:r>
    </w:p>
    <w:p w14:paraId="2908CD5F" w14:textId="77777777" w:rsidR="00644EB0" w:rsidRPr="00644EB0" w:rsidRDefault="00644EB0" w:rsidP="00644EB0">
      <w:pPr>
        <w:ind w:firstLine="567"/>
        <w:jc w:val="both"/>
        <w:rPr>
          <w:sz w:val="28"/>
          <w:szCs w:val="28"/>
        </w:rPr>
      </w:pPr>
      <w:r w:rsidRPr="00644EB0">
        <w:rPr>
          <w:sz w:val="28"/>
          <w:szCs w:val="28"/>
        </w:rPr>
        <w:t>- копия свидетельства о государственной регистрации права;</w:t>
      </w:r>
    </w:p>
    <w:p w14:paraId="51BB848F" w14:textId="77777777" w:rsidR="00644EB0" w:rsidRPr="00644EB0" w:rsidRDefault="00644EB0" w:rsidP="00644EB0">
      <w:pPr>
        <w:ind w:firstLine="567"/>
        <w:jc w:val="both"/>
        <w:rPr>
          <w:sz w:val="28"/>
          <w:szCs w:val="28"/>
        </w:rPr>
      </w:pPr>
      <w:r w:rsidRPr="00644EB0">
        <w:rPr>
          <w:sz w:val="28"/>
          <w:szCs w:val="28"/>
        </w:rPr>
        <w:t>- копия свидетельства о внесении записи в Единый реестр юридических лиц;</w:t>
      </w:r>
    </w:p>
    <w:p w14:paraId="21D953FE" w14:textId="77777777" w:rsidR="00644EB0" w:rsidRPr="00644EB0" w:rsidRDefault="00644EB0" w:rsidP="00644EB0">
      <w:pPr>
        <w:ind w:firstLine="567"/>
        <w:jc w:val="both"/>
        <w:rPr>
          <w:sz w:val="28"/>
          <w:szCs w:val="28"/>
        </w:rPr>
      </w:pPr>
      <w:r w:rsidRPr="00644EB0">
        <w:rPr>
          <w:sz w:val="28"/>
          <w:szCs w:val="28"/>
        </w:rPr>
        <w:t>- данные о фактическом основном и резервном топливе, его характеристика и структура;</w:t>
      </w:r>
    </w:p>
    <w:p w14:paraId="2977FC49" w14:textId="77777777" w:rsidR="00644EB0" w:rsidRPr="00644EB0" w:rsidRDefault="00644EB0" w:rsidP="00644EB0">
      <w:pPr>
        <w:ind w:firstLine="567"/>
        <w:jc w:val="both"/>
        <w:rPr>
          <w:sz w:val="28"/>
          <w:szCs w:val="28"/>
        </w:rPr>
      </w:pPr>
      <w:r w:rsidRPr="00644EB0">
        <w:rPr>
          <w:sz w:val="28"/>
          <w:szCs w:val="28"/>
        </w:rPr>
        <w:t>- данные о вместимости склада для твердого топлива;</w:t>
      </w:r>
    </w:p>
    <w:p w14:paraId="7B163B28" w14:textId="77777777" w:rsidR="00644EB0" w:rsidRPr="00644EB0" w:rsidRDefault="00644EB0" w:rsidP="00644EB0">
      <w:pPr>
        <w:ind w:firstLine="567"/>
        <w:jc w:val="both"/>
        <w:rPr>
          <w:sz w:val="28"/>
          <w:szCs w:val="28"/>
        </w:rPr>
      </w:pPr>
      <w:r w:rsidRPr="00644EB0">
        <w:rPr>
          <w:sz w:val="28"/>
          <w:szCs w:val="28"/>
        </w:rPr>
        <w:t>- характеристика применяемого топлива;</w:t>
      </w:r>
    </w:p>
    <w:p w14:paraId="1EE8680B" w14:textId="77777777" w:rsidR="00644EB0" w:rsidRPr="00644EB0" w:rsidRDefault="00644EB0" w:rsidP="00644EB0">
      <w:pPr>
        <w:ind w:firstLine="567"/>
        <w:jc w:val="both"/>
        <w:rPr>
          <w:sz w:val="28"/>
          <w:szCs w:val="28"/>
        </w:rPr>
      </w:pPr>
      <w:r w:rsidRPr="00644EB0">
        <w:rPr>
          <w:sz w:val="28"/>
          <w:szCs w:val="28"/>
        </w:rPr>
        <w:t>- структура отпуска тепловой энергии на планируемый год;</w:t>
      </w:r>
    </w:p>
    <w:p w14:paraId="54EC20DF" w14:textId="77777777" w:rsidR="00644EB0" w:rsidRPr="00644EB0" w:rsidRDefault="00644EB0" w:rsidP="00644EB0">
      <w:pPr>
        <w:ind w:firstLine="567"/>
        <w:jc w:val="both"/>
        <w:rPr>
          <w:sz w:val="28"/>
          <w:szCs w:val="28"/>
        </w:rPr>
      </w:pPr>
      <w:r w:rsidRPr="00644EB0">
        <w:rPr>
          <w:sz w:val="28"/>
          <w:szCs w:val="28"/>
        </w:rPr>
        <w:t>- пояснительная записка к расчету;</w:t>
      </w:r>
    </w:p>
    <w:p w14:paraId="01B5F1AB" w14:textId="77777777" w:rsidR="00644EB0" w:rsidRPr="00644EB0" w:rsidRDefault="00644EB0" w:rsidP="00644EB0">
      <w:pPr>
        <w:ind w:firstLine="567"/>
        <w:jc w:val="both"/>
        <w:rPr>
          <w:sz w:val="28"/>
          <w:szCs w:val="28"/>
        </w:rPr>
      </w:pPr>
      <w:r w:rsidRPr="00644EB0">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3C04DAC1" w14:textId="77777777" w:rsidR="00644EB0" w:rsidRPr="00644EB0" w:rsidRDefault="00644EB0" w:rsidP="00644EB0">
      <w:pPr>
        <w:ind w:firstLine="567"/>
        <w:jc w:val="both"/>
        <w:rPr>
          <w:sz w:val="28"/>
          <w:szCs w:val="28"/>
        </w:rPr>
      </w:pPr>
      <w:r w:rsidRPr="00644EB0">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148E959" w14:textId="77777777" w:rsidR="00644EB0" w:rsidRPr="00644EB0" w:rsidRDefault="00644EB0" w:rsidP="00644EB0">
      <w:pPr>
        <w:ind w:firstLine="567"/>
        <w:jc w:val="both"/>
        <w:rPr>
          <w:sz w:val="28"/>
          <w:szCs w:val="28"/>
        </w:rPr>
      </w:pPr>
      <w:r w:rsidRPr="00644EB0">
        <w:rPr>
          <w:sz w:val="28"/>
          <w:szCs w:val="28"/>
        </w:rPr>
        <w:t>- расчет норматива создания неснижаемого запаса топлива на котельной по каждому виду топлива раздельно (далее – ННЗТ).</w:t>
      </w:r>
    </w:p>
    <w:p w14:paraId="052CAD8A" w14:textId="77777777" w:rsidR="00644EB0" w:rsidRPr="00644EB0" w:rsidRDefault="00644EB0" w:rsidP="00644EB0">
      <w:pPr>
        <w:ind w:firstLine="567"/>
        <w:jc w:val="both"/>
        <w:rPr>
          <w:sz w:val="28"/>
          <w:szCs w:val="28"/>
        </w:rPr>
      </w:pPr>
      <w:r w:rsidRPr="00644EB0">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1E0A2F12" w14:textId="77777777" w:rsidR="00644EB0" w:rsidRPr="00644EB0" w:rsidRDefault="00644EB0" w:rsidP="00644EB0">
      <w:pPr>
        <w:ind w:firstLine="567"/>
        <w:jc w:val="both"/>
        <w:rPr>
          <w:sz w:val="28"/>
          <w:szCs w:val="28"/>
        </w:rPr>
      </w:pPr>
      <w:r w:rsidRPr="00644EB0">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07BC9843" w14:textId="77777777" w:rsidR="00644EB0" w:rsidRPr="00644EB0" w:rsidRDefault="00644EB0" w:rsidP="00644EB0">
      <w:pPr>
        <w:ind w:firstLine="720"/>
        <w:jc w:val="both"/>
        <w:rPr>
          <w:sz w:val="28"/>
          <w:szCs w:val="28"/>
        </w:rPr>
      </w:pPr>
    </w:p>
    <w:p w14:paraId="692A0A32" w14:textId="77777777" w:rsidR="00644EB0" w:rsidRPr="00644EB0" w:rsidRDefault="00644EB0" w:rsidP="00644EB0">
      <w:pPr>
        <w:tabs>
          <w:tab w:val="left" w:pos="1665"/>
        </w:tabs>
        <w:jc w:val="center"/>
        <w:rPr>
          <w:b/>
          <w:bCs/>
          <w:sz w:val="28"/>
          <w:szCs w:val="28"/>
        </w:rPr>
      </w:pPr>
      <w:r w:rsidRPr="00644EB0">
        <w:rPr>
          <w:b/>
          <w:bCs/>
          <w:sz w:val="28"/>
          <w:szCs w:val="28"/>
        </w:rPr>
        <w:lastRenderedPageBreak/>
        <w:t>Предложение по утверждению нормативов создания запасов топлива на тепловых электростанциях и котельных на 2021 год</w:t>
      </w:r>
    </w:p>
    <w:tbl>
      <w:tblPr>
        <w:tblW w:w="10038" w:type="dxa"/>
        <w:jc w:val="center"/>
        <w:tblLook w:val="0000" w:firstRow="0" w:lastRow="0" w:firstColumn="0" w:lastColumn="0" w:noHBand="0" w:noVBand="0"/>
      </w:tblPr>
      <w:tblGrid>
        <w:gridCol w:w="4820"/>
        <w:gridCol w:w="992"/>
        <w:gridCol w:w="993"/>
        <w:gridCol w:w="1700"/>
        <w:gridCol w:w="1533"/>
      </w:tblGrid>
      <w:tr w:rsidR="00644EB0" w:rsidRPr="00644EB0" w14:paraId="104703AC" w14:textId="77777777" w:rsidTr="00644EB0">
        <w:trPr>
          <w:trHeight w:val="390"/>
          <w:jc w:val="center"/>
        </w:trPr>
        <w:tc>
          <w:tcPr>
            <w:tcW w:w="4820" w:type="dxa"/>
            <w:tcBorders>
              <w:top w:val="nil"/>
              <w:left w:val="nil"/>
              <w:bottom w:val="nil"/>
              <w:right w:val="nil"/>
            </w:tcBorders>
            <w:shd w:val="clear" w:color="auto" w:fill="auto"/>
            <w:vAlign w:val="center"/>
          </w:tcPr>
          <w:p w14:paraId="0CD6016D" w14:textId="77777777" w:rsidR="00644EB0" w:rsidRPr="00644EB0" w:rsidRDefault="00644EB0" w:rsidP="00644EB0">
            <w:pPr>
              <w:jc w:val="center"/>
              <w:rPr>
                <w:sz w:val="28"/>
                <w:szCs w:val="28"/>
              </w:rPr>
            </w:pPr>
          </w:p>
        </w:tc>
        <w:tc>
          <w:tcPr>
            <w:tcW w:w="992" w:type="dxa"/>
            <w:tcBorders>
              <w:top w:val="nil"/>
              <w:left w:val="nil"/>
              <w:bottom w:val="nil"/>
              <w:right w:val="nil"/>
            </w:tcBorders>
            <w:shd w:val="clear" w:color="auto" w:fill="auto"/>
            <w:vAlign w:val="center"/>
          </w:tcPr>
          <w:p w14:paraId="09015D3C" w14:textId="77777777" w:rsidR="00644EB0" w:rsidRPr="00644EB0" w:rsidRDefault="00644EB0" w:rsidP="00644EB0">
            <w:pPr>
              <w:jc w:val="center"/>
              <w:rPr>
                <w:sz w:val="28"/>
                <w:szCs w:val="28"/>
              </w:rPr>
            </w:pPr>
          </w:p>
        </w:tc>
        <w:tc>
          <w:tcPr>
            <w:tcW w:w="993" w:type="dxa"/>
            <w:tcBorders>
              <w:top w:val="nil"/>
              <w:left w:val="nil"/>
              <w:bottom w:val="nil"/>
              <w:right w:val="nil"/>
            </w:tcBorders>
            <w:shd w:val="clear" w:color="auto" w:fill="auto"/>
            <w:vAlign w:val="center"/>
          </w:tcPr>
          <w:p w14:paraId="146287D6" w14:textId="77777777" w:rsidR="00644EB0" w:rsidRPr="00644EB0" w:rsidRDefault="00644EB0" w:rsidP="00644EB0">
            <w:pPr>
              <w:jc w:val="center"/>
              <w:rPr>
                <w:sz w:val="28"/>
                <w:szCs w:val="28"/>
              </w:rPr>
            </w:pPr>
          </w:p>
        </w:tc>
        <w:tc>
          <w:tcPr>
            <w:tcW w:w="1700" w:type="dxa"/>
            <w:tcBorders>
              <w:top w:val="nil"/>
              <w:left w:val="nil"/>
              <w:bottom w:val="nil"/>
              <w:right w:val="nil"/>
            </w:tcBorders>
            <w:shd w:val="clear" w:color="auto" w:fill="auto"/>
            <w:vAlign w:val="center"/>
          </w:tcPr>
          <w:p w14:paraId="2301E9B2" w14:textId="77777777" w:rsidR="00644EB0" w:rsidRPr="00644EB0" w:rsidRDefault="00644EB0" w:rsidP="00644EB0">
            <w:pPr>
              <w:jc w:val="center"/>
              <w:rPr>
                <w:sz w:val="28"/>
                <w:szCs w:val="28"/>
              </w:rPr>
            </w:pPr>
          </w:p>
        </w:tc>
        <w:tc>
          <w:tcPr>
            <w:tcW w:w="1533" w:type="dxa"/>
            <w:tcBorders>
              <w:top w:val="nil"/>
              <w:left w:val="nil"/>
              <w:bottom w:val="nil"/>
              <w:right w:val="nil"/>
            </w:tcBorders>
            <w:shd w:val="clear" w:color="auto" w:fill="auto"/>
            <w:vAlign w:val="center"/>
          </w:tcPr>
          <w:p w14:paraId="1B6F1A0C" w14:textId="77777777" w:rsidR="00644EB0" w:rsidRPr="00644EB0" w:rsidRDefault="00644EB0" w:rsidP="00644EB0">
            <w:pPr>
              <w:jc w:val="center"/>
            </w:pPr>
            <w:r w:rsidRPr="00644EB0">
              <w:t>тыс. тонн</w:t>
            </w:r>
          </w:p>
        </w:tc>
      </w:tr>
      <w:tr w:rsidR="00644EB0" w:rsidRPr="00644EB0" w14:paraId="54D5123B" w14:textId="77777777" w:rsidTr="00644EB0">
        <w:trPr>
          <w:trHeight w:val="477"/>
          <w:jc w:val="center"/>
        </w:trPr>
        <w:tc>
          <w:tcPr>
            <w:tcW w:w="4820" w:type="dxa"/>
            <w:vMerge w:val="restart"/>
            <w:tcBorders>
              <w:top w:val="single" w:sz="8" w:space="0" w:color="auto"/>
              <w:left w:val="single" w:sz="8" w:space="0" w:color="auto"/>
              <w:right w:val="single" w:sz="8" w:space="0" w:color="auto"/>
            </w:tcBorders>
            <w:shd w:val="clear" w:color="auto" w:fill="auto"/>
            <w:vAlign w:val="center"/>
          </w:tcPr>
          <w:p w14:paraId="0F6491A3" w14:textId="77777777" w:rsidR="00644EB0" w:rsidRPr="00644EB0" w:rsidRDefault="00644EB0" w:rsidP="00644EB0">
            <w:pPr>
              <w:jc w:val="center"/>
              <w:rPr>
                <w:bCs/>
                <w:sz w:val="22"/>
                <w:szCs w:val="22"/>
              </w:rPr>
            </w:pPr>
            <w:r w:rsidRPr="00644EB0">
              <w:rPr>
                <w:bCs/>
                <w:sz w:val="22"/>
                <w:szCs w:val="22"/>
              </w:rPr>
              <w:t xml:space="preserve">Организация </w:t>
            </w:r>
          </w:p>
        </w:tc>
        <w:tc>
          <w:tcPr>
            <w:tcW w:w="992" w:type="dxa"/>
            <w:vMerge w:val="restart"/>
            <w:tcBorders>
              <w:top w:val="single" w:sz="8" w:space="0" w:color="auto"/>
              <w:left w:val="single" w:sz="8" w:space="0" w:color="auto"/>
              <w:right w:val="single" w:sz="8" w:space="0" w:color="auto"/>
            </w:tcBorders>
            <w:shd w:val="clear" w:color="auto" w:fill="auto"/>
            <w:vAlign w:val="center"/>
          </w:tcPr>
          <w:p w14:paraId="2033DDE1" w14:textId="77777777" w:rsidR="00644EB0" w:rsidRPr="00644EB0" w:rsidRDefault="00644EB0" w:rsidP="00644EB0">
            <w:pPr>
              <w:jc w:val="center"/>
              <w:rPr>
                <w:bCs/>
                <w:sz w:val="22"/>
                <w:szCs w:val="22"/>
              </w:rPr>
            </w:pPr>
            <w:r w:rsidRPr="00644EB0">
              <w:rPr>
                <w:bCs/>
                <w:sz w:val="22"/>
                <w:szCs w:val="22"/>
              </w:rPr>
              <w:t>Вид            топлива</w:t>
            </w:r>
          </w:p>
        </w:tc>
        <w:tc>
          <w:tcPr>
            <w:tcW w:w="4226"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0D3B50B" w14:textId="77777777" w:rsidR="00644EB0" w:rsidRPr="00644EB0" w:rsidRDefault="00644EB0" w:rsidP="00644EB0">
            <w:pPr>
              <w:jc w:val="center"/>
              <w:rPr>
                <w:bCs/>
                <w:sz w:val="22"/>
                <w:szCs w:val="22"/>
              </w:rPr>
            </w:pPr>
            <w:r w:rsidRPr="00644EB0">
              <w:rPr>
                <w:bCs/>
                <w:sz w:val="22"/>
                <w:szCs w:val="22"/>
              </w:rPr>
              <w:t>Нормативы создания запасов топлива на 1 октября 2021 года</w:t>
            </w:r>
          </w:p>
        </w:tc>
      </w:tr>
      <w:tr w:rsidR="00644EB0" w:rsidRPr="00644EB0" w14:paraId="79FF8DD6" w14:textId="77777777" w:rsidTr="00644EB0">
        <w:trPr>
          <w:trHeight w:val="371"/>
          <w:jc w:val="center"/>
        </w:trPr>
        <w:tc>
          <w:tcPr>
            <w:tcW w:w="4820" w:type="dxa"/>
            <w:vMerge/>
            <w:tcBorders>
              <w:left w:val="single" w:sz="8" w:space="0" w:color="auto"/>
              <w:right w:val="single" w:sz="8" w:space="0" w:color="auto"/>
            </w:tcBorders>
            <w:vAlign w:val="center"/>
          </w:tcPr>
          <w:p w14:paraId="0D2933DC" w14:textId="77777777" w:rsidR="00644EB0" w:rsidRPr="00644EB0" w:rsidRDefault="00644EB0" w:rsidP="00644EB0">
            <w:pPr>
              <w:rPr>
                <w:bCs/>
                <w:sz w:val="22"/>
                <w:szCs w:val="22"/>
              </w:rPr>
            </w:pPr>
          </w:p>
        </w:tc>
        <w:tc>
          <w:tcPr>
            <w:tcW w:w="992" w:type="dxa"/>
            <w:vMerge/>
            <w:tcBorders>
              <w:left w:val="single" w:sz="8" w:space="0" w:color="auto"/>
              <w:right w:val="single" w:sz="8" w:space="0" w:color="auto"/>
            </w:tcBorders>
            <w:vAlign w:val="center"/>
          </w:tcPr>
          <w:p w14:paraId="00B7365F" w14:textId="77777777" w:rsidR="00644EB0" w:rsidRPr="00644EB0" w:rsidRDefault="00644EB0" w:rsidP="00644EB0">
            <w:pPr>
              <w:rPr>
                <w:bCs/>
                <w:sz w:val="22"/>
                <w:szCs w:val="22"/>
              </w:rPr>
            </w:pPr>
          </w:p>
        </w:tc>
        <w:tc>
          <w:tcPr>
            <w:tcW w:w="993" w:type="dxa"/>
            <w:vMerge w:val="restart"/>
            <w:tcBorders>
              <w:top w:val="single" w:sz="8" w:space="0" w:color="auto"/>
              <w:left w:val="single" w:sz="8" w:space="0" w:color="auto"/>
              <w:right w:val="single" w:sz="8" w:space="0" w:color="auto"/>
            </w:tcBorders>
            <w:shd w:val="clear" w:color="auto" w:fill="auto"/>
            <w:vAlign w:val="center"/>
          </w:tcPr>
          <w:p w14:paraId="0FAD9DE0" w14:textId="77777777" w:rsidR="00644EB0" w:rsidRPr="00644EB0" w:rsidRDefault="00644EB0" w:rsidP="00644EB0">
            <w:pPr>
              <w:jc w:val="center"/>
              <w:rPr>
                <w:bCs/>
                <w:sz w:val="22"/>
                <w:szCs w:val="22"/>
              </w:rPr>
            </w:pPr>
            <w:r w:rsidRPr="00644EB0">
              <w:rPr>
                <w:bCs/>
                <w:sz w:val="22"/>
                <w:szCs w:val="22"/>
              </w:rPr>
              <w:t>общий      запас          топлива</w:t>
            </w:r>
          </w:p>
        </w:tc>
        <w:tc>
          <w:tcPr>
            <w:tcW w:w="3233" w:type="dxa"/>
            <w:gridSpan w:val="2"/>
            <w:tcBorders>
              <w:top w:val="nil"/>
              <w:left w:val="nil"/>
              <w:bottom w:val="single" w:sz="8" w:space="0" w:color="auto"/>
              <w:right w:val="single" w:sz="8" w:space="0" w:color="auto"/>
            </w:tcBorders>
            <w:shd w:val="clear" w:color="auto" w:fill="auto"/>
            <w:vAlign w:val="center"/>
          </w:tcPr>
          <w:p w14:paraId="128E592B" w14:textId="77777777" w:rsidR="00644EB0" w:rsidRPr="00644EB0" w:rsidRDefault="00644EB0" w:rsidP="00644EB0">
            <w:pPr>
              <w:jc w:val="center"/>
              <w:rPr>
                <w:bCs/>
                <w:sz w:val="22"/>
                <w:szCs w:val="22"/>
              </w:rPr>
            </w:pPr>
            <w:r w:rsidRPr="00644EB0">
              <w:rPr>
                <w:bCs/>
                <w:sz w:val="22"/>
                <w:szCs w:val="22"/>
              </w:rPr>
              <w:t>в том числе</w:t>
            </w:r>
          </w:p>
        </w:tc>
      </w:tr>
      <w:tr w:rsidR="00644EB0" w:rsidRPr="00644EB0" w14:paraId="37237912" w14:textId="77777777" w:rsidTr="00644EB0">
        <w:trPr>
          <w:trHeight w:val="405"/>
          <w:jc w:val="center"/>
        </w:trPr>
        <w:tc>
          <w:tcPr>
            <w:tcW w:w="4820" w:type="dxa"/>
            <w:vMerge/>
            <w:tcBorders>
              <w:left w:val="single" w:sz="8" w:space="0" w:color="auto"/>
              <w:bottom w:val="single" w:sz="8" w:space="0" w:color="000000"/>
              <w:right w:val="single" w:sz="8" w:space="0" w:color="auto"/>
            </w:tcBorders>
            <w:vAlign w:val="center"/>
          </w:tcPr>
          <w:p w14:paraId="5BF150AD" w14:textId="77777777" w:rsidR="00644EB0" w:rsidRPr="00644EB0" w:rsidRDefault="00644EB0" w:rsidP="00644EB0">
            <w:pPr>
              <w:rPr>
                <w:bCs/>
                <w:sz w:val="22"/>
                <w:szCs w:val="22"/>
              </w:rPr>
            </w:pPr>
          </w:p>
        </w:tc>
        <w:tc>
          <w:tcPr>
            <w:tcW w:w="992" w:type="dxa"/>
            <w:vMerge/>
            <w:tcBorders>
              <w:left w:val="single" w:sz="8" w:space="0" w:color="auto"/>
              <w:bottom w:val="single" w:sz="8" w:space="0" w:color="000000"/>
              <w:right w:val="single" w:sz="8" w:space="0" w:color="auto"/>
            </w:tcBorders>
            <w:vAlign w:val="center"/>
          </w:tcPr>
          <w:p w14:paraId="53B0DDBB" w14:textId="77777777" w:rsidR="00644EB0" w:rsidRPr="00644EB0" w:rsidRDefault="00644EB0" w:rsidP="00644EB0">
            <w:pPr>
              <w:rPr>
                <w:bCs/>
                <w:sz w:val="22"/>
                <w:szCs w:val="22"/>
              </w:rPr>
            </w:pPr>
          </w:p>
        </w:tc>
        <w:tc>
          <w:tcPr>
            <w:tcW w:w="993" w:type="dxa"/>
            <w:vMerge/>
            <w:tcBorders>
              <w:left w:val="single" w:sz="8" w:space="0" w:color="auto"/>
              <w:bottom w:val="single" w:sz="8" w:space="0" w:color="000000"/>
              <w:right w:val="single" w:sz="8" w:space="0" w:color="auto"/>
            </w:tcBorders>
            <w:shd w:val="clear" w:color="auto" w:fill="auto"/>
            <w:vAlign w:val="center"/>
          </w:tcPr>
          <w:p w14:paraId="43372374" w14:textId="77777777" w:rsidR="00644EB0" w:rsidRPr="00644EB0" w:rsidRDefault="00644EB0" w:rsidP="00644EB0">
            <w:pPr>
              <w:jc w:val="center"/>
              <w:rPr>
                <w:bCs/>
                <w:sz w:val="22"/>
                <w:szCs w:val="22"/>
              </w:rPr>
            </w:pPr>
          </w:p>
        </w:tc>
        <w:tc>
          <w:tcPr>
            <w:tcW w:w="1700" w:type="dxa"/>
            <w:tcBorders>
              <w:top w:val="nil"/>
              <w:left w:val="nil"/>
              <w:bottom w:val="single" w:sz="8" w:space="0" w:color="auto"/>
              <w:right w:val="single" w:sz="8" w:space="0" w:color="auto"/>
            </w:tcBorders>
            <w:shd w:val="clear" w:color="auto" w:fill="auto"/>
            <w:vAlign w:val="center"/>
          </w:tcPr>
          <w:p w14:paraId="3557EEC9" w14:textId="77777777" w:rsidR="00644EB0" w:rsidRPr="00644EB0" w:rsidRDefault="00644EB0" w:rsidP="00644EB0">
            <w:pPr>
              <w:jc w:val="center"/>
              <w:rPr>
                <w:bCs/>
                <w:sz w:val="22"/>
                <w:szCs w:val="22"/>
              </w:rPr>
            </w:pPr>
            <w:r w:rsidRPr="00644EB0">
              <w:rPr>
                <w:bCs/>
                <w:sz w:val="22"/>
                <w:szCs w:val="22"/>
              </w:rPr>
              <w:t>эксплуата-ционный запас</w:t>
            </w:r>
          </w:p>
        </w:tc>
        <w:tc>
          <w:tcPr>
            <w:tcW w:w="1533" w:type="dxa"/>
            <w:tcBorders>
              <w:left w:val="nil"/>
              <w:bottom w:val="single" w:sz="8" w:space="0" w:color="auto"/>
              <w:right w:val="single" w:sz="8" w:space="0" w:color="auto"/>
            </w:tcBorders>
            <w:shd w:val="clear" w:color="auto" w:fill="auto"/>
            <w:vAlign w:val="center"/>
          </w:tcPr>
          <w:p w14:paraId="0970601A" w14:textId="77777777" w:rsidR="00644EB0" w:rsidRPr="00644EB0" w:rsidRDefault="00644EB0" w:rsidP="00644EB0">
            <w:pPr>
              <w:jc w:val="center"/>
              <w:rPr>
                <w:bCs/>
                <w:sz w:val="22"/>
                <w:szCs w:val="22"/>
              </w:rPr>
            </w:pPr>
            <w:r w:rsidRPr="00644EB0">
              <w:rPr>
                <w:bCs/>
                <w:sz w:val="22"/>
                <w:szCs w:val="22"/>
              </w:rPr>
              <w:t>неснижаемый   запас</w:t>
            </w:r>
          </w:p>
        </w:tc>
      </w:tr>
      <w:tr w:rsidR="00644EB0" w:rsidRPr="00644EB0" w14:paraId="3B06E3D1" w14:textId="77777777" w:rsidTr="00644EB0">
        <w:trPr>
          <w:trHeight w:val="662"/>
          <w:jc w:val="center"/>
        </w:trPr>
        <w:tc>
          <w:tcPr>
            <w:tcW w:w="4820" w:type="dxa"/>
            <w:tcBorders>
              <w:top w:val="nil"/>
              <w:left w:val="single" w:sz="8" w:space="0" w:color="auto"/>
              <w:bottom w:val="single" w:sz="8" w:space="0" w:color="auto"/>
              <w:right w:val="single" w:sz="8" w:space="0" w:color="auto"/>
            </w:tcBorders>
            <w:shd w:val="clear" w:color="auto" w:fill="auto"/>
            <w:vAlign w:val="center"/>
          </w:tcPr>
          <w:p w14:paraId="66E88725" w14:textId="77777777" w:rsidR="00644EB0" w:rsidRPr="00644EB0" w:rsidRDefault="00644EB0" w:rsidP="00644EB0">
            <w:pPr>
              <w:rPr>
                <w:sz w:val="22"/>
                <w:szCs w:val="22"/>
              </w:rPr>
            </w:pPr>
            <w:r w:rsidRPr="00644EB0">
              <w:rPr>
                <w:sz w:val="22"/>
                <w:szCs w:val="22"/>
              </w:rPr>
              <w:t xml:space="preserve">ОАО «Северо-Кузбасская энергетическая компания» (г. Кемерово) по узлу теплоснабжения Полысаевский городской округ </w:t>
            </w:r>
          </w:p>
        </w:tc>
        <w:tc>
          <w:tcPr>
            <w:tcW w:w="992" w:type="dxa"/>
            <w:tcBorders>
              <w:top w:val="nil"/>
              <w:left w:val="nil"/>
              <w:bottom w:val="single" w:sz="8" w:space="0" w:color="auto"/>
              <w:right w:val="single" w:sz="8" w:space="0" w:color="auto"/>
            </w:tcBorders>
            <w:shd w:val="clear" w:color="auto" w:fill="auto"/>
            <w:vAlign w:val="center"/>
          </w:tcPr>
          <w:p w14:paraId="01958DF5" w14:textId="77777777" w:rsidR="00644EB0" w:rsidRPr="00644EB0" w:rsidRDefault="00644EB0" w:rsidP="00644EB0">
            <w:pPr>
              <w:jc w:val="center"/>
              <w:rPr>
                <w:sz w:val="22"/>
                <w:szCs w:val="22"/>
              </w:rPr>
            </w:pPr>
            <w:r w:rsidRPr="00644EB0">
              <w:rPr>
                <w:sz w:val="22"/>
                <w:szCs w:val="22"/>
              </w:rPr>
              <w:t>Уголь</w:t>
            </w:r>
          </w:p>
        </w:tc>
        <w:tc>
          <w:tcPr>
            <w:tcW w:w="993" w:type="dxa"/>
            <w:tcBorders>
              <w:top w:val="nil"/>
              <w:left w:val="nil"/>
              <w:bottom w:val="single" w:sz="8" w:space="0" w:color="auto"/>
              <w:right w:val="single" w:sz="8" w:space="0" w:color="auto"/>
            </w:tcBorders>
            <w:shd w:val="clear" w:color="auto" w:fill="auto"/>
            <w:vAlign w:val="center"/>
          </w:tcPr>
          <w:p w14:paraId="6173989D" w14:textId="77777777" w:rsidR="00644EB0" w:rsidRPr="00644EB0" w:rsidRDefault="00644EB0" w:rsidP="00644EB0">
            <w:pPr>
              <w:jc w:val="center"/>
              <w:rPr>
                <w:sz w:val="22"/>
                <w:szCs w:val="22"/>
              </w:rPr>
            </w:pPr>
            <w:r w:rsidRPr="00644EB0">
              <w:rPr>
                <w:sz w:val="22"/>
                <w:szCs w:val="22"/>
              </w:rPr>
              <w:t>12,197</w:t>
            </w:r>
          </w:p>
        </w:tc>
        <w:tc>
          <w:tcPr>
            <w:tcW w:w="1700" w:type="dxa"/>
            <w:tcBorders>
              <w:top w:val="nil"/>
              <w:left w:val="nil"/>
              <w:bottom w:val="single" w:sz="8" w:space="0" w:color="auto"/>
              <w:right w:val="single" w:sz="8" w:space="0" w:color="auto"/>
            </w:tcBorders>
            <w:shd w:val="clear" w:color="auto" w:fill="auto"/>
            <w:vAlign w:val="center"/>
          </w:tcPr>
          <w:p w14:paraId="2AB2AA1C" w14:textId="77777777" w:rsidR="00644EB0" w:rsidRPr="00644EB0" w:rsidRDefault="00644EB0" w:rsidP="00644EB0">
            <w:pPr>
              <w:jc w:val="center"/>
              <w:rPr>
                <w:sz w:val="22"/>
                <w:szCs w:val="22"/>
              </w:rPr>
            </w:pPr>
            <w:r w:rsidRPr="00644EB0">
              <w:rPr>
                <w:sz w:val="22"/>
                <w:szCs w:val="22"/>
              </w:rPr>
              <w:t>10,511</w:t>
            </w:r>
          </w:p>
        </w:tc>
        <w:tc>
          <w:tcPr>
            <w:tcW w:w="1533" w:type="dxa"/>
            <w:tcBorders>
              <w:top w:val="nil"/>
              <w:left w:val="nil"/>
              <w:bottom w:val="single" w:sz="8" w:space="0" w:color="auto"/>
              <w:right w:val="single" w:sz="8" w:space="0" w:color="auto"/>
            </w:tcBorders>
            <w:shd w:val="clear" w:color="auto" w:fill="auto"/>
            <w:vAlign w:val="center"/>
          </w:tcPr>
          <w:p w14:paraId="2334C8C5" w14:textId="77777777" w:rsidR="00644EB0" w:rsidRPr="00644EB0" w:rsidRDefault="00644EB0" w:rsidP="00644EB0">
            <w:pPr>
              <w:jc w:val="center"/>
              <w:rPr>
                <w:sz w:val="22"/>
                <w:szCs w:val="22"/>
              </w:rPr>
            </w:pPr>
            <w:r w:rsidRPr="00644EB0">
              <w:rPr>
                <w:sz w:val="22"/>
                <w:szCs w:val="22"/>
              </w:rPr>
              <w:t>1,686</w:t>
            </w:r>
          </w:p>
        </w:tc>
      </w:tr>
    </w:tbl>
    <w:p w14:paraId="125E8FE3" w14:textId="77777777" w:rsidR="00644EB0" w:rsidRPr="00644EB0" w:rsidRDefault="00644EB0" w:rsidP="00644EB0">
      <w:pPr>
        <w:jc w:val="both"/>
        <w:rPr>
          <w:b/>
          <w:bCs/>
          <w:sz w:val="22"/>
          <w:szCs w:val="20"/>
        </w:rPr>
      </w:pPr>
    </w:p>
    <w:p w14:paraId="50C2AB77" w14:textId="77777777" w:rsidR="00644EB0" w:rsidRPr="00644EB0" w:rsidRDefault="00644EB0" w:rsidP="00644EB0">
      <w:pPr>
        <w:jc w:val="both"/>
        <w:rPr>
          <w:b/>
          <w:bCs/>
          <w:sz w:val="22"/>
          <w:szCs w:val="20"/>
        </w:rPr>
      </w:pPr>
    </w:p>
    <w:p w14:paraId="75D1CDB3" w14:textId="77777777" w:rsidR="00644EB0" w:rsidRDefault="00644EB0" w:rsidP="0023495B">
      <w:pPr>
        <w:tabs>
          <w:tab w:val="left" w:pos="5580"/>
          <w:tab w:val="left" w:pos="9498"/>
        </w:tabs>
        <w:ind w:right="-569"/>
        <w:rPr>
          <w:color w:val="000000" w:themeColor="text1"/>
        </w:rPr>
        <w:sectPr w:rsidR="00644EB0">
          <w:pgSz w:w="11906" w:h="16838"/>
          <w:pgMar w:top="1134" w:right="850" w:bottom="1134" w:left="1701" w:header="708" w:footer="708" w:gutter="0"/>
          <w:cols w:space="708"/>
          <w:docGrid w:linePitch="360"/>
        </w:sectPr>
      </w:pPr>
    </w:p>
    <w:p w14:paraId="0CCD408B" w14:textId="2ED0ED97" w:rsidR="00644EB0" w:rsidRPr="00081AD4" w:rsidRDefault="00644EB0" w:rsidP="00644EB0">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9 </w:t>
      </w:r>
      <w:r w:rsidRPr="00081AD4">
        <w:rPr>
          <w:color w:val="000000" w:themeColor="text1"/>
        </w:rPr>
        <w:t>к протоколу № 8</w:t>
      </w:r>
      <w:r>
        <w:rPr>
          <w:color w:val="000000" w:themeColor="text1"/>
        </w:rPr>
        <w:t>9</w:t>
      </w:r>
    </w:p>
    <w:p w14:paraId="3931D95B" w14:textId="77777777" w:rsidR="00644EB0" w:rsidRPr="00081AD4" w:rsidRDefault="00644EB0" w:rsidP="00644EB0">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486C4F20" w14:textId="77777777" w:rsidR="00644EB0" w:rsidRPr="00081AD4" w:rsidRDefault="00644EB0" w:rsidP="00644EB0">
      <w:pPr>
        <w:tabs>
          <w:tab w:val="left" w:pos="5580"/>
          <w:tab w:val="left" w:pos="9498"/>
        </w:tabs>
        <w:ind w:right="-569" w:firstLine="5529"/>
        <w:rPr>
          <w:color w:val="000000" w:themeColor="text1"/>
        </w:rPr>
      </w:pPr>
      <w:r w:rsidRPr="00081AD4">
        <w:rPr>
          <w:color w:val="000000" w:themeColor="text1"/>
        </w:rPr>
        <w:t>энергетической комиссии</w:t>
      </w:r>
    </w:p>
    <w:p w14:paraId="7E245B02" w14:textId="0BB2DE88" w:rsidR="00644EB0" w:rsidRDefault="00644EB0" w:rsidP="00644EB0">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680FC8AB" w14:textId="77777777" w:rsidR="00644EB0" w:rsidRDefault="00644EB0" w:rsidP="00644EB0">
      <w:pPr>
        <w:tabs>
          <w:tab w:val="left" w:pos="5580"/>
          <w:tab w:val="left" w:pos="9498"/>
        </w:tabs>
        <w:ind w:right="-569" w:firstLine="5529"/>
        <w:rPr>
          <w:color w:val="000000" w:themeColor="text1"/>
        </w:rPr>
      </w:pPr>
    </w:p>
    <w:p w14:paraId="07317C61" w14:textId="77777777" w:rsidR="00644EB0" w:rsidRPr="00644EB0" w:rsidRDefault="00644EB0" w:rsidP="00644EB0">
      <w:pPr>
        <w:keepNext/>
        <w:jc w:val="center"/>
        <w:outlineLvl w:val="0"/>
        <w:rPr>
          <w:sz w:val="28"/>
          <w:szCs w:val="28"/>
        </w:rPr>
      </w:pPr>
      <w:r w:rsidRPr="00644EB0">
        <w:rPr>
          <w:b/>
          <w:sz w:val="28"/>
          <w:szCs w:val="28"/>
        </w:rPr>
        <w:t>Экспертное заключение Региональной энергетической комиссии Кузбасса по материалам, представленным ОАО «Северо-Кузбасская энергетическая компания» (г. Кемерово) по узлу теплоснабжения Тайгинский городской округ, для утверждения нормативов создания запасов топлива на котельных на 2021 год</w:t>
      </w:r>
    </w:p>
    <w:p w14:paraId="107D45CC" w14:textId="77777777" w:rsidR="00644EB0" w:rsidRPr="00644EB0" w:rsidRDefault="00644EB0" w:rsidP="00644EB0">
      <w:pPr>
        <w:rPr>
          <w:sz w:val="28"/>
          <w:szCs w:val="28"/>
        </w:rPr>
      </w:pPr>
    </w:p>
    <w:p w14:paraId="3C4BF273" w14:textId="77777777" w:rsidR="00644EB0" w:rsidRPr="00644EB0" w:rsidRDefault="00644EB0" w:rsidP="00644EB0">
      <w:pPr>
        <w:ind w:firstLine="567"/>
        <w:jc w:val="both"/>
        <w:rPr>
          <w:sz w:val="28"/>
          <w:szCs w:val="28"/>
        </w:rPr>
      </w:pPr>
      <w:r w:rsidRPr="00644EB0">
        <w:rPr>
          <w:sz w:val="28"/>
          <w:szCs w:val="28"/>
        </w:rPr>
        <w:t xml:space="preserve">В Региональную энергетическую комиссию Кузбасса обратилось ОАО «Северо-Кузбасская энергетическая компания» (г. Кемерово) далее – Предприятие, с заявкой на утверждение нормативов создания запасов топлива на котельных по узлу теплоснабжения Тайгинский городской округ. </w:t>
      </w:r>
    </w:p>
    <w:p w14:paraId="48A0EF35" w14:textId="77777777" w:rsidR="00644EB0" w:rsidRPr="00644EB0" w:rsidRDefault="00644EB0" w:rsidP="00644EB0">
      <w:pPr>
        <w:ind w:firstLine="567"/>
        <w:jc w:val="both"/>
        <w:rPr>
          <w:sz w:val="28"/>
          <w:szCs w:val="28"/>
        </w:rPr>
      </w:pPr>
      <w:r w:rsidRPr="00644EB0">
        <w:rPr>
          <w:sz w:val="28"/>
          <w:szCs w:val="28"/>
        </w:rPr>
        <w:t>ОАО «СКЭК» является новой организацией на территории Тайгинского Городского Округа. Предприятие осуществляет услуги по поставке тепловой энергии и горячей воды. Предприятие обслуживает 6 котельных и 49,603 км сетей отопления и горячего водоснабжения (в однотрубном исчислении).</w:t>
      </w:r>
    </w:p>
    <w:p w14:paraId="61059E64" w14:textId="77777777" w:rsidR="00644EB0" w:rsidRPr="00644EB0" w:rsidRDefault="00644EB0" w:rsidP="00644EB0">
      <w:pPr>
        <w:ind w:firstLine="567"/>
        <w:jc w:val="both"/>
        <w:rPr>
          <w:sz w:val="28"/>
          <w:szCs w:val="28"/>
        </w:rPr>
      </w:pPr>
      <w:r w:rsidRPr="00644EB0">
        <w:rPr>
          <w:sz w:val="28"/>
          <w:szCs w:val="28"/>
        </w:rPr>
        <w:t>Доставка угля для используемого на выработку тепловой энергии на котельных, осуществляется, ПАО «Кузбасская Топливная Компания». Вагоны с углем поставляются на ж.д. пути необщего пользования, где уголь разгружается и буртуется в склад котельной по адресу ул. Таежная, 11. В дальнейшем развозиться на автотранспорте по малым котельным.</w:t>
      </w:r>
    </w:p>
    <w:p w14:paraId="2F9A4FE0" w14:textId="77777777" w:rsidR="00644EB0" w:rsidRPr="00644EB0" w:rsidRDefault="00644EB0" w:rsidP="00644EB0">
      <w:pPr>
        <w:ind w:firstLine="567"/>
        <w:jc w:val="both"/>
        <w:rPr>
          <w:sz w:val="28"/>
          <w:szCs w:val="28"/>
        </w:rPr>
      </w:pPr>
      <w:r w:rsidRPr="00644EB0">
        <w:rPr>
          <w:sz w:val="28"/>
          <w:szCs w:val="28"/>
        </w:rPr>
        <w:t>На котельной расположенной по адресу ул.Таёжная,11 установлено 6 паровых котлоагрегатов типа КЕ-25-14 со слоевой топкой производства Бийского котельного завода с установленной тепловой мощностью 85,5 Гкал/час. Присоединенная нагрузка по котельной – 62 Гкал/час. Проект выполнен Кемеровским филиалом института «Сибжелдорпроект». Котельная на номинальные параметры пара: 1,4 МПа, 194°С выдает пар производственным потребителям на технологические нужды от коллектора собственных нужд с давлением 0,6 МПа с частичным возвратом конденсата и тепловую энергию для нужд теплофикации – путем подогрева в водоводяных (1 ступень) и пароводяных (2 ступень) подогревателей. На территории котельной г. Тайга, ул.Таёжная,11 находится закрытый склад твердого топлива (угля) вместимостью 5,5 тыс. тонн и открытая площадка для складирования и хранения твердого топлива. Общая вместимость составляет 13,5 тыс. тонн твердого топлива.</w:t>
      </w:r>
    </w:p>
    <w:p w14:paraId="4DF70D48" w14:textId="77777777" w:rsidR="00644EB0" w:rsidRPr="00644EB0" w:rsidRDefault="00644EB0" w:rsidP="00644EB0">
      <w:pPr>
        <w:ind w:firstLine="567"/>
        <w:jc w:val="both"/>
        <w:rPr>
          <w:sz w:val="28"/>
          <w:szCs w:val="28"/>
        </w:rPr>
      </w:pPr>
      <w:r w:rsidRPr="00644EB0">
        <w:rPr>
          <w:sz w:val="28"/>
          <w:szCs w:val="28"/>
        </w:rPr>
        <w:t xml:space="preserve">На котельной расположенной по адресу раз. Кузель, ул. Школьная, 14а установлено 2 водяных котлов типа Системы Шухова, НР -18. Котельная отапливает здания детского сада. Присоединенная нагрузка по котельной – 0,1470 Гкал/час. На котельной находиться закрытый склад твердого топлива (угля) вместимостью 40 тонн. </w:t>
      </w:r>
    </w:p>
    <w:p w14:paraId="19C552E2" w14:textId="77777777" w:rsidR="00644EB0" w:rsidRPr="00644EB0" w:rsidRDefault="00644EB0" w:rsidP="00644EB0">
      <w:pPr>
        <w:ind w:firstLine="567"/>
        <w:jc w:val="both"/>
        <w:rPr>
          <w:sz w:val="28"/>
          <w:szCs w:val="28"/>
        </w:rPr>
      </w:pPr>
      <w:r w:rsidRPr="00644EB0">
        <w:rPr>
          <w:sz w:val="28"/>
          <w:szCs w:val="28"/>
        </w:rPr>
        <w:t xml:space="preserve">На котельной расположенной по адресу г. Тайга, ул. Рабочая, 135 установлен водяной котёл типа LOGANO G221. Котельная отапливает здания </w:t>
      </w:r>
      <w:r w:rsidRPr="00644EB0">
        <w:rPr>
          <w:sz w:val="28"/>
          <w:szCs w:val="28"/>
        </w:rPr>
        <w:lastRenderedPageBreak/>
        <w:t xml:space="preserve">детского сада. Присоединенная нагрузка по котельной – 0,0301 Гкал/час. На котельной находиться закрытый склад твердого топлива (угля) вместимостью 10 тонн. </w:t>
      </w:r>
    </w:p>
    <w:p w14:paraId="420965C5" w14:textId="77777777" w:rsidR="00644EB0" w:rsidRPr="00644EB0" w:rsidRDefault="00644EB0" w:rsidP="00644EB0">
      <w:pPr>
        <w:ind w:firstLine="567"/>
        <w:jc w:val="both"/>
        <w:rPr>
          <w:sz w:val="28"/>
          <w:szCs w:val="28"/>
        </w:rPr>
      </w:pPr>
      <w:r w:rsidRPr="00644EB0">
        <w:rPr>
          <w:sz w:val="28"/>
          <w:szCs w:val="28"/>
        </w:rPr>
        <w:t xml:space="preserve">На котельной расположенной по адресу г. Тайга, ул. Трудовые резервы,18 установлены водяные котлы (2шт) типа КВЖТ-0,3. Котельная отапливает здания приюта. Присоединенная нагрузка по котельной – 0,251 Гкал/час. На котельной находиться закрытый склад твердого топлива (угля) вместимостью 30 тонн. </w:t>
      </w:r>
    </w:p>
    <w:p w14:paraId="7D91FCD9" w14:textId="77777777" w:rsidR="00644EB0" w:rsidRPr="00644EB0" w:rsidRDefault="00644EB0" w:rsidP="00644EB0">
      <w:pPr>
        <w:ind w:firstLine="567"/>
        <w:jc w:val="both"/>
        <w:rPr>
          <w:sz w:val="28"/>
          <w:szCs w:val="28"/>
        </w:rPr>
      </w:pPr>
      <w:r w:rsidRPr="00644EB0">
        <w:rPr>
          <w:sz w:val="28"/>
          <w:szCs w:val="28"/>
        </w:rPr>
        <w:t xml:space="preserve">На котельной расположенной по адресу г. Тайга, ул. Почтовая,135 установлены водяные котлы(2шт) типа КВм-100. Котельная отапливает индивидуальные жилые дома, школу, отделение ГОВД ТГО. Присоединенная нагрузка по котельной – 0,575 Гкал/час. На котельной находиться закрытый склад твердого топлива (угля) вместимостью 60 тонн. </w:t>
      </w:r>
    </w:p>
    <w:p w14:paraId="649DF935" w14:textId="77777777" w:rsidR="00644EB0" w:rsidRPr="00644EB0" w:rsidRDefault="00644EB0" w:rsidP="00644EB0">
      <w:pPr>
        <w:ind w:firstLine="567"/>
        <w:jc w:val="both"/>
        <w:rPr>
          <w:sz w:val="28"/>
          <w:szCs w:val="28"/>
        </w:rPr>
      </w:pPr>
      <w:r w:rsidRPr="00644EB0">
        <w:rPr>
          <w:sz w:val="28"/>
          <w:szCs w:val="28"/>
        </w:rPr>
        <w:t xml:space="preserve">На котельной расположенной по адресу г. Тайга, пос. Кедровый,  1 установлены водяные котлы (2шт) типа КВр-1,16. Котельная отапливает и осуществляет подачу горячей воды в многоквартирный жилой дом, психоневрологический интернат. Присоединенная нагрузка по котельной – 0,742 Гкал/час. На котельной находиться закрытый склад твердого топлива (угля) вместимостью 30 тонн. </w:t>
      </w:r>
    </w:p>
    <w:p w14:paraId="1B6E4125" w14:textId="77777777" w:rsidR="00644EB0" w:rsidRPr="00644EB0" w:rsidRDefault="00644EB0" w:rsidP="00644EB0">
      <w:pPr>
        <w:ind w:firstLine="567"/>
        <w:jc w:val="both"/>
        <w:rPr>
          <w:sz w:val="28"/>
          <w:szCs w:val="28"/>
        </w:rPr>
      </w:pPr>
      <w:r w:rsidRPr="00644EB0">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6FC5E894" w14:textId="77777777" w:rsidR="00644EB0" w:rsidRPr="00644EB0" w:rsidRDefault="00644EB0" w:rsidP="00644EB0">
      <w:pPr>
        <w:ind w:firstLine="567"/>
        <w:jc w:val="both"/>
        <w:rPr>
          <w:sz w:val="28"/>
          <w:szCs w:val="28"/>
        </w:rPr>
      </w:pPr>
      <w:r w:rsidRPr="00644EB0">
        <w:rPr>
          <w:sz w:val="28"/>
          <w:szCs w:val="28"/>
        </w:rPr>
        <w:t>- копия Устава;</w:t>
      </w:r>
    </w:p>
    <w:p w14:paraId="16786231" w14:textId="77777777" w:rsidR="00644EB0" w:rsidRPr="00644EB0" w:rsidRDefault="00644EB0" w:rsidP="00644EB0">
      <w:pPr>
        <w:ind w:firstLine="567"/>
        <w:jc w:val="both"/>
        <w:rPr>
          <w:sz w:val="28"/>
          <w:szCs w:val="28"/>
        </w:rPr>
      </w:pPr>
      <w:r w:rsidRPr="00644EB0">
        <w:rPr>
          <w:sz w:val="28"/>
          <w:szCs w:val="28"/>
        </w:rPr>
        <w:t>- копия свидетельства о государственной регистрации права;</w:t>
      </w:r>
    </w:p>
    <w:p w14:paraId="235B9EFC" w14:textId="77777777" w:rsidR="00644EB0" w:rsidRPr="00644EB0" w:rsidRDefault="00644EB0" w:rsidP="00644EB0">
      <w:pPr>
        <w:ind w:firstLine="567"/>
        <w:jc w:val="both"/>
        <w:rPr>
          <w:sz w:val="28"/>
          <w:szCs w:val="28"/>
        </w:rPr>
      </w:pPr>
      <w:r w:rsidRPr="00644EB0">
        <w:rPr>
          <w:sz w:val="28"/>
          <w:szCs w:val="28"/>
        </w:rPr>
        <w:t>- копия свидетельства о внесении записи в Единый реестр юридических лиц;</w:t>
      </w:r>
    </w:p>
    <w:p w14:paraId="0CEEF155" w14:textId="77777777" w:rsidR="00644EB0" w:rsidRPr="00644EB0" w:rsidRDefault="00644EB0" w:rsidP="00644EB0">
      <w:pPr>
        <w:ind w:firstLine="567"/>
        <w:jc w:val="both"/>
        <w:rPr>
          <w:sz w:val="28"/>
          <w:szCs w:val="28"/>
        </w:rPr>
      </w:pPr>
      <w:r w:rsidRPr="00644EB0">
        <w:rPr>
          <w:sz w:val="28"/>
          <w:szCs w:val="28"/>
        </w:rPr>
        <w:t>- данные о фактическом основном и резервном топливе, его характеристика и структура;</w:t>
      </w:r>
    </w:p>
    <w:p w14:paraId="45ACFDCE" w14:textId="77777777" w:rsidR="00644EB0" w:rsidRPr="00644EB0" w:rsidRDefault="00644EB0" w:rsidP="00644EB0">
      <w:pPr>
        <w:ind w:firstLine="567"/>
        <w:jc w:val="both"/>
        <w:rPr>
          <w:sz w:val="28"/>
          <w:szCs w:val="28"/>
        </w:rPr>
      </w:pPr>
      <w:r w:rsidRPr="00644EB0">
        <w:rPr>
          <w:sz w:val="28"/>
          <w:szCs w:val="28"/>
        </w:rPr>
        <w:t>- данные о вместимости склада для твердого топлива;</w:t>
      </w:r>
    </w:p>
    <w:p w14:paraId="18919CF5" w14:textId="77777777" w:rsidR="00644EB0" w:rsidRPr="00644EB0" w:rsidRDefault="00644EB0" w:rsidP="00644EB0">
      <w:pPr>
        <w:ind w:firstLine="567"/>
        <w:jc w:val="both"/>
        <w:rPr>
          <w:sz w:val="28"/>
          <w:szCs w:val="28"/>
        </w:rPr>
      </w:pPr>
      <w:r w:rsidRPr="00644EB0">
        <w:rPr>
          <w:sz w:val="28"/>
          <w:szCs w:val="28"/>
        </w:rPr>
        <w:t>- характеристика применяемого топлива;</w:t>
      </w:r>
    </w:p>
    <w:p w14:paraId="253F23AB" w14:textId="77777777" w:rsidR="00644EB0" w:rsidRPr="00644EB0" w:rsidRDefault="00644EB0" w:rsidP="00644EB0">
      <w:pPr>
        <w:ind w:firstLine="567"/>
        <w:jc w:val="both"/>
        <w:rPr>
          <w:sz w:val="28"/>
          <w:szCs w:val="28"/>
        </w:rPr>
      </w:pPr>
      <w:r w:rsidRPr="00644EB0">
        <w:rPr>
          <w:sz w:val="28"/>
          <w:szCs w:val="28"/>
        </w:rPr>
        <w:t>- структура отпуска тепловой энергии на планируемый год;</w:t>
      </w:r>
    </w:p>
    <w:p w14:paraId="02482799" w14:textId="77777777" w:rsidR="00644EB0" w:rsidRPr="00644EB0" w:rsidRDefault="00644EB0" w:rsidP="00644EB0">
      <w:pPr>
        <w:ind w:firstLine="567"/>
        <w:jc w:val="both"/>
        <w:rPr>
          <w:sz w:val="28"/>
          <w:szCs w:val="28"/>
        </w:rPr>
      </w:pPr>
      <w:r w:rsidRPr="00644EB0">
        <w:rPr>
          <w:sz w:val="28"/>
          <w:szCs w:val="28"/>
        </w:rPr>
        <w:t>- пояснительная записка к расчету;</w:t>
      </w:r>
    </w:p>
    <w:p w14:paraId="2523CF35" w14:textId="77777777" w:rsidR="00644EB0" w:rsidRPr="00644EB0" w:rsidRDefault="00644EB0" w:rsidP="00644EB0">
      <w:pPr>
        <w:ind w:firstLine="567"/>
        <w:jc w:val="both"/>
        <w:rPr>
          <w:sz w:val="28"/>
          <w:szCs w:val="28"/>
        </w:rPr>
      </w:pPr>
      <w:r w:rsidRPr="00644EB0">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69D0E7B1" w14:textId="77777777" w:rsidR="00644EB0" w:rsidRPr="00644EB0" w:rsidRDefault="00644EB0" w:rsidP="00644EB0">
      <w:pPr>
        <w:ind w:firstLine="567"/>
        <w:jc w:val="both"/>
        <w:rPr>
          <w:sz w:val="28"/>
          <w:szCs w:val="28"/>
        </w:rPr>
      </w:pPr>
      <w:r w:rsidRPr="00644EB0">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0E554E11" w14:textId="77777777" w:rsidR="00644EB0" w:rsidRPr="00644EB0" w:rsidRDefault="00644EB0" w:rsidP="00644EB0">
      <w:pPr>
        <w:ind w:firstLine="567"/>
        <w:jc w:val="both"/>
        <w:rPr>
          <w:sz w:val="28"/>
          <w:szCs w:val="28"/>
        </w:rPr>
      </w:pPr>
      <w:r w:rsidRPr="00644EB0">
        <w:rPr>
          <w:sz w:val="28"/>
          <w:szCs w:val="28"/>
        </w:rPr>
        <w:t>- расчет норматива создания неснижаемого запаса топлива на котельной по каждому виду топлива раздельно (далее – ННЗТ).</w:t>
      </w:r>
    </w:p>
    <w:p w14:paraId="79A090B4" w14:textId="77777777" w:rsidR="00644EB0" w:rsidRPr="00644EB0" w:rsidRDefault="00644EB0" w:rsidP="00644EB0">
      <w:pPr>
        <w:ind w:firstLine="567"/>
        <w:jc w:val="both"/>
        <w:rPr>
          <w:sz w:val="28"/>
          <w:szCs w:val="28"/>
        </w:rPr>
      </w:pPr>
      <w:r w:rsidRPr="00644EB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w:t>
      </w:r>
      <w:r w:rsidRPr="00644EB0">
        <w:rPr>
          <w:sz w:val="28"/>
          <w:szCs w:val="28"/>
        </w:rPr>
        <w:lastRenderedPageBreak/>
        <w:t>комбинированной выработки электрической и тепловой энергии), утвержденной Приказом Минэнерго России от 10.08.2012 № 377.</w:t>
      </w:r>
    </w:p>
    <w:p w14:paraId="1FDC41E1" w14:textId="77777777" w:rsidR="00644EB0" w:rsidRPr="00644EB0" w:rsidRDefault="00644EB0" w:rsidP="00644EB0">
      <w:pPr>
        <w:ind w:firstLine="567"/>
        <w:jc w:val="both"/>
        <w:rPr>
          <w:sz w:val="28"/>
          <w:szCs w:val="28"/>
        </w:rPr>
      </w:pPr>
      <w:r w:rsidRPr="00644EB0">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5FD80B36" w14:textId="77777777" w:rsidR="00644EB0" w:rsidRPr="00644EB0" w:rsidRDefault="00644EB0" w:rsidP="00644EB0">
      <w:pPr>
        <w:ind w:firstLine="720"/>
        <w:jc w:val="both"/>
        <w:rPr>
          <w:sz w:val="28"/>
          <w:szCs w:val="28"/>
        </w:rPr>
      </w:pPr>
    </w:p>
    <w:p w14:paraId="7E32F27A" w14:textId="77777777" w:rsidR="00644EB0" w:rsidRPr="00644EB0" w:rsidRDefault="00644EB0" w:rsidP="00644EB0">
      <w:pPr>
        <w:ind w:firstLine="720"/>
        <w:jc w:val="both"/>
        <w:rPr>
          <w:sz w:val="28"/>
          <w:szCs w:val="28"/>
        </w:rPr>
      </w:pPr>
    </w:p>
    <w:p w14:paraId="038D26B0" w14:textId="77777777" w:rsidR="00644EB0" w:rsidRPr="00644EB0" w:rsidRDefault="00644EB0" w:rsidP="00644EB0">
      <w:pPr>
        <w:tabs>
          <w:tab w:val="left" w:pos="1665"/>
        </w:tabs>
        <w:jc w:val="center"/>
        <w:rPr>
          <w:b/>
          <w:bCs/>
          <w:sz w:val="28"/>
          <w:szCs w:val="28"/>
        </w:rPr>
      </w:pPr>
      <w:r w:rsidRPr="00644EB0">
        <w:rPr>
          <w:b/>
          <w:bCs/>
          <w:sz w:val="28"/>
          <w:szCs w:val="28"/>
        </w:rPr>
        <w:t>Предложение по утверждению нормативов создания запасов топлива на тепловых электростанциях и котельных на 2021 год</w:t>
      </w:r>
    </w:p>
    <w:tbl>
      <w:tblPr>
        <w:tblW w:w="10065" w:type="dxa"/>
        <w:jc w:val="center"/>
        <w:tblLook w:val="0000" w:firstRow="0" w:lastRow="0" w:firstColumn="0" w:lastColumn="0" w:noHBand="0" w:noVBand="0"/>
      </w:tblPr>
      <w:tblGrid>
        <w:gridCol w:w="4395"/>
        <w:gridCol w:w="992"/>
        <w:gridCol w:w="993"/>
        <w:gridCol w:w="2152"/>
        <w:gridCol w:w="1533"/>
      </w:tblGrid>
      <w:tr w:rsidR="00644EB0" w:rsidRPr="00644EB0" w14:paraId="16DF81D6" w14:textId="77777777" w:rsidTr="00644EB0">
        <w:trPr>
          <w:trHeight w:val="390"/>
          <w:jc w:val="center"/>
        </w:trPr>
        <w:tc>
          <w:tcPr>
            <w:tcW w:w="4395" w:type="dxa"/>
            <w:tcBorders>
              <w:top w:val="nil"/>
              <w:left w:val="nil"/>
              <w:bottom w:val="nil"/>
              <w:right w:val="nil"/>
            </w:tcBorders>
            <w:shd w:val="clear" w:color="auto" w:fill="auto"/>
            <w:vAlign w:val="center"/>
          </w:tcPr>
          <w:p w14:paraId="5911E4DC" w14:textId="77777777" w:rsidR="00644EB0" w:rsidRPr="00644EB0" w:rsidRDefault="00644EB0" w:rsidP="00644EB0">
            <w:pPr>
              <w:jc w:val="center"/>
              <w:rPr>
                <w:sz w:val="28"/>
                <w:szCs w:val="28"/>
              </w:rPr>
            </w:pPr>
          </w:p>
        </w:tc>
        <w:tc>
          <w:tcPr>
            <w:tcW w:w="992" w:type="dxa"/>
            <w:tcBorders>
              <w:top w:val="nil"/>
              <w:left w:val="nil"/>
              <w:bottom w:val="nil"/>
              <w:right w:val="nil"/>
            </w:tcBorders>
            <w:shd w:val="clear" w:color="auto" w:fill="auto"/>
            <w:vAlign w:val="center"/>
          </w:tcPr>
          <w:p w14:paraId="1E85AB3C" w14:textId="77777777" w:rsidR="00644EB0" w:rsidRPr="00644EB0" w:rsidRDefault="00644EB0" w:rsidP="00644EB0">
            <w:pPr>
              <w:jc w:val="center"/>
              <w:rPr>
                <w:sz w:val="28"/>
                <w:szCs w:val="28"/>
              </w:rPr>
            </w:pPr>
          </w:p>
        </w:tc>
        <w:tc>
          <w:tcPr>
            <w:tcW w:w="993" w:type="dxa"/>
            <w:tcBorders>
              <w:top w:val="nil"/>
              <w:left w:val="nil"/>
              <w:bottom w:val="nil"/>
              <w:right w:val="nil"/>
            </w:tcBorders>
            <w:shd w:val="clear" w:color="auto" w:fill="auto"/>
            <w:vAlign w:val="center"/>
          </w:tcPr>
          <w:p w14:paraId="0906D213" w14:textId="77777777" w:rsidR="00644EB0" w:rsidRPr="00644EB0" w:rsidRDefault="00644EB0" w:rsidP="00644EB0">
            <w:pPr>
              <w:jc w:val="center"/>
              <w:rPr>
                <w:sz w:val="28"/>
                <w:szCs w:val="28"/>
              </w:rPr>
            </w:pPr>
          </w:p>
        </w:tc>
        <w:tc>
          <w:tcPr>
            <w:tcW w:w="2152" w:type="dxa"/>
            <w:tcBorders>
              <w:top w:val="nil"/>
              <w:left w:val="nil"/>
              <w:bottom w:val="nil"/>
              <w:right w:val="nil"/>
            </w:tcBorders>
            <w:shd w:val="clear" w:color="auto" w:fill="auto"/>
            <w:vAlign w:val="center"/>
          </w:tcPr>
          <w:p w14:paraId="65B5DBFF" w14:textId="77777777" w:rsidR="00644EB0" w:rsidRPr="00644EB0" w:rsidRDefault="00644EB0" w:rsidP="00644EB0">
            <w:pPr>
              <w:jc w:val="center"/>
              <w:rPr>
                <w:sz w:val="28"/>
                <w:szCs w:val="28"/>
              </w:rPr>
            </w:pPr>
          </w:p>
        </w:tc>
        <w:tc>
          <w:tcPr>
            <w:tcW w:w="1533" w:type="dxa"/>
            <w:tcBorders>
              <w:top w:val="nil"/>
              <w:left w:val="nil"/>
              <w:bottom w:val="nil"/>
              <w:right w:val="nil"/>
            </w:tcBorders>
            <w:shd w:val="clear" w:color="auto" w:fill="auto"/>
            <w:vAlign w:val="center"/>
          </w:tcPr>
          <w:p w14:paraId="0CC5AF37" w14:textId="77777777" w:rsidR="00644EB0" w:rsidRPr="00644EB0" w:rsidRDefault="00644EB0" w:rsidP="00644EB0">
            <w:pPr>
              <w:jc w:val="center"/>
            </w:pPr>
            <w:r w:rsidRPr="00644EB0">
              <w:t>тыс. тонн</w:t>
            </w:r>
          </w:p>
        </w:tc>
      </w:tr>
      <w:tr w:rsidR="00644EB0" w:rsidRPr="00644EB0" w14:paraId="143D134E" w14:textId="77777777" w:rsidTr="00644EB0">
        <w:trPr>
          <w:trHeight w:val="477"/>
          <w:jc w:val="center"/>
        </w:trPr>
        <w:tc>
          <w:tcPr>
            <w:tcW w:w="4395" w:type="dxa"/>
            <w:vMerge w:val="restart"/>
            <w:tcBorders>
              <w:top w:val="single" w:sz="8" w:space="0" w:color="auto"/>
              <w:left w:val="single" w:sz="8" w:space="0" w:color="auto"/>
              <w:right w:val="single" w:sz="8" w:space="0" w:color="auto"/>
            </w:tcBorders>
            <w:shd w:val="clear" w:color="auto" w:fill="auto"/>
            <w:vAlign w:val="center"/>
          </w:tcPr>
          <w:p w14:paraId="1784B2B4" w14:textId="77777777" w:rsidR="00644EB0" w:rsidRPr="00644EB0" w:rsidRDefault="00644EB0" w:rsidP="00644EB0">
            <w:pPr>
              <w:jc w:val="center"/>
              <w:rPr>
                <w:bCs/>
                <w:sz w:val="22"/>
                <w:szCs w:val="22"/>
              </w:rPr>
            </w:pPr>
            <w:r w:rsidRPr="00644EB0">
              <w:rPr>
                <w:bCs/>
                <w:sz w:val="22"/>
                <w:szCs w:val="22"/>
              </w:rPr>
              <w:t xml:space="preserve">Организация </w:t>
            </w:r>
          </w:p>
        </w:tc>
        <w:tc>
          <w:tcPr>
            <w:tcW w:w="992" w:type="dxa"/>
            <w:vMerge w:val="restart"/>
            <w:tcBorders>
              <w:top w:val="single" w:sz="8" w:space="0" w:color="auto"/>
              <w:left w:val="single" w:sz="8" w:space="0" w:color="auto"/>
              <w:right w:val="single" w:sz="8" w:space="0" w:color="auto"/>
            </w:tcBorders>
            <w:shd w:val="clear" w:color="auto" w:fill="auto"/>
            <w:vAlign w:val="center"/>
          </w:tcPr>
          <w:p w14:paraId="58C87390" w14:textId="77777777" w:rsidR="00644EB0" w:rsidRPr="00644EB0" w:rsidRDefault="00644EB0" w:rsidP="00644EB0">
            <w:pPr>
              <w:jc w:val="center"/>
              <w:rPr>
                <w:bCs/>
                <w:sz w:val="22"/>
                <w:szCs w:val="22"/>
              </w:rPr>
            </w:pPr>
            <w:r w:rsidRPr="00644EB0">
              <w:rPr>
                <w:bCs/>
                <w:sz w:val="22"/>
                <w:szCs w:val="22"/>
              </w:rPr>
              <w:t>Вид            топлива</w:t>
            </w:r>
          </w:p>
        </w:tc>
        <w:tc>
          <w:tcPr>
            <w:tcW w:w="4678"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1D0642CA" w14:textId="77777777" w:rsidR="00644EB0" w:rsidRPr="00644EB0" w:rsidRDefault="00644EB0" w:rsidP="00644EB0">
            <w:pPr>
              <w:jc w:val="center"/>
              <w:rPr>
                <w:bCs/>
                <w:sz w:val="22"/>
                <w:szCs w:val="22"/>
              </w:rPr>
            </w:pPr>
            <w:r w:rsidRPr="00644EB0">
              <w:rPr>
                <w:bCs/>
                <w:sz w:val="22"/>
                <w:szCs w:val="22"/>
              </w:rPr>
              <w:t>Нормативы создания запасов топлива на 1 октября 2021 года</w:t>
            </w:r>
          </w:p>
        </w:tc>
      </w:tr>
      <w:tr w:rsidR="00644EB0" w:rsidRPr="00644EB0" w14:paraId="3EA1852A" w14:textId="77777777" w:rsidTr="00644EB0">
        <w:trPr>
          <w:trHeight w:val="371"/>
          <w:jc w:val="center"/>
        </w:trPr>
        <w:tc>
          <w:tcPr>
            <w:tcW w:w="4395" w:type="dxa"/>
            <w:vMerge/>
            <w:tcBorders>
              <w:left w:val="single" w:sz="8" w:space="0" w:color="auto"/>
              <w:right w:val="single" w:sz="8" w:space="0" w:color="auto"/>
            </w:tcBorders>
            <w:vAlign w:val="center"/>
          </w:tcPr>
          <w:p w14:paraId="061A5B99" w14:textId="77777777" w:rsidR="00644EB0" w:rsidRPr="00644EB0" w:rsidRDefault="00644EB0" w:rsidP="00644EB0">
            <w:pPr>
              <w:rPr>
                <w:bCs/>
                <w:sz w:val="22"/>
                <w:szCs w:val="22"/>
              </w:rPr>
            </w:pPr>
          </w:p>
        </w:tc>
        <w:tc>
          <w:tcPr>
            <w:tcW w:w="992" w:type="dxa"/>
            <w:vMerge/>
            <w:tcBorders>
              <w:left w:val="single" w:sz="8" w:space="0" w:color="auto"/>
              <w:right w:val="single" w:sz="8" w:space="0" w:color="auto"/>
            </w:tcBorders>
            <w:vAlign w:val="center"/>
          </w:tcPr>
          <w:p w14:paraId="3C38C244" w14:textId="77777777" w:rsidR="00644EB0" w:rsidRPr="00644EB0" w:rsidRDefault="00644EB0" w:rsidP="00644EB0">
            <w:pPr>
              <w:rPr>
                <w:bCs/>
                <w:sz w:val="22"/>
                <w:szCs w:val="22"/>
              </w:rPr>
            </w:pPr>
          </w:p>
        </w:tc>
        <w:tc>
          <w:tcPr>
            <w:tcW w:w="993" w:type="dxa"/>
            <w:vMerge w:val="restart"/>
            <w:tcBorders>
              <w:top w:val="single" w:sz="8" w:space="0" w:color="auto"/>
              <w:left w:val="single" w:sz="8" w:space="0" w:color="auto"/>
              <w:right w:val="single" w:sz="8" w:space="0" w:color="auto"/>
            </w:tcBorders>
            <w:shd w:val="clear" w:color="auto" w:fill="auto"/>
            <w:vAlign w:val="center"/>
          </w:tcPr>
          <w:p w14:paraId="688181B1" w14:textId="77777777" w:rsidR="00644EB0" w:rsidRPr="00644EB0" w:rsidRDefault="00644EB0" w:rsidP="00644EB0">
            <w:pPr>
              <w:jc w:val="center"/>
              <w:rPr>
                <w:bCs/>
                <w:sz w:val="22"/>
                <w:szCs w:val="22"/>
              </w:rPr>
            </w:pPr>
            <w:r w:rsidRPr="00644EB0">
              <w:rPr>
                <w:bCs/>
                <w:sz w:val="22"/>
                <w:szCs w:val="22"/>
              </w:rPr>
              <w:t>общий      запас          топлива</w:t>
            </w:r>
          </w:p>
        </w:tc>
        <w:tc>
          <w:tcPr>
            <w:tcW w:w="3685" w:type="dxa"/>
            <w:gridSpan w:val="2"/>
            <w:tcBorders>
              <w:top w:val="nil"/>
              <w:left w:val="nil"/>
              <w:bottom w:val="single" w:sz="8" w:space="0" w:color="auto"/>
              <w:right w:val="single" w:sz="8" w:space="0" w:color="auto"/>
            </w:tcBorders>
            <w:shd w:val="clear" w:color="auto" w:fill="auto"/>
            <w:vAlign w:val="center"/>
          </w:tcPr>
          <w:p w14:paraId="4B595F15" w14:textId="77777777" w:rsidR="00644EB0" w:rsidRPr="00644EB0" w:rsidRDefault="00644EB0" w:rsidP="00644EB0">
            <w:pPr>
              <w:jc w:val="center"/>
              <w:rPr>
                <w:bCs/>
                <w:sz w:val="22"/>
                <w:szCs w:val="22"/>
              </w:rPr>
            </w:pPr>
            <w:r w:rsidRPr="00644EB0">
              <w:rPr>
                <w:bCs/>
                <w:sz w:val="22"/>
                <w:szCs w:val="22"/>
              </w:rPr>
              <w:t>в том числе</w:t>
            </w:r>
          </w:p>
        </w:tc>
      </w:tr>
      <w:tr w:rsidR="00644EB0" w:rsidRPr="00644EB0" w14:paraId="3ADD4BAD" w14:textId="77777777" w:rsidTr="00644EB0">
        <w:trPr>
          <w:trHeight w:val="405"/>
          <w:jc w:val="center"/>
        </w:trPr>
        <w:tc>
          <w:tcPr>
            <w:tcW w:w="4395" w:type="dxa"/>
            <w:vMerge/>
            <w:tcBorders>
              <w:left w:val="single" w:sz="8" w:space="0" w:color="auto"/>
              <w:bottom w:val="single" w:sz="8" w:space="0" w:color="000000"/>
              <w:right w:val="single" w:sz="8" w:space="0" w:color="auto"/>
            </w:tcBorders>
            <w:vAlign w:val="center"/>
          </w:tcPr>
          <w:p w14:paraId="557E829C" w14:textId="77777777" w:rsidR="00644EB0" w:rsidRPr="00644EB0" w:rsidRDefault="00644EB0" w:rsidP="00644EB0">
            <w:pPr>
              <w:rPr>
                <w:bCs/>
                <w:sz w:val="22"/>
                <w:szCs w:val="22"/>
              </w:rPr>
            </w:pPr>
          </w:p>
        </w:tc>
        <w:tc>
          <w:tcPr>
            <w:tcW w:w="992" w:type="dxa"/>
            <w:vMerge/>
            <w:tcBorders>
              <w:left w:val="single" w:sz="8" w:space="0" w:color="auto"/>
              <w:bottom w:val="single" w:sz="8" w:space="0" w:color="000000"/>
              <w:right w:val="single" w:sz="8" w:space="0" w:color="auto"/>
            </w:tcBorders>
            <w:vAlign w:val="center"/>
          </w:tcPr>
          <w:p w14:paraId="71657927" w14:textId="77777777" w:rsidR="00644EB0" w:rsidRPr="00644EB0" w:rsidRDefault="00644EB0" w:rsidP="00644EB0">
            <w:pPr>
              <w:rPr>
                <w:bCs/>
                <w:sz w:val="22"/>
                <w:szCs w:val="22"/>
              </w:rPr>
            </w:pPr>
          </w:p>
        </w:tc>
        <w:tc>
          <w:tcPr>
            <w:tcW w:w="993" w:type="dxa"/>
            <w:vMerge/>
            <w:tcBorders>
              <w:left w:val="single" w:sz="8" w:space="0" w:color="auto"/>
              <w:bottom w:val="single" w:sz="8" w:space="0" w:color="000000"/>
              <w:right w:val="single" w:sz="8" w:space="0" w:color="auto"/>
            </w:tcBorders>
            <w:shd w:val="clear" w:color="auto" w:fill="auto"/>
            <w:vAlign w:val="center"/>
          </w:tcPr>
          <w:p w14:paraId="5CE5CF3E" w14:textId="77777777" w:rsidR="00644EB0" w:rsidRPr="00644EB0" w:rsidRDefault="00644EB0" w:rsidP="00644EB0">
            <w:pPr>
              <w:jc w:val="center"/>
              <w:rPr>
                <w:bCs/>
                <w:sz w:val="22"/>
                <w:szCs w:val="22"/>
              </w:rPr>
            </w:pPr>
          </w:p>
        </w:tc>
        <w:tc>
          <w:tcPr>
            <w:tcW w:w="2152" w:type="dxa"/>
            <w:tcBorders>
              <w:top w:val="nil"/>
              <w:left w:val="nil"/>
              <w:bottom w:val="single" w:sz="8" w:space="0" w:color="auto"/>
              <w:right w:val="single" w:sz="8" w:space="0" w:color="auto"/>
            </w:tcBorders>
            <w:shd w:val="clear" w:color="auto" w:fill="auto"/>
            <w:vAlign w:val="center"/>
          </w:tcPr>
          <w:p w14:paraId="774C63F3" w14:textId="77777777" w:rsidR="00644EB0" w:rsidRPr="00644EB0" w:rsidRDefault="00644EB0" w:rsidP="00644EB0">
            <w:pPr>
              <w:jc w:val="center"/>
              <w:rPr>
                <w:bCs/>
                <w:sz w:val="22"/>
                <w:szCs w:val="22"/>
              </w:rPr>
            </w:pPr>
            <w:r w:rsidRPr="00644EB0">
              <w:rPr>
                <w:bCs/>
                <w:sz w:val="22"/>
                <w:szCs w:val="22"/>
              </w:rPr>
              <w:t>эксплуатационный запас</w:t>
            </w:r>
          </w:p>
        </w:tc>
        <w:tc>
          <w:tcPr>
            <w:tcW w:w="1533" w:type="dxa"/>
            <w:tcBorders>
              <w:left w:val="nil"/>
              <w:bottom w:val="single" w:sz="8" w:space="0" w:color="auto"/>
              <w:right w:val="single" w:sz="8" w:space="0" w:color="auto"/>
            </w:tcBorders>
            <w:shd w:val="clear" w:color="auto" w:fill="auto"/>
            <w:vAlign w:val="center"/>
          </w:tcPr>
          <w:p w14:paraId="48A346BB" w14:textId="77777777" w:rsidR="00644EB0" w:rsidRPr="00644EB0" w:rsidRDefault="00644EB0" w:rsidP="00644EB0">
            <w:pPr>
              <w:jc w:val="center"/>
              <w:rPr>
                <w:bCs/>
                <w:sz w:val="22"/>
                <w:szCs w:val="22"/>
              </w:rPr>
            </w:pPr>
            <w:r w:rsidRPr="00644EB0">
              <w:rPr>
                <w:bCs/>
                <w:sz w:val="22"/>
                <w:szCs w:val="22"/>
              </w:rPr>
              <w:t>неснижаемый   запас</w:t>
            </w:r>
          </w:p>
        </w:tc>
      </w:tr>
      <w:tr w:rsidR="00644EB0" w:rsidRPr="00644EB0" w14:paraId="74397C41" w14:textId="77777777" w:rsidTr="00644EB0">
        <w:trPr>
          <w:trHeight w:val="662"/>
          <w:jc w:val="center"/>
        </w:trPr>
        <w:tc>
          <w:tcPr>
            <w:tcW w:w="4395" w:type="dxa"/>
            <w:tcBorders>
              <w:top w:val="nil"/>
              <w:left w:val="single" w:sz="8" w:space="0" w:color="auto"/>
              <w:bottom w:val="single" w:sz="8" w:space="0" w:color="auto"/>
              <w:right w:val="single" w:sz="8" w:space="0" w:color="auto"/>
            </w:tcBorders>
            <w:shd w:val="clear" w:color="auto" w:fill="auto"/>
            <w:vAlign w:val="center"/>
          </w:tcPr>
          <w:p w14:paraId="56ACFA39" w14:textId="77777777" w:rsidR="00644EB0" w:rsidRPr="00644EB0" w:rsidRDefault="00644EB0" w:rsidP="00644EB0">
            <w:pPr>
              <w:rPr>
                <w:sz w:val="22"/>
                <w:szCs w:val="22"/>
              </w:rPr>
            </w:pPr>
            <w:r w:rsidRPr="00644EB0">
              <w:rPr>
                <w:sz w:val="22"/>
                <w:szCs w:val="22"/>
              </w:rPr>
              <w:t xml:space="preserve">ОАО «Северо-Кузбасская энергетическая компания» (г. Кемерово) по узлу теплоснабжения Тайгинский городской округ </w:t>
            </w:r>
          </w:p>
        </w:tc>
        <w:tc>
          <w:tcPr>
            <w:tcW w:w="992" w:type="dxa"/>
            <w:tcBorders>
              <w:top w:val="nil"/>
              <w:left w:val="nil"/>
              <w:bottom w:val="single" w:sz="8" w:space="0" w:color="auto"/>
              <w:right w:val="single" w:sz="8" w:space="0" w:color="auto"/>
            </w:tcBorders>
            <w:shd w:val="clear" w:color="auto" w:fill="auto"/>
            <w:vAlign w:val="center"/>
          </w:tcPr>
          <w:p w14:paraId="45083665" w14:textId="77777777" w:rsidR="00644EB0" w:rsidRPr="00644EB0" w:rsidRDefault="00644EB0" w:rsidP="00644EB0">
            <w:pPr>
              <w:jc w:val="center"/>
              <w:rPr>
                <w:sz w:val="22"/>
                <w:szCs w:val="22"/>
              </w:rPr>
            </w:pPr>
            <w:r w:rsidRPr="00644EB0">
              <w:rPr>
                <w:sz w:val="22"/>
                <w:szCs w:val="22"/>
              </w:rPr>
              <w:t>Уголь</w:t>
            </w:r>
          </w:p>
        </w:tc>
        <w:tc>
          <w:tcPr>
            <w:tcW w:w="993" w:type="dxa"/>
            <w:tcBorders>
              <w:top w:val="nil"/>
              <w:left w:val="nil"/>
              <w:bottom w:val="single" w:sz="8" w:space="0" w:color="auto"/>
              <w:right w:val="single" w:sz="8" w:space="0" w:color="auto"/>
            </w:tcBorders>
            <w:shd w:val="clear" w:color="auto" w:fill="auto"/>
            <w:vAlign w:val="center"/>
          </w:tcPr>
          <w:p w14:paraId="671BAACA" w14:textId="77777777" w:rsidR="00644EB0" w:rsidRPr="00644EB0" w:rsidRDefault="00644EB0" w:rsidP="00644EB0">
            <w:pPr>
              <w:jc w:val="center"/>
              <w:rPr>
                <w:sz w:val="22"/>
                <w:szCs w:val="22"/>
              </w:rPr>
            </w:pPr>
            <w:r w:rsidRPr="00644EB0">
              <w:rPr>
                <w:sz w:val="22"/>
                <w:szCs w:val="22"/>
              </w:rPr>
              <w:t>11,479</w:t>
            </w:r>
          </w:p>
        </w:tc>
        <w:tc>
          <w:tcPr>
            <w:tcW w:w="2152" w:type="dxa"/>
            <w:tcBorders>
              <w:top w:val="nil"/>
              <w:left w:val="nil"/>
              <w:bottom w:val="single" w:sz="8" w:space="0" w:color="auto"/>
              <w:right w:val="single" w:sz="8" w:space="0" w:color="auto"/>
            </w:tcBorders>
            <w:shd w:val="clear" w:color="auto" w:fill="auto"/>
            <w:vAlign w:val="center"/>
          </w:tcPr>
          <w:p w14:paraId="2B73E904" w14:textId="77777777" w:rsidR="00644EB0" w:rsidRPr="00644EB0" w:rsidRDefault="00644EB0" w:rsidP="00644EB0">
            <w:pPr>
              <w:jc w:val="center"/>
              <w:rPr>
                <w:sz w:val="22"/>
                <w:szCs w:val="22"/>
              </w:rPr>
            </w:pPr>
            <w:r w:rsidRPr="00644EB0">
              <w:rPr>
                <w:sz w:val="22"/>
                <w:szCs w:val="22"/>
              </w:rPr>
              <w:t>9,889</w:t>
            </w:r>
          </w:p>
        </w:tc>
        <w:tc>
          <w:tcPr>
            <w:tcW w:w="1533" w:type="dxa"/>
            <w:tcBorders>
              <w:top w:val="nil"/>
              <w:left w:val="nil"/>
              <w:bottom w:val="single" w:sz="8" w:space="0" w:color="auto"/>
              <w:right w:val="single" w:sz="8" w:space="0" w:color="auto"/>
            </w:tcBorders>
            <w:shd w:val="clear" w:color="auto" w:fill="auto"/>
            <w:vAlign w:val="center"/>
          </w:tcPr>
          <w:p w14:paraId="18BF0BEF" w14:textId="77777777" w:rsidR="00644EB0" w:rsidRPr="00644EB0" w:rsidRDefault="00644EB0" w:rsidP="00644EB0">
            <w:pPr>
              <w:jc w:val="center"/>
              <w:rPr>
                <w:sz w:val="22"/>
                <w:szCs w:val="22"/>
              </w:rPr>
            </w:pPr>
            <w:r w:rsidRPr="00644EB0">
              <w:rPr>
                <w:sz w:val="22"/>
                <w:szCs w:val="22"/>
              </w:rPr>
              <w:t>1,590</w:t>
            </w:r>
          </w:p>
        </w:tc>
      </w:tr>
    </w:tbl>
    <w:p w14:paraId="5C60BECD" w14:textId="77777777" w:rsidR="00644EB0" w:rsidRPr="00644EB0" w:rsidRDefault="00644EB0" w:rsidP="00644EB0">
      <w:pPr>
        <w:jc w:val="both"/>
        <w:rPr>
          <w:b/>
          <w:bCs/>
          <w:sz w:val="22"/>
          <w:szCs w:val="20"/>
        </w:rPr>
      </w:pPr>
    </w:p>
    <w:p w14:paraId="06849B9D" w14:textId="77777777" w:rsidR="00644EB0" w:rsidRPr="00644EB0" w:rsidRDefault="00644EB0" w:rsidP="00644EB0">
      <w:pPr>
        <w:jc w:val="both"/>
        <w:rPr>
          <w:sz w:val="26"/>
          <w:szCs w:val="26"/>
        </w:rPr>
      </w:pPr>
    </w:p>
    <w:p w14:paraId="438804BC" w14:textId="77777777" w:rsidR="00644EB0" w:rsidRDefault="00644EB0" w:rsidP="0023495B">
      <w:pPr>
        <w:tabs>
          <w:tab w:val="left" w:pos="5580"/>
          <w:tab w:val="left" w:pos="9498"/>
        </w:tabs>
        <w:ind w:right="-569"/>
        <w:rPr>
          <w:color w:val="000000" w:themeColor="text1"/>
        </w:rPr>
        <w:sectPr w:rsidR="00644EB0">
          <w:pgSz w:w="11906" w:h="16838"/>
          <w:pgMar w:top="1134" w:right="850" w:bottom="1134" w:left="1701" w:header="708" w:footer="708" w:gutter="0"/>
          <w:cols w:space="708"/>
          <w:docGrid w:linePitch="360"/>
        </w:sectPr>
      </w:pPr>
    </w:p>
    <w:p w14:paraId="542A89CC" w14:textId="41EDE66D" w:rsidR="00644EB0" w:rsidRPr="00081AD4" w:rsidRDefault="00644EB0" w:rsidP="00644EB0">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10 </w:t>
      </w:r>
      <w:r w:rsidRPr="00081AD4">
        <w:rPr>
          <w:color w:val="000000" w:themeColor="text1"/>
        </w:rPr>
        <w:t>к протоколу № 8</w:t>
      </w:r>
      <w:r>
        <w:rPr>
          <w:color w:val="000000" w:themeColor="text1"/>
        </w:rPr>
        <w:t>9</w:t>
      </w:r>
    </w:p>
    <w:p w14:paraId="7EF5275B" w14:textId="77777777" w:rsidR="00644EB0" w:rsidRPr="00081AD4" w:rsidRDefault="00644EB0" w:rsidP="00644EB0">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1DF3BC81" w14:textId="77777777" w:rsidR="00644EB0" w:rsidRPr="00081AD4" w:rsidRDefault="00644EB0" w:rsidP="00644EB0">
      <w:pPr>
        <w:tabs>
          <w:tab w:val="left" w:pos="5580"/>
          <w:tab w:val="left" w:pos="9498"/>
        </w:tabs>
        <w:ind w:right="-569" w:firstLine="5529"/>
        <w:rPr>
          <w:color w:val="000000" w:themeColor="text1"/>
        </w:rPr>
      </w:pPr>
      <w:r w:rsidRPr="00081AD4">
        <w:rPr>
          <w:color w:val="000000" w:themeColor="text1"/>
        </w:rPr>
        <w:t>энергетической комиссии</w:t>
      </w:r>
    </w:p>
    <w:p w14:paraId="2A9370D0" w14:textId="0466D6AA" w:rsidR="00644EB0" w:rsidRDefault="00644EB0" w:rsidP="00644EB0">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7845F5A5" w14:textId="77777777" w:rsidR="00644EB0" w:rsidRDefault="00644EB0" w:rsidP="00644EB0">
      <w:pPr>
        <w:tabs>
          <w:tab w:val="left" w:pos="5580"/>
          <w:tab w:val="left" w:pos="9498"/>
        </w:tabs>
        <w:ind w:right="-569" w:firstLine="5529"/>
        <w:rPr>
          <w:color w:val="000000" w:themeColor="text1"/>
        </w:rPr>
      </w:pPr>
    </w:p>
    <w:p w14:paraId="54492EEC" w14:textId="2EEDBC7E" w:rsidR="00644EB0" w:rsidRPr="00644EB0" w:rsidRDefault="00644EB0" w:rsidP="00644EB0">
      <w:pPr>
        <w:keepNext/>
        <w:jc w:val="center"/>
        <w:outlineLvl w:val="0"/>
        <w:rPr>
          <w:b/>
          <w:sz w:val="28"/>
          <w:szCs w:val="28"/>
        </w:rPr>
      </w:pPr>
      <w:r w:rsidRPr="00644EB0">
        <w:rPr>
          <w:b/>
          <w:sz w:val="28"/>
          <w:szCs w:val="28"/>
        </w:rPr>
        <w:t xml:space="preserve">Экспертное заключение по материалам, представленным </w:t>
      </w:r>
      <w:r>
        <w:rPr>
          <w:b/>
          <w:sz w:val="28"/>
          <w:szCs w:val="28"/>
        </w:rPr>
        <w:br/>
      </w:r>
      <w:r w:rsidRPr="00644EB0">
        <w:rPr>
          <w:b/>
          <w:sz w:val="28"/>
          <w:szCs w:val="28"/>
        </w:rPr>
        <w:t>ООО «Тепловая компания» (г. Мыски), для утверждения нормативов создания запасов топлива на котельной на 2021 год</w:t>
      </w:r>
    </w:p>
    <w:p w14:paraId="169A0794" w14:textId="77777777" w:rsidR="00644EB0" w:rsidRPr="00644EB0" w:rsidRDefault="00644EB0" w:rsidP="00644EB0">
      <w:pPr>
        <w:ind w:left="426" w:right="850"/>
        <w:jc w:val="center"/>
        <w:rPr>
          <w:sz w:val="28"/>
          <w:szCs w:val="28"/>
        </w:rPr>
      </w:pPr>
    </w:p>
    <w:p w14:paraId="35636DD5" w14:textId="77777777" w:rsidR="00644EB0" w:rsidRPr="00644EB0" w:rsidRDefault="00644EB0" w:rsidP="00644EB0">
      <w:pPr>
        <w:ind w:firstLine="567"/>
        <w:jc w:val="both"/>
        <w:rPr>
          <w:sz w:val="28"/>
          <w:szCs w:val="28"/>
        </w:rPr>
      </w:pPr>
      <w:r w:rsidRPr="00644EB0">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нормативов создания запасов топлива на котельной.</w:t>
      </w:r>
    </w:p>
    <w:p w14:paraId="427955C0" w14:textId="77777777" w:rsidR="00644EB0" w:rsidRPr="00644EB0" w:rsidRDefault="00644EB0" w:rsidP="00644EB0">
      <w:pPr>
        <w:ind w:firstLine="709"/>
        <w:contextualSpacing/>
        <w:jc w:val="both"/>
        <w:rPr>
          <w:sz w:val="28"/>
          <w:szCs w:val="28"/>
        </w:rPr>
      </w:pPr>
      <w:r w:rsidRPr="00644EB0">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w:t>
      </w:r>
    </w:p>
    <w:p w14:paraId="43DB8AA1" w14:textId="77777777" w:rsidR="00644EB0" w:rsidRPr="00644EB0" w:rsidRDefault="00644EB0" w:rsidP="00644EB0">
      <w:pPr>
        <w:autoSpaceDE w:val="0"/>
        <w:autoSpaceDN w:val="0"/>
        <w:adjustRightInd w:val="0"/>
        <w:ind w:firstLine="709"/>
        <w:contextualSpacing/>
        <w:jc w:val="both"/>
        <w:rPr>
          <w:sz w:val="28"/>
          <w:szCs w:val="28"/>
        </w:rPr>
      </w:pPr>
      <w:r w:rsidRPr="00644EB0">
        <w:rPr>
          <w:sz w:val="28"/>
          <w:szCs w:val="28"/>
        </w:rPr>
        <w:t xml:space="preserve">ООО «Тепловая компания» производит отпуск тепловой энергии на нужды отопления и ГВС. </w:t>
      </w:r>
    </w:p>
    <w:p w14:paraId="58622132" w14:textId="77777777" w:rsidR="00644EB0" w:rsidRPr="00644EB0" w:rsidRDefault="00644EB0" w:rsidP="00644EB0">
      <w:pPr>
        <w:autoSpaceDE w:val="0"/>
        <w:autoSpaceDN w:val="0"/>
        <w:adjustRightInd w:val="0"/>
        <w:ind w:firstLine="709"/>
        <w:contextualSpacing/>
        <w:jc w:val="both"/>
        <w:rPr>
          <w:sz w:val="28"/>
          <w:szCs w:val="28"/>
        </w:rPr>
      </w:pPr>
      <w:r w:rsidRPr="00644EB0">
        <w:rPr>
          <w:sz w:val="28"/>
          <w:szCs w:val="28"/>
        </w:rPr>
        <w:t>Расчетный объем отпуска теплоэнергии от котельных составит 99469,411 Гкал.</w:t>
      </w:r>
    </w:p>
    <w:p w14:paraId="47A06BC8" w14:textId="77777777" w:rsidR="00644EB0" w:rsidRPr="00644EB0" w:rsidRDefault="00644EB0" w:rsidP="00644EB0">
      <w:pPr>
        <w:ind w:firstLine="709"/>
        <w:contextualSpacing/>
        <w:jc w:val="both"/>
        <w:rPr>
          <w:sz w:val="28"/>
          <w:szCs w:val="28"/>
        </w:rPr>
      </w:pPr>
      <w:r w:rsidRPr="00644EB0">
        <w:rPr>
          <w:sz w:val="28"/>
          <w:szCs w:val="28"/>
        </w:rPr>
        <w:t xml:space="preserve">Общая протяженность тепловых сетей в 2-х трубном исчислении составляет 12,734 км. </w:t>
      </w:r>
    </w:p>
    <w:p w14:paraId="7053B1B8" w14:textId="77777777" w:rsidR="00644EB0" w:rsidRPr="00644EB0" w:rsidRDefault="00644EB0" w:rsidP="00644EB0">
      <w:pPr>
        <w:ind w:firstLine="709"/>
        <w:contextualSpacing/>
        <w:jc w:val="both"/>
        <w:rPr>
          <w:sz w:val="28"/>
          <w:szCs w:val="28"/>
        </w:rPr>
      </w:pPr>
      <w:r w:rsidRPr="00644EB0">
        <w:rPr>
          <w:sz w:val="28"/>
          <w:szCs w:val="28"/>
        </w:rPr>
        <w:t xml:space="preserve">Кроме того, в эксплуатации предприятия находятся паропроводы 207,5 м и конденсатопроводы 83 м. </w:t>
      </w:r>
    </w:p>
    <w:p w14:paraId="55D5C66B" w14:textId="77777777" w:rsidR="00644EB0" w:rsidRPr="00644EB0" w:rsidRDefault="00644EB0" w:rsidP="00644EB0">
      <w:pPr>
        <w:ind w:firstLine="709"/>
        <w:contextualSpacing/>
        <w:jc w:val="both"/>
        <w:rPr>
          <w:sz w:val="28"/>
          <w:szCs w:val="28"/>
        </w:rPr>
      </w:pPr>
      <w:r w:rsidRPr="00644EB0">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644EB0" w:rsidRPr="00644EB0" w14:paraId="5A9B4061" w14:textId="77777777" w:rsidTr="008F7554">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0529EA57" w14:textId="77777777" w:rsidR="00644EB0" w:rsidRPr="00644EB0" w:rsidRDefault="00644EB0" w:rsidP="00644EB0">
            <w:pPr>
              <w:jc w:val="center"/>
              <w:rPr>
                <w:sz w:val="20"/>
                <w:szCs w:val="20"/>
              </w:rPr>
            </w:pPr>
            <w:r w:rsidRPr="00644EB0">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340FBB90" w14:textId="77777777" w:rsidR="00644EB0" w:rsidRPr="00644EB0" w:rsidRDefault="00644EB0" w:rsidP="00644EB0">
            <w:pPr>
              <w:jc w:val="center"/>
              <w:rPr>
                <w:sz w:val="20"/>
                <w:szCs w:val="20"/>
              </w:rPr>
            </w:pPr>
            <w:r w:rsidRPr="00644EB0">
              <w:rPr>
                <w:sz w:val="20"/>
                <w:szCs w:val="20"/>
              </w:rPr>
              <w:t>Деаэрация</w:t>
            </w:r>
          </w:p>
        </w:tc>
      </w:tr>
      <w:tr w:rsidR="00644EB0" w:rsidRPr="00644EB0" w14:paraId="736B9C86" w14:textId="77777777" w:rsidTr="008F7554">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1101A481" w14:textId="77777777" w:rsidR="00644EB0" w:rsidRPr="00644EB0" w:rsidRDefault="00644EB0" w:rsidP="00644EB0">
            <w:pPr>
              <w:jc w:val="center"/>
              <w:rPr>
                <w:sz w:val="20"/>
                <w:szCs w:val="20"/>
              </w:rPr>
            </w:pPr>
            <w:r w:rsidRPr="00644EB0">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710A57C" w14:textId="77777777" w:rsidR="00644EB0" w:rsidRPr="00644EB0" w:rsidRDefault="00644EB0" w:rsidP="00644EB0">
            <w:pPr>
              <w:jc w:val="center"/>
              <w:rPr>
                <w:sz w:val="20"/>
                <w:szCs w:val="20"/>
              </w:rPr>
            </w:pPr>
            <w:r w:rsidRPr="00644EB0">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4A93780" w14:textId="77777777" w:rsidR="00644EB0" w:rsidRPr="00644EB0" w:rsidRDefault="00644EB0" w:rsidP="00644EB0">
            <w:pPr>
              <w:jc w:val="center"/>
              <w:rPr>
                <w:sz w:val="20"/>
                <w:szCs w:val="20"/>
              </w:rPr>
            </w:pPr>
            <w:r w:rsidRPr="00644EB0">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0AC2FED9" w14:textId="77777777" w:rsidR="00644EB0" w:rsidRPr="00644EB0" w:rsidRDefault="00644EB0" w:rsidP="00644EB0">
            <w:pPr>
              <w:jc w:val="center"/>
              <w:rPr>
                <w:sz w:val="20"/>
                <w:szCs w:val="20"/>
              </w:rPr>
            </w:pPr>
            <w:r w:rsidRPr="00644EB0">
              <w:rPr>
                <w:sz w:val="20"/>
                <w:szCs w:val="20"/>
              </w:rPr>
              <w:t>Тип и</w:t>
            </w:r>
          </w:p>
          <w:p w14:paraId="75B77A09" w14:textId="77777777" w:rsidR="00644EB0" w:rsidRPr="00644EB0" w:rsidRDefault="00644EB0" w:rsidP="00644EB0">
            <w:pPr>
              <w:jc w:val="center"/>
              <w:rPr>
                <w:sz w:val="20"/>
                <w:szCs w:val="20"/>
              </w:rPr>
            </w:pPr>
            <w:r w:rsidRPr="00644EB0">
              <w:rPr>
                <w:sz w:val="20"/>
                <w:szCs w:val="20"/>
              </w:rPr>
              <w:t>марка</w:t>
            </w:r>
          </w:p>
          <w:p w14:paraId="1AD195BF" w14:textId="77777777" w:rsidR="00644EB0" w:rsidRPr="00644EB0" w:rsidRDefault="00644EB0" w:rsidP="00644EB0">
            <w:pPr>
              <w:jc w:val="center"/>
              <w:rPr>
                <w:sz w:val="20"/>
                <w:szCs w:val="20"/>
              </w:rPr>
            </w:pPr>
            <w:r w:rsidRPr="00644EB0">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56A7835" w14:textId="77777777" w:rsidR="00644EB0" w:rsidRPr="00644EB0" w:rsidRDefault="00644EB0" w:rsidP="00644EB0">
            <w:pPr>
              <w:jc w:val="center"/>
              <w:rPr>
                <w:sz w:val="20"/>
                <w:szCs w:val="20"/>
              </w:rPr>
            </w:pPr>
            <w:r w:rsidRPr="00644EB0">
              <w:rPr>
                <w:sz w:val="20"/>
                <w:szCs w:val="20"/>
              </w:rPr>
              <w:t>Марка охладителя выпара</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10926F76" w14:textId="77777777" w:rsidR="00644EB0" w:rsidRPr="00644EB0" w:rsidRDefault="00644EB0" w:rsidP="00644EB0">
            <w:pPr>
              <w:ind w:right="-64"/>
              <w:jc w:val="center"/>
              <w:rPr>
                <w:sz w:val="20"/>
                <w:szCs w:val="20"/>
              </w:rPr>
            </w:pPr>
            <w:r w:rsidRPr="00644EB0">
              <w:rPr>
                <w:sz w:val="20"/>
                <w:szCs w:val="20"/>
              </w:rPr>
              <w:t>Давление</w:t>
            </w:r>
          </w:p>
          <w:p w14:paraId="5CCAAC0D" w14:textId="77777777" w:rsidR="00644EB0" w:rsidRPr="00644EB0" w:rsidRDefault="00644EB0" w:rsidP="00644EB0">
            <w:pPr>
              <w:jc w:val="center"/>
              <w:rPr>
                <w:sz w:val="20"/>
                <w:szCs w:val="20"/>
              </w:rPr>
            </w:pPr>
            <w:r w:rsidRPr="00644EB0">
              <w:rPr>
                <w:sz w:val="20"/>
                <w:szCs w:val="20"/>
              </w:rPr>
              <w:t>выпара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663752AD" w14:textId="77777777" w:rsidR="00644EB0" w:rsidRPr="00644EB0" w:rsidRDefault="00644EB0" w:rsidP="00644EB0">
            <w:pPr>
              <w:jc w:val="center"/>
              <w:rPr>
                <w:sz w:val="20"/>
                <w:szCs w:val="20"/>
              </w:rPr>
            </w:pPr>
            <w:r w:rsidRPr="00644EB0">
              <w:rPr>
                <w:sz w:val="20"/>
                <w:szCs w:val="20"/>
              </w:rPr>
              <w:t>Температура выпара из деаэратора</w:t>
            </w:r>
          </w:p>
        </w:tc>
      </w:tr>
      <w:tr w:rsidR="00644EB0" w:rsidRPr="00644EB0" w14:paraId="6FB142FD" w14:textId="77777777" w:rsidTr="008F7554">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0260AD2E" w14:textId="77777777" w:rsidR="00644EB0" w:rsidRPr="00644EB0" w:rsidRDefault="00644EB0" w:rsidP="00644EB0">
            <w:pPr>
              <w:jc w:val="center"/>
              <w:rPr>
                <w:sz w:val="20"/>
                <w:szCs w:val="20"/>
              </w:rPr>
            </w:pPr>
            <w:r w:rsidRPr="00644EB0">
              <w:rPr>
                <w:sz w:val="20"/>
                <w:szCs w:val="20"/>
              </w:rPr>
              <w:t>Давле</w:t>
            </w:r>
          </w:p>
          <w:p w14:paraId="51E071C9" w14:textId="77777777" w:rsidR="00644EB0" w:rsidRPr="00644EB0" w:rsidRDefault="00644EB0" w:rsidP="00644EB0">
            <w:pPr>
              <w:jc w:val="center"/>
              <w:rPr>
                <w:sz w:val="20"/>
                <w:szCs w:val="20"/>
              </w:rPr>
            </w:pPr>
            <w:r w:rsidRPr="00644EB0">
              <w:rPr>
                <w:sz w:val="20"/>
                <w:szCs w:val="20"/>
              </w:rPr>
              <w:t>ние</w:t>
            </w:r>
          </w:p>
        </w:tc>
        <w:tc>
          <w:tcPr>
            <w:tcW w:w="1063" w:type="dxa"/>
            <w:tcBorders>
              <w:top w:val="single" w:sz="4" w:space="0" w:color="auto"/>
              <w:left w:val="single" w:sz="4" w:space="0" w:color="auto"/>
              <w:bottom w:val="single" w:sz="4" w:space="0" w:color="auto"/>
              <w:right w:val="single" w:sz="4" w:space="0" w:color="auto"/>
            </w:tcBorders>
            <w:vAlign w:val="center"/>
          </w:tcPr>
          <w:p w14:paraId="2A7A0F14" w14:textId="77777777" w:rsidR="00644EB0" w:rsidRPr="00644EB0" w:rsidRDefault="00644EB0" w:rsidP="00644EB0">
            <w:pPr>
              <w:jc w:val="center"/>
              <w:rPr>
                <w:sz w:val="20"/>
                <w:szCs w:val="20"/>
              </w:rPr>
            </w:pPr>
            <w:r w:rsidRPr="00644EB0">
              <w:rPr>
                <w:sz w:val="20"/>
                <w:szCs w:val="20"/>
              </w:rPr>
              <w:t>Темпера</w:t>
            </w:r>
          </w:p>
          <w:p w14:paraId="27A141B1" w14:textId="77777777" w:rsidR="00644EB0" w:rsidRPr="00644EB0" w:rsidRDefault="00644EB0" w:rsidP="00644EB0">
            <w:pPr>
              <w:jc w:val="center"/>
              <w:rPr>
                <w:sz w:val="20"/>
                <w:szCs w:val="20"/>
              </w:rPr>
            </w:pPr>
            <w:r w:rsidRPr="00644EB0">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7061EB74" w14:textId="77777777" w:rsidR="00644EB0" w:rsidRPr="00644EB0" w:rsidRDefault="00644EB0" w:rsidP="00644EB0">
            <w:pPr>
              <w:jc w:val="center"/>
              <w:rPr>
                <w:sz w:val="20"/>
                <w:szCs w:val="20"/>
              </w:rPr>
            </w:pPr>
            <w:r w:rsidRPr="00644EB0">
              <w:rPr>
                <w:sz w:val="20"/>
                <w:szCs w:val="20"/>
              </w:rPr>
              <w:t>Давле</w:t>
            </w:r>
          </w:p>
          <w:p w14:paraId="7792BE45" w14:textId="77777777" w:rsidR="00644EB0" w:rsidRPr="00644EB0" w:rsidRDefault="00644EB0" w:rsidP="00644EB0">
            <w:pPr>
              <w:jc w:val="center"/>
              <w:rPr>
                <w:sz w:val="20"/>
                <w:szCs w:val="20"/>
              </w:rPr>
            </w:pPr>
            <w:r w:rsidRPr="00644EB0">
              <w:rPr>
                <w:sz w:val="20"/>
                <w:szCs w:val="20"/>
              </w:rPr>
              <w:t>ние</w:t>
            </w:r>
          </w:p>
        </w:tc>
        <w:tc>
          <w:tcPr>
            <w:tcW w:w="992" w:type="dxa"/>
            <w:tcBorders>
              <w:top w:val="single" w:sz="4" w:space="0" w:color="auto"/>
              <w:left w:val="single" w:sz="4" w:space="0" w:color="auto"/>
              <w:bottom w:val="single" w:sz="4" w:space="0" w:color="auto"/>
              <w:right w:val="single" w:sz="4" w:space="0" w:color="auto"/>
            </w:tcBorders>
            <w:vAlign w:val="center"/>
          </w:tcPr>
          <w:p w14:paraId="539A4418" w14:textId="77777777" w:rsidR="00644EB0" w:rsidRPr="00644EB0" w:rsidRDefault="00644EB0" w:rsidP="00644EB0">
            <w:pPr>
              <w:jc w:val="center"/>
              <w:rPr>
                <w:sz w:val="20"/>
                <w:szCs w:val="20"/>
              </w:rPr>
            </w:pPr>
            <w:r w:rsidRPr="00644EB0">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60331D44" w14:textId="77777777" w:rsidR="00644EB0" w:rsidRPr="00644EB0" w:rsidRDefault="00644EB0" w:rsidP="00644EB0">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23F69DA9" w14:textId="77777777" w:rsidR="00644EB0" w:rsidRPr="00644EB0" w:rsidRDefault="00644EB0" w:rsidP="00644EB0">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70B1BB5" w14:textId="77777777" w:rsidR="00644EB0" w:rsidRPr="00644EB0" w:rsidRDefault="00644EB0" w:rsidP="00644EB0">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1032DB41" w14:textId="77777777" w:rsidR="00644EB0" w:rsidRPr="00644EB0" w:rsidRDefault="00644EB0" w:rsidP="00644EB0">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0A1200B1" w14:textId="77777777" w:rsidR="00644EB0" w:rsidRPr="00644EB0" w:rsidRDefault="00644EB0" w:rsidP="00644EB0">
            <w:pPr>
              <w:jc w:val="center"/>
              <w:rPr>
                <w:sz w:val="20"/>
                <w:szCs w:val="20"/>
              </w:rPr>
            </w:pPr>
          </w:p>
        </w:tc>
      </w:tr>
      <w:tr w:rsidR="00644EB0" w:rsidRPr="00644EB0" w14:paraId="4396BBCE" w14:textId="77777777" w:rsidTr="008F7554">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E63E90E" w14:textId="77777777" w:rsidR="00644EB0" w:rsidRPr="00644EB0" w:rsidRDefault="00644EB0" w:rsidP="00644EB0">
            <w:pPr>
              <w:jc w:val="center"/>
              <w:rPr>
                <w:sz w:val="20"/>
                <w:szCs w:val="20"/>
              </w:rPr>
            </w:pPr>
            <w:r w:rsidRPr="00644EB0">
              <w:rPr>
                <w:sz w:val="20"/>
                <w:szCs w:val="20"/>
              </w:rPr>
              <w:t>кгс/см</w:t>
            </w:r>
            <w:r w:rsidRPr="00644EB0">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59F0B5BF" w14:textId="77777777" w:rsidR="00644EB0" w:rsidRPr="00644EB0" w:rsidRDefault="00644EB0" w:rsidP="00644EB0">
            <w:pPr>
              <w:jc w:val="center"/>
              <w:rPr>
                <w:sz w:val="20"/>
                <w:szCs w:val="20"/>
              </w:rPr>
            </w:pPr>
            <w:r w:rsidRPr="00644EB0">
              <w:rPr>
                <w:sz w:val="20"/>
                <w:szCs w:val="20"/>
                <w:vertAlign w:val="superscript"/>
              </w:rPr>
              <w:t>0</w:t>
            </w:r>
            <w:r w:rsidRPr="00644EB0">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02793D60" w14:textId="77777777" w:rsidR="00644EB0" w:rsidRPr="00644EB0" w:rsidRDefault="00644EB0" w:rsidP="00644EB0">
            <w:pPr>
              <w:jc w:val="center"/>
              <w:rPr>
                <w:sz w:val="20"/>
                <w:szCs w:val="20"/>
              </w:rPr>
            </w:pPr>
            <w:r w:rsidRPr="00644EB0">
              <w:rPr>
                <w:sz w:val="20"/>
                <w:szCs w:val="20"/>
              </w:rPr>
              <w:t>кгс/см</w:t>
            </w:r>
            <w:r w:rsidRPr="00644EB0">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0344F51" w14:textId="77777777" w:rsidR="00644EB0" w:rsidRPr="00644EB0" w:rsidRDefault="00644EB0" w:rsidP="00644EB0">
            <w:pPr>
              <w:jc w:val="center"/>
              <w:rPr>
                <w:sz w:val="20"/>
                <w:szCs w:val="20"/>
              </w:rPr>
            </w:pPr>
            <w:r w:rsidRPr="00644EB0">
              <w:rPr>
                <w:sz w:val="20"/>
                <w:szCs w:val="20"/>
                <w:vertAlign w:val="superscript"/>
              </w:rPr>
              <w:t>0</w:t>
            </w:r>
            <w:r w:rsidRPr="00644EB0">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71D375D2" w14:textId="77777777" w:rsidR="00644EB0" w:rsidRPr="00644EB0" w:rsidRDefault="00644EB0" w:rsidP="00644EB0">
            <w:pPr>
              <w:jc w:val="center"/>
              <w:rPr>
                <w:sz w:val="20"/>
                <w:szCs w:val="20"/>
              </w:rPr>
            </w:pPr>
            <w:r w:rsidRPr="00644EB0">
              <w:rPr>
                <w:sz w:val="20"/>
                <w:szCs w:val="20"/>
              </w:rPr>
              <w:t>мкг-экв/дм</w:t>
            </w:r>
            <w:r w:rsidRPr="00644EB0">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585BEE3F" w14:textId="77777777" w:rsidR="00644EB0" w:rsidRPr="00644EB0" w:rsidRDefault="00644EB0" w:rsidP="00644EB0">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CFC55F" w14:textId="77777777" w:rsidR="00644EB0" w:rsidRPr="00644EB0" w:rsidRDefault="00644EB0" w:rsidP="00644EB0">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12D3A93A" w14:textId="77777777" w:rsidR="00644EB0" w:rsidRPr="00644EB0" w:rsidRDefault="00644EB0" w:rsidP="00644EB0">
            <w:pPr>
              <w:jc w:val="center"/>
              <w:rPr>
                <w:sz w:val="20"/>
                <w:szCs w:val="20"/>
              </w:rPr>
            </w:pPr>
            <w:r w:rsidRPr="00644EB0">
              <w:rPr>
                <w:sz w:val="20"/>
                <w:szCs w:val="20"/>
              </w:rPr>
              <w:t>кгс/см</w:t>
            </w:r>
            <w:r w:rsidRPr="00644EB0">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5D0FD622" w14:textId="77777777" w:rsidR="00644EB0" w:rsidRPr="00644EB0" w:rsidRDefault="00644EB0" w:rsidP="00644EB0">
            <w:pPr>
              <w:jc w:val="center"/>
              <w:rPr>
                <w:sz w:val="20"/>
                <w:szCs w:val="20"/>
              </w:rPr>
            </w:pPr>
            <w:r w:rsidRPr="00644EB0">
              <w:rPr>
                <w:sz w:val="20"/>
                <w:szCs w:val="20"/>
                <w:vertAlign w:val="superscript"/>
              </w:rPr>
              <w:t>0</w:t>
            </w:r>
            <w:r w:rsidRPr="00644EB0">
              <w:rPr>
                <w:sz w:val="20"/>
                <w:szCs w:val="20"/>
              </w:rPr>
              <w:t>С</w:t>
            </w:r>
          </w:p>
        </w:tc>
      </w:tr>
      <w:tr w:rsidR="00644EB0" w:rsidRPr="00644EB0" w14:paraId="7EDEF5E2" w14:textId="77777777" w:rsidTr="008F7554">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08AFA56E" w14:textId="77777777" w:rsidR="00644EB0" w:rsidRPr="00644EB0" w:rsidRDefault="00644EB0" w:rsidP="00644EB0">
            <w:pPr>
              <w:jc w:val="center"/>
              <w:rPr>
                <w:sz w:val="20"/>
                <w:szCs w:val="20"/>
              </w:rPr>
            </w:pPr>
            <w:r w:rsidRPr="00644EB0">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556A2D66" w14:textId="77777777" w:rsidR="00644EB0" w:rsidRPr="00644EB0" w:rsidRDefault="00644EB0" w:rsidP="00644EB0">
            <w:pPr>
              <w:jc w:val="center"/>
              <w:rPr>
                <w:sz w:val="20"/>
                <w:szCs w:val="20"/>
              </w:rPr>
            </w:pPr>
            <w:r w:rsidRPr="00644EB0">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655C83FC" w14:textId="77777777" w:rsidR="00644EB0" w:rsidRPr="00644EB0" w:rsidRDefault="00644EB0" w:rsidP="00644EB0">
            <w:pPr>
              <w:jc w:val="center"/>
              <w:rPr>
                <w:sz w:val="20"/>
                <w:szCs w:val="20"/>
              </w:rPr>
            </w:pPr>
            <w:r w:rsidRPr="00644EB0">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294043E6" w14:textId="77777777" w:rsidR="00644EB0" w:rsidRPr="00644EB0" w:rsidRDefault="00644EB0" w:rsidP="00644EB0">
            <w:pPr>
              <w:jc w:val="center"/>
              <w:rPr>
                <w:sz w:val="20"/>
                <w:szCs w:val="20"/>
              </w:rPr>
            </w:pPr>
            <w:r w:rsidRPr="00644EB0">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217990DE" w14:textId="77777777" w:rsidR="00644EB0" w:rsidRPr="00644EB0" w:rsidRDefault="00644EB0" w:rsidP="00644EB0">
            <w:pPr>
              <w:jc w:val="center"/>
              <w:rPr>
                <w:sz w:val="20"/>
                <w:szCs w:val="20"/>
              </w:rPr>
            </w:pPr>
            <w:r w:rsidRPr="00644EB0">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4FB764F9" w14:textId="77777777" w:rsidR="00644EB0" w:rsidRPr="00644EB0" w:rsidRDefault="00644EB0" w:rsidP="00644EB0">
            <w:pPr>
              <w:jc w:val="center"/>
              <w:rPr>
                <w:sz w:val="20"/>
                <w:szCs w:val="20"/>
              </w:rPr>
            </w:pPr>
            <w:r w:rsidRPr="00644EB0">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49A97382" w14:textId="77777777" w:rsidR="00644EB0" w:rsidRPr="00644EB0" w:rsidRDefault="00644EB0" w:rsidP="00644EB0">
            <w:pPr>
              <w:jc w:val="center"/>
              <w:rPr>
                <w:sz w:val="20"/>
                <w:szCs w:val="20"/>
              </w:rPr>
            </w:pPr>
            <w:r w:rsidRPr="00644EB0">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04C10DE8" w14:textId="77777777" w:rsidR="00644EB0" w:rsidRPr="00644EB0" w:rsidRDefault="00644EB0" w:rsidP="00644EB0">
            <w:pPr>
              <w:jc w:val="center"/>
              <w:rPr>
                <w:sz w:val="20"/>
                <w:szCs w:val="20"/>
              </w:rPr>
            </w:pPr>
            <w:r w:rsidRPr="00644EB0">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7D3F4249" w14:textId="77777777" w:rsidR="00644EB0" w:rsidRPr="00644EB0" w:rsidRDefault="00644EB0" w:rsidP="00644EB0">
            <w:pPr>
              <w:jc w:val="center"/>
              <w:rPr>
                <w:sz w:val="20"/>
                <w:szCs w:val="20"/>
              </w:rPr>
            </w:pPr>
            <w:r w:rsidRPr="00644EB0">
              <w:rPr>
                <w:sz w:val="20"/>
                <w:szCs w:val="20"/>
              </w:rPr>
              <w:t>104</w:t>
            </w:r>
          </w:p>
        </w:tc>
      </w:tr>
    </w:tbl>
    <w:p w14:paraId="4A8BD99C" w14:textId="77777777" w:rsidR="00644EB0" w:rsidRPr="00644EB0" w:rsidRDefault="00644EB0" w:rsidP="00644EB0">
      <w:pPr>
        <w:ind w:firstLine="709"/>
        <w:contextualSpacing/>
        <w:jc w:val="both"/>
        <w:rPr>
          <w:sz w:val="28"/>
          <w:szCs w:val="28"/>
        </w:rPr>
      </w:pPr>
    </w:p>
    <w:p w14:paraId="72280EE9" w14:textId="77777777" w:rsidR="00644EB0" w:rsidRPr="00644EB0" w:rsidRDefault="00644EB0" w:rsidP="00644EB0">
      <w:pPr>
        <w:ind w:firstLine="709"/>
        <w:contextualSpacing/>
        <w:jc w:val="both"/>
        <w:rPr>
          <w:sz w:val="28"/>
          <w:szCs w:val="28"/>
        </w:rPr>
      </w:pPr>
      <w:r w:rsidRPr="00644EB0">
        <w:rPr>
          <w:sz w:val="28"/>
          <w:szCs w:val="28"/>
        </w:rPr>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минвата, стеклоткань.</w:t>
      </w:r>
    </w:p>
    <w:p w14:paraId="05D0E74D" w14:textId="77777777" w:rsidR="00644EB0" w:rsidRPr="00644EB0" w:rsidRDefault="00644EB0" w:rsidP="00644EB0">
      <w:pPr>
        <w:ind w:firstLine="709"/>
        <w:contextualSpacing/>
        <w:jc w:val="both"/>
        <w:rPr>
          <w:sz w:val="28"/>
          <w:szCs w:val="28"/>
        </w:rPr>
      </w:pPr>
      <w:r w:rsidRPr="00644EB0">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3A4622C1" w14:textId="77777777" w:rsidR="00644EB0" w:rsidRPr="00644EB0" w:rsidRDefault="00644EB0" w:rsidP="00644EB0">
      <w:pPr>
        <w:ind w:firstLine="567"/>
        <w:jc w:val="both"/>
        <w:rPr>
          <w:sz w:val="28"/>
          <w:szCs w:val="28"/>
        </w:rPr>
      </w:pPr>
      <w:r w:rsidRPr="00644EB0">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2FB01F47" w14:textId="77777777" w:rsidR="00644EB0" w:rsidRPr="00644EB0" w:rsidRDefault="00644EB0" w:rsidP="00644EB0">
      <w:pPr>
        <w:ind w:firstLine="567"/>
        <w:jc w:val="both"/>
        <w:rPr>
          <w:sz w:val="28"/>
          <w:szCs w:val="28"/>
        </w:rPr>
      </w:pPr>
      <w:r w:rsidRPr="00644EB0">
        <w:rPr>
          <w:sz w:val="28"/>
          <w:szCs w:val="28"/>
        </w:rPr>
        <w:t>- копия Устава;</w:t>
      </w:r>
    </w:p>
    <w:p w14:paraId="12ACC67B" w14:textId="77777777" w:rsidR="00644EB0" w:rsidRPr="00644EB0" w:rsidRDefault="00644EB0" w:rsidP="00644EB0">
      <w:pPr>
        <w:ind w:firstLine="567"/>
        <w:jc w:val="both"/>
        <w:rPr>
          <w:sz w:val="28"/>
          <w:szCs w:val="28"/>
        </w:rPr>
      </w:pPr>
      <w:r w:rsidRPr="00644EB0">
        <w:rPr>
          <w:sz w:val="28"/>
          <w:szCs w:val="28"/>
        </w:rPr>
        <w:t>- копия свидетельства о государственной регистрации;</w:t>
      </w:r>
    </w:p>
    <w:p w14:paraId="09470E71" w14:textId="77777777" w:rsidR="00644EB0" w:rsidRPr="00644EB0" w:rsidRDefault="00644EB0" w:rsidP="00644EB0">
      <w:pPr>
        <w:ind w:firstLine="567"/>
        <w:jc w:val="both"/>
        <w:rPr>
          <w:sz w:val="28"/>
          <w:szCs w:val="28"/>
        </w:rPr>
      </w:pPr>
      <w:r w:rsidRPr="00644EB0">
        <w:rPr>
          <w:sz w:val="28"/>
          <w:szCs w:val="28"/>
        </w:rPr>
        <w:t>- копия свидетельства о постановке на учет в налоговом органе;</w:t>
      </w:r>
    </w:p>
    <w:p w14:paraId="0601A98B" w14:textId="77777777" w:rsidR="00644EB0" w:rsidRPr="00644EB0" w:rsidRDefault="00644EB0" w:rsidP="00644EB0">
      <w:pPr>
        <w:ind w:firstLine="567"/>
        <w:jc w:val="both"/>
        <w:rPr>
          <w:sz w:val="28"/>
          <w:szCs w:val="28"/>
        </w:rPr>
      </w:pPr>
      <w:r w:rsidRPr="00644EB0">
        <w:rPr>
          <w:sz w:val="28"/>
          <w:szCs w:val="28"/>
        </w:rPr>
        <w:lastRenderedPageBreak/>
        <w:t>- данные о фактическом основном и резервном топливе, его характеристика и структура на 1 октября последнего отчетного года;</w:t>
      </w:r>
    </w:p>
    <w:p w14:paraId="08D1FE95" w14:textId="77777777" w:rsidR="00644EB0" w:rsidRPr="00644EB0" w:rsidRDefault="00644EB0" w:rsidP="00644EB0">
      <w:pPr>
        <w:ind w:firstLine="567"/>
        <w:jc w:val="both"/>
        <w:rPr>
          <w:sz w:val="28"/>
          <w:szCs w:val="28"/>
        </w:rPr>
      </w:pPr>
      <w:r w:rsidRPr="00644EB0">
        <w:rPr>
          <w:sz w:val="28"/>
          <w:szCs w:val="28"/>
        </w:rPr>
        <w:t>- данные о вместимости складов для твердого топлива;</w:t>
      </w:r>
    </w:p>
    <w:p w14:paraId="7B205FBC" w14:textId="77777777" w:rsidR="00644EB0" w:rsidRPr="00644EB0" w:rsidRDefault="00644EB0" w:rsidP="00644EB0">
      <w:pPr>
        <w:ind w:firstLine="567"/>
        <w:jc w:val="both"/>
        <w:rPr>
          <w:sz w:val="28"/>
          <w:szCs w:val="28"/>
        </w:rPr>
      </w:pPr>
      <w:r w:rsidRPr="00644EB0">
        <w:rPr>
          <w:sz w:val="28"/>
          <w:szCs w:val="28"/>
        </w:rPr>
        <w:t>- показатели среднесуточного расхода топлива в наиболее холодное расчетное время года предшествующих периодов;</w:t>
      </w:r>
    </w:p>
    <w:p w14:paraId="2405A5B0" w14:textId="77777777" w:rsidR="00644EB0" w:rsidRPr="00644EB0" w:rsidRDefault="00644EB0" w:rsidP="00644EB0">
      <w:pPr>
        <w:ind w:firstLine="567"/>
        <w:jc w:val="both"/>
        <w:rPr>
          <w:sz w:val="28"/>
          <w:szCs w:val="28"/>
        </w:rPr>
      </w:pPr>
      <w:r w:rsidRPr="00644EB0">
        <w:rPr>
          <w:sz w:val="28"/>
          <w:szCs w:val="28"/>
        </w:rPr>
        <w:t>- характеристика применяемого топлива;</w:t>
      </w:r>
    </w:p>
    <w:p w14:paraId="07B2041E" w14:textId="77777777" w:rsidR="00644EB0" w:rsidRPr="00644EB0" w:rsidRDefault="00644EB0" w:rsidP="00644EB0">
      <w:pPr>
        <w:ind w:firstLine="567"/>
        <w:jc w:val="both"/>
        <w:rPr>
          <w:sz w:val="28"/>
          <w:szCs w:val="28"/>
        </w:rPr>
      </w:pPr>
      <w:r w:rsidRPr="00644EB0">
        <w:rPr>
          <w:sz w:val="28"/>
          <w:szCs w:val="28"/>
        </w:rPr>
        <w:t>- структура отпуска тепловой энергии на планируемый год;</w:t>
      </w:r>
    </w:p>
    <w:p w14:paraId="5354A8B2" w14:textId="77777777" w:rsidR="00644EB0" w:rsidRPr="00644EB0" w:rsidRDefault="00644EB0" w:rsidP="00644EB0">
      <w:pPr>
        <w:ind w:firstLine="567"/>
        <w:jc w:val="both"/>
        <w:rPr>
          <w:sz w:val="28"/>
          <w:szCs w:val="28"/>
        </w:rPr>
      </w:pPr>
      <w:r w:rsidRPr="00644EB0">
        <w:rPr>
          <w:sz w:val="28"/>
          <w:szCs w:val="28"/>
        </w:rPr>
        <w:t>- пояснительная записка к расчету;</w:t>
      </w:r>
    </w:p>
    <w:p w14:paraId="71D89E89" w14:textId="77777777" w:rsidR="00644EB0" w:rsidRPr="00644EB0" w:rsidRDefault="00644EB0" w:rsidP="00644EB0">
      <w:pPr>
        <w:ind w:firstLine="567"/>
        <w:jc w:val="both"/>
        <w:rPr>
          <w:sz w:val="28"/>
          <w:szCs w:val="28"/>
        </w:rPr>
      </w:pPr>
      <w:r w:rsidRPr="00644EB0">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1E46E0DD" w14:textId="77777777" w:rsidR="00644EB0" w:rsidRPr="00644EB0" w:rsidRDefault="00644EB0" w:rsidP="00644EB0">
      <w:pPr>
        <w:ind w:firstLine="567"/>
        <w:jc w:val="both"/>
        <w:rPr>
          <w:sz w:val="28"/>
          <w:szCs w:val="28"/>
        </w:rPr>
      </w:pPr>
      <w:r w:rsidRPr="00644EB0">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202D31C3" w14:textId="77777777" w:rsidR="00644EB0" w:rsidRPr="00644EB0" w:rsidRDefault="00644EB0" w:rsidP="00644EB0">
      <w:pPr>
        <w:ind w:firstLine="567"/>
        <w:jc w:val="both"/>
        <w:rPr>
          <w:sz w:val="28"/>
          <w:szCs w:val="28"/>
        </w:rPr>
      </w:pPr>
      <w:r w:rsidRPr="00644EB0">
        <w:rPr>
          <w:sz w:val="28"/>
          <w:szCs w:val="28"/>
        </w:rPr>
        <w:t>- расчет норматива создания неснижаемого запаса топлива на котельной по каждому виду топлива раздельно (далее – ННЗТ).</w:t>
      </w:r>
    </w:p>
    <w:p w14:paraId="00DAD784" w14:textId="77777777" w:rsidR="00644EB0" w:rsidRPr="00644EB0" w:rsidRDefault="00644EB0" w:rsidP="00644EB0">
      <w:pPr>
        <w:ind w:firstLine="567"/>
        <w:jc w:val="both"/>
        <w:rPr>
          <w:sz w:val="28"/>
          <w:szCs w:val="28"/>
        </w:rPr>
      </w:pPr>
    </w:p>
    <w:p w14:paraId="668A95FA" w14:textId="77777777" w:rsidR="00644EB0" w:rsidRPr="00644EB0" w:rsidRDefault="00644EB0" w:rsidP="00644EB0">
      <w:pPr>
        <w:ind w:firstLine="567"/>
        <w:jc w:val="both"/>
        <w:rPr>
          <w:sz w:val="28"/>
          <w:szCs w:val="28"/>
        </w:rPr>
      </w:pPr>
      <w:r w:rsidRPr="00644EB0">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6DA88C68" w14:textId="77777777" w:rsidR="00644EB0" w:rsidRPr="00644EB0" w:rsidRDefault="00644EB0" w:rsidP="00644EB0">
      <w:pPr>
        <w:ind w:firstLine="567"/>
        <w:jc w:val="both"/>
        <w:rPr>
          <w:sz w:val="28"/>
          <w:szCs w:val="28"/>
        </w:rPr>
      </w:pPr>
      <w:r w:rsidRPr="00644EB0">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761F6F5C" w14:textId="77777777" w:rsidR="00644EB0" w:rsidRPr="00644EB0" w:rsidRDefault="00644EB0" w:rsidP="00644EB0">
      <w:pPr>
        <w:ind w:firstLine="720"/>
        <w:jc w:val="both"/>
        <w:rPr>
          <w:sz w:val="28"/>
          <w:szCs w:val="28"/>
        </w:rPr>
      </w:pPr>
    </w:p>
    <w:p w14:paraId="2F0006BF" w14:textId="77777777" w:rsidR="00644EB0" w:rsidRPr="00644EB0" w:rsidRDefault="00644EB0" w:rsidP="00644EB0">
      <w:pPr>
        <w:tabs>
          <w:tab w:val="left" w:pos="1665"/>
        </w:tabs>
        <w:jc w:val="center"/>
        <w:rPr>
          <w:b/>
          <w:bCs/>
          <w:sz w:val="28"/>
          <w:szCs w:val="28"/>
        </w:rPr>
      </w:pPr>
      <w:r w:rsidRPr="00644EB0">
        <w:rPr>
          <w:b/>
          <w:bCs/>
          <w:sz w:val="28"/>
          <w:szCs w:val="28"/>
        </w:rPr>
        <w:t xml:space="preserve">Предложение по утверждению нормативов создания запасов топлива на котельной на 2021 год </w:t>
      </w:r>
    </w:p>
    <w:tbl>
      <w:tblPr>
        <w:tblW w:w="10065" w:type="dxa"/>
        <w:jc w:val="center"/>
        <w:tblLook w:val="0000" w:firstRow="0" w:lastRow="0" w:firstColumn="0" w:lastColumn="0" w:noHBand="0" w:noVBand="0"/>
      </w:tblPr>
      <w:tblGrid>
        <w:gridCol w:w="3002"/>
        <w:gridCol w:w="1410"/>
        <w:gridCol w:w="1379"/>
        <w:gridCol w:w="2152"/>
        <w:gridCol w:w="2122"/>
      </w:tblGrid>
      <w:tr w:rsidR="00644EB0" w:rsidRPr="00644EB0" w14:paraId="1DF2E9AE" w14:textId="77777777" w:rsidTr="00644EB0">
        <w:trPr>
          <w:trHeight w:val="390"/>
          <w:jc w:val="center"/>
        </w:trPr>
        <w:tc>
          <w:tcPr>
            <w:tcW w:w="3002" w:type="dxa"/>
            <w:tcBorders>
              <w:top w:val="nil"/>
              <w:left w:val="nil"/>
              <w:bottom w:val="nil"/>
              <w:right w:val="nil"/>
            </w:tcBorders>
            <w:shd w:val="clear" w:color="auto" w:fill="auto"/>
            <w:vAlign w:val="center"/>
          </w:tcPr>
          <w:p w14:paraId="2F0F9DA3" w14:textId="77777777" w:rsidR="00644EB0" w:rsidRPr="00644EB0" w:rsidRDefault="00644EB0" w:rsidP="00644EB0">
            <w:pPr>
              <w:jc w:val="center"/>
              <w:rPr>
                <w:sz w:val="28"/>
                <w:szCs w:val="28"/>
              </w:rPr>
            </w:pPr>
          </w:p>
        </w:tc>
        <w:tc>
          <w:tcPr>
            <w:tcW w:w="1410" w:type="dxa"/>
            <w:tcBorders>
              <w:top w:val="nil"/>
              <w:left w:val="nil"/>
              <w:bottom w:val="nil"/>
              <w:right w:val="nil"/>
            </w:tcBorders>
            <w:shd w:val="clear" w:color="auto" w:fill="auto"/>
            <w:vAlign w:val="center"/>
          </w:tcPr>
          <w:p w14:paraId="051F3E4D" w14:textId="77777777" w:rsidR="00644EB0" w:rsidRPr="00644EB0" w:rsidRDefault="00644EB0" w:rsidP="00644EB0">
            <w:pPr>
              <w:jc w:val="center"/>
              <w:rPr>
                <w:sz w:val="28"/>
                <w:szCs w:val="28"/>
              </w:rPr>
            </w:pPr>
          </w:p>
        </w:tc>
        <w:tc>
          <w:tcPr>
            <w:tcW w:w="1379" w:type="dxa"/>
            <w:tcBorders>
              <w:top w:val="nil"/>
              <w:left w:val="nil"/>
              <w:bottom w:val="nil"/>
              <w:right w:val="nil"/>
            </w:tcBorders>
            <w:shd w:val="clear" w:color="auto" w:fill="auto"/>
            <w:vAlign w:val="center"/>
          </w:tcPr>
          <w:p w14:paraId="1AA5B969" w14:textId="77777777" w:rsidR="00644EB0" w:rsidRPr="00644EB0" w:rsidRDefault="00644EB0" w:rsidP="00644EB0">
            <w:pPr>
              <w:jc w:val="center"/>
              <w:rPr>
                <w:sz w:val="28"/>
                <w:szCs w:val="28"/>
              </w:rPr>
            </w:pPr>
          </w:p>
        </w:tc>
        <w:tc>
          <w:tcPr>
            <w:tcW w:w="2152" w:type="dxa"/>
            <w:tcBorders>
              <w:top w:val="nil"/>
              <w:left w:val="nil"/>
              <w:bottom w:val="nil"/>
              <w:right w:val="nil"/>
            </w:tcBorders>
            <w:shd w:val="clear" w:color="auto" w:fill="auto"/>
            <w:vAlign w:val="center"/>
          </w:tcPr>
          <w:p w14:paraId="62C6B5C7" w14:textId="77777777" w:rsidR="00644EB0" w:rsidRPr="00644EB0" w:rsidRDefault="00644EB0" w:rsidP="00644EB0">
            <w:pPr>
              <w:jc w:val="center"/>
              <w:rPr>
                <w:sz w:val="28"/>
                <w:szCs w:val="28"/>
              </w:rPr>
            </w:pPr>
          </w:p>
        </w:tc>
        <w:tc>
          <w:tcPr>
            <w:tcW w:w="2122" w:type="dxa"/>
            <w:tcBorders>
              <w:top w:val="nil"/>
              <w:left w:val="nil"/>
              <w:bottom w:val="nil"/>
              <w:right w:val="nil"/>
            </w:tcBorders>
            <w:shd w:val="clear" w:color="auto" w:fill="auto"/>
            <w:vAlign w:val="center"/>
          </w:tcPr>
          <w:p w14:paraId="7C387BD1" w14:textId="77777777" w:rsidR="00644EB0" w:rsidRPr="00644EB0" w:rsidRDefault="00644EB0" w:rsidP="00644EB0">
            <w:pPr>
              <w:jc w:val="center"/>
              <w:rPr>
                <w:sz w:val="28"/>
                <w:szCs w:val="28"/>
              </w:rPr>
            </w:pPr>
            <w:r w:rsidRPr="00644EB0">
              <w:rPr>
                <w:sz w:val="28"/>
                <w:szCs w:val="28"/>
              </w:rPr>
              <w:t>тыс. тонн</w:t>
            </w:r>
          </w:p>
        </w:tc>
      </w:tr>
      <w:tr w:rsidR="00644EB0" w:rsidRPr="00644EB0" w14:paraId="11BDCF8D" w14:textId="77777777" w:rsidTr="00644EB0">
        <w:trPr>
          <w:trHeight w:val="618"/>
          <w:jc w:val="center"/>
        </w:trPr>
        <w:tc>
          <w:tcPr>
            <w:tcW w:w="3002" w:type="dxa"/>
            <w:vMerge w:val="restart"/>
            <w:tcBorders>
              <w:top w:val="single" w:sz="8" w:space="0" w:color="auto"/>
              <w:left w:val="single" w:sz="8" w:space="0" w:color="auto"/>
              <w:right w:val="single" w:sz="8" w:space="0" w:color="auto"/>
            </w:tcBorders>
            <w:shd w:val="clear" w:color="auto" w:fill="auto"/>
            <w:vAlign w:val="center"/>
          </w:tcPr>
          <w:p w14:paraId="0AFB694B" w14:textId="77777777" w:rsidR="00644EB0" w:rsidRPr="00644EB0" w:rsidRDefault="00644EB0" w:rsidP="00644EB0">
            <w:pPr>
              <w:jc w:val="center"/>
              <w:rPr>
                <w:bCs/>
              </w:rPr>
            </w:pPr>
            <w:r w:rsidRPr="00644EB0">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6A0314BF" w14:textId="77777777" w:rsidR="00644EB0" w:rsidRPr="00644EB0" w:rsidRDefault="00644EB0" w:rsidP="00644EB0">
            <w:pPr>
              <w:jc w:val="center"/>
              <w:rPr>
                <w:bCs/>
              </w:rPr>
            </w:pPr>
            <w:r w:rsidRPr="00644EB0">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133FCD90" w14:textId="77777777" w:rsidR="00644EB0" w:rsidRPr="00644EB0" w:rsidRDefault="00644EB0" w:rsidP="00644EB0">
            <w:pPr>
              <w:jc w:val="center"/>
              <w:rPr>
                <w:bCs/>
              </w:rPr>
            </w:pPr>
            <w:r w:rsidRPr="00644EB0">
              <w:rPr>
                <w:bCs/>
              </w:rPr>
              <w:t>Нормативы создания запасов топлива на 1 октября 2021 г.</w:t>
            </w:r>
          </w:p>
        </w:tc>
      </w:tr>
      <w:tr w:rsidR="00644EB0" w:rsidRPr="00644EB0" w14:paraId="2D995238" w14:textId="77777777" w:rsidTr="00644EB0">
        <w:trPr>
          <w:trHeight w:val="129"/>
          <w:jc w:val="center"/>
        </w:trPr>
        <w:tc>
          <w:tcPr>
            <w:tcW w:w="3002" w:type="dxa"/>
            <w:vMerge/>
            <w:tcBorders>
              <w:left w:val="single" w:sz="8" w:space="0" w:color="auto"/>
              <w:right w:val="single" w:sz="8" w:space="0" w:color="auto"/>
            </w:tcBorders>
            <w:vAlign w:val="center"/>
          </w:tcPr>
          <w:p w14:paraId="39D01D94" w14:textId="77777777" w:rsidR="00644EB0" w:rsidRPr="00644EB0" w:rsidRDefault="00644EB0" w:rsidP="00644EB0">
            <w:pPr>
              <w:rPr>
                <w:bCs/>
              </w:rPr>
            </w:pPr>
          </w:p>
        </w:tc>
        <w:tc>
          <w:tcPr>
            <w:tcW w:w="1410" w:type="dxa"/>
            <w:vMerge/>
            <w:tcBorders>
              <w:left w:val="single" w:sz="8" w:space="0" w:color="auto"/>
              <w:right w:val="single" w:sz="8" w:space="0" w:color="auto"/>
            </w:tcBorders>
            <w:vAlign w:val="center"/>
          </w:tcPr>
          <w:p w14:paraId="000B89F1" w14:textId="77777777" w:rsidR="00644EB0" w:rsidRPr="00644EB0" w:rsidRDefault="00644EB0" w:rsidP="00644EB0">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55B7877D" w14:textId="77777777" w:rsidR="00644EB0" w:rsidRPr="00644EB0" w:rsidRDefault="00644EB0" w:rsidP="00644EB0">
            <w:pPr>
              <w:jc w:val="center"/>
              <w:rPr>
                <w:bCs/>
              </w:rPr>
            </w:pPr>
            <w:r w:rsidRPr="00644EB0">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7CD5B54D" w14:textId="77777777" w:rsidR="00644EB0" w:rsidRPr="00644EB0" w:rsidRDefault="00644EB0" w:rsidP="00644EB0">
            <w:pPr>
              <w:jc w:val="center"/>
              <w:rPr>
                <w:bCs/>
              </w:rPr>
            </w:pPr>
            <w:r w:rsidRPr="00644EB0">
              <w:rPr>
                <w:bCs/>
              </w:rPr>
              <w:t>в том числе</w:t>
            </w:r>
          </w:p>
        </w:tc>
      </w:tr>
      <w:tr w:rsidR="00644EB0" w:rsidRPr="00644EB0" w14:paraId="1145C112" w14:textId="77777777" w:rsidTr="00644EB0">
        <w:trPr>
          <w:trHeight w:val="482"/>
          <w:jc w:val="center"/>
        </w:trPr>
        <w:tc>
          <w:tcPr>
            <w:tcW w:w="3002" w:type="dxa"/>
            <w:vMerge/>
            <w:tcBorders>
              <w:left w:val="single" w:sz="8" w:space="0" w:color="auto"/>
              <w:bottom w:val="single" w:sz="8" w:space="0" w:color="000000"/>
              <w:right w:val="single" w:sz="8" w:space="0" w:color="auto"/>
            </w:tcBorders>
            <w:vAlign w:val="center"/>
          </w:tcPr>
          <w:p w14:paraId="6DF402EF" w14:textId="77777777" w:rsidR="00644EB0" w:rsidRPr="00644EB0" w:rsidRDefault="00644EB0" w:rsidP="00644EB0">
            <w:pPr>
              <w:rPr>
                <w:bCs/>
              </w:rPr>
            </w:pPr>
          </w:p>
        </w:tc>
        <w:tc>
          <w:tcPr>
            <w:tcW w:w="1410" w:type="dxa"/>
            <w:vMerge/>
            <w:tcBorders>
              <w:left w:val="single" w:sz="8" w:space="0" w:color="auto"/>
              <w:bottom w:val="single" w:sz="8" w:space="0" w:color="000000"/>
              <w:right w:val="single" w:sz="8" w:space="0" w:color="auto"/>
            </w:tcBorders>
            <w:vAlign w:val="center"/>
          </w:tcPr>
          <w:p w14:paraId="45218DCD" w14:textId="77777777" w:rsidR="00644EB0" w:rsidRPr="00644EB0" w:rsidRDefault="00644EB0" w:rsidP="00644EB0">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3349B86E" w14:textId="77777777" w:rsidR="00644EB0" w:rsidRPr="00644EB0" w:rsidRDefault="00644EB0" w:rsidP="00644EB0">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2E352E53" w14:textId="77777777" w:rsidR="00644EB0" w:rsidRPr="00644EB0" w:rsidRDefault="00644EB0" w:rsidP="00644EB0">
            <w:pPr>
              <w:jc w:val="center"/>
              <w:rPr>
                <w:bCs/>
              </w:rPr>
            </w:pPr>
            <w:r w:rsidRPr="00644EB0">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493F023D" w14:textId="77777777" w:rsidR="00644EB0" w:rsidRPr="00644EB0" w:rsidRDefault="00644EB0" w:rsidP="00644EB0">
            <w:pPr>
              <w:jc w:val="center"/>
              <w:rPr>
                <w:bCs/>
              </w:rPr>
            </w:pPr>
            <w:r w:rsidRPr="00644EB0">
              <w:rPr>
                <w:bCs/>
              </w:rPr>
              <w:t>неснижаемый запас</w:t>
            </w:r>
          </w:p>
        </w:tc>
      </w:tr>
      <w:tr w:rsidR="00644EB0" w:rsidRPr="00644EB0" w14:paraId="45F0D2EF" w14:textId="77777777" w:rsidTr="00644EB0">
        <w:trPr>
          <w:trHeight w:val="539"/>
          <w:jc w:val="center"/>
        </w:trPr>
        <w:tc>
          <w:tcPr>
            <w:tcW w:w="3002" w:type="dxa"/>
            <w:tcBorders>
              <w:top w:val="nil"/>
              <w:left w:val="single" w:sz="8" w:space="0" w:color="auto"/>
              <w:bottom w:val="single" w:sz="8" w:space="0" w:color="auto"/>
              <w:right w:val="single" w:sz="8" w:space="0" w:color="auto"/>
            </w:tcBorders>
            <w:shd w:val="clear" w:color="auto" w:fill="auto"/>
            <w:vAlign w:val="center"/>
          </w:tcPr>
          <w:p w14:paraId="3C0C7A06" w14:textId="77777777" w:rsidR="00644EB0" w:rsidRPr="00644EB0" w:rsidRDefault="00644EB0" w:rsidP="00644EB0">
            <w:r w:rsidRPr="00644EB0">
              <w:t>ООО «Тепловая компания» (г. Мыски)</w:t>
            </w:r>
          </w:p>
        </w:tc>
        <w:tc>
          <w:tcPr>
            <w:tcW w:w="1410" w:type="dxa"/>
            <w:tcBorders>
              <w:top w:val="nil"/>
              <w:left w:val="nil"/>
              <w:bottom w:val="single" w:sz="8" w:space="0" w:color="auto"/>
              <w:right w:val="single" w:sz="8" w:space="0" w:color="auto"/>
            </w:tcBorders>
            <w:shd w:val="clear" w:color="auto" w:fill="auto"/>
            <w:vAlign w:val="center"/>
          </w:tcPr>
          <w:p w14:paraId="45B211A5" w14:textId="77777777" w:rsidR="00644EB0" w:rsidRPr="00644EB0" w:rsidRDefault="00644EB0" w:rsidP="00644EB0">
            <w:pPr>
              <w:jc w:val="center"/>
            </w:pPr>
            <w:r w:rsidRPr="00644EB0">
              <w:t>Уголь</w:t>
            </w:r>
          </w:p>
        </w:tc>
        <w:tc>
          <w:tcPr>
            <w:tcW w:w="1379" w:type="dxa"/>
            <w:tcBorders>
              <w:top w:val="nil"/>
              <w:left w:val="nil"/>
              <w:bottom w:val="single" w:sz="8" w:space="0" w:color="auto"/>
              <w:right w:val="single" w:sz="8" w:space="0" w:color="auto"/>
            </w:tcBorders>
            <w:shd w:val="clear" w:color="auto" w:fill="auto"/>
            <w:vAlign w:val="center"/>
          </w:tcPr>
          <w:p w14:paraId="5B5BBC22" w14:textId="77777777" w:rsidR="00644EB0" w:rsidRPr="00644EB0" w:rsidRDefault="00644EB0" w:rsidP="00644EB0">
            <w:pPr>
              <w:jc w:val="center"/>
              <w:rPr>
                <w:color w:val="000000"/>
                <w:sz w:val="28"/>
                <w:szCs w:val="28"/>
              </w:rPr>
            </w:pPr>
            <w:r w:rsidRPr="00644EB0">
              <w:rPr>
                <w:color w:val="000000"/>
                <w:sz w:val="28"/>
                <w:szCs w:val="28"/>
              </w:rPr>
              <w:t>9,426</w:t>
            </w:r>
          </w:p>
        </w:tc>
        <w:tc>
          <w:tcPr>
            <w:tcW w:w="2152" w:type="dxa"/>
            <w:tcBorders>
              <w:top w:val="nil"/>
              <w:left w:val="nil"/>
              <w:bottom w:val="single" w:sz="8" w:space="0" w:color="auto"/>
              <w:right w:val="single" w:sz="8" w:space="0" w:color="auto"/>
            </w:tcBorders>
            <w:shd w:val="clear" w:color="auto" w:fill="auto"/>
            <w:vAlign w:val="center"/>
          </w:tcPr>
          <w:p w14:paraId="694D5258" w14:textId="77777777" w:rsidR="00644EB0" w:rsidRPr="00644EB0" w:rsidRDefault="00644EB0" w:rsidP="00644EB0">
            <w:pPr>
              <w:jc w:val="center"/>
              <w:rPr>
                <w:color w:val="000000"/>
                <w:sz w:val="28"/>
                <w:szCs w:val="28"/>
              </w:rPr>
            </w:pPr>
            <w:r w:rsidRPr="00644EB0">
              <w:rPr>
                <w:color w:val="000000"/>
                <w:sz w:val="28"/>
                <w:szCs w:val="28"/>
              </w:rPr>
              <w:t>8,107</w:t>
            </w:r>
          </w:p>
        </w:tc>
        <w:tc>
          <w:tcPr>
            <w:tcW w:w="2122" w:type="dxa"/>
            <w:tcBorders>
              <w:top w:val="nil"/>
              <w:left w:val="nil"/>
              <w:bottom w:val="single" w:sz="8" w:space="0" w:color="auto"/>
              <w:right w:val="single" w:sz="8" w:space="0" w:color="auto"/>
            </w:tcBorders>
            <w:shd w:val="clear" w:color="auto" w:fill="auto"/>
            <w:vAlign w:val="center"/>
          </w:tcPr>
          <w:p w14:paraId="565CECAF" w14:textId="77777777" w:rsidR="00644EB0" w:rsidRPr="00644EB0" w:rsidRDefault="00644EB0" w:rsidP="00644EB0">
            <w:pPr>
              <w:jc w:val="center"/>
              <w:rPr>
                <w:color w:val="000000"/>
                <w:sz w:val="28"/>
                <w:szCs w:val="28"/>
              </w:rPr>
            </w:pPr>
            <w:r w:rsidRPr="00644EB0">
              <w:rPr>
                <w:color w:val="000000"/>
                <w:sz w:val="28"/>
                <w:szCs w:val="28"/>
              </w:rPr>
              <w:t>1,319</w:t>
            </w:r>
          </w:p>
        </w:tc>
      </w:tr>
    </w:tbl>
    <w:p w14:paraId="73358A26" w14:textId="77777777" w:rsidR="008F7554" w:rsidRDefault="008F7554" w:rsidP="00644EB0">
      <w:pPr>
        <w:tabs>
          <w:tab w:val="left" w:pos="5580"/>
          <w:tab w:val="left" w:pos="9498"/>
        </w:tabs>
        <w:ind w:right="-569" w:firstLine="5529"/>
        <w:rPr>
          <w:color w:val="000000" w:themeColor="text1"/>
        </w:rPr>
        <w:sectPr w:rsidR="008F7554" w:rsidSect="008F7554">
          <w:footerReference w:type="default" r:id="rId8"/>
          <w:pgSz w:w="11906" w:h="16838"/>
          <w:pgMar w:top="851" w:right="707" w:bottom="567" w:left="1418" w:header="708" w:footer="708" w:gutter="0"/>
          <w:cols w:space="708"/>
          <w:docGrid w:linePitch="360"/>
        </w:sectPr>
      </w:pPr>
    </w:p>
    <w:p w14:paraId="1AD8EDF2" w14:textId="77B844D5" w:rsidR="00644EB0" w:rsidRPr="00081AD4" w:rsidRDefault="00644EB0" w:rsidP="00644EB0">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11 </w:t>
      </w:r>
      <w:r w:rsidRPr="00081AD4">
        <w:rPr>
          <w:color w:val="000000" w:themeColor="text1"/>
        </w:rPr>
        <w:t>к протоколу № 8</w:t>
      </w:r>
      <w:r>
        <w:rPr>
          <w:color w:val="000000" w:themeColor="text1"/>
        </w:rPr>
        <w:t>9</w:t>
      </w:r>
    </w:p>
    <w:p w14:paraId="0F2D248D" w14:textId="77777777" w:rsidR="00644EB0" w:rsidRPr="00081AD4" w:rsidRDefault="00644EB0" w:rsidP="00644EB0">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51DFE6B6" w14:textId="77777777" w:rsidR="00644EB0" w:rsidRPr="00081AD4" w:rsidRDefault="00644EB0" w:rsidP="00644EB0">
      <w:pPr>
        <w:tabs>
          <w:tab w:val="left" w:pos="5580"/>
          <w:tab w:val="left" w:pos="9498"/>
        </w:tabs>
        <w:ind w:right="-569" w:firstLine="5529"/>
        <w:rPr>
          <w:color w:val="000000" w:themeColor="text1"/>
        </w:rPr>
      </w:pPr>
      <w:r w:rsidRPr="00081AD4">
        <w:rPr>
          <w:color w:val="000000" w:themeColor="text1"/>
        </w:rPr>
        <w:t>энергетической комиссии</w:t>
      </w:r>
    </w:p>
    <w:p w14:paraId="15A2C021" w14:textId="77777777" w:rsidR="00644EB0" w:rsidRDefault="00644EB0" w:rsidP="00644EB0">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3E475AE0" w14:textId="77777777" w:rsidR="008F7554" w:rsidRPr="008F7554" w:rsidRDefault="008F7554" w:rsidP="008F7554">
      <w:pPr>
        <w:spacing w:line="259" w:lineRule="auto"/>
        <w:ind w:firstLine="709"/>
        <w:contextualSpacing/>
        <w:jc w:val="both"/>
        <w:rPr>
          <w:rFonts w:eastAsia="Calibri"/>
          <w:sz w:val="28"/>
          <w:szCs w:val="28"/>
          <w:lang w:eastAsia="en-US"/>
        </w:rPr>
      </w:pPr>
    </w:p>
    <w:p w14:paraId="52760C6E" w14:textId="77777777" w:rsidR="008F7554" w:rsidRPr="008F7554" w:rsidRDefault="008F7554" w:rsidP="008F7554">
      <w:pPr>
        <w:spacing w:line="259" w:lineRule="auto"/>
        <w:ind w:firstLine="709"/>
        <w:contextualSpacing/>
        <w:jc w:val="both"/>
        <w:rPr>
          <w:rFonts w:eastAsia="Calibri"/>
          <w:b/>
          <w:bCs/>
          <w:sz w:val="28"/>
          <w:szCs w:val="28"/>
          <w:lang w:eastAsia="en-US"/>
        </w:rPr>
      </w:pPr>
      <w:r w:rsidRPr="008F7554">
        <w:rPr>
          <w:rFonts w:eastAsia="Calibri"/>
          <w:b/>
          <w:bCs/>
          <w:sz w:val="28"/>
          <w:szCs w:val="28"/>
          <w:lang w:eastAsia="en-US"/>
        </w:rPr>
        <w:t xml:space="preserve">Об определении необходимой валовой выручки и установлении ООО «НТСК» тарифов на производство тепловой энергии и теплоносителя, на потребительском рынке </w:t>
      </w:r>
      <w:r w:rsidRPr="008F7554">
        <w:rPr>
          <w:rFonts w:eastAsia="Calibri"/>
          <w:b/>
          <w:sz w:val="28"/>
          <w:szCs w:val="22"/>
          <w:lang w:eastAsia="en-US"/>
        </w:rPr>
        <w:t>Кемеровского и Топкинского муниципальных округов, Кемеровского городского округа</w:t>
      </w:r>
      <w:r w:rsidRPr="008F7554">
        <w:rPr>
          <w:rFonts w:eastAsia="Calibri"/>
          <w:b/>
          <w:bCs/>
          <w:sz w:val="28"/>
          <w:szCs w:val="28"/>
          <w:lang w:eastAsia="en-US"/>
        </w:rPr>
        <w:t>, на 2020-2021 годы</w:t>
      </w:r>
    </w:p>
    <w:p w14:paraId="15C7B5A0" w14:textId="77777777" w:rsidR="008F7554" w:rsidRPr="008F7554" w:rsidRDefault="008F7554" w:rsidP="008F7554">
      <w:pPr>
        <w:spacing w:line="259" w:lineRule="auto"/>
        <w:ind w:firstLine="709"/>
        <w:contextualSpacing/>
        <w:jc w:val="both"/>
        <w:rPr>
          <w:rFonts w:eastAsia="Calibri"/>
          <w:b/>
          <w:bCs/>
          <w:sz w:val="28"/>
          <w:szCs w:val="28"/>
          <w:lang w:eastAsia="en-US"/>
        </w:rPr>
      </w:pPr>
    </w:p>
    <w:p w14:paraId="298F708D" w14:textId="77777777" w:rsidR="008F7554" w:rsidRPr="008F7554" w:rsidRDefault="008F7554" w:rsidP="008F7554">
      <w:pPr>
        <w:spacing w:line="259" w:lineRule="auto"/>
        <w:ind w:firstLine="709"/>
        <w:contextualSpacing/>
        <w:jc w:val="both"/>
        <w:rPr>
          <w:rFonts w:eastAsia="Calibri"/>
          <w:b/>
          <w:bCs/>
          <w:sz w:val="28"/>
          <w:szCs w:val="28"/>
          <w:lang w:eastAsia="en-US"/>
        </w:rPr>
      </w:pPr>
      <w:r w:rsidRPr="008F7554">
        <w:rPr>
          <w:rFonts w:eastAsia="Calibri"/>
          <w:b/>
          <w:bCs/>
          <w:sz w:val="28"/>
          <w:szCs w:val="28"/>
          <w:lang w:eastAsia="en-US"/>
        </w:rPr>
        <w:t>1. Общая информация о регулируемой организации</w:t>
      </w:r>
    </w:p>
    <w:p w14:paraId="7EDD9840" w14:textId="77777777" w:rsidR="008F7554" w:rsidRPr="008F7554" w:rsidRDefault="008F7554" w:rsidP="008F7554">
      <w:pPr>
        <w:tabs>
          <w:tab w:val="left" w:pos="0"/>
          <w:tab w:val="left" w:pos="142"/>
        </w:tabs>
        <w:ind w:firstLine="851"/>
        <w:jc w:val="both"/>
        <w:rPr>
          <w:rFonts w:eastAsia="Calibri"/>
          <w:sz w:val="28"/>
          <w:szCs w:val="28"/>
          <w:lang w:eastAsia="en-US"/>
        </w:rPr>
      </w:pPr>
      <w:r w:rsidRPr="008F7554">
        <w:rPr>
          <w:rFonts w:eastAsia="Calibri"/>
          <w:sz w:val="28"/>
          <w:szCs w:val="28"/>
          <w:lang w:eastAsia="en-US"/>
        </w:rPr>
        <w:t>Полное наименование: Общество с ограниченной ответственностью «Новосибирская теплосетевая компания».</w:t>
      </w:r>
    </w:p>
    <w:p w14:paraId="1626D6F3" w14:textId="77777777" w:rsidR="008F7554" w:rsidRPr="008F7554" w:rsidRDefault="008F7554" w:rsidP="008F7554">
      <w:pPr>
        <w:tabs>
          <w:tab w:val="left" w:pos="0"/>
          <w:tab w:val="left" w:pos="142"/>
        </w:tabs>
        <w:ind w:firstLine="851"/>
        <w:jc w:val="both"/>
        <w:rPr>
          <w:rFonts w:eastAsia="Calibri"/>
          <w:sz w:val="28"/>
          <w:szCs w:val="28"/>
          <w:lang w:eastAsia="en-US"/>
        </w:rPr>
      </w:pPr>
      <w:r w:rsidRPr="008F7554">
        <w:rPr>
          <w:rFonts w:eastAsia="Calibri"/>
          <w:sz w:val="28"/>
          <w:szCs w:val="28"/>
          <w:lang w:eastAsia="en-US"/>
        </w:rPr>
        <w:t>Сокращенное наименование: ООО «НТСК».</w:t>
      </w:r>
    </w:p>
    <w:p w14:paraId="6B10D9F4" w14:textId="77777777" w:rsidR="008F7554" w:rsidRPr="008F7554" w:rsidRDefault="008F7554" w:rsidP="008F7554">
      <w:pPr>
        <w:tabs>
          <w:tab w:val="left" w:pos="0"/>
          <w:tab w:val="left" w:pos="142"/>
        </w:tabs>
        <w:ind w:firstLine="851"/>
        <w:jc w:val="both"/>
        <w:rPr>
          <w:bCs/>
          <w:snapToGrid w:val="0"/>
          <w:sz w:val="28"/>
          <w:szCs w:val="28"/>
        </w:rPr>
      </w:pPr>
      <w:r w:rsidRPr="008F7554">
        <w:rPr>
          <w:bCs/>
          <w:snapToGrid w:val="0"/>
          <w:sz w:val="28"/>
          <w:szCs w:val="28"/>
        </w:rPr>
        <w:t>ОГРН 1185476068909</w:t>
      </w:r>
    </w:p>
    <w:p w14:paraId="00864FE5" w14:textId="77777777" w:rsidR="008F7554" w:rsidRPr="008F7554" w:rsidRDefault="008F7554" w:rsidP="008F7554">
      <w:pPr>
        <w:tabs>
          <w:tab w:val="left" w:pos="0"/>
          <w:tab w:val="left" w:pos="142"/>
        </w:tabs>
        <w:ind w:firstLine="851"/>
        <w:jc w:val="both"/>
        <w:rPr>
          <w:bCs/>
          <w:snapToGrid w:val="0"/>
          <w:sz w:val="28"/>
          <w:szCs w:val="28"/>
        </w:rPr>
      </w:pPr>
      <w:r w:rsidRPr="008F7554">
        <w:rPr>
          <w:bCs/>
          <w:snapToGrid w:val="0"/>
          <w:sz w:val="28"/>
          <w:szCs w:val="28"/>
        </w:rPr>
        <w:t>ИНН/КПП 5406993045/540601001</w:t>
      </w:r>
    </w:p>
    <w:p w14:paraId="3BB3A72F" w14:textId="77777777" w:rsidR="008F7554" w:rsidRPr="008F7554" w:rsidRDefault="008F7554" w:rsidP="008F7554">
      <w:pPr>
        <w:tabs>
          <w:tab w:val="left" w:pos="0"/>
          <w:tab w:val="left" w:pos="142"/>
        </w:tabs>
        <w:ind w:firstLine="851"/>
        <w:jc w:val="both"/>
        <w:rPr>
          <w:rFonts w:eastAsia="Calibri"/>
          <w:sz w:val="28"/>
          <w:szCs w:val="22"/>
          <w:lang w:eastAsia="en-US"/>
        </w:rPr>
      </w:pPr>
      <w:r w:rsidRPr="008F7554">
        <w:rPr>
          <w:rFonts w:eastAsia="Calibri"/>
          <w:sz w:val="28"/>
          <w:szCs w:val="22"/>
          <w:lang w:eastAsia="en-US"/>
        </w:rPr>
        <w:t xml:space="preserve">ООО «НТСК» осуществляет производственную деятельность </w:t>
      </w:r>
      <w:r w:rsidRPr="008F7554">
        <w:rPr>
          <w:rFonts w:eastAsia="Calibri"/>
          <w:sz w:val="28"/>
          <w:szCs w:val="22"/>
          <w:lang w:eastAsia="en-US"/>
        </w:rPr>
        <w:br/>
        <w:t>на территории Кемеровского и Топкинского муниципальных округов, Кемеровского городского округа.</w:t>
      </w:r>
    </w:p>
    <w:p w14:paraId="7621893E" w14:textId="77777777" w:rsidR="008F7554" w:rsidRPr="008F7554" w:rsidRDefault="008F7554" w:rsidP="008F7554">
      <w:pPr>
        <w:tabs>
          <w:tab w:val="left" w:pos="0"/>
          <w:tab w:val="left" w:pos="142"/>
        </w:tabs>
        <w:ind w:firstLine="851"/>
        <w:jc w:val="both"/>
        <w:rPr>
          <w:rFonts w:eastAsia="Calibri"/>
          <w:sz w:val="28"/>
          <w:szCs w:val="22"/>
          <w:lang w:eastAsia="en-US"/>
        </w:rPr>
      </w:pPr>
      <w:r w:rsidRPr="008F7554">
        <w:rPr>
          <w:rFonts w:eastAsia="Calibri"/>
          <w:sz w:val="28"/>
          <w:szCs w:val="22"/>
          <w:lang w:eastAsia="en-US"/>
        </w:rPr>
        <w:t>Имущественный комплекс, ранее обслуживаемый АО «Теплоэнерго», передан во временное владение и пользование в соответствии с договорами аренды, заключенным между ООО «НТСК» и АО «Теплоэнерго», АО «СибЭК», Комитетом по управлению муниципальным имуществом города Кемерово. Имущество предоставляется арендатору с 17.11.2020 по 16.11.2021. В состав имущества входят 17 котельных. Газовые котлы установлены на 5 котельных, а именно № 31, № 38, № 56, № 65, № 66.</w:t>
      </w:r>
    </w:p>
    <w:p w14:paraId="7F9B0CA6" w14:textId="77777777" w:rsidR="008F7554" w:rsidRPr="008F7554" w:rsidRDefault="008F7554" w:rsidP="008F7554">
      <w:pPr>
        <w:tabs>
          <w:tab w:val="left" w:pos="0"/>
          <w:tab w:val="left" w:pos="142"/>
        </w:tabs>
        <w:ind w:firstLine="851"/>
        <w:jc w:val="both"/>
        <w:rPr>
          <w:rFonts w:eastAsia="Calibri"/>
          <w:sz w:val="28"/>
          <w:szCs w:val="22"/>
          <w:lang w:eastAsia="en-US"/>
        </w:rPr>
      </w:pPr>
      <w:r w:rsidRPr="008F7554">
        <w:rPr>
          <w:rFonts w:eastAsia="Calibri"/>
          <w:sz w:val="28"/>
          <w:szCs w:val="22"/>
          <w:lang w:eastAsia="en-US"/>
        </w:rPr>
        <w:t xml:space="preserve">Общая установленная мощность котельных ООО «НТСК» составляет </w:t>
      </w:r>
      <w:r w:rsidRPr="008F7554">
        <w:rPr>
          <w:rFonts w:eastAsia="Calibri"/>
          <w:sz w:val="28"/>
          <w:szCs w:val="22"/>
          <w:lang w:eastAsia="en-US"/>
        </w:rPr>
        <w:br/>
        <w:t>19,87 Гкал/ч. Протяженность тепловых сетей в 2-трубном исчислении составляет 5,013 км, в том числе надземная прокладка 3,175 км, подземная 1,838 км.</w:t>
      </w:r>
    </w:p>
    <w:p w14:paraId="7A4149B1" w14:textId="77777777" w:rsidR="008F7554" w:rsidRPr="008F7554" w:rsidRDefault="008F7554" w:rsidP="008F7554">
      <w:pPr>
        <w:ind w:firstLine="851"/>
        <w:jc w:val="both"/>
        <w:rPr>
          <w:rFonts w:eastAsia="Calibri"/>
          <w:sz w:val="28"/>
          <w:szCs w:val="22"/>
          <w:lang w:eastAsia="en-US"/>
        </w:rPr>
      </w:pPr>
      <w:r w:rsidRPr="008F7554">
        <w:rPr>
          <w:rFonts w:eastAsia="Calibri"/>
          <w:sz w:val="28"/>
          <w:szCs w:val="22"/>
          <w:lang w:eastAsia="en-US"/>
        </w:rPr>
        <w:t xml:space="preserve">ООО «НТСК» применяет общую систему налогообложения. </w:t>
      </w:r>
    </w:p>
    <w:p w14:paraId="35B50237" w14:textId="77777777" w:rsidR="008F7554" w:rsidRPr="008F7554" w:rsidRDefault="008F7554" w:rsidP="008F7554">
      <w:pPr>
        <w:ind w:firstLine="851"/>
        <w:jc w:val="both"/>
        <w:rPr>
          <w:rFonts w:eastAsia="Calibri"/>
          <w:sz w:val="28"/>
          <w:szCs w:val="22"/>
          <w:lang w:eastAsia="en-US"/>
        </w:rPr>
      </w:pPr>
      <w:r w:rsidRPr="008F7554">
        <w:rPr>
          <w:rFonts w:eastAsia="Calibri"/>
          <w:sz w:val="28"/>
          <w:szCs w:val="22"/>
          <w:lang w:eastAsia="en-US"/>
        </w:rPr>
        <w:t xml:space="preserve">Тарифы предприятия подлежат регулированию согласно положениям п.1 п.2.2 статьи 8 Федерального закона от 27.07.2010 № 190-ФЗ </w:t>
      </w:r>
      <w:r w:rsidRPr="008F7554">
        <w:rPr>
          <w:rFonts w:eastAsia="Calibri"/>
          <w:sz w:val="28"/>
          <w:szCs w:val="22"/>
          <w:lang w:eastAsia="en-US"/>
        </w:rPr>
        <w:br/>
        <w:t>«О теплоснабжении», поскольку ООО «НТСК»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7C22B5A5" w14:textId="77777777" w:rsidR="008F7554" w:rsidRPr="008F7554" w:rsidRDefault="008F7554" w:rsidP="008F7554">
      <w:pPr>
        <w:spacing w:line="259" w:lineRule="auto"/>
        <w:ind w:firstLine="709"/>
        <w:contextualSpacing/>
        <w:jc w:val="both"/>
        <w:rPr>
          <w:rFonts w:eastAsia="Calibri"/>
          <w:b/>
          <w:bCs/>
          <w:sz w:val="28"/>
          <w:szCs w:val="28"/>
          <w:lang w:eastAsia="en-US"/>
        </w:rPr>
      </w:pPr>
    </w:p>
    <w:p w14:paraId="5A9F6796" w14:textId="77777777" w:rsidR="008F7554" w:rsidRPr="008F7554" w:rsidRDefault="008F7554" w:rsidP="008F7554">
      <w:pPr>
        <w:spacing w:line="259" w:lineRule="auto"/>
        <w:ind w:firstLine="709"/>
        <w:contextualSpacing/>
        <w:jc w:val="both"/>
        <w:rPr>
          <w:rFonts w:eastAsia="Calibri"/>
          <w:b/>
          <w:bCs/>
          <w:sz w:val="28"/>
          <w:szCs w:val="28"/>
          <w:lang w:eastAsia="en-US"/>
        </w:rPr>
      </w:pPr>
      <w:r w:rsidRPr="008F7554">
        <w:rPr>
          <w:rFonts w:eastAsia="Calibri"/>
          <w:b/>
          <w:bCs/>
          <w:sz w:val="28"/>
          <w:szCs w:val="28"/>
          <w:lang w:eastAsia="en-US"/>
        </w:rPr>
        <w:t>2. Основные плановые (расчетные) показатели на расчетный период регулирования (на каждый год долгосрочного периода регулирования)</w:t>
      </w:r>
    </w:p>
    <w:p w14:paraId="3055CE05"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b/>
          <w:bCs/>
          <w:sz w:val="28"/>
          <w:szCs w:val="28"/>
          <w:lang w:eastAsia="en-US"/>
        </w:rPr>
        <w:t>2.1. Индекс потребительских цен, индексы роста цен</w:t>
      </w:r>
      <w:r w:rsidRPr="008F7554">
        <w:rPr>
          <w:rFonts w:eastAsia="Calibri"/>
          <w:sz w:val="28"/>
          <w:szCs w:val="28"/>
          <w:lang w:eastAsia="en-US"/>
        </w:rPr>
        <w:t xml:space="preserve"> </w:t>
      </w:r>
    </w:p>
    <w:p w14:paraId="66CD5833"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sz w:val="28"/>
          <w:szCs w:val="28"/>
          <w:lang w:eastAsia="en-US"/>
        </w:rPr>
        <w:t xml:space="preserve">На каждый энергетический ресурс и холодную воду, потребляемые регулируемой организацией при осуществлении регулируемой деятельности в расчетном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w:t>
      </w:r>
      <w:r w:rsidRPr="008F7554">
        <w:rPr>
          <w:rFonts w:eastAsia="Calibri"/>
          <w:sz w:val="28"/>
          <w:szCs w:val="28"/>
          <w:lang w:eastAsia="en-US"/>
        </w:rPr>
        <w:lastRenderedPageBreak/>
        <w:t>периоде регулирования, применялись индексы Минэкономразвития РФ, опубликованные 26.09.2020:</w:t>
      </w:r>
    </w:p>
    <w:p w14:paraId="6EBD9A2E" w14:textId="77777777" w:rsidR="008F7554" w:rsidRPr="008F7554" w:rsidRDefault="008F7554" w:rsidP="008F7554">
      <w:pPr>
        <w:spacing w:line="259" w:lineRule="auto"/>
        <w:ind w:firstLine="709"/>
        <w:contextualSpacing/>
        <w:jc w:val="both"/>
        <w:rPr>
          <w:rFonts w:eastAsia="Calibri"/>
          <w:sz w:val="28"/>
          <w:szCs w:val="28"/>
          <w:lang w:eastAsia="en-US"/>
        </w:rPr>
      </w:pPr>
    </w:p>
    <w:tbl>
      <w:tblPr>
        <w:tblStyle w:val="19"/>
        <w:tblW w:w="9738" w:type="dxa"/>
        <w:tblLook w:val="04A0" w:firstRow="1" w:lastRow="0" w:firstColumn="1" w:lastColumn="0" w:noHBand="0" w:noVBand="1"/>
      </w:tblPr>
      <w:tblGrid>
        <w:gridCol w:w="4732"/>
        <w:gridCol w:w="952"/>
        <w:gridCol w:w="1115"/>
        <w:gridCol w:w="1106"/>
        <w:gridCol w:w="952"/>
        <w:gridCol w:w="881"/>
      </w:tblGrid>
      <w:tr w:rsidR="008F7554" w:rsidRPr="008F7554" w14:paraId="51EA7DAD" w14:textId="77777777" w:rsidTr="008F7554">
        <w:trPr>
          <w:trHeight w:val="270"/>
        </w:trPr>
        <w:tc>
          <w:tcPr>
            <w:tcW w:w="4732" w:type="dxa"/>
            <w:vMerge w:val="restart"/>
            <w:vAlign w:val="center"/>
          </w:tcPr>
          <w:p w14:paraId="7AD0C800" w14:textId="77777777" w:rsidR="008F7554" w:rsidRPr="008F7554" w:rsidRDefault="008F7554" w:rsidP="008F7554">
            <w:pPr>
              <w:contextualSpacing/>
            </w:pPr>
            <w:r w:rsidRPr="008F7554">
              <w:t>Индексы</w:t>
            </w:r>
          </w:p>
        </w:tc>
        <w:tc>
          <w:tcPr>
            <w:tcW w:w="952" w:type="dxa"/>
            <w:vAlign w:val="center"/>
          </w:tcPr>
          <w:p w14:paraId="36959A6B" w14:textId="77777777" w:rsidR="008F7554" w:rsidRPr="008F7554" w:rsidRDefault="008F7554" w:rsidP="008F7554">
            <w:pPr>
              <w:contextualSpacing/>
            </w:pPr>
            <w:r w:rsidRPr="008F7554">
              <w:t>2019</w:t>
            </w:r>
          </w:p>
        </w:tc>
        <w:tc>
          <w:tcPr>
            <w:tcW w:w="1115" w:type="dxa"/>
            <w:vAlign w:val="center"/>
          </w:tcPr>
          <w:p w14:paraId="2451BC6F" w14:textId="77777777" w:rsidR="008F7554" w:rsidRPr="008F7554" w:rsidRDefault="008F7554" w:rsidP="008F7554">
            <w:pPr>
              <w:contextualSpacing/>
            </w:pPr>
            <w:r w:rsidRPr="008F7554">
              <w:t>2020</w:t>
            </w:r>
          </w:p>
        </w:tc>
        <w:tc>
          <w:tcPr>
            <w:tcW w:w="1106" w:type="dxa"/>
            <w:vAlign w:val="center"/>
          </w:tcPr>
          <w:p w14:paraId="6EB6C5B0" w14:textId="77777777" w:rsidR="008F7554" w:rsidRPr="008F7554" w:rsidRDefault="008F7554" w:rsidP="008F7554">
            <w:pPr>
              <w:contextualSpacing/>
            </w:pPr>
            <w:r w:rsidRPr="008F7554">
              <w:t>2021</w:t>
            </w:r>
          </w:p>
        </w:tc>
        <w:tc>
          <w:tcPr>
            <w:tcW w:w="952" w:type="dxa"/>
            <w:vAlign w:val="center"/>
          </w:tcPr>
          <w:p w14:paraId="74CAE932" w14:textId="77777777" w:rsidR="008F7554" w:rsidRPr="008F7554" w:rsidRDefault="008F7554" w:rsidP="008F7554">
            <w:pPr>
              <w:contextualSpacing/>
            </w:pPr>
            <w:r w:rsidRPr="008F7554">
              <w:t>2022</w:t>
            </w:r>
          </w:p>
        </w:tc>
        <w:tc>
          <w:tcPr>
            <w:tcW w:w="881" w:type="dxa"/>
            <w:vAlign w:val="center"/>
          </w:tcPr>
          <w:p w14:paraId="27611189" w14:textId="77777777" w:rsidR="008F7554" w:rsidRPr="008F7554" w:rsidRDefault="008F7554" w:rsidP="008F7554">
            <w:pPr>
              <w:contextualSpacing/>
            </w:pPr>
            <w:r w:rsidRPr="008F7554">
              <w:t>2023</w:t>
            </w:r>
          </w:p>
        </w:tc>
      </w:tr>
      <w:tr w:rsidR="008F7554" w:rsidRPr="008F7554" w14:paraId="47B55EAA" w14:textId="77777777" w:rsidTr="008F7554">
        <w:trPr>
          <w:trHeight w:val="285"/>
        </w:trPr>
        <w:tc>
          <w:tcPr>
            <w:tcW w:w="4732" w:type="dxa"/>
            <w:vMerge/>
            <w:vAlign w:val="center"/>
          </w:tcPr>
          <w:p w14:paraId="2BE42593" w14:textId="77777777" w:rsidR="008F7554" w:rsidRPr="008F7554" w:rsidRDefault="008F7554" w:rsidP="008F7554">
            <w:pPr>
              <w:contextualSpacing/>
            </w:pPr>
          </w:p>
        </w:tc>
        <w:tc>
          <w:tcPr>
            <w:tcW w:w="952" w:type="dxa"/>
            <w:vAlign w:val="center"/>
          </w:tcPr>
          <w:p w14:paraId="6A823611" w14:textId="77777777" w:rsidR="008F7554" w:rsidRPr="008F7554" w:rsidRDefault="008F7554" w:rsidP="008F7554">
            <w:pPr>
              <w:contextualSpacing/>
            </w:pPr>
            <w:r w:rsidRPr="008F7554">
              <w:t>отчет</w:t>
            </w:r>
          </w:p>
        </w:tc>
        <w:tc>
          <w:tcPr>
            <w:tcW w:w="4054" w:type="dxa"/>
            <w:gridSpan w:val="4"/>
            <w:vAlign w:val="center"/>
          </w:tcPr>
          <w:p w14:paraId="206116D3" w14:textId="77777777" w:rsidR="008F7554" w:rsidRPr="008F7554" w:rsidRDefault="008F7554" w:rsidP="008F7554">
            <w:pPr>
              <w:contextualSpacing/>
            </w:pPr>
            <w:r w:rsidRPr="008F7554">
              <w:t>прогноз</w:t>
            </w:r>
          </w:p>
        </w:tc>
      </w:tr>
      <w:tr w:rsidR="008F7554" w:rsidRPr="008F7554" w14:paraId="5FCA047D" w14:textId="77777777" w:rsidTr="008F7554">
        <w:trPr>
          <w:trHeight w:val="555"/>
        </w:trPr>
        <w:tc>
          <w:tcPr>
            <w:tcW w:w="4732" w:type="dxa"/>
            <w:vAlign w:val="center"/>
          </w:tcPr>
          <w:p w14:paraId="13FD7A93" w14:textId="77777777" w:rsidR="008F7554" w:rsidRPr="008F7554" w:rsidRDefault="008F7554" w:rsidP="008F7554">
            <w:pPr>
              <w:contextualSpacing/>
            </w:pPr>
            <w:r w:rsidRPr="008F7554">
              <w:t>Индекс потребительских цен, в среднем за год</w:t>
            </w:r>
          </w:p>
        </w:tc>
        <w:tc>
          <w:tcPr>
            <w:tcW w:w="952" w:type="dxa"/>
            <w:vAlign w:val="center"/>
          </w:tcPr>
          <w:p w14:paraId="7E541292" w14:textId="77777777" w:rsidR="008F7554" w:rsidRPr="008F7554" w:rsidRDefault="008F7554" w:rsidP="008F7554">
            <w:pPr>
              <w:contextualSpacing/>
            </w:pPr>
            <w:r w:rsidRPr="008F7554">
              <w:t>104,5</w:t>
            </w:r>
          </w:p>
        </w:tc>
        <w:tc>
          <w:tcPr>
            <w:tcW w:w="1115" w:type="dxa"/>
            <w:vAlign w:val="center"/>
          </w:tcPr>
          <w:p w14:paraId="7A595B94" w14:textId="77777777" w:rsidR="008F7554" w:rsidRPr="008F7554" w:rsidRDefault="008F7554" w:rsidP="008F7554">
            <w:pPr>
              <w:contextualSpacing/>
            </w:pPr>
            <w:r w:rsidRPr="008F7554">
              <w:t>103,2</w:t>
            </w:r>
          </w:p>
        </w:tc>
        <w:tc>
          <w:tcPr>
            <w:tcW w:w="1106" w:type="dxa"/>
            <w:vAlign w:val="center"/>
          </w:tcPr>
          <w:p w14:paraId="511B3660" w14:textId="77777777" w:rsidR="008F7554" w:rsidRPr="008F7554" w:rsidRDefault="008F7554" w:rsidP="008F7554">
            <w:pPr>
              <w:contextualSpacing/>
            </w:pPr>
            <w:r w:rsidRPr="008F7554">
              <w:t>103,6</w:t>
            </w:r>
          </w:p>
        </w:tc>
        <w:tc>
          <w:tcPr>
            <w:tcW w:w="952" w:type="dxa"/>
            <w:vAlign w:val="center"/>
          </w:tcPr>
          <w:p w14:paraId="1C01D339" w14:textId="77777777" w:rsidR="008F7554" w:rsidRPr="008F7554" w:rsidRDefault="008F7554" w:rsidP="008F7554">
            <w:pPr>
              <w:contextualSpacing/>
            </w:pPr>
            <w:r w:rsidRPr="008F7554">
              <w:t>103,9</w:t>
            </w:r>
          </w:p>
        </w:tc>
        <w:tc>
          <w:tcPr>
            <w:tcW w:w="881" w:type="dxa"/>
            <w:vAlign w:val="center"/>
          </w:tcPr>
          <w:p w14:paraId="0D10FD17" w14:textId="77777777" w:rsidR="008F7554" w:rsidRPr="008F7554" w:rsidRDefault="008F7554" w:rsidP="008F7554">
            <w:pPr>
              <w:contextualSpacing/>
            </w:pPr>
            <w:r w:rsidRPr="008F7554">
              <w:t>104,0</w:t>
            </w:r>
          </w:p>
        </w:tc>
      </w:tr>
      <w:tr w:rsidR="008F7554" w:rsidRPr="008F7554" w14:paraId="4439BD63" w14:textId="77777777" w:rsidTr="008F7554">
        <w:trPr>
          <w:trHeight w:val="270"/>
        </w:trPr>
        <w:tc>
          <w:tcPr>
            <w:tcW w:w="4732" w:type="dxa"/>
            <w:vAlign w:val="center"/>
          </w:tcPr>
          <w:p w14:paraId="641B24E5" w14:textId="77777777" w:rsidR="008F7554" w:rsidRPr="008F7554" w:rsidRDefault="008F7554" w:rsidP="008F7554">
            <w:pPr>
              <w:contextualSpacing/>
            </w:pPr>
            <w:r w:rsidRPr="008F7554">
              <w:t>Добыча угля</w:t>
            </w:r>
          </w:p>
        </w:tc>
        <w:tc>
          <w:tcPr>
            <w:tcW w:w="952" w:type="dxa"/>
            <w:vAlign w:val="center"/>
          </w:tcPr>
          <w:p w14:paraId="00635E34" w14:textId="77777777" w:rsidR="008F7554" w:rsidRPr="008F7554" w:rsidRDefault="008F7554" w:rsidP="008F7554">
            <w:pPr>
              <w:contextualSpacing/>
            </w:pPr>
            <w:r w:rsidRPr="008F7554">
              <w:t>99,5</w:t>
            </w:r>
          </w:p>
        </w:tc>
        <w:tc>
          <w:tcPr>
            <w:tcW w:w="1115" w:type="dxa"/>
            <w:vAlign w:val="center"/>
          </w:tcPr>
          <w:p w14:paraId="7F21B1C6" w14:textId="77777777" w:rsidR="008F7554" w:rsidRPr="008F7554" w:rsidRDefault="008F7554" w:rsidP="008F7554">
            <w:pPr>
              <w:contextualSpacing/>
            </w:pPr>
            <w:r w:rsidRPr="008F7554">
              <w:t>93,3</w:t>
            </w:r>
          </w:p>
        </w:tc>
        <w:tc>
          <w:tcPr>
            <w:tcW w:w="1106" w:type="dxa"/>
            <w:vAlign w:val="center"/>
          </w:tcPr>
          <w:p w14:paraId="4AAE04AC" w14:textId="77777777" w:rsidR="008F7554" w:rsidRPr="008F7554" w:rsidRDefault="008F7554" w:rsidP="008F7554">
            <w:pPr>
              <w:contextualSpacing/>
            </w:pPr>
            <w:r w:rsidRPr="008F7554">
              <w:t>103,3</w:t>
            </w:r>
          </w:p>
        </w:tc>
        <w:tc>
          <w:tcPr>
            <w:tcW w:w="952" w:type="dxa"/>
            <w:vAlign w:val="center"/>
          </w:tcPr>
          <w:p w14:paraId="10F61992" w14:textId="77777777" w:rsidR="008F7554" w:rsidRPr="008F7554" w:rsidRDefault="008F7554" w:rsidP="008F7554">
            <w:pPr>
              <w:contextualSpacing/>
            </w:pPr>
            <w:r w:rsidRPr="008F7554">
              <w:t>103,9</w:t>
            </w:r>
          </w:p>
        </w:tc>
        <w:tc>
          <w:tcPr>
            <w:tcW w:w="881" w:type="dxa"/>
            <w:vAlign w:val="center"/>
          </w:tcPr>
          <w:p w14:paraId="4C3FBCC5" w14:textId="77777777" w:rsidR="008F7554" w:rsidRPr="008F7554" w:rsidRDefault="008F7554" w:rsidP="008F7554">
            <w:pPr>
              <w:contextualSpacing/>
            </w:pPr>
            <w:r w:rsidRPr="008F7554">
              <w:t>104,1</w:t>
            </w:r>
          </w:p>
        </w:tc>
      </w:tr>
      <w:tr w:rsidR="008F7554" w:rsidRPr="008F7554" w14:paraId="7FE349D9" w14:textId="77777777" w:rsidTr="008F7554">
        <w:trPr>
          <w:trHeight w:val="270"/>
        </w:trPr>
        <w:tc>
          <w:tcPr>
            <w:tcW w:w="4732" w:type="dxa"/>
            <w:vAlign w:val="center"/>
          </w:tcPr>
          <w:p w14:paraId="76236769" w14:textId="77777777" w:rsidR="008F7554" w:rsidRPr="008F7554" w:rsidRDefault="008F7554" w:rsidP="008F7554">
            <w:pPr>
              <w:contextualSpacing/>
            </w:pPr>
            <w:r w:rsidRPr="008F7554">
              <w:t>Транспорт</w:t>
            </w:r>
          </w:p>
        </w:tc>
        <w:tc>
          <w:tcPr>
            <w:tcW w:w="952" w:type="dxa"/>
            <w:vAlign w:val="center"/>
          </w:tcPr>
          <w:p w14:paraId="47432F4A" w14:textId="77777777" w:rsidR="008F7554" w:rsidRPr="008F7554" w:rsidRDefault="008F7554" w:rsidP="008F7554">
            <w:pPr>
              <w:contextualSpacing/>
            </w:pPr>
            <w:r w:rsidRPr="008F7554">
              <w:t>104,9</w:t>
            </w:r>
          </w:p>
        </w:tc>
        <w:tc>
          <w:tcPr>
            <w:tcW w:w="1115" w:type="dxa"/>
            <w:vAlign w:val="center"/>
          </w:tcPr>
          <w:p w14:paraId="777A055E" w14:textId="77777777" w:rsidR="008F7554" w:rsidRPr="008F7554" w:rsidRDefault="008F7554" w:rsidP="008F7554">
            <w:pPr>
              <w:contextualSpacing/>
            </w:pPr>
            <w:r w:rsidRPr="008F7554">
              <w:t>104,6</w:t>
            </w:r>
          </w:p>
        </w:tc>
        <w:tc>
          <w:tcPr>
            <w:tcW w:w="1106" w:type="dxa"/>
            <w:vAlign w:val="center"/>
          </w:tcPr>
          <w:p w14:paraId="1F2CDF09" w14:textId="77777777" w:rsidR="008F7554" w:rsidRPr="008F7554" w:rsidRDefault="008F7554" w:rsidP="008F7554">
            <w:pPr>
              <w:contextualSpacing/>
            </w:pPr>
            <w:r w:rsidRPr="008F7554">
              <w:t>103,6</w:t>
            </w:r>
          </w:p>
        </w:tc>
        <w:tc>
          <w:tcPr>
            <w:tcW w:w="952" w:type="dxa"/>
            <w:vAlign w:val="center"/>
          </w:tcPr>
          <w:p w14:paraId="177527BA" w14:textId="77777777" w:rsidR="008F7554" w:rsidRPr="008F7554" w:rsidRDefault="008F7554" w:rsidP="008F7554">
            <w:pPr>
              <w:contextualSpacing/>
            </w:pPr>
            <w:r w:rsidRPr="008F7554">
              <w:t>104,0</w:t>
            </w:r>
          </w:p>
        </w:tc>
        <w:tc>
          <w:tcPr>
            <w:tcW w:w="881" w:type="dxa"/>
            <w:vAlign w:val="center"/>
          </w:tcPr>
          <w:p w14:paraId="0481BAAE" w14:textId="77777777" w:rsidR="008F7554" w:rsidRPr="008F7554" w:rsidRDefault="008F7554" w:rsidP="008F7554">
            <w:pPr>
              <w:contextualSpacing/>
            </w:pPr>
            <w:r w:rsidRPr="008F7554">
              <w:t>104,0</w:t>
            </w:r>
          </w:p>
        </w:tc>
      </w:tr>
      <w:tr w:rsidR="008F7554" w:rsidRPr="008F7554" w14:paraId="79D50511" w14:textId="77777777" w:rsidTr="008F7554">
        <w:trPr>
          <w:trHeight w:val="540"/>
        </w:trPr>
        <w:tc>
          <w:tcPr>
            <w:tcW w:w="4732" w:type="dxa"/>
            <w:vAlign w:val="center"/>
          </w:tcPr>
          <w:p w14:paraId="4D950337" w14:textId="77777777" w:rsidR="008F7554" w:rsidRPr="008F7554" w:rsidRDefault="008F7554" w:rsidP="008F7554">
            <w:pPr>
              <w:contextualSpacing/>
            </w:pPr>
            <w:r w:rsidRPr="008F7554">
              <w:t>Обеспечение электрической энергией, газом, паром</w:t>
            </w:r>
          </w:p>
        </w:tc>
        <w:tc>
          <w:tcPr>
            <w:tcW w:w="952" w:type="dxa"/>
            <w:vAlign w:val="center"/>
          </w:tcPr>
          <w:p w14:paraId="68A938B5" w14:textId="77777777" w:rsidR="008F7554" w:rsidRPr="008F7554" w:rsidRDefault="008F7554" w:rsidP="008F7554">
            <w:pPr>
              <w:contextualSpacing/>
            </w:pPr>
            <w:r w:rsidRPr="008F7554">
              <w:t>104,1</w:t>
            </w:r>
          </w:p>
        </w:tc>
        <w:tc>
          <w:tcPr>
            <w:tcW w:w="1115" w:type="dxa"/>
            <w:vAlign w:val="center"/>
          </w:tcPr>
          <w:p w14:paraId="3EF16EE4" w14:textId="77777777" w:rsidR="008F7554" w:rsidRPr="008F7554" w:rsidRDefault="008F7554" w:rsidP="008F7554">
            <w:pPr>
              <w:contextualSpacing/>
            </w:pPr>
            <w:r w:rsidRPr="008F7554">
              <w:t>103,2</w:t>
            </w:r>
          </w:p>
        </w:tc>
        <w:tc>
          <w:tcPr>
            <w:tcW w:w="1106" w:type="dxa"/>
            <w:vAlign w:val="center"/>
          </w:tcPr>
          <w:p w14:paraId="4F37F353" w14:textId="77777777" w:rsidR="008F7554" w:rsidRPr="008F7554" w:rsidRDefault="008F7554" w:rsidP="008F7554">
            <w:pPr>
              <w:contextualSpacing/>
            </w:pPr>
            <w:r w:rsidRPr="008F7554">
              <w:t>104,0</w:t>
            </w:r>
          </w:p>
        </w:tc>
        <w:tc>
          <w:tcPr>
            <w:tcW w:w="952" w:type="dxa"/>
            <w:vAlign w:val="center"/>
          </w:tcPr>
          <w:p w14:paraId="307E9078" w14:textId="77777777" w:rsidR="008F7554" w:rsidRPr="008F7554" w:rsidRDefault="008F7554" w:rsidP="008F7554">
            <w:pPr>
              <w:contextualSpacing/>
            </w:pPr>
            <w:r w:rsidRPr="008F7554">
              <w:t>104,0</w:t>
            </w:r>
          </w:p>
        </w:tc>
        <w:tc>
          <w:tcPr>
            <w:tcW w:w="881" w:type="dxa"/>
            <w:vAlign w:val="center"/>
          </w:tcPr>
          <w:p w14:paraId="027912DB" w14:textId="77777777" w:rsidR="008F7554" w:rsidRPr="008F7554" w:rsidRDefault="008F7554" w:rsidP="008F7554">
            <w:pPr>
              <w:contextualSpacing/>
            </w:pPr>
            <w:r w:rsidRPr="008F7554">
              <w:t>104,0</w:t>
            </w:r>
          </w:p>
        </w:tc>
      </w:tr>
      <w:tr w:rsidR="008F7554" w:rsidRPr="008F7554" w14:paraId="67AC6D04" w14:textId="77777777" w:rsidTr="008F7554">
        <w:trPr>
          <w:trHeight w:val="270"/>
        </w:trPr>
        <w:tc>
          <w:tcPr>
            <w:tcW w:w="4732" w:type="dxa"/>
            <w:vAlign w:val="center"/>
          </w:tcPr>
          <w:p w14:paraId="7C304F24" w14:textId="77777777" w:rsidR="008F7554" w:rsidRPr="008F7554" w:rsidRDefault="008F7554" w:rsidP="008F7554">
            <w:pPr>
              <w:contextualSpacing/>
            </w:pPr>
            <w:r w:rsidRPr="008F7554">
              <w:t>Водоснабжение, водоотведение</w:t>
            </w:r>
          </w:p>
        </w:tc>
        <w:tc>
          <w:tcPr>
            <w:tcW w:w="952" w:type="dxa"/>
            <w:vAlign w:val="center"/>
          </w:tcPr>
          <w:p w14:paraId="6459137C" w14:textId="77777777" w:rsidR="008F7554" w:rsidRPr="008F7554" w:rsidRDefault="008F7554" w:rsidP="008F7554">
            <w:pPr>
              <w:contextualSpacing/>
            </w:pPr>
            <w:r w:rsidRPr="008F7554">
              <w:t>103,9</w:t>
            </w:r>
          </w:p>
        </w:tc>
        <w:tc>
          <w:tcPr>
            <w:tcW w:w="1115" w:type="dxa"/>
            <w:vAlign w:val="center"/>
          </w:tcPr>
          <w:p w14:paraId="484D5C2E" w14:textId="77777777" w:rsidR="008F7554" w:rsidRPr="008F7554" w:rsidRDefault="008F7554" w:rsidP="008F7554">
            <w:pPr>
              <w:contextualSpacing/>
            </w:pPr>
            <w:r w:rsidRPr="008F7554">
              <w:t>105,3</w:t>
            </w:r>
          </w:p>
        </w:tc>
        <w:tc>
          <w:tcPr>
            <w:tcW w:w="1106" w:type="dxa"/>
            <w:vAlign w:val="center"/>
          </w:tcPr>
          <w:p w14:paraId="5AD62C46" w14:textId="77777777" w:rsidR="008F7554" w:rsidRPr="008F7554" w:rsidRDefault="008F7554" w:rsidP="008F7554">
            <w:pPr>
              <w:contextualSpacing/>
            </w:pPr>
            <w:r w:rsidRPr="008F7554">
              <w:t>104,0</w:t>
            </w:r>
          </w:p>
        </w:tc>
        <w:tc>
          <w:tcPr>
            <w:tcW w:w="952" w:type="dxa"/>
            <w:vAlign w:val="center"/>
          </w:tcPr>
          <w:p w14:paraId="656D51EB" w14:textId="77777777" w:rsidR="008F7554" w:rsidRPr="008F7554" w:rsidRDefault="008F7554" w:rsidP="008F7554">
            <w:pPr>
              <w:contextualSpacing/>
            </w:pPr>
            <w:r w:rsidRPr="008F7554">
              <w:t>104,0</w:t>
            </w:r>
          </w:p>
        </w:tc>
        <w:tc>
          <w:tcPr>
            <w:tcW w:w="881" w:type="dxa"/>
            <w:vAlign w:val="center"/>
          </w:tcPr>
          <w:p w14:paraId="2DEC9211" w14:textId="77777777" w:rsidR="008F7554" w:rsidRPr="008F7554" w:rsidRDefault="008F7554" w:rsidP="008F7554">
            <w:pPr>
              <w:contextualSpacing/>
            </w:pPr>
            <w:r w:rsidRPr="008F7554">
              <w:t>104,0</w:t>
            </w:r>
          </w:p>
        </w:tc>
      </w:tr>
    </w:tbl>
    <w:p w14:paraId="5CDF204C" w14:textId="77777777" w:rsidR="008F7554" w:rsidRPr="008F7554" w:rsidRDefault="008F7554" w:rsidP="008F7554">
      <w:pPr>
        <w:spacing w:line="259" w:lineRule="auto"/>
        <w:ind w:firstLine="709"/>
        <w:contextualSpacing/>
        <w:jc w:val="both"/>
        <w:rPr>
          <w:rFonts w:eastAsia="Calibri"/>
          <w:b/>
          <w:bCs/>
          <w:sz w:val="28"/>
          <w:szCs w:val="28"/>
          <w:lang w:eastAsia="en-US"/>
        </w:rPr>
      </w:pPr>
    </w:p>
    <w:p w14:paraId="76E6E863" w14:textId="77777777" w:rsidR="008F7554" w:rsidRPr="008F7554" w:rsidRDefault="008F7554" w:rsidP="008F7554">
      <w:pPr>
        <w:spacing w:line="259" w:lineRule="auto"/>
        <w:ind w:firstLine="709"/>
        <w:contextualSpacing/>
        <w:jc w:val="both"/>
        <w:rPr>
          <w:rFonts w:eastAsia="Calibri"/>
          <w:b/>
          <w:bCs/>
          <w:sz w:val="28"/>
          <w:szCs w:val="28"/>
          <w:lang w:eastAsia="en-US"/>
        </w:rPr>
      </w:pPr>
      <w:r w:rsidRPr="008F7554">
        <w:rPr>
          <w:rFonts w:eastAsia="Calibri"/>
          <w:b/>
          <w:bCs/>
          <w:sz w:val="28"/>
          <w:szCs w:val="28"/>
          <w:lang w:eastAsia="en-US"/>
        </w:rPr>
        <w:t>2.2. Индекс изменения количества активов (ИКА)</w:t>
      </w:r>
    </w:p>
    <w:p w14:paraId="136E0392"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sz w:val="28"/>
          <w:szCs w:val="28"/>
          <w:lang w:eastAsia="en-US"/>
        </w:rPr>
        <w:t>Данный показатель не рассчитывается, так как при регулировании тарифов ООО «НТСК» на 2021 год используется метод экономически обоснованных расходов (затрат).</w:t>
      </w:r>
    </w:p>
    <w:p w14:paraId="7E8BB733"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b/>
          <w:bCs/>
          <w:sz w:val="28"/>
          <w:szCs w:val="28"/>
          <w:lang w:eastAsia="en-US"/>
        </w:rPr>
        <w:t>2.3. Нормативы</w:t>
      </w:r>
    </w:p>
    <w:p w14:paraId="51002473"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b/>
          <w:bCs/>
          <w:sz w:val="28"/>
          <w:szCs w:val="28"/>
          <w:lang w:eastAsia="en-US"/>
        </w:rPr>
        <w:t>а) Норматив технологических потерь</w:t>
      </w:r>
      <w:r w:rsidRPr="008F7554">
        <w:rPr>
          <w:rFonts w:eastAsia="Calibri"/>
          <w:sz w:val="28"/>
          <w:szCs w:val="28"/>
          <w:lang w:eastAsia="en-US"/>
        </w:rPr>
        <w:t xml:space="preserve"> при передаче тепловой энергии, теплоносителя не установлен.</w:t>
      </w:r>
    </w:p>
    <w:p w14:paraId="0D83329C"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b/>
          <w:bCs/>
          <w:sz w:val="28"/>
          <w:szCs w:val="28"/>
          <w:lang w:eastAsia="en-US"/>
        </w:rPr>
        <w:t>б) Нормативы удельного расхода условного топлива</w:t>
      </w:r>
      <w:r w:rsidRPr="008F7554">
        <w:rPr>
          <w:rFonts w:eastAsia="Calibri"/>
          <w:sz w:val="28"/>
          <w:szCs w:val="28"/>
          <w:lang w:eastAsia="en-US"/>
        </w:rPr>
        <w:t xml:space="preserve"> при производстве тепловой энергии установлены постановлением РЭК Кузбасса </w:t>
      </w:r>
      <w:r w:rsidRPr="008F7554">
        <w:rPr>
          <w:snapToGrid w:val="0"/>
          <w:sz w:val="28"/>
          <w:szCs w:val="28"/>
        </w:rPr>
        <w:t xml:space="preserve">от 25.12.2020 № _____ </w:t>
      </w:r>
      <w:r w:rsidRPr="008F7554">
        <w:rPr>
          <w:rFonts w:eastAsia="Calibri"/>
          <w:sz w:val="28"/>
          <w:szCs w:val="28"/>
          <w:lang w:eastAsia="en-US"/>
        </w:rPr>
        <w:t>и составляют:</w:t>
      </w:r>
    </w:p>
    <w:p w14:paraId="7D39548C"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sz w:val="28"/>
          <w:szCs w:val="28"/>
          <w:lang w:eastAsia="en-US"/>
        </w:rPr>
        <w:t>Каменный уголь – 213,20 кг/Гкал.</w:t>
      </w:r>
    </w:p>
    <w:p w14:paraId="1B6D82D0"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sz w:val="28"/>
          <w:szCs w:val="28"/>
          <w:lang w:eastAsia="en-US"/>
        </w:rPr>
        <w:t>Природный газ - 153,60 кг/Гкал.</w:t>
      </w:r>
    </w:p>
    <w:p w14:paraId="53401418"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b/>
          <w:bCs/>
          <w:sz w:val="28"/>
          <w:szCs w:val="28"/>
          <w:lang w:eastAsia="en-US"/>
        </w:rPr>
        <w:t xml:space="preserve">в) Нормативы запасов топлива </w:t>
      </w:r>
      <w:r w:rsidRPr="008F7554">
        <w:rPr>
          <w:rFonts w:eastAsia="Calibri"/>
          <w:sz w:val="28"/>
          <w:szCs w:val="28"/>
          <w:lang w:eastAsia="en-US"/>
        </w:rPr>
        <w:t>на источниках тепловой энергии не установлены.</w:t>
      </w:r>
    </w:p>
    <w:p w14:paraId="5C4FAED7"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b/>
          <w:bCs/>
          <w:sz w:val="28"/>
          <w:szCs w:val="28"/>
          <w:lang w:eastAsia="en-US"/>
        </w:rPr>
        <w:t>2.4.</w:t>
      </w:r>
      <w:r w:rsidRPr="008F7554">
        <w:rPr>
          <w:rFonts w:eastAsia="Calibri"/>
          <w:sz w:val="28"/>
          <w:szCs w:val="28"/>
          <w:lang w:eastAsia="en-US"/>
        </w:rPr>
        <w:t xml:space="preserve"> </w:t>
      </w:r>
      <w:r w:rsidRPr="008F7554">
        <w:rPr>
          <w:rFonts w:eastAsia="Calibri"/>
          <w:b/>
          <w:bCs/>
          <w:sz w:val="28"/>
          <w:szCs w:val="28"/>
          <w:lang w:eastAsia="en-US"/>
        </w:rPr>
        <w:t>Стоимость и сроки начала строительства (реконструкции) и ввода в эксплуатацию производственных объектов</w:t>
      </w:r>
      <w:r w:rsidRPr="008F7554">
        <w:rPr>
          <w:rFonts w:eastAsia="Calibri"/>
          <w:sz w:val="28"/>
          <w:szCs w:val="28"/>
          <w:lang w:eastAsia="en-US"/>
        </w:rPr>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77F34AF0" w14:textId="77777777" w:rsidR="008F7554" w:rsidRPr="008F7554" w:rsidRDefault="008F7554" w:rsidP="008F7554">
      <w:pPr>
        <w:spacing w:line="259" w:lineRule="auto"/>
        <w:ind w:firstLine="709"/>
        <w:contextualSpacing/>
        <w:jc w:val="both"/>
        <w:rPr>
          <w:rFonts w:eastAsia="Calibri"/>
          <w:b/>
          <w:bCs/>
          <w:sz w:val="28"/>
          <w:szCs w:val="28"/>
          <w:lang w:eastAsia="en-US"/>
        </w:rPr>
      </w:pPr>
      <w:r w:rsidRPr="008F7554">
        <w:rPr>
          <w:rFonts w:eastAsia="Calibri"/>
          <w:b/>
          <w:bCs/>
          <w:sz w:val="28"/>
          <w:szCs w:val="28"/>
          <w:lang w:eastAsia="en-US"/>
        </w:rPr>
        <w:t>2.5. Объем незавершенных капитальных вложений</w:t>
      </w:r>
    </w:p>
    <w:p w14:paraId="4B8EDB6A"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sz w:val="28"/>
          <w:szCs w:val="28"/>
          <w:lang w:eastAsia="en-US"/>
        </w:rPr>
        <w:t>Отсутствует.</w:t>
      </w:r>
    </w:p>
    <w:p w14:paraId="42843FA8" w14:textId="77777777" w:rsidR="008F7554" w:rsidRPr="008F7554" w:rsidRDefault="008F7554" w:rsidP="008F7554">
      <w:pPr>
        <w:spacing w:line="259" w:lineRule="auto"/>
        <w:ind w:firstLine="709"/>
        <w:contextualSpacing/>
        <w:jc w:val="both"/>
        <w:rPr>
          <w:rFonts w:eastAsia="Calibri"/>
          <w:b/>
          <w:bCs/>
          <w:sz w:val="28"/>
          <w:szCs w:val="28"/>
          <w:lang w:eastAsia="en-US"/>
        </w:rPr>
      </w:pPr>
      <w:r w:rsidRPr="008F7554">
        <w:rPr>
          <w:rFonts w:eastAsia="Calibri"/>
          <w:b/>
          <w:bCs/>
          <w:sz w:val="28"/>
          <w:szCs w:val="28"/>
          <w:lang w:eastAsia="en-US"/>
        </w:rPr>
        <w:t>2.6. Цены на топливо и энергетические ресурсы</w:t>
      </w:r>
    </w:p>
    <w:p w14:paraId="668AFB2D"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sz w:val="28"/>
          <w:szCs w:val="28"/>
          <w:lang w:eastAsia="en-US"/>
        </w:rPr>
        <w:t>Уголь – 1 600,00 руб./т.</w:t>
      </w:r>
    </w:p>
    <w:p w14:paraId="7CD2E3CE"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sz w:val="28"/>
          <w:szCs w:val="28"/>
          <w:lang w:eastAsia="en-US"/>
        </w:rPr>
        <w:t>Газ – 5 074,01 руб./тыс. м3.</w:t>
      </w:r>
    </w:p>
    <w:p w14:paraId="417A5CB5" w14:textId="77777777" w:rsidR="008F7554" w:rsidRPr="008F7554" w:rsidRDefault="008F7554" w:rsidP="008F7554">
      <w:pPr>
        <w:spacing w:line="259" w:lineRule="auto"/>
        <w:ind w:firstLine="709"/>
        <w:contextualSpacing/>
        <w:jc w:val="both"/>
        <w:rPr>
          <w:rFonts w:eastAsia="Calibri"/>
          <w:color w:val="000000"/>
          <w:sz w:val="28"/>
          <w:szCs w:val="28"/>
          <w:lang w:eastAsia="en-US"/>
        </w:rPr>
      </w:pPr>
      <w:r w:rsidRPr="008F7554">
        <w:rPr>
          <w:rFonts w:eastAsia="Calibri"/>
          <w:color w:val="000000"/>
          <w:sz w:val="28"/>
          <w:szCs w:val="28"/>
          <w:lang w:eastAsia="en-US"/>
        </w:rPr>
        <w:t>Электроэнергия – 2,17 руб. /тыс. кВтч.</w:t>
      </w:r>
    </w:p>
    <w:p w14:paraId="0E4363CC" w14:textId="77777777" w:rsidR="008F7554" w:rsidRPr="008F7554" w:rsidRDefault="008F7554" w:rsidP="008F7554">
      <w:pPr>
        <w:spacing w:line="259" w:lineRule="auto"/>
        <w:ind w:firstLine="709"/>
        <w:contextualSpacing/>
        <w:jc w:val="both"/>
        <w:rPr>
          <w:rFonts w:eastAsia="Calibri"/>
          <w:color w:val="000000"/>
          <w:sz w:val="28"/>
          <w:szCs w:val="28"/>
          <w:lang w:eastAsia="en-US"/>
        </w:rPr>
      </w:pPr>
      <w:r w:rsidRPr="008F7554">
        <w:rPr>
          <w:rFonts w:eastAsia="Calibri"/>
          <w:color w:val="000000"/>
          <w:sz w:val="28"/>
          <w:szCs w:val="28"/>
          <w:lang w:eastAsia="en-US"/>
        </w:rPr>
        <w:t>Холодная вода – 37,26 руб./м3.</w:t>
      </w:r>
    </w:p>
    <w:p w14:paraId="4A584CFE" w14:textId="77777777" w:rsidR="008F7554" w:rsidRPr="008F7554" w:rsidRDefault="008F7554" w:rsidP="008F7554">
      <w:pPr>
        <w:spacing w:line="259" w:lineRule="auto"/>
        <w:ind w:firstLine="709"/>
        <w:contextualSpacing/>
        <w:jc w:val="both"/>
        <w:rPr>
          <w:rFonts w:eastAsia="Calibri"/>
          <w:b/>
          <w:bCs/>
          <w:sz w:val="28"/>
          <w:szCs w:val="28"/>
          <w:lang w:eastAsia="en-US"/>
        </w:rPr>
      </w:pPr>
      <w:r w:rsidRPr="008F7554">
        <w:rPr>
          <w:rFonts w:eastAsia="Calibri"/>
          <w:b/>
          <w:bCs/>
          <w:sz w:val="28"/>
          <w:szCs w:val="28"/>
          <w:lang w:eastAsia="en-US"/>
        </w:rPr>
        <w:t xml:space="preserve">2.7. Средняя заработная плата </w:t>
      </w:r>
    </w:p>
    <w:p w14:paraId="388E9BD8"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sz w:val="28"/>
          <w:szCs w:val="28"/>
          <w:lang w:eastAsia="en-US"/>
        </w:rPr>
        <w:t>Плановая средняя заработная плата на 1 работника учтена на 2021 год на уровне 31 487,37 руб./чел/мес.</w:t>
      </w:r>
    </w:p>
    <w:p w14:paraId="51FD72B4" w14:textId="77777777" w:rsidR="008F7554" w:rsidRPr="008F7554" w:rsidRDefault="008F7554" w:rsidP="008F7554">
      <w:pPr>
        <w:spacing w:line="259" w:lineRule="auto"/>
        <w:ind w:firstLine="709"/>
        <w:contextualSpacing/>
        <w:jc w:val="both"/>
        <w:rPr>
          <w:rFonts w:eastAsia="Calibri"/>
          <w:b/>
          <w:bCs/>
          <w:sz w:val="28"/>
          <w:szCs w:val="28"/>
          <w:lang w:eastAsia="en-US"/>
        </w:rPr>
      </w:pPr>
      <w:r w:rsidRPr="008F7554">
        <w:rPr>
          <w:rFonts w:eastAsia="Calibri"/>
          <w:b/>
          <w:bCs/>
          <w:sz w:val="28"/>
          <w:szCs w:val="28"/>
          <w:lang w:eastAsia="en-US"/>
        </w:rPr>
        <w:lastRenderedPageBreak/>
        <w:t>2.8. Объем полезного отпуска тепловой энергии и теплоносителя, на основании которого были рассчитаны установленные тарифы</w:t>
      </w:r>
    </w:p>
    <w:p w14:paraId="032636F1" w14:textId="77777777" w:rsidR="008F7554" w:rsidRPr="008F7554" w:rsidRDefault="008F7554" w:rsidP="008F7554">
      <w:pPr>
        <w:spacing w:after="160" w:line="259" w:lineRule="auto"/>
        <w:ind w:firstLine="851"/>
        <w:contextualSpacing/>
        <w:jc w:val="both"/>
        <w:rPr>
          <w:rFonts w:eastAsia="Calibri"/>
          <w:sz w:val="28"/>
          <w:szCs w:val="28"/>
          <w:lang w:eastAsia="en-US"/>
        </w:rPr>
      </w:pPr>
      <w:r w:rsidRPr="008F7554">
        <w:rPr>
          <w:rFonts w:eastAsia="Calibri"/>
          <w:sz w:val="28"/>
          <w:szCs w:val="28"/>
          <w:lang w:eastAsia="en-US"/>
        </w:rPr>
        <w:t xml:space="preserve">Баланс тепловой энергии ООО «НТСК» представлен исходя из объемов Баланс тепловой энергии ООО «НТСК» представлен исходя из объемов производства тепловой энергии и объемов передачи тепловой энергии. Предприятием заявлена выработка тепловой энергии на котельных. </w:t>
      </w:r>
    </w:p>
    <w:p w14:paraId="6C165CF7" w14:textId="77777777" w:rsidR="008F7554" w:rsidRPr="008F7554" w:rsidRDefault="008F7554" w:rsidP="008F7554">
      <w:pPr>
        <w:spacing w:after="160" w:line="259" w:lineRule="auto"/>
        <w:ind w:firstLine="851"/>
        <w:contextualSpacing/>
        <w:jc w:val="both"/>
        <w:rPr>
          <w:rFonts w:eastAsia="Calibri"/>
          <w:sz w:val="28"/>
          <w:szCs w:val="28"/>
          <w:lang w:eastAsia="en-US"/>
        </w:rPr>
      </w:pPr>
      <w:r w:rsidRPr="008F7554">
        <w:rPr>
          <w:rFonts w:eastAsia="Calibri"/>
          <w:sz w:val="28"/>
          <w:szCs w:val="28"/>
          <w:lang w:eastAsia="en-US"/>
        </w:rPr>
        <w:t>Согласно </w:t>
      </w:r>
      <w:hyperlink r:id="rId9" w:anchor="000013" w:history="1">
        <w:r w:rsidRPr="008F7554">
          <w:rPr>
            <w:rFonts w:eastAsia="Calibri"/>
            <w:sz w:val="28"/>
            <w:szCs w:val="28"/>
            <w:lang w:eastAsia="en-US"/>
          </w:rPr>
          <w:t>пункту 22</w:t>
        </w:r>
      </w:hyperlink>
      <w:r w:rsidRPr="008F7554">
        <w:rPr>
          <w:rFonts w:eastAsia="Calibri"/>
          <w:sz w:val="28"/>
          <w:szCs w:val="28"/>
          <w:lang w:eastAsia="en-US"/>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0" w:anchor="100015" w:history="1">
        <w:r w:rsidRPr="008F7554">
          <w:rPr>
            <w:rFonts w:eastAsia="Calibri"/>
            <w:sz w:val="28"/>
            <w:szCs w:val="28"/>
            <w:lang w:eastAsia="en-US"/>
          </w:rPr>
          <w:t>указаниями</w:t>
        </w:r>
      </w:hyperlink>
      <w:r w:rsidRPr="008F7554">
        <w:rPr>
          <w:rFonts w:eastAsia="Calibri"/>
          <w:sz w:val="28"/>
          <w:szCs w:val="28"/>
          <w:lang w:eastAsia="en-US"/>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30F97063" w14:textId="77777777" w:rsidR="008F7554" w:rsidRPr="008F7554" w:rsidRDefault="008F7554" w:rsidP="008F7554">
      <w:pPr>
        <w:spacing w:after="160" w:line="259" w:lineRule="auto"/>
        <w:ind w:firstLine="851"/>
        <w:contextualSpacing/>
        <w:jc w:val="both"/>
        <w:rPr>
          <w:rFonts w:eastAsia="Calibri"/>
          <w:sz w:val="28"/>
          <w:szCs w:val="28"/>
          <w:lang w:eastAsia="en-US"/>
        </w:rPr>
      </w:pPr>
      <w:r w:rsidRPr="008F7554">
        <w:rPr>
          <w:rFonts w:eastAsia="Calibri"/>
          <w:sz w:val="28"/>
          <w:szCs w:val="28"/>
          <w:lang w:eastAsia="en-US"/>
        </w:rPr>
        <w:t>Схема теплоснабжения города Кемерово не актуализирована.</w:t>
      </w:r>
    </w:p>
    <w:p w14:paraId="6C594BB9" w14:textId="77777777" w:rsidR="008F7554" w:rsidRPr="008F7554" w:rsidRDefault="008F7554" w:rsidP="008F7554">
      <w:pPr>
        <w:spacing w:after="160" w:line="259" w:lineRule="auto"/>
        <w:ind w:firstLine="851"/>
        <w:contextualSpacing/>
        <w:jc w:val="both"/>
        <w:rPr>
          <w:rFonts w:eastAsia="Calibri"/>
          <w:sz w:val="28"/>
          <w:szCs w:val="28"/>
          <w:lang w:eastAsia="en-US"/>
        </w:rPr>
      </w:pPr>
      <w:r w:rsidRPr="008F7554">
        <w:rPr>
          <w:rFonts w:eastAsia="Calibri"/>
          <w:sz w:val="28"/>
          <w:szCs w:val="28"/>
          <w:lang w:eastAsia="en-US"/>
        </w:rPr>
        <w:t>В ходе рассмотрения баланса тепловой энергии экспертами не представляется возможным проанализировать данные шаблонов BALANCE.CALC.TARIFF.WARM. FACT, т.к. предприятие осуществляет регулирование впервые.</w:t>
      </w:r>
    </w:p>
    <w:p w14:paraId="38BAD62B" w14:textId="77777777" w:rsidR="008F7554" w:rsidRPr="008F7554" w:rsidRDefault="008F7554" w:rsidP="008F7554">
      <w:pPr>
        <w:spacing w:after="160" w:line="259" w:lineRule="auto"/>
        <w:ind w:firstLine="851"/>
        <w:contextualSpacing/>
        <w:jc w:val="both"/>
        <w:rPr>
          <w:rFonts w:eastAsia="Calibri"/>
          <w:sz w:val="28"/>
          <w:szCs w:val="28"/>
          <w:lang w:eastAsia="en-US"/>
        </w:rPr>
      </w:pPr>
      <w:r w:rsidRPr="008F7554">
        <w:rPr>
          <w:rFonts w:eastAsia="Calibri"/>
          <w:sz w:val="28"/>
          <w:szCs w:val="28"/>
          <w:lang w:eastAsia="en-US"/>
        </w:rPr>
        <w:t>Руководствуясь п. 9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при отсутствии ежегодной актуализации семы теплоснабжения, определить в соответствии с главой III Методических указаний. Эксперты, учитывая отсутствие актуализации схемы теплоснабжения, а также отсутствие фактических данных и динамики, принимают отпуск тепловой энергии в сеть от котельных по предложениям предприятия. Отпуск тепловой энергии в сеть составляет 17,922 тыс. Гкал.</w:t>
      </w:r>
    </w:p>
    <w:p w14:paraId="72B70111" w14:textId="77777777" w:rsidR="008F7554" w:rsidRPr="008F7554" w:rsidRDefault="008F7554" w:rsidP="008F7554">
      <w:pPr>
        <w:spacing w:after="160" w:line="259" w:lineRule="auto"/>
        <w:ind w:firstLine="851"/>
        <w:contextualSpacing/>
        <w:jc w:val="both"/>
        <w:rPr>
          <w:rFonts w:eastAsia="Calibri"/>
          <w:sz w:val="28"/>
          <w:szCs w:val="28"/>
          <w:lang w:eastAsia="en-US"/>
        </w:rPr>
      </w:pPr>
      <w:r w:rsidRPr="008F7554">
        <w:rPr>
          <w:rFonts w:eastAsia="Calibri"/>
          <w:sz w:val="28"/>
          <w:szCs w:val="28"/>
          <w:lang w:eastAsia="en-US"/>
        </w:rPr>
        <w:t>Потери тепловой энергии при транспортировке приняты на нулевом уровне, так как отсутствует приказ Минэнерго РФ по утверждению потерь тепловой энергии при ее передаче по сетям ООО «НТСК».</w:t>
      </w:r>
    </w:p>
    <w:p w14:paraId="71B0D405" w14:textId="77777777" w:rsidR="008F7554" w:rsidRPr="008F7554" w:rsidRDefault="008F7554" w:rsidP="008F7554">
      <w:pPr>
        <w:spacing w:after="160" w:line="259" w:lineRule="auto"/>
        <w:ind w:firstLine="851"/>
        <w:contextualSpacing/>
        <w:jc w:val="both"/>
        <w:rPr>
          <w:rFonts w:eastAsia="Calibri"/>
          <w:sz w:val="28"/>
          <w:szCs w:val="28"/>
          <w:lang w:eastAsia="en-US"/>
        </w:rPr>
      </w:pPr>
      <w:r w:rsidRPr="008F7554">
        <w:rPr>
          <w:rFonts w:eastAsia="Calibri"/>
          <w:sz w:val="28"/>
          <w:szCs w:val="28"/>
          <w:lang w:eastAsia="en-US"/>
        </w:rPr>
        <w:t>Потери тепловой энергии на собственные нужды котельной, принимаются на нулевом уровне, так как отсутствует их расчет.</w:t>
      </w:r>
    </w:p>
    <w:p w14:paraId="27C2C4EB" w14:textId="77777777" w:rsidR="008F7554" w:rsidRPr="008F7554" w:rsidRDefault="008F7554" w:rsidP="008F7554">
      <w:pPr>
        <w:spacing w:after="160" w:line="259" w:lineRule="auto"/>
        <w:ind w:firstLine="851"/>
        <w:contextualSpacing/>
        <w:jc w:val="both"/>
        <w:rPr>
          <w:rFonts w:eastAsia="Calibri"/>
          <w:b/>
          <w:sz w:val="28"/>
          <w:szCs w:val="28"/>
          <w:lang w:eastAsia="en-US"/>
        </w:rPr>
      </w:pPr>
    </w:p>
    <w:p w14:paraId="76094402" w14:textId="77777777" w:rsidR="008F7554" w:rsidRPr="008F7554" w:rsidRDefault="008F7554" w:rsidP="008F7554">
      <w:pPr>
        <w:spacing w:after="160" w:line="259" w:lineRule="auto"/>
        <w:rPr>
          <w:rFonts w:eastAsia="Calibri"/>
          <w:b/>
          <w:sz w:val="28"/>
          <w:szCs w:val="28"/>
          <w:lang w:eastAsia="en-US"/>
        </w:rPr>
      </w:pPr>
      <w:r w:rsidRPr="008F7554">
        <w:rPr>
          <w:rFonts w:eastAsia="Calibri"/>
          <w:b/>
          <w:sz w:val="28"/>
          <w:szCs w:val="28"/>
          <w:lang w:eastAsia="en-US"/>
        </w:rPr>
        <w:br w:type="page"/>
      </w:r>
    </w:p>
    <w:p w14:paraId="5C82FC5B" w14:textId="77777777" w:rsidR="008F7554" w:rsidRPr="008F7554" w:rsidRDefault="008F7554" w:rsidP="008F7554">
      <w:pPr>
        <w:spacing w:after="160" w:line="259" w:lineRule="auto"/>
        <w:contextualSpacing/>
        <w:jc w:val="center"/>
        <w:rPr>
          <w:rFonts w:eastAsia="Calibri"/>
          <w:b/>
          <w:sz w:val="28"/>
          <w:szCs w:val="28"/>
          <w:lang w:eastAsia="en-US"/>
        </w:rPr>
      </w:pPr>
      <w:r w:rsidRPr="008F7554">
        <w:rPr>
          <w:rFonts w:eastAsia="Calibri"/>
          <w:b/>
          <w:sz w:val="28"/>
          <w:szCs w:val="28"/>
          <w:lang w:eastAsia="en-US"/>
        </w:rPr>
        <w:lastRenderedPageBreak/>
        <w:t xml:space="preserve">Баланс производства тепловой энергии </w:t>
      </w:r>
    </w:p>
    <w:p w14:paraId="2818242C" w14:textId="77777777" w:rsidR="008F7554" w:rsidRPr="008F7554" w:rsidRDefault="008F7554" w:rsidP="008F7554">
      <w:pPr>
        <w:spacing w:after="160" w:line="259" w:lineRule="auto"/>
        <w:contextualSpacing/>
        <w:jc w:val="center"/>
        <w:rPr>
          <w:rFonts w:eastAsia="Calibri"/>
          <w:b/>
          <w:sz w:val="28"/>
          <w:szCs w:val="28"/>
          <w:lang w:eastAsia="en-US"/>
        </w:rPr>
      </w:pPr>
      <w:r w:rsidRPr="008F7554">
        <w:rPr>
          <w:rFonts w:eastAsia="Calibri"/>
          <w:b/>
          <w:sz w:val="28"/>
          <w:szCs w:val="28"/>
          <w:lang w:eastAsia="en-US"/>
        </w:rPr>
        <w:t>ООО «НТСК» на 2021 год</w:t>
      </w:r>
    </w:p>
    <w:tbl>
      <w:tblPr>
        <w:tblW w:w="9343" w:type="dxa"/>
        <w:tblLook w:val="04A0" w:firstRow="1" w:lastRow="0" w:firstColumn="1" w:lastColumn="0" w:noHBand="0" w:noVBand="1"/>
      </w:tblPr>
      <w:tblGrid>
        <w:gridCol w:w="4531"/>
        <w:gridCol w:w="1134"/>
        <w:gridCol w:w="3678"/>
      </w:tblGrid>
      <w:tr w:rsidR="008F7554" w:rsidRPr="008F7554" w14:paraId="7CFDE7A8" w14:textId="77777777" w:rsidTr="008F7554">
        <w:trPr>
          <w:trHeight w:val="447"/>
        </w:trPr>
        <w:tc>
          <w:tcPr>
            <w:tcW w:w="934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1308227" w14:textId="77777777" w:rsidR="008F7554" w:rsidRPr="008F7554" w:rsidRDefault="008F7554" w:rsidP="008F7554">
            <w:pPr>
              <w:jc w:val="center"/>
              <w:rPr>
                <w:color w:val="000000"/>
                <w:sz w:val="22"/>
                <w:szCs w:val="22"/>
              </w:rPr>
            </w:pPr>
            <w:r w:rsidRPr="008F7554">
              <w:rPr>
                <w:color w:val="000000"/>
                <w:sz w:val="22"/>
                <w:szCs w:val="22"/>
              </w:rPr>
              <w:t>Генерация и покупка тепловой энергии. Предложение экспертов на 2021 год</w:t>
            </w:r>
          </w:p>
        </w:tc>
      </w:tr>
      <w:tr w:rsidR="008F7554" w:rsidRPr="008F7554" w14:paraId="05E03BE2" w14:textId="77777777" w:rsidTr="008F7554">
        <w:trPr>
          <w:trHeight w:val="141"/>
        </w:trPr>
        <w:tc>
          <w:tcPr>
            <w:tcW w:w="56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AD21E6" w14:textId="77777777" w:rsidR="008F7554" w:rsidRPr="008F7554" w:rsidRDefault="008F7554" w:rsidP="008F7554">
            <w:pPr>
              <w:jc w:val="center"/>
              <w:rPr>
                <w:color w:val="000000"/>
                <w:sz w:val="22"/>
                <w:szCs w:val="22"/>
              </w:rPr>
            </w:pPr>
            <w:r w:rsidRPr="008F7554">
              <w:rPr>
                <w:color w:val="000000"/>
                <w:sz w:val="22"/>
                <w:szCs w:val="22"/>
              </w:rPr>
              <w:t>Показатели </w:t>
            </w:r>
          </w:p>
        </w:tc>
        <w:tc>
          <w:tcPr>
            <w:tcW w:w="3678" w:type="dxa"/>
            <w:tcBorders>
              <w:top w:val="nil"/>
              <w:left w:val="nil"/>
              <w:bottom w:val="single" w:sz="4" w:space="0" w:color="auto"/>
              <w:right w:val="single" w:sz="4" w:space="0" w:color="auto"/>
            </w:tcBorders>
            <w:shd w:val="clear" w:color="auto" w:fill="auto"/>
            <w:vAlign w:val="center"/>
          </w:tcPr>
          <w:p w14:paraId="13FA56CA" w14:textId="77777777" w:rsidR="008F7554" w:rsidRPr="008F7554" w:rsidRDefault="008F7554" w:rsidP="008F7554">
            <w:pPr>
              <w:jc w:val="center"/>
              <w:rPr>
                <w:color w:val="000000"/>
                <w:sz w:val="22"/>
                <w:szCs w:val="22"/>
              </w:rPr>
            </w:pPr>
          </w:p>
        </w:tc>
      </w:tr>
      <w:tr w:rsidR="008F7554" w:rsidRPr="008F7554" w14:paraId="480BFA08" w14:textId="77777777" w:rsidTr="008F7554">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665FEEF" w14:textId="77777777" w:rsidR="008F7554" w:rsidRPr="008F7554" w:rsidRDefault="008F7554" w:rsidP="008F7554">
            <w:pPr>
              <w:jc w:val="center"/>
              <w:rPr>
                <w:color w:val="000000"/>
                <w:sz w:val="22"/>
                <w:szCs w:val="22"/>
              </w:rPr>
            </w:pPr>
            <w:r w:rsidRPr="008F7554">
              <w:rPr>
                <w:color w:val="000000"/>
                <w:sz w:val="22"/>
                <w:szCs w:val="22"/>
              </w:rPr>
              <w:t>Выработка</w:t>
            </w:r>
          </w:p>
        </w:tc>
        <w:tc>
          <w:tcPr>
            <w:tcW w:w="1134" w:type="dxa"/>
            <w:tcBorders>
              <w:top w:val="nil"/>
              <w:left w:val="nil"/>
              <w:bottom w:val="single" w:sz="4" w:space="0" w:color="auto"/>
              <w:right w:val="single" w:sz="4" w:space="0" w:color="auto"/>
            </w:tcBorders>
            <w:shd w:val="clear" w:color="auto" w:fill="auto"/>
            <w:vAlign w:val="center"/>
            <w:hideMark/>
          </w:tcPr>
          <w:p w14:paraId="11F1C249" w14:textId="77777777" w:rsidR="008F7554" w:rsidRPr="008F7554" w:rsidRDefault="008F7554" w:rsidP="008F7554">
            <w:pPr>
              <w:jc w:val="center"/>
              <w:rPr>
                <w:color w:val="000000"/>
                <w:sz w:val="22"/>
                <w:szCs w:val="22"/>
              </w:rPr>
            </w:pPr>
            <w:r w:rsidRPr="008F7554">
              <w:rPr>
                <w:color w:val="000000"/>
                <w:sz w:val="22"/>
                <w:szCs w:val="22"/>
              </w:rPr>
              <w:t>тыс. Гкал</w:t>
            </w:r>
          </w:p>
        </w:tc>
        <w:tc>
          <w:tcPr>
            <w:tcW w:w="3678" w:type="dxa"/>
            <w:tcBorders>
              <w:top w:val="nil"/>
              <w:left w:val="nil"/>
              <w:bottom w:val="single" w:sz="4" w:space="0" w:color="auto"/>
              <w:right w:val="single" w:sz="4" w:space="0" w:color="auto"/>
            </w:tcBorders>
            <w:shd w:val="clear" w:color="auto" w:fill="auto"/>
            <w:noWrap/>
            <w:vAlign w:val="bottom"/>
          </w:tcPr>
          <w:p w14:paraId="02B72B7D" w14:textId="77777777" w:rsidR="008F7554" w:rsidRPr="008F7554" w:rsidRDefault="008F7554" w:rsidP="008F7554">
            <w:pPr>
              <w:jc w:val="center"/>
              <w:rPr>
                <w:color w:val="000000"/>
                <w:sz w:val="22"/>
                <w:szCs w:val="22"/>
              </w:rPr>
            </w:pPr>
            <w:r w:rsidRPr="008F7554">
              <w:rPr>
                <w:color w:val="000000"/>
                <w:sz w:val="22"/>
                <w:szCs w:val="22"/>
              </w:rPr>
              <w:t>17,922</w:t>
            </w:r>
          </w:p>
        </w:tc>
      </w:tr>
      <w:tr w:rsidR="008F7554" w:rsidRPr="008F7554" w14:paraId="239405D3" w14:textId="77777777" w:rsidTr="008F7554">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E83D16A" w14:textId="77777777" w:rsidR="008F7554" w:rsidRPr="008F7554" w:rsidRDefault="008F7554" w:rsidP="008F7554">
            <w:pPr>
              <w:jc w:val="center"/>
              <w:rPr>
                <w:color w:val="000000"/>
                <w:sz w:val="22"/>
                <w:szCs w:val="22"/>
              </w:rPr>
            </w:pPr>
            <w:r w:rsidRPr="008F7554">
              <w:rPr>
                <w:color w:val="000000"/>
                <w:sz w:val="22"/>
                <w:szCs w:val="22"/>
              </w:rPr>
              <w:t>Поступление от котельных</w:t>
            </w:r>
          </w:p>
        </w:tc>
        <w:tc>
          <w:tcPr>
            <w:tcW w:w="1134" w:type="dxa"/>
            <w:tcBorders>
              <w:top w:val="nil"/>
              <w:left w:val="nil"/>
              <w:bottom w:val="single" w:sz="4" w:space="0" w:color="auto"/>
              <w:right w:val="single" w:sz="4" w:space="0" w:color="auto"/>
            </w:tcBorders>
            <w:shd w:val="clear" w:color="auto" w:fill="auto"/>
            <w:vAlign w:val="center"/>
          </w:tcPr>
          <w:p w14:paraId="72058514" w14:textId="77777777" w:rsidR="008F7554" w:rsidRPr="008F7554" w:rsidRDefault="008F7554" w:rsidP="008F7554">
            <w:pPr>
              <w:jc w:val="center"/>
              <w:rPr>
                <w:color w:val="000000"/>
                <w:sz w:val="22"/>
                <w:szCs w:val="22"/>
              </w:rPr>
            </w:pPr>
            <w:r w:rsidRPr="008F7554">
              <w:rPr>
                <w:color w:val="000000"/>
                <w:sz w:val="22"/>
                <w:szCs w:val="22"/>
              </w:rPr>
              <w:t>тыс. Гкал</w:t>
            </w:r>
          </w:p>
        </w:tc>
        <w:tc>
          <w:tcPr>
            <w:tcW w:w="3678" w:type="dxa"/>
            <w:tcBorders>
              <w:top w:val="nil"/>
              <w:left w:val="nil"/>
              <w:bottom w:val="single" w:sz="4" w:space="0" w:color="auto"/>
              <w:right w:val="single" w:sz="4" w:space="0" w:color="auto"/>
            </w:tcBorders>
            <w:shd w:val="clear" w:color="auto" w:fill="auto"/>
            <w:noWrap/>
            <w:vAlign w:val="bottom"/>
          </w:tcPr>
          <w:p w14:paraId="58CF4B99" w14:textId="77777777" w:rsidR="008F7554" w:rsidRPr="008F7554" w:rsidRDefault="008F7554" w:rsidP="008F7554">
            <w:pPr>
              <w:jc w:val="center"/>
              <w:rPr>
                <w:color w:val="000000"/>
                <w:sz w:val="22"/>
                <w:szCs w:val="22"/>
              </w:rPr>
            </w:pPr>
            <w:r w:rsidRPr="008F7554">
              <w:rPr>
                <w:color w:val="000000"/>
                <w:sz w:val="22"/>
                <w:szCs w:val="22"/>
              </w:rPr>
              <w:t>17,922</w:t>
            </w:r>
          </w:p>
        </w:tc>
      </w:tr>
      <w:tr w:rsidR="008F7554" w:rsidRPr="008F7554" w14:paraId="293C516B" w14:textId="77777777" w:rsidTr="008F7554">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0B02FF2" w14:textId="77777777" w:rsidR="008F7554" w:rsidRPr="008F7554" w:rsidRDefault="008F7554" w:rsidP="008F7554">
            <w:pPr>
              <w:jc w:val="center"/>
              <w:rPr>
                <w:color w:val="000000"/>
                <w:sz w:val="22"/>
                <w:szCs w:val="22"/>
              </w:rPr>
            </w:pPr>
            <w:r w:rsidRPr="008F7554">
              <w:rPr>
                <w:color w:val="000000"/>
                <w:sz w:val="22"/>
                <w:szCs w:val="22"/>
              </w:rPr>
              <w:t>Собственные нужды котельных</w:t>
            </w:r>
          </w:p>
        </w:tc>
        <w:tc>
          <w:tcPr>
            <w:tcW w:w="1134" w:type="dxa"/>
            <w:tcBorders>
              <w:top w:val="nil"/>
              <w:left w:val="nil"/>
              <w:bottom w:val="single" w:sz="4" w:space="0" w:color="auto"/>
              <w:right w:val="single" w:sz="4" w:space="0" w:color="auto"/>
            </w:tcBorders>
            <w:shd w:val="clear" w:color="auto" w:fill="auto"/>
            <w:vAlign w:val="center"/>
          </w:tcPr>
          <w:p w14:paraId="022C048D" w14:textId="77777777" w:rsidR="008F7554" w:rsidRPr="008F7554" w:rsidRDefault="008F7554" w:rsidP="008F7554">
            <w:pPr>
              <w:jc w:val="center"/>
              <w:rPr>
                <w:color w:val="000000"/>
                <w:sz w:val="22"/>
                <w:szCs w:val="22"/>
              </w:rPr>
            </w:pPr>
            <w:r w:rsidRPr="008F7554">
              <w:rPr>
                <w:color w:val="000000"/>
                <w:sz w:val="22"/>
                <w:szCs w:val="22"/>
              </w:rPr>
              <w:t>тыс. Гкал</w:t>
            </w:r>
          </w:p>
        </w:tc>
        <w:tc>
          <w:tcPr>
            <w:tcW w:w="3678" w:type="dxa"/>
            <w:tcBorders>
              <w:top w:val="nil"/>
              <w:left w:val="nil"/>
              <w:bottom w:val="single" w:sz="4" w:space="0" w:color="auto"/>
              <w:right w:val="single" w:sz="4" w:space="0" w:color="auto"/>
            </w:tcBorders>
            <w:shd w:val="clear" w:color="auto" w:fill="auto"/>
            <w:noWrap/>
            <w:vAlign w:val="bottom"/>
          </w:tcPr>
          <w:p w14:paraId="6DB73A16" w14:textId="77777777" w:rsidR="008F7554" w:rsidRPr="008F7554" w:rsidRDefault="008F7554" w:rsidP="008F7554">
            <w:pPr>
              <w:jc w:val="center"/>
              <w:rPr>
                <w:color w:val="000000"/>
                <w:sz w:val="22"/>
                <w:szCs w:val="22"/>
              </w:rPr>
            </w:pPr>
            <w:r w:rsidRPr="008F7554">
              <w:rPr>
                <w:color w:val="000000"/>
                <w:sz w:val="22"/>
                <w:szCs w:val="22"/>
              </w:rPr>
              <w:t>0,000</w:t>
            </w:r>
          </w:p>
        </w:tc>
      </w:tr>
      <w:tr w:rsidR="008F7554" w:rsidRPr="008F7554" w14:paraId="06C5DCF6" w14:textId="77777777" w:rsidTr="008F7554">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A0C44ED" w14:textId="77777777" w:rsidR="008F7554" w:rsidRPr="008F7554" w:rsidRDefault="008F7554" w:rsidP="008F7554">
            <w:pPr>
              <w:jc w:val="center"/>
              <w:rPr>
                <w:color w:val="000000"/>
                <w:sz w:val="22"/>
                <w:szCs w:val="22"/>
              </w:rPr>
            </w:pPr>
            <w:r w:rsidRPr="008F7554">
              <w:rPr>
                <w:color w:val="000000"/>
                <w:sz w:val="22"/>
                <w:szCs w:val="22"/>
              </w:rPr>
              <w:t>Отпущено в сеть</w:t>
            </w:r>
          </w:p>
        </w:tc>
        <w:tc>
          <w:tcPr>
            <w:tcW w:w="1134" w:type="dxa"/>
            <w:tcBorders>
              <w:top w:val="nil"/>
              <w:left w:val="nil"/>
              <w:bottom w:val="single" w:sz="4" w:space="0" w:color="auto"/>
              <w:right w:val="single" w:sz="4" w:space="0" w:color="auto"/>
            </w:tcBorders>
            <w:shd w:val="clear" w:color="auto" w:fill="auto"/>
            <w:vAlign w:val="center"/>
          </w:tcPr>
          <w:p w14:paraId="13BCDD6A" w14:textId="77777777" w:rsidR="008F7554" w:rsidRPr="008F7554" w:rsidRDefault="008F7554" w:rsidP="008F7554">
            <w:pPr>
              <w:jc w:val="center"/>
              <w:rPr>
                <w:color w:val="000000"/>
                <w:sz w:val="22"/>
                <w:szCs w:val="22"/>
              </w:rPr>
            </w:pPr>
            <w:r w:rsidRPr="008F7554">
              <w:rPr>
                <w:color w:val="000000"/>
                <w:sz w:val="22"/>
                <w:szCs w:val="22"/>
              </w:rPr>
              <w:t>тыс. Гкал</w:t>
            </w:r>
          </w:p>
        </w:tc>
        <w:tc>
          <w:tcPr>
            <w:tcW w:w="3678" w:type="dxa"/>
            <w:tcBorders>
              <w:top w:val="nil"/>
              <w:left w:val="nil"/>
              <w:bottom w:val="single" w:sz="4" w:space="0" w:color="auto"/>
              <w:right w:val="single" w:sz="4" w:space="0" w:color="auto"/>
            </w:tcBorders>
            <w:shd w:val="clear" w:color="auto" w:fill="auto"/>
            <w:noWrap/>
            <w:vAlign w:val="bottom"/>
          </w:tcPr>
          <w:p w14:paraId="4F86F084" w14:textId="77777777" w:rsidR="008F7554" w:rsidRPr="008F7554" w:rsidRDefault="008F7554" w:rsidP="008F7554">
            <w:pPr>
              <w:jc w:val="center"/>
              <w:rPr>
                <w:color w:val="000000"/>
                <w:sz w:val="22"/>
                <w:szCs w:val="22"/>
              </w:rPr>
            </w:pPr>
            <w:r w:rsidRPr="008F7554">
              <w:rPr>
                <w:color w:val="000000"/>
                <w:sz w:val="22"/>
                <w:szCs w:val="22"/>
              </w:rPr>
              <w:t>17,922</w:t>
            </w:r>
          </w:p>
        </w:tc>
      </w:tr>
      <w:tr w:rsidR="008F7554" w:rsidRPr="008F7554" w14:paraId="41C05C26" w14:textId="77777777" w:rsidTr="008F7554">
        <w:trPr>
          <w:trHeight w:val="300"/>
        </w:trPr>
        <w:tc>
          <w:tcPr>
            <w:tcW w:w="4531" w:type="dxa"/>
            <w:tcBorders>
              <w:top w:val="nil"/>
              <w:left w:val="single" w:sz="4" w:space="0" w:color="auto"/>
              <w:bottom w:val="single" w:sz="4" w:space="0" w:color="auto"/>
              <w:right w:val="single" w:sz="4" w:space="0" w:color="auto"/>
            </w:tcBorders>
            <w:shd w:val="clear" w:color="auto" w:fill="auto"/>
            <w:vAlign w:val="center"/>
          </w:tcPr>
          <w:p w14:paraId="6FBA7725" w14:textId="77777777" w:rsidR="008F7554" w:rsidRPr="008F7554" w:rsidRDefault="008F7554" w:rsidP="008F7554">
            <w:pPr>
              <w:jc w:val="center"/>
              <w:rPr>
                <w:color w:val="000000"/>
                <w:sz w:val="22"/>
                <w:szCs w:val="22"/>
              </w:rPr>
            </w:pPr>
            <w:r w:rsidRPr="008F7554">
              <w:rPr>
                <w:color w:val="000000"/>
                <w:sz w:val="22"/>
                <w:szCs w:val="22"/>
              </w:rPr>
              <w:t>Потери в сетях</w:t>
            </w:r>
          </w:p>
        </w:tc>
        <w:tc>
          <w:tcPr>
            <w:tcW w:w="1134" w:type="dxa"/>
            <w:tcBorders>
              <w:top w:val="nil"/>
              <w:left w:val="nil"/>
              <w:bottom w:val="single" w:sz="4" w:space="0" w:color="auto"/>
              <w:right w:val="single" w:sz="4" w:space="0" w:color="auto"/>
            </w:tcBorders>
            <w:shd w:val="clear" w:color="auto" w:fill="auto"/>
            <w:vAlign w:val="center"/>
          </w:tcPr>
          <w:p w14:paraId="5F79C5F8" w14:textId="77777777" w:rsidR="008F7554" w:rsidRPr="008F7554" w:rsidRDefault="008F7554" w:rsidP="008F7554">
            <w:pPr>
              <w:jc w:val="center"/>
              <w:rPr>
                <w:color w:val="000000"/>
                <w:sz w:val="22"/>
                <w:szCs w:val="22"/>
              </w:rPr>
            </w:pPr>
            <w:r w:rsidRPr="008F7554">
              <w:rPr>
                <w:color w:val="000000"/>
                <w:sz w:val="22"/>
                <w:szCs w:val="22"/>
              </w:rPr>
              <w:t>тыс. Гкал</w:t>
            </w:r>
          </w:p>
        </w:tc>
        <w:tc>
          <w:tcPr>
            <w:tcW w:w="3678" w:type="dxa"/>
            <w:tcBorders>
              <w:top w:val="nil"/>
              <w:left w:val="nil"/>
              <w:bottom w:val="single" w:sz="4" w:space="0" w:color="auto"/>
              <w:right w:val="single" w:sz="4" w:space="0" w:color="auto"/>
            </w:tcBorders>
            <w:shd w:val="clear" w:color="auto" w:fill="auto"/>
            <w:noWrap/>
            <w:vAlign w:val="bottom"/>
          </w:tcPr>
          <w:p w14:paraId="5DAC9AED" w14:textId="77777777" w:rsidR="008F7554" w:rsidRPr="008F7554" w:rsidRDefault="008F7554" w:rsidP="008F7554">
            <w:pPr>
              <w:jc w:val="center"/>
              <w:rPr>
                <w:color w:val="000000"/>
                <w:sz w:val="22"/>
                <w:szCs w:val="22"/>
              </w:rPr>
            </w:pPr>
            <w:r w:rsidRPr="008F7554">
              <w:rPr>
                <w:color w:val="000000"/>
                <w:sz w:val="22"/>
                <w:szCs w:val="22"/>
              </w:rPr>
              <w:t>0,000</w:t>
            </w:r>
          </w:p>
        </w:tc>
      </w:tr>
      <w:tr w:rsidR="008F7554" w:rsidRPr="008F7554" w14:paraId="5CE842DB" w14:textId="77777777" w:rsidTr="008F7554">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B9C06C8" w14:textId="77777777" w:rsidR="008F7554" w:rsidRPr="008F7554" w:rsidRDefault="008F7554" w:rsidP="008F7554">
            <w:pPr>
              <w:jc w:val="center"/>
              <w:rPr>
                <w:color w:val="000000"/>
                <w:sz w:val="22"/>
                <w:szCs w:val="22"/>
              </w:rPr>
            </w:pPr>
            <w:r w:rsidRPr="008F7554">
              <w:rPr>
                <w:color w:val="000000"/>
                <w:sz w:val="22"/>
                <w:szCs w:val="22"/>
              </w:rPr>
              <w:t>Полезный отпуск</w:t>
            </w:r>
          </w:p>
        </w:tc>
        <w:tc>
          <w:tcPr>
            <w:tcW w:w="1134" w:type="dxa"/>
            <w:tcBorders>
              <w:top w:val="nil"/>
              <w:left w:val="nil"/>
              <w:bottom w:val="single" w:sz="4" w:space="0" w:color="auto"/>
              <w:right w:val="single" w:sz="4" w:space="0" w:color="auto"/>
            </w:tcBorders>
            <w:shd w:val="clear" w:color="auto" w:fill="auto"/>
            <w:vAlign w:val="center"/>
          </w:tcPr>
          <w:p w14:paraId="7BBCEC7C" w14:textId="77777777" w:rsidR="008F7554" w:rsidRPr="008F7554" w:rsidRDefault="008F7554" w:rsidP="008F7554">
            <w:pPr>
              <w:jc w:val="center"/>
              <w:rPr>
                <w:color w:val="000000"/>
                <w:sz w:val="22"/>
                <w:szCs w:val="22"/>
              </w:rPr>
            </w:pPr>
            <w:r w:rsidRPr="008F7554">
              <w:rPr>
                <w:color w:val="000000"/>
                <w:sz w:val="22"/>
                <w:szCs w:val="22"/>
              </w:rPr>
              <w:t>тыс. Гкал</w:t>
            </w:r>
          </w:p>
        </w:tc>
        <w:tc>
          <w:tcPr>
            <w:tcW w:w="3678" w:type="dxa"/>
            <w:tcBorders>
              <w:top w:val="nil"/>
              <w:left w:val="nil"/>
              <w:bottom w:val="single" w:sz="4" w:space="0" w:color="auto"/>
              <w:right w:val="single" w:sz="4" w:space="0" w:color="auto"/>
            </w:tcBorders>
            <w:shd w:val="clear" w:color="auto" w:fill="auto"/>
            <w:noWrap/>
            <w:vAlign w:val="bottom"/>
          </w:tcPr>
          <w:p w14:paraId="19C95C57" w14:textId="77777777" w:rsidR="008F7554" w:rsidRPr="008F7554" w:rsidRDefault="008F7554" w:rsidP="008F7554">
            <w:pPr>
              <w:jc w:val="center"/>
              <w:rPr>
                <w:color w:val="000000"/>
                <w:sz w:val="22"/>
                <w:szCs w:val="22"/>
              </w:rPr>
            </w:pPr>
            <w:r w:rsidRPr="008F7554">
              <w:rPr>
                <w:color w:val="000000"/>
                <w:sz w:val="22"/>
                <w:szCs w:val="22"/>
              </w:rPr>
              <w:t>17,922</w:t>
            </w:r>
          </w:p>
        </w:tc>
      </w:tr>
    </w:tbl>
    <w:p w14:paraId="5559AFD0" w14:textId="77777777" w:rsidR="008F7554" w:rsidRPr="008F7554" w:rsidRDefault="008F7554" w:rsidP="008F7554">
      <w:pPr>
        <w:spacing w:after="160" w:line="259" w:lineRule="auto"/>
        <w:rPr>
          <w:rFonts w:eastAsia="Calibri"/>
          <w:b/>
          <w:bCs/>
          <w:sz w:val="28"/>
          <w:szCs w:val="28"/>
          <w:lang w:eastAsia="en-US"/>
        </w:rPr>
      </w:pPr>
    </w:p>
    <w:p w14:paraId="6CBA99BF" w14:textId="77777777" w:rsidR="008F7554" w:rsidRPr="008F7554" w:rsidRDefault="008F7554" w:rsidP="008F7554">
      <w:pPr>
        <w:spacing w:line="259" w:lineRule="auto"/>
        <w:ind w:firstLine="709"/>
        <w:contextualSpacing/>
        <w:jc w:val="both"/>
        <w:rPr>
          <w:rFonts w:eastAsia="Calibri"/>
          <w:sz w:val="28"/>
          <w:szCs w:val="28"/>
          <w:lang w:eastAsia="en-US"/>
        </w:rPr>
      </w:pPr>
      <w:r w:rsidRPr="008F7554">
        <w:rPr>
          <w:rFonts w:eastAsia="Calibri"/>
          <w:b/>
          <w:bCs/>
          <w:sz w:val="28"/>
          <w:szCs w:val="28"/>
          <w:lang w:eastAsia="en-US"/>
        </w:rPr>
        <w:t>2.9. Величина необходимой валовой выручки</w:t>
      </w:r>
      <w:r w:rsidRPr="008F7554">
        <w:rPr>
          <w:rFonts w:eastAsia="Calibr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 утвержденными Постановлением Правительства РФ от 22.10.2012 № 1075 и Методическими указаниями, утвержденными Приказом ФСТ России от 13.06.2013 №760-э.</w:t>
      </w:r>
    </w:p>
    <w:p w14:paraId="4DA936C3" w14:textId="77777777" w:rsidR="008F7554" w:rsidRPr="008F7554" w:rsidRDefault="008F7554" w:rsidP="008F7554">
      <w:pPr>
        <w:spacing w:line="259" w:lineRule="auto"/>
        <w:contextualSpacing/>
        <w:jc w:val="both"/>
        <w:rPr>
          <w:rFonts w:eastAsia="Calibri"/>
          <w:sz w:val="28"/>
          <w:szCs w:val="28"/>
          <w:lang w:eastAsia="en-US"/>
        </w:rPr>
        <w:sectPr w:rsidR="008F7554" w:rsidRPr="008F7554" w:rsidSect="008F7554">
          <w:pgSz w:w="11906" w:h="16838"/>
          <w:pgMar w:top="851" w:right="707" w:bottom="567" w:left="1418" w:header="708" w:footer="708" w:gutter="0"/>
          <w:cols w:space="708"/>
          <w:docGrid w:linePitch="360"/>
        </w:sectPr>
      </w:pPr>
      <w:bookmarkStart w:id="23" w:name="_Hlk25246678"/>
    </w:p>
    <w:p w14:paraId="6FA6B2C6" w14:textId="77777777" w:rsidR="008F7554" w:rsidRPr="008F7554" w:rsidRDefault="008F7554" w:rsidP="008F7554">
      <w:pPr>
        <w:keepNext/>
        <w:ind w:right="141"/>
        <w:jc w:val="center"/>
        <w:outlineLvl w:val="2"/>
        <w:rPr>
          <w:rFonts w:cs="Arial"/>
          <w:b/>
          <w:bCs/>
          <w:snapToGrid w:val="0"/>
          <w:sz w:val="28"/>
          <w:szCs w:val="26"/>
          <w:lang w:eastAsia="en-US"/>
        </w:rPr>
      </w:pPr>
      <w:bookmarkStart w:id="24" w:name="_Toc21692675"/>
      <w:bookmarkEnd w:id="23"/>
      <w:r w:rsidRPr="008F7554">
        <w:rPr>
          <w:rFonts w:cs="Arial"/>
          <w:b/>
          <w:bCs/>
          <w:snapToGrid w:val="0"/>
          <w:sz w:val="28"/>
          <w:szCs w:val="26"/>
          <w:lang w:eastAsia="en-US"/>
        </w:rPr>
        <w:lastRenderedPageBreak/>
        <w:t xml:space="preserve">2.9.1. Смета расходов </w:t>
      </w:r>
      <w:r w:rsidRPr="008F7554">
        <w:rPr>
          <w:rFonts w:cs="Arial"/>
          <w:b/>
          <w:bCs/>
          <w:snapToGrid w:val="0"/>
          <w:color w:val="0000CC"/>
          <w:sz w:val="28"/>
          <w:szCs w:val="26"/>
          <w:lang w:eastAsia="en-US"/>
        </w:rPr>
        <w:t>на тепловую энергию</w:t>
      </w:r>
      <w:r w:rsidRPr="008F7554">
        <w:rPr>
          <w:rFonts w:cs="Arial"/>
          <w:b/>
          <w:bCs/>
          <w:snapToGrid w:val="0"/>
          <w:color w:val="FF0000"/>
          <w:sz w:val="28"/>
          <w:szCs w:val="26"/>
          <w:lang w:eastAsia="en-US"/>
        </w:rPr>
        <w:t xml:space="preserve"> </w:t>
      </w:r>
      <w:r w:rsidRPr="008F7554">
        <w:rPr>
          <w:rFonts w:cs="Arial"/>
          <w:b/>
          <w:bCs/>
          <w:snapToGrid w:val="0"/>
          <w:sz w:val="28"/>
          <w:szCs w:val="26"/>
          <w:lang w:eastAsia="en-US"/>
        </w:rPr>
        <w:t xml:space="preserve">на 2021 год </w:t>
      </w:r>
      <w:bookmarkEnd w:id="24"/>
    </w:p>
    <w:p w14:paraId="69255142" w14:textId="77777777" w:rsidR="008F7554" w:rsidRPr="008F7554" w:rsidRDefault="008F7554" w:rsidP="008F7554">
      <w:pPr>
        <w:spacing w:after="120"/>
        <w:jc w:val="center"/>
        <w:rPr>
          <w:snapToGrid w:val="0"/>
          <w:sz w:val="28"/>
        </w:rPr>
      </w:pPr>
      <w:r w:rsidRPr="008F7554">
        <w:rPr>
          <w:snapToGrid w:val="0"/>
          <w:sz w:val="28"/>
        </w:rPr>
        <w:t>(приложение 4.6 к Методическим указаниям)</w:t>
      </w:r>
    </w:p>
    <w:tbl>
      <w:tblPr>
        <w:tblW w:w="15499" w:type="dxa"/>
        <w:jc w:val="center"/>
        <w:tblLook w:val="04A0" w:firstRow="1" w:lastRow="0" w:firstColumn="1" w:lastColumn="0" w:noHBand="0" w:noVBand="1"/>
      </w:tblPr>
      <w:tblGrid>
        <w:gridCol w:w="960"/>
        <w:gridCol w:w="3860"/>
        <w:gridCol w:w="1795"/>
        <w:gridCol w:w="1796"/>
        <w:gridCol w:w="1796"/>
        <w:gridCol w:w="5292"/>
      </w:tblGrid>
      <w:tr w:rsidR="008F7554" w:rsidRPr="008F7554" w14:paraId="69C354A6" w14:textId="77777777" w:rsidTr="008F7554">
        <w:trPr>
          <w:trHeight w:val="612"/>
          <w:tblHeader/>
          <w:jc w:val="center"/>
        </w:trPr>
        <w:tc>
          <w:tcPr>
            <w:tcW w:w="96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57AB5094" w14:textId="77777777" w:rsidR="008F7554" w:rsidRPr="008F7554" w:rsidRDefault="008F7554" w:rsidP="008F7554">
            <w:pPr>
              <w:jc w:val="center"/>
              <w:rPr>
                <w:sz w:val="20"/>
                <w:szCs w:val="20"/>
              </w:rPr>
            </w:pPr>
            <w:r w:rsidRPr="008F7554">
              <w:rPr>
                <w:sz w:val="20"/>
                <w:szCs w:val="20"/>
              </w:rPr>
              <w:t>№</w:t>
            </w:r>
            <w:r w:rsidRPr="008F7554">
              <w:rPr>
                <w:sz w:val="20"/>
                <w:szCs w:val="20"/>
              </w:rPr>
              <w:br/>
              <w:t>п. п.</w:t>
            </w:r>
          </w:p>
        </w:tc>
        <w:tc>
          <w:tcPr>
            <w:tcW w:w="386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623F246A" w14:textId="77777777" w:rsidR="008F7554" w:rsidRPr="008F7554" w:rsidRDefault="008F7554" w:rsidP="008F7554">
            <w:pPr>
              <w:jc w:val="center"/>
              <w:rPr>
                <w:sz w:val="20"/>
                <w:szCs w:val="20"/>
              </w:rPr>
            </w:pPr>
            <w:r w:rsidRPr="008F7554">
              <w:rPr>
                <w:sz w:val="20"/>
                <w:szCs w:val="20"/>
              </w:rPr>
              <w:t>Показатели</w:t>
            </w:r>
          </w:p>
        </w:tc>
        <w:tc>
          <w:tcPr>
            <w:tcW w:w="17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B64F0DE" w14:textId="77777777" w:rsidR="008F7554" w:rsidRPr="008F7554" w:rsidRDefault="008F7554" w:rsidP="008F7554">
            <w:pPr>
              <w:jc w:val="center"/>
              <w:rPr>
                <w:sz w:val="20"/>
                <w:szCs w:val="20"/>
              </w:rPr>
            </w:pPr>
            <w:r w:rsidRPr="008F7554">
              <w:rPr>
                <w:sz w:val="20"/>
                <w:szCs w:val="20"/>
              </w:rPr>
              <w:t>Предложение предприятия на 2021 год</w:t>
            </w:r>
          </w:p>
        </w:tc>
        <w:tc>
          <w:tcPr>
            <w:tcW w:w="1796" w:type="dxa"/>
            <w:vMerge w:val="restart"/>
            <w:tcBorders>
              <w:top w:val="single" w:sz="8" w:space="0" w:color="auto"/>
              <w:left w:val="single" w:sz="4" w:space="0" w:color="auto"/>
              <w:right w:val="single" w:sz="4" w:space="0" w:color="auto"/>
            </w:tcBorders>
            <w:shd w:val="clear" w:color="auto" w:fill="auto"/>
            <w:vAlign w:val="center"/>
            <w:hideMark/>
          </w:tcPr>
          <w:p w14:paraId="5A793FE0" w14:textId="77777777" w:rsidR="008F7554" w:rsidRPr="008F7554" w:rsidRDefault="008F7554" w:rsidP="008F7554">
            <w:pPr>
              <w:jc w:val="center"/>
              <w:rPr>
                <w:sz w:val="20"/>
                <w:szCs w:val="20"/>
              </w:rPr>
            </w:pPr>
            <w:r w:rsidRPr="008F7554">
              <w:rPr>
                <w:sz w:val="20"/>
                <w:szCs w:val="20"/>
              </w:rPr>
              <w:t>Предложение экспертов на 2021 год</w:t>
            </w:r>
          </w:p>
        </w:tc>
        <w:tc>
          <w:tcPr>
            <w:tcW w:w="1796" w:type="dxa"/>
            <w:vMerge w:val="restart"/>
            <w:tcBorders>
              <w:top w:val="single" w:sz="8" w:space="0" w:color="auto"/>
              <w:left w:val="single" w:sz="4" w:space="0" w:color="auto"/>
              <w:right w:val="single" w:sz="4" w:space="0" w:color="auto"/>
            </w:tcBorders>
            <w:shd w:val="clear" w:color="auto" w:fill="auto"/>
            <w:vAlign w:val="center"/>
            <w:hideMark/>
          </w:tcPr>
          <w:p w14:paraId="78945C4C" w14:textId="77777777" w:rsidR="008F7554" w:rsidRPr="008F7554" w:rsidRDefault="008F7554" w:rsidP="008F7554">
            <w:pPr>
              <w:jc w:val="center"/>
              <w:rPr>
                <w:sz w:val="20"/>
                <w:szCs w:val="20"/>
              </w:rPr>
            </w:pPr>
            <w:r w:rsidRPr="008F7554">
              <w:rPr>
                <w:sz w:val="20"/>
                <w:szCs w:val="20"/>
              </w:rPr>
              <w:t>Расходы, не включаемые в НВВ</w:t>
            </w:r>
          </w:p>
        </w:tc>
        <w:tc>
          <w:tcPr>
            <w:tcW w:w="5292" w:type="dxa"/>
            <w:vMerge w:val="restart"/>
            <w:tcBorders>
              <w:top w:val="single" w:sz="8" w:space="0" w:color="auto"/>
              <w:left w:val="single" w:sz="4" w:space="0" w:color="auto"/>
              <w:right w:val="single" w:sz="4" w:space="0" w:color="auto"/>
            </w:tcBorders>
            <w:shd w:val="clear" w:color="auto" w:fill="auto"/>
            <w:vAlign w:val="center"/>
            <w:hideMark/>
          </w:tcPr>
          <w:p w14:paraId="6EA5CD56" w14:textId="77777777" w:rsidR="008F7554" w:rsidRPr="008F7554" w:rsidRDefault="008F7554" w:rsidP="008F7554">
            <w:pPr>
              <w:jc w:val="center"/>
              <w:rPr>
                <w:sz w:val="20"/>
                <w:szCs w:val="20"/>
              </w:rPr>
            </w:pPr>
            <w:r w:rsidRPr="008F7554">
              <w:rPr>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8F7554" w:rsidRPr="008F7554" w14:paraId="06A56D59" w14:textId="77777777" w:rsidTr="008F7554">
        <w:trPr>
          <w:trHeight w:val="711"/>
          <w:tblHeader/>
          <w:jc w:val="center"/>
        </w:trPr>
        <w:tc>
          <w:tcPr>
            <w:tcW w:w="960"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14:paraId="0593609D" w14:textId="77777777" w:rsidR="008F7554" w:rsidRPr="008F7554" w:rsidRDefault="008F7554" w:rsidP="008F7554">
            <w:pPr>
              <w:rPr>
                <w:sz w:val="20"/>
                <w:szCs w:val="20"/>
              </w:rPr>
            </w:pPr>
          </w:p>
        </w:tc>
        <w:tc>
          <w:tcPr>
            <w:tcW w:w="3860"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01EE27A1" w14:textId="77777777" w:rsidR="008F7554" w:rsidRPr="008F7554" w:rsidRDefault="008F7554" w:rsidP="008F7554">
            <w:pPr>
              <w:rPr>
                <w:sz w:val="20"/>
                <w:szCs w:val="20"/>
              </w:rPr>
            </w:pPr>
          </w:p>
        </w:tc>
        <w:tc>
          <w:tcPr>
            <w:tcW w:w="1795"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2872EEA2" w14:textId="77777777" w:rsidR="008F7554" w:rsidRPr="008F7554" w:rsidRDefault="008F7554" w:rsidP="008F7554">
            <w:pPr>
              <w:rPr>
                <w:sz w:val="20"/>
                <w:szCs w:val="20"/>
              </w:rPr>
            </w:pPr>
          </w:p>
        </w:tc>
        <w:tc>
          <w:tcPr>
            <w:tcW w:w="1796" w:type="dxa"/>
            <w:vMerge/>
            <w:tcBorders>
              <w:left w:val="single" w:sz="4" w:space="0" w:color="auto"/>
              <w:bottom w:val="single" w:sz="4" w:space="0" w:color="000000"/>
              <w:right w:val="single" w:sz="4" w:space="0" w:color="auto"/>
            </w:tcBorders>
            <w:shd w:val="clear" w:color="auto" w:fill="auto"/>
            <w:vAlign w:val="center"/>
            <w:hideMark/>
          </w:tcPr>
          <w:p w14:paraId="5C397799" w14:textId="77777777" w:rsidR="008F7554" w:rsidRPr="008F7554" w:rsidRDefault="008F7554" w:rsidP="008F7554">
            <w:pPr>
              <w:rPr>
                <w:sz w:val="20"/>
                <w:szCs w:val="20"/>
              </w:rPr>
            </w:pPr>
          </w:p>
        </w:tc>
        <w:tc>
          <w:tcPr>
            <w:tcW w:w="1796" w:type="dxa"/>
            <w:vMerge/>
            <w:tcBorders>
              <w:left w:val="single" w:sz="4" w:space="0" w:color="auto"/>
              <w:bottom w:val="single" w:sz="4" w:space="0" w:color="000000"/>
              <w:right w:val="single" w:sz="4" w:space="0" w:color="auto"/>
            </w:tcBorders>
            <w:shd w:val="clear" w:color="auto" w:fill="auto"/>
            <w:vAlign w:val="center"/>
            <w:hideMark/>
          </w:tcPr>
          <w:p w14:paraId="23AE02A6" w14:textId="77777777" w:rsidR="008F7554" w:rsidRPr="008F7554" w:rsidRDefault="008F7554" w:rsidP="008F7554">
            <w:pPr>
              <w:rPr>
                <w:sz w:val="20"/>
                <w:szCs w:val="20"/>
              </w:rPr>
            </w:pPr>
          </w:p>
        </w:tc>
        <w:tc>
          <w:tcPr>
            <w:tcW w:w="5292" w:type="dxa"/>
            <w:vMerge/>
            <w:tcBorders>
              <w:left w:val="single" w:sz="4" w:space="0" w:color="auto"/>
              <w:bottom w:val="single" w:sz="4" w:space="0" w:color="000000"/>
              <w:right w:val="single" w:sz="4" w:space="0" w:color="auto"/>
            </w:tcBorders>
            <w:shd w:val="clear" w:color="auto" w:fill="auto"/>
            <w:vAlign w:val="center"/>
            <w:hideMark/>
          </w:tcPr>
          <w:p w14:paraId="65A85A84" w14:textId="77777777" w:rsidR="008F7554" w:rsidRPr="008F7554" w:rsidRDefault="008F7554" w:rsidP="008F7554">
            <w:pPr>
              <w:rPr>
                <w:sz w:val="20"/>
                <w:szCs w:val="20"/>
              </w:rPr>
            </w:pPr>
          </w:p>
        </w:tc>
      </w:tr>
      <w:tr w:rsidR="008F7554" w:rsidRPr="008F7554" w14:paraId="5209590A" w14:textId="77777777" w:rsidTr="008F7554">
        <w:trPr>
          <w:trHeight w:val="306"/>
          <w:tblHeader/>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3609852" w14:textId="77777777" w:rsidR="008F7554" w:rsidRPr="008F7554" w:rsidRDefault="008F7554" w:rsidP="008F7554">
            <w:pPr>
              <w:jc w:val="center"/>
              <w:rPr>
                <w:sz w:val="20"/>
                <w:szCs w:val="20"/>
              </w:rPr>
            </w:pPr>
            <w:r w:rsidRPr="008F7554">
              <w:rPr>
                <w:sz w:val="20"/>
                <w:szCs w:val="20"/>
              </w:rPr>
              <w:t>1</w:t>
            </w:r>
          </w:p>
        </w:tc>
        <w:tc>
          <w:tcPr>
            <w:tcW w:w="3860" w:type="dxa"/>
            <w:tcBorders>
              <w:top w:val="nil"/>
              <w:left w:val="nil"/>
              <w:bottom w:val="single" w:sz="4" w:space="0" w:color="auto"/>
              <w:right w:val="single" w:sz="4" w:space="0" w:color="auto"/>
            </w:tcBorders>
            <w:shd w:val="clear" w:color="auto" w:fill="auto"/>
            <w:vAlign w:val="center"/>
            <w:hideMark/>
          </w:tcPr>
          <w:p w14:paraId="7BC042F9" w14:textId="77777777" w:rsidR="008F7554" w:rsidRPr="008F7554" w:rsidRDefault="008F7554" w:rsidP="008F7554">
            <w:pPr>
              <w:jc w:val="center"/>
              <w:rPr>
                <w:sz w:val="20"/>
                <w:szCs w:val="20"/>
              </w:rPr>
            </w:pPr>
            <w:r w:rsidRPr="008F7554">
              <w:rPr>
                <w:sz w:val="20"/>
                <w:szCs w:val="20"/>
              </w:rPr>
              <w:t>2</w:t>
            </w:r>
          </w:p>
        </w:tc>
        <w:tc>
          <w:tcPr>
            <w:tcW w:w="1795" w:type="dxa"/>
            <w:tcBorders>
              <w:top w:val="nil"/>
              <w:left w:val="nil"/>
              <w:bottom w:val="single" w:sz="4" w:space="0" w:color="auto"/>
              <w:right w:val="single" w:sz="4" w:space="0" w:color="auto"/>
            </w:tcBorders>
            <w:shd w:val="clear" w:color="auto" w:fill="auto"/>
            <w:vAlign w:val="center"/>
            <w:hideMark/>
          </w:tcPr>
          <w:p w14:paraId="19D64BB6" w14:textId="77777777" w:rsidR="008F7554" w:rsidRPr="008F7554" w:rsidRDefault="008F7554" w:rsidP="008F7554">
            <w:pPr>
              <w:jc w:val="center"/>
              <w:rPr>
                <w:sz w:val="20"/>
                <w:szCs w:val="20"/>
              </w:rPr>
            </w:pPr>
            <w:r w:rsidRPr="008F7554">
              <w:rPr>
                <w:sz w:val="20"/>
                <w:szCs w:val="20"/>
              </w:rPr>
              <w:t> 3</w:t>
            </w:r>
          </w:p>
        </w:tc>
        <w:tc>
          <w:tcPr>
            <w:tcW w:w="1796" w:type="dxa"/>
            <w:tcBorders>
              <w:top w:val="nil"/>
              <w:left w:val="nil"/>
              <w:bottom w:val="single" w:sz="4" w:space="0" w:color="auto"/>
              <w:right w:val="single" w:sz="4" w:space="0" w:color="auto"/>
            </w:tcBorders>
            <w:shd w:val="clear" w:color="auto" w:fill="auto"/>
            <w:vAlign w:val="center"/>
          </w:tcPr>
          <w:p w14:paraId="4D234555" w14:textId="77777777" w:rsidR="008F7554" w:rsidRPr="008F7554" w:rsidRDefault="008F7554" w:rsidP="008F7554">
            <w:pPr>
              <w:jc w:val="center"/>
              <w:rPr>
                <w:sz w:val="20"/>
                <w:szCs w:val="20"/>
              </w:rPr>
            </w:pPr>
            <w:r w:rsidRPr="008F7554">
              <w:rPr>
                <w:sz w:val="20"/>
                <w:szCs w:val="20"/>
              </w:rPr>
              <w:t>4</w:t>
            </w:r>
          </w:p>
        </w:tc>
        <w:tc>
          <w:tcPr>
            <w:tcW w:w="1796" w:type="dxa"/>
            <w:tcBorders>
              <w:top w:val="nil"/>
              <w:left w:val="nil"/>
              <w:bottom w:val="single" w:sz="4" w:space="0" w:color="auto"/>
              <w:right w:val="single" w:sz="4" w:space="0" w:color="auto"/>
            </w:tcBorders>
            <w:shd w:val="clear" w:color="auto" w:fill="auto"/>
            <w:vAlign w:val="center"/>
          </w:tcPr>
          <w:p w14:paraId="5D279AE7" w14:textId="77777777" w:rsidR="008F7554" w:rsidRPr="008F7554" w:rsidRDefault="008F7554" w:rsidP="008F7554">
            <w:pPr>
              <w:jc w:val="center"/>
              <w:rPr>
                <w:sz w:val="20"/>
                <w:szCs w:val="20"/>
              </w:rPr>
            </w:pPr>
            <w:r w:rsidRPr="008F7554">
              <w:rPr>
                <w:sz w:val="20"/>
                <w:szCs w:val="20"/>
              </w:rPr>
              <w:t>5</w:t>
            </w:r>
          </w:p>
        </w:tc>
        <w:tc>
          <w:tcPr>
            <w:tcW w:w="5292" w:type="dxa"/>
            <w:tcBorders>
              <w:top w:val="nil"/>
              <w:left w:val="nil"/>
              <w:bottom w:val="single" w:sz="4" w:space="0" w:color="auto"/>
              <w:right w:val="single" w:sz="4" w:space="0" w:color="auto"/>
            </w:tcBorders>
            <w:shd w:val="clear" w:color="auto" w:fill="auto"/>
            <w:vAlign w:val="center"/>
          </w:tcPr>
          <w:p w14:paraId="536E85A1" w14:textId="77777777" w:rsidR="008F7554" w:rsidRPr="008F7554" w:rsidRDefault="008F7554" w:rsidP="008F7554">
            <w:pPr>
              <w:jc w:val="center"/>
              <w:rPr>
                <w:sz w:val="20"/>
                <w:szCs w:val="20"/>
              </w:rPr>
            </w:pPr>
            <w:r w:rsidRPr="008F7554">
              <w:rPr>
                <w:sz w:val="20"/>
                <w:szCs w:val="20"/>
              </w:rPr>
              <w:t>6</w:t>
            </w:r>
          </w:p>
        </w:tc>
      </w:tr>
      <w:tr w:rsidR="008F7554" w:rsidRPr="008F7554" w14:paraId="3926E43A" w14:textId="77777777" w:rsidTr="008F7554">
        <w:trPr>
          <w:trHeight w:val="70"/>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4BA9AF85" w14:textId="77777777" w:rsidR="008F7554" w:rsidRPr="008F7554" w:rsidRDefault="008F7554" w:rsidP="008F7554">
            <w:pPr>
              <w:jc w:val="center"/>
              <w:rPr>
                <w:sz w:val="20"/>
                <w:szCs w:val="20"/>
              </w:rPr>
            </w:pPr>
            <w:r w:rsidRPr="008F7554">
              <w:rPr>
                <w:rFonts w:eastAsia="Calibri"/>
                <w:sz w:val="20"/>
                <w:szCs w:val="20"/>
                <w:lang w:eastAsia="en-US"/>
              </w:rPr>
              <w:t>I</w:t>
            </w:r>
          </w:p>
        </w:tc>
        <w:tc>
          <w:tcPr>
            <w:tcW w:w="3860" w:type="dxa"/>
            <w:tcBorders>
              <w:top w:val="nil"/>
              <w:left w:val="nil"/>
              <w:bottom w:val="single" w:sz="4" w:space="0" w:color="auto"/>
              <w:right w:val="single" w:sz="4" w:space="0" w:color="auto"/>
            </w:tcBorders>
            <w:shd w:val="clear" w:color="auto" w:fill="auto"/>
            <w:vAlign w:val="center"/>
          </w:tcPr>
          <w:p w14:paraId="47BF67D1" w14:textId="77777777" w:rsidR="008F7554" w:rsidRPr="008F7554" w:rsidRDefault="008F7554" w:rsidP="008F7554">
            <w:pPr>
              <w:rPr>
                <w:sz w:val="20"/>
                <w:szCs w:val="20"/>
              </w:rPr>
            </w:pPr>
            <w:r w:rsidRPr="008F7554">
              <w:rPr>
                <w:rFonts w:eastAsia="Calibri"/>
                <w:sz w:val="20"/>
                <w:szCs w:val="20"/>
                <w:lang w:eastAsia="en-US"/>
              </w:rPr>
              <w:t>Расходы, связанные с производством и реализацией продукции (услуг), всего</w:t>
            </w:r>
          </w:p>
        </w:tc>
        <w:tc>
          <w:tcPr>
            <w:tcW w:w="1795" w:type="dxa"/>
            <w:tcBorders>
              <w:top w:val="nil"/>
              <w:left w:val="nil"/>
              <w:bottom w:val="single" w:sz="4" w:space="0" w:color="auto"/>
              <w:right w:val="single" w:sz="4" w:space="0" w:color="auto"/>
            </w:tcBorders>
            <w:shd w:val="clear" w:color="auto" w:fill="auto"/>
            <w:vAlign w:val="center"/>
          </w:tcPr>
          <w:p w14:paraId="14FEA95A" w14:textId="77777777" w:rsidR="008F7554" w:rsidRPr="008F7554" w:rsidRDefault="008F7554" w:rsidP="008F7554">
            <w:pPr>
              <w:jc w:val="center"/>
              <w:rPr>
                <w:sz w:val="20"/>
                <w:szCs w:val="20"/>
              </w:rPr>
            </w:pPr>
            <w:r w:rsidRPr="008F7554">
              <w:rPr>
                <w:rFonts w:eastAsia="Calibri"/>
                <w:color w:val="000000"/>
                <w:sz w:val="20"/>
                <w:szCs w:val="20"/>
                <w:lang w:eastAsia="en-US"/>
              </w:rPr>
              <w:t>159 260</w:t>
            </w:r>
          </w:p>
        </w:tc>
        <w:tc>
          <w:tcPr>
            <w:tcW w:w="1796" w:type="dxa"/>
            <w:tcBorders>
              <w:top w:val="nil"/>
              <w:left w:val="nil"/>
              <w:bottom w:val="single" w:sz="4" w:space="0" w:color="auto"/>
              <w:right w:val="single" w:sz="4" w:space="0" w:color="auto"/>
            </w:tcBorders>
            <w:shd w:val="clear" w:color="auto" w:fill="auto"/>
            <w:vAlign w:val="center"/>
          </w:tcPr>
          <w:p w14:paraId="08B38ECE" w14:textId="77777777" w:rsidR="008F7554" w:rsidRPr="008F7554" w:rsidRDefault="008F7554" w:rsidP="008F7554">
            <w:pPr>
              <w:jc w:val="center"/>
              <w:rPr>
                <w:sz w:val="20"/>
                <w:szCs w:val="20"/>
              </w:rPr>
            </w:pPr>
            <w:r w:rsidRPr="008F7554">
              <w:rPr>
                <w:rFonts w:eastAsia="Calibri"/>
                <w:color w:val="000000"/>
                <w:sz w:val="20"/>
                <w:szCs w:val="20"/>
                <w:lang w:eastAsia="en-US"/>
              </w:rPr>
              <w:t>60 829</w:t>
            </w:r>
          </w:p>
        </w:tc>
        <w:tc>
          <w:tcPr>
            <w:tcW w:w="1796" w:type="dxa"/>
            <w:tcBorders>
              <w:top w:val="nil"/>
              <w:left w:val="nil"/>
              <w:bottom w:val="single" w:sz="4" w:space="0" w:color="auto"/>
              <w:right w:val="single" w:sz="4" w:space="0" w:color="auto"/>
            </w:tcBorders>
            <w:shd w:val="clear" w:color="auto" w:fill="auto"/>
            <w:vAlign w:val="center"/>
          </w:tcPr>
          <w:p w14:paraId="6B7A35A6" w14:textId="77777777" w:rsidR="008F7554" w:rsidRPr="008F7554" w:rsidRDefault="008F7554" w:rsidP="008F7554">
            <w:pPr>
              <w:jc w:val="center"/>
              <w:rPr>
                <w:sz w:val="20"/>
                <w:szCs w:val="20"/>
              </w:rPr>
            </w:pPr>
            <w:r w:rsidRPr="008F7554">
              <w:rPr>
                <w:rFonts w:eastAsia="Calibri"/>
                <w:color w:val="000000"/>
                <w:sz w:val="20"/>
                <w:szCs w:val="20"/>
                <w:lang w:eastAsia="en-US"/>
              </w:rPr>
              <w:t>-98 431</w:t>
            </w:r>
          </w:p>
        </w:tc>
        <w:tc>
          <w:tcPr>
            <w:tcW w:w="5292" w:type="dxa"/>
            <w:tcBorders>
              <w:top w:val="nil"/>
              <w:left w:val="nil"/>
              <w:bottom w:val="single" w:sz="4" w:space="0" w:color="auto"/>
              <w:right w:val="single" w:sz="4" w:space="0" w:color="auto"/>
            </w:tcBorders>
            <w:shd w:val="clear" w:color="auto" w:fill="auto"/>
            <w:vAlign w:val="center"/>
          </w:tcPr>
          <w:p w14:paraId="4A68FFB7" w14:textId="77777777" w:rsidR="008F7554" w:rsidRPr="008F7554" w:rsidRDefault="008F7554" w:rsidP="008F7554">
            <w:pPr>
              <w:jc w:val="center"/>
              <w:rPr>
                <w:sz w:val="20"/>
                <w:szCs w:val="20"/>
              </w:rPr>
            </w:pPr>
            <w:r w:rsidRPr="008F7554">
              <w:rPr>
                <w:sz w:val="20"/>
                <w:szCs w:val="20"/>
              </w:rPr>
              <w:t>х</w:t>
            </w:r>
          </w:p>
        </w:tc>
      </w:tr>
      <w:tr w:rsidR="008F7554" w:rsidRPr="008F7554" w14:paraId="66F7B05C"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240E4942"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31D27B1" w14:textId="77777777" w:rsidR="008F7554" w:rsidRPr="008F7554" w:rsidRDefault="008F7554" w:rsidP="008F7554">
            <w:pPr>
              <w:rPr>
                <w:sz w:val="20"/>
                <w:szCs w:val="20"/>
              </w:rPr>
            </w:pPr>
            <w:r w:rsidRPr="008F7554">
              <w:rPr>
                <w:rFonts w:eastAsia="Calibri"/>
                <w:sz w:val="20"/>
                <w:szCs w:val="20"/>
                <w:lang w:eastAsia="en-US"/>
              </w:rPr>
              <w:t>- расходы на сырье и материалы</w:t>
            </w:r>
          </w:p>
        </w:tc>
        <w:tc>
          <w:tcPr>
            <w:tcW w:w="1795" w:type="dxa"/>
            <w:tcBorders>
              <w:top w:val="nil"/>
              <w:left w:val="nil"/>
              <w:bottom w:val="single" w:sz="4" w:space="0" w:color="auto"/>
              <w:right w:val="single" w:sz="4" w:space="0" w:color="auto"/>
            </w:tcBorders>
            <w:shd w:val="clear" w:color="auto" w:fill="auto"/>
            <w:vAlign w:val="center"/>
          </w:tcPr>
          <w:p w14:paraId="20888C6A" w14:textId="77777777" w:rsidR="008F7554" w:rsidRPr="008F7554" w:rsidRDefault="008F7554" w:rsidP="008F7554">
            <w:pPr>
              <w:jc w:val="center"/>
              <w:rPr>
                <w:sz w:val="20"/>
                <w:szCs w:val="20"/>
              </w:rPr>
            </w:pPr>
            <w:r w:rsidRPr="008F7554">
              <w:rPr>
                <w:rFonts w:eastAsia="Calibri"/>
                <w:color w:val="000000"/>
                <w:sz w:val="20"/>
                <w:szCs w:val="20"/>
                <w:lang w:eastAsia="en-US"/>
              </w:rPr>
              <w:t>80</w:t>
            </w:r>
          </w:p>
        </w:tc>
        <w:tc>
          <w:tcPr>
            <w:tcW w:w="1796" w:type="dxa"/>
            <w:tcBorders>
              <w:top w:val="nil"/>
              <w:left w:val="nil"/>
              <w:bottom w:val="single" w:sz="4" w:space="0" w:color="auto"/>
              <w:right w:val="single" w:sz="4" w:space="0" w:color="auto"/>
            </w:tcBorders>
            <w:shd w:val="clear" w:color="auto" w:fill="auto"/>
            <w:vAlign w:val="center"/>
          </w:tcPr>
          <w:p w14:paraId="317F938D" w14:textId="77777777" w:rsidR="008F7554" w:rsidRPr="008F7554" w:rsidRDefault="008F7554" w:rsidP="008F7554">
            <w:pPr>
              <w:jc w:val="center"/>
              <w:rPr>
                <w:sz w:val="20"/>
                <w:szCs w:val="20"/>
              </w:rPr>
            </w:pPr>
            <w:r w:rsidRPr="008F7554">
              <w:rPr>
                <w:rFonts w:eastAsia="Calibri"/>
                <w:color w:val="000000"/>
                <w:sz w:val="20"/>
                <w:szCs w:val="20"/>
                <w:lang w:eastAsia="en-US"/>
              </w:rPr>
              <w:t>80</w:t>
            </w:r>
          </w:p>
        </w:tc>
        <w:tc>
          <w:tcPr>
            <w:tcW w:w="1796" w:type="dxa"/>
            <w:tcBorders>
              <w:top w:val="nil"/>
              <w:left w:val="nil"/>
              <w:bottom w:val="single" w:sz="4" w:space="0" w:color="auto"/>
              <w:right w:val="single" w:sz="4" w:space="0" w:color="auto"/>
            </w:tcBorders>
            <w:shd w:val="clear" w:color="auto" w:fill="auto"/>
            <w:vAlign w:val="center"/>
          </w:tcPr>
          <w:p w14:paraId="064C6849"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3C4966C0" w14:textId="77777777" w:rsidR="008F7554" w:rsidRPr="008F7554" w:rsidRDefault="008F7554" w:rsidP="008F7554">
            <w:pPr>
              <w:jc w:val="both"/>
              <w:rPr>
                <w:sz w:val="20"/>
                <w:szCs w:val="20"/>
              </w:rPr>
            </w:pPr>
            <w:r w:rsidRPr="008F7554">
              <w:rPr>
                <w:sz w:val="20"/>
                <w:szCs w:val="20"/>
              </w:rPr>
              <w:t>Корректировка предложения предприятия отсутствует.</w:t>
            </w:r>
          </w:p>
        </w:tc>
      </w:tr>
      <w:tr w:rsidR="008F7554" w:rsidRPr="008F7554" w14:paraId="002C9BEA"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4735A6BE"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704AA162" w14:textId="77777777" w:rsidR="008F7554" w:rsidRPr="008F7554" w:rsidRDefault="008F7554" w:rsidP="008F7554">
            <w:pPr>
              <w:rPr>
                <w:sz w:val="20"/>
                <w:szCs w:val="20"/>
              </w:rPr>
            </w:pPr>
            <w:r w:rsidRPr="008F7554">
              <w:rPr>
                <w:rFonts w:eastAsia="Calibri"/>
                <w:sz w:val="20"/>
                <w:szCs w:val="20"/>
                <w:lang w:eastAsia="en-US"/>
              </w:rPr>
              <w:t>- расходы на топливо</w:t>
            </w:r>
          </w:p>
        </w:tc>
        <w:tc>
          <w:tcPr>
            <w:tcW w:w="1795" w:type="dxa"/>
            <w:tcBorders>
              <w:top w:val="nil"/>
              <w:left w:val="nil"/>
              <w:bottom w:val="single" w:sz="4" w:space="0" w:color="auto"/>
              <w:right w:val="single" w:sz="4" w:space="0" w:color="auto"/>
            </w:tcBorders>
            <w:shd w:val="clear" w:color="auto" w:fill="auto"/>
            <w:vAlign w:val="center"/>
          </w:tcPr>
          <w:p w14:paraId="7A1E2F0C" w14:textId="77777777" w:rsidR="008F7554" w:rsidRPr="008F7554" w:rsidRDefault="008F7554" w:rsidP="008F7554">
            <w:pPr>
              <w:jc w:val="center"/>
              <w:rPr>
                <w:sz w:val="20"/>
                <w:szCs w:val="20"/>
              </w:rPr>
            </w:pPr>
            <w:r w:rsidRPr="008F7554">
              <w:rPr>
                <w:rFonts w:eastAsia="Calibri"/>
                <w:sz w:val="20"/>
                <w:szCs w:val="20"/>
                <w:lang w:eastAsia="en-US"/>
              </w:rPr>
              <w:t>14 159</w:t>
            </w:r>
          </w:p>
        </w:tc>
        <w:tc>
          <w:tcPr>
            <w:tcW w:w="1796" w:type="dxa"/>
            <w:tcBorders>
              <w:top w:val="nil"/>
              <w:left w:val="nil"/>
              <w:bottom w:val="single" w:sz="4" w:space="0" w:color="auto"/>
              <w:right w:val="single" w:sz="4" w:space="0" w:color="auto"/>
            </w:tcBorders>
            <w:shd w:val="clear" w:color="auto" w:fill="auto"/>
            <w:vAlign w:val="center"/>
          </w:tcPr>
          <w:p w14:paraId="72FFE8B3" w14:textId="77777777" w:rsidR="008F7554" w:rsidRPr="008F7554" w:rsidRDefault="008F7554" w:rsidP="008F7554">
            <w:pPr>
              <w:jc w:val="center"/>
              <w:rPr>
                <w:sz w:val="20"/>
                <w:szCs w:val="20"/>
              </w:rPr>
            </w:pPr>
            <w:r w:rsidRPr="008F7554">
              <w:rPr>
                <w:rFonts w:eastAsia="Calibri"/>
                <w:sz w:val="20"/>
                <w:szCs w:val="20"/>
                <w:lang w:eastAsia="en-US"/>
              </w:rPr>
              <w:t>13 243</w:t>
            </w:r>
          </w:p>
        </w:tc>
        <w:tc>
          <w:tcPr>
            <w:tcW w:w="1796" w:type="dxa"/>
            <w:tcBorders>
              <w:top w:val="nil"/>
              <w:left w:val="nil"/>
              <w:bottom w:val="single" w:sz="4" w:space="0" w:color="auto"/>
              <w:right w:val="single" w:sz="4" w:space="0" w:color="auto"/>
            </w:tcBorders>
            <w:shd w:val="clear" w:color="auto" w:fill="auto"/>
            <w:vAlign w:val="center"/>
          </w:tcPr>
          <w:p w14:paraId="5E8F1948" w14:textId="77777777" w:rsidR="008F7554" w:rsidRPr="008F7554" w:rsidRDefault="008F7554" w:rsidP="008F7554">
            <w:pPr>
              <w:jc w:val="center"/>
              <w:rPr>
                <w:sz w:val="20"/>
                <w:szCs w:val="20"/>
              </w:rPr>
            </w:pPr>
            <w:r w:rsidRPr="008F7554">
              <w:rPr>
                <w:rFonts w:eastAsia="Calibri"/>
                <w:color w:val="000000"/>
                <w:sz w:val="20"/>
                <w:szCs w:val="20"/>
                <w:lang w:eastAsia="en-US"/>
              </w:rPr>
              <w:t>-916</w:t>
            </w:r>
          </w:p>
        </w:tc>
        <w:tc>
          <w:tcPr>
            <w:tcW w:w="5292" w:type="dxa"/>
            <w:tcBorders>
              <w:top w:val="nil"/>
              <w:left w:val="nil"/>
              <w:bottom w:val="single" w:sz="4" w:space="0" w:color="auto"/>
              <w:right w:val="single" w:sz="4" w:space="0" w:color="auto"/>
            </w:tcBorders>
            <w:shd w:val="clear" w:color="auto" w:fill="auto"/>
            <w:vAlign w:val="center"/>
          </w:tcPr>
          <w:p w14:paraId="32C9BB8B" w14:textId="77777777" w:rsidR="008F7554" w:rsidRPr="008F7554" w:rsidRDefault="008F7554" w:rsidP="008F7554">
            <w:pPr>
              <w:jc w:val="both"/>
              <w:rPr>
                <w:sz w:val="20"/>
                <w:szCs w:val="20"/>
              </w:rPr>
            </w:pPr>
            <w:r w:rsidRPr="008F7554">
              <w:rPr>
                <w:sz w:val="20"/>
                <w:szCs w:val="20"/>
              </w:rPr>
              <w:t>Скорректирована цена природного газа. Цена на природный газ сформирована на основании Приказа ФАС России от 10.07.2020 № 638/20, приказа ФАС России от 09.10.2017, № 1328/17; приказа ФСТ России от 15.05.2015 № 145-э/8, постановления РЭК Кемеровской области от 16.01.2020 № 4, приказа ФАС России от 13.01.2020 № 15/20.</w:t>
            </w:r>
          </w:p>
        </w:tc>
      </w:tr>
      <w:tr w:rsidR="008F7554" w:rsidRPr="008F7554" w14:paraId="799E50C4" w14:textId="77777777" w:rsidTr="008F7554">
        <w:trPr>
          <w:trHeight w:val="70"/>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4A66205F"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4AF4B77A" w14:textId="77777777" w:rsidR="008F7554" w:rsidRPr="008F7554" w:rsidRDefault="008F7554" w:rsidP="008F7554">
            <w:pPr>
              <w:rPr>
                <w:sz w:val="20"/>
                <w:szCs w:val="20"/>
              </w:rPr>
            </w:pPr>
            <w:r w:rsidRPr="008F7554">
              <w:rPr>
                <w:rFonts w:eastAsia="Calibri"/>
                <w:sz w:val="20"/>
                <w:szCs w:val="20"/>
                <w:lang w:eastAsia="en-US"/>
              </w:rPr>
              <w:t>- расходы на прочие покупаемые энергетические ресурсы</w:t>
            </w:r>
          </w:p>
        </w:tc>
        <w:tc>
          <w:tcPr>
            <w:tcW w:w="1795" w:type="dxa"/>
            <w:tcBorders>
              <w:top w:val="nil"/>
              <w:left w:val="nil"/>
              <w:bottom w:val="single" w:sz="4" w:space="0" w:color="auto"/>
              <w:right w:val="single" w:sz="4" w:space="0" w:color="auto"/>
            </w:tcBorders>
            <w:shd w:val="clear" w:color="auto" w:fill="auto"/>
            <w:vAlign w:val="center"/>
          </w:tcPr>
          <w:p w14:paraId="292F98D1" w14:textId="77777777" w:rsidR="008F7554" w:rsidRPr="008F7554" w:rsidRDefault="008F7554" w:rsidP="008F7554">
            <w:pPr>
              <w:jc w:val="center"/>
              <w:rPr>
                <w:sz w:val="20"/>
                <w:szCs w:val="20"/>
              </w:rPr>
            </w:pPr>
            <w:r w:rsidRPr="008F7554">
              <w:rPr>
                <w:rFonts w:eastAsia="Calibri"/>
                <w:color w:val="000000"/>
                <w:sz w:val="20"/>
                <w:szCs w:val="20"/>
                <w:lang w:eastAsia="en-US"/>
              </w:rPr>
              <w:t>3 315</w:t>
            </w:r>
          </w:p>
        </w:tc>
        <w:tc>
          <w:tcPr>
            <w:tcW w:w="1796" w:type="dxa"/>
            <w:tcBorders>
              <w:top w:val="nil"/>
              <w:left w:val="nil"/>
              <w:bottom w:val="single" w:sz="4" w:space="0" w:color="auto"/>
              <w:right w:val="single" w:sz="4" w:space="0" w:color="auto"/>
            </w:tcBorders>
            <w:shd w:val="clear" w:color="auto" w:fill="auto"/>
            <w:vAlign w:val="center"/>
          </w:tcPr>
          <w:p w14:paraId="22064712" w14:textId="77777777" w:rsidR="008F7554" w:rsidRPr="008F7554" w:rsidRDefault="008F7554" w:rsidP="008F7554">
            <w:pPr>
              <w:jc w:val="center"/>
              <w:rPr>
                <w:sz w:val="20"/>
                <w:szCs w:val="20"/>
              </w:rPr>
            </w:pPr>
            <w:r w:rsidRPr="008F7554">
              <w:rPr>
                <w:rFonts w:eastAsia="Calibri"/>
                <w:color w:val="000000"/>
                <w:sz w:val="20"/>
                <w:szCs w:val="20"/>
                <w:lang w:eastAsia="en-US"/>
              </w:rPr>
              <w:t>3 315</w:t>
            </w:r>
          </w:p>
        </w:tc>
        <w:tc>
          <w:tcPr>
            <w:tcW w:w="1796" w:type="dxa"/>
            <w:tcBorders>
              <w:top w:val="nil"/>
              <w:left w:val="nil"/>
              <w:bottom w:val="single" w:sz="4" w:space="0" w:color="auto"/>
              <w:right w:val="single" w:sz="4" w:space="0" w:color="auto"/>
            </w:tcBorders>
            <w:shd w:val="clear" w:color="auto" w:fill="auto"/>
            <w:vAlign w:val="center"/>
          </w:tcPr>
          <w:p w14:paraId="65E13968"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0C6429A5" w14:textId="77777777" w:rsidR="008F7554" w:rsidRPr="008F7554" w:rsidRDefault="008F7554" w:rsidP="008F7554">
            <w:pPr>
              <w:jc w:val="both"/>
              <w:rPr>
                <w:sz w:val="20"/>
                <w:szCs w:val="20"/>
              </w:rPr>
            </w:pPr>
            <w:r w:rsidRPr="008F7554">
              <w:rPr>
                <w:sz w:val="20"/>
                <w:szCs w:val="20"/>
              </w:rPr>
              <w:t>Корректировка предложения предприятия отсутствует.</w:t>
            </w:r>
          </w:p>
        </w:tc>
      </w:tr>
      <w:tr w:rsidR="008F7554" w:rsidRPr="008F7554" w14:paraId="148318E1" w14:textId="77777777" w:rsidTr="008F7554">
        <w:trPr>
          <w:trHeight w:val="70"/>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498D6763"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0C4284A" w14:textId="77777777" w:rsidR="008F7554" w:rsidRPr="008F7554" w:rsidRDefault="008F7554" w:rsidP="008F7554">
            <w:pPr>
              <w:rPr>
                <w:sz w:val="20"/>
                <w:szCs w:val="20"/>
              </w:rPr>
            </w:pPr>
            <w:r w:rsidRPr="008F7554">
              <w:rPr>
                <w:rFonts w:eastAsia="Calibri"/>
                <w:sz w:val="20"/>
                <w:szCs w:val="20"/>
                <w:lang w:eastAsia="en-US"/>
              </w:rPr>
              <w:t>- расходы на холодную воду</w:t>
            </w:r>
          </w:p>
        </w:tc>
        <w:tc>
          <w:tcPr>
            <w:tcW w:w="1795" w:type="dxa"/>
            <w:tcBorders>
              <w:top w:val="nil"/>
              <w:left w:val="nil"/>
              <w:bottom w:val="single" w:sz="4" w:space="0" w:color="auto"/>
              <w:right w:val="single" w:sz="4" w:space="0" w:color="auto"/>
            </w:tcBorders>
            <w:shd w:val="clear" w:color="auto" w:fill="auto"/>
            <w:vAlign w:val="center"/>
          </w:tcPr>
          <w:p w14:paraId="104A8B3B" w14:textId="77777777" w:rsidR="008F7554" w:rsidRPr="008F7554" w:rsidRDefault="008F7554" w:rsidP="008F7554">
            <w:pPr>
              <w:jc w:val="center"/>
              <w:rPr>
                <w:sz w:val="20"/>
                <w:szCs w:val="20"/>
              </w:rPr>
            </w:pPr>
            <w:r w:rsidRPr="008F7554">
              <w:rPr>
                <w:rFonts w:eastAsia="Calibri"/>
                <w:sz w:val="20"/>
                <w:szCs w:val="20"/>
                <w:lang w:eastAsia="en-US"/>
              </w:rPr>
              <w:t>537</w:t>
            </w:r>
          </w:p>
        </w:tc>
        <w:tc>
          <w:tcPr>
            <w:tcW w:w="1796" w:type="dxa"/>
            <w:tcBorders>
              <w:top w:val="nil"/>
              <w:left w:val="nil"/>
              <w:bottom w:val="single" w:sz="4" w:space="0" w:color="auto"/>
              <w:right w:val="single" w:sz="4" w:space="0" w:color="auto"/>
            </w:tcBorders>
            <w:shd w:val="clear" w:color="auto" w:fill="auto"/>
            <w:vAlign w:val="center"/>
          </w:tcPr>
          <w:p w14:paraId="16CC22F0" w14:textId="77777777" w:rsidR="008F7554" w:rsidRPr="008F7554" w:rsidRDefault="008F7554" w:rsidP="008F7554">
            <w:pPr>
              <w:jc w:val="center"/>
              <w:rPr>
                <w:sz w:val="20"/>
                <w:szCs w:val="20"/>
              </w:rPr>
            </w:pPr>
            <w:r w:rsidRPr="008F7554">
              <w:rPr>
                <w:rFonts w:eastAsia="Calibri"/>
                <w:sz w:val="20"/>
                <w:szCs w:val="20"/>
                <w:lang w:eastAsia="en-US"/>
              </w:rPr>
              <w:t>528</w:t>
            </w:r>
          </w:p>
        </w:tc>
        <w:tc>
          <w:tcPr>
            <w:tcW w:w="1796" w:type="dxa"/>
            <w:tcBorders>
              <w:top w:val="nil"/>
              <w:left w:val="nil"/>
              <w:bottom w:val="single" w:sz="4" w:space="0" w:color="auto"/>
              <w:right w:val="single" w:sz="4" w:space="0" w:color="auto"/>
            </w:tcBorders>
            <w:shd w:val="clear" w:color="auto" w:fill="auto"/>
            <w:vAlign w:val="center"/>
          </w:tcPr>
          <w:p w14:paraId="3065161F" w14:textId="77777777" w:rsidR="008F7554" w:rsidRPr="008F7554" w:rsidRDefault="008F7554" w:rsidP="008F7554">
            <w:pPr>
              <w:jc w:val="center"/>
              <w:rPr>
                <w:sz w:val="20"/>
                <w:szCs w:val="20"/>
              </w:rPr>
            </w:pPr>
            <w:r w:rsidRPr="008F7554">
              <w:rPr>
                <w:rFonts w:eastAsia="Calibri"/>
                <w:color w:val="000000"/>
                <w:sz w:val="20"/>
                <w:szCs w:val="20"/>
                <w:lang w:eastAsia="en-US"/>
              </w:rPr>
              <w:t>-9</w:t>
            </w:r>
          </w:p>
        </w:tc>
        <w:tc>
          <w:tcPr>
            <w:tcW w:w="5292" w:type="dxa"/>
            <w:tcBorders>
              <w:top w:val="nil"/>
              <w:left w:val="nil"/>
              <w:bottom w:val="single" w:sz="4" w:space="0" w:color="auto"/>
              <w:right w:val="single" w:sz="4" w:space="0" w:color="auto"/>
            </w:tcBorders>
            <w:shd w:val="clear" w:color="auto" w:fill="auto"/>
            <w:vAlign w:val="center"/>
          </w:tcPr>
          <w:p w14:paraId="310E814C" w14:textId="77777777" w:rsidR="008F7554" w:rsidRPr="008F7554" w:rsidRDefault="008F7554" w:rsidP="008F7554">
            <w:pPr>
              <w:jc w:val="both"/>
              <w:rPr>
                <w:sz w:val="20"/>
                <w:szCs w:val="20"/>
              </w:rPr>
            </w:pPr>
            <w:r w:rsidRPr="008F7554">
              <w:rPr>
                <w:sz w:val="20"/>
                <w:szCs w:val="20"/>
              </w:rPr>
              <w:t>Расчет произведен исходя из утвержденных тарифов на холодную воду ОАО «СКЭК» и МУП «ЖКУ Кемеровского района» на 2021 год.</w:t>
            </w:r>
          </w:p>
        </w:tc>
      </w:tr>
      <w:tr w:rsidR="008F7554" w:rsidRPr="008F7554" w14:paraId="7A11A673"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045E222B"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A518877" w14:textId="77777777" w:rsidR="008F7554" w:rsidRPr="008F7554" w:rsidRDefault="008F7554" w:rsidP="008F7554">
            <w:pPr>
              <w:rPr>
                <w:sz w:val="20"/>
                <w:szCs w:val="20"/>
              </w:rPr>
            </w:pPr>
            <w:r w:rsidRPr="008F7554">
              <w:rPr>
                <w:rFonts w:eastAsia="Calibri"/>
                <w:sz w:val="20"/>
                <w:szCs w:val="20"/>
                <w:lang w:eastAsia="en-US"/>
              </w:rPr>
              <w:t>- расходы на теплоноситель</w:t>
            </w:r>
          </w:p>
        </w:tc>
        <w:tc>
          <w:tcPr>
            <w:tcW w:w="1795" w:type="dxa"/>
            <w:tcBorders>
              <w:top w:val="nil"/>
              <w:left w:val="nil"/>
              <w:bottom w:val="single" w:sz="4" w:space="0" w:color="auto"/>
              <w:right w:val="single" w:sz="4" w:space="0" w:color="auto"/>
            </w:tcBorders>
            <w:shd w:val="clear" w:color="auto" w:fill="auto"/>
            <w:vAlign w:val="center"/>
          </w:tcPr>
          <w:p w14:paraId="14ED0397"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63AF80D5"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5EEE686F"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7B294A3B" w14:textId="77777777" w:rsidR="008F7554" w:rsidRPr="008F7554" w:rsidRDefault="008F7554" w:rsidP="008F7554">
            <w:pPr>
              <w:jc w:val="center"/>
              <w:rPr>
                <w:sz w:val="20"/>
                <w:szCs w:val="20"/>
              </w:rPr>
            </w:pPr>
            <w:r w:rsidRPr="008F7554">
              <w:rPr>
                <w:sz w:val="20"/>
                <w:szCs w:val="20"/>
              </w:rPr>
              <w:t>х</w:t>
            </w:r>
          </w:p>
        </w:tc>
      </w:tr>
      <w:tr w:rsidR="008F7554" w:rsidRPr="008F7554" w14:paraId="75FBCB85"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122B9512"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D02A0CB" w14:textId="77777777" w:rsidR="008F7554" w:rsidRPr="008F7554" w:rsidRDefault="008F7554" w:rsidP="008F7554">
            <w:pPr>
              <w:rPr>
                <w:sz w:val="20"/>
                <w:szCs w:val="20"/>
              </w:rPr>
            </w:pPr>
            <w:r w:rsidRPr="008F7554">
              <w:rPr>
                <w:rFonts w:eastAsia="Calibri"/>
                <w:sz w:val="20"/>
                <w:szCs w:val="20"/>
                <w:lang w:eastAsia="en-US"/>
              </w:rPr>
              <w:t>- амортизация основных средств и нематериальных активов</w:t>
            </w:r>
          </w:p>
        </w:tc>
        <w:tc>
          <w:tcPr>
            <w:tcW w:w="1795" w:type="dxa"/>
            <w:tcBorders>
              <w:top w:val="nil"/>
              <w:left w:val="nil"/>
              <w:bottom w:val="single" w:sz="4" w:space="0" w:color="auto"/>
              <w:right w:val="single" w:sz="4" w:space="0" w:color="auto"/>
            </w:tcBorders>
            <w:shd w:val="clear" w:color="auto" w:fill="auto"/>
            <w:vAlign w:val="center"/>
          </w:tcPr>
          <w:p w14:paraId="58DF49A3"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0918CD68"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178CC46F"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0E588BE7" w14:textId="77777777" w:rsidR="008F7554" w:rsidRPr="008F7554" w:rsidRDefault="008F7554" w:rsidP="008F7554">
            <w:pPr>
              <w:jc w:val="center"/>
              <w:rPr>
                <w:sz w:val="20"/>
                <w:szCs w:val="20"/>
              </w:rPr>
            </w:pPr>
            <w:r w:rsidRPr="008F7554">
              <w:rPr>
                <w:sz w:val="20"/>
                <w:szCs w:val="20"/>
              </w:rPr>
              <w:t>х</w:t>
            </w:r>
          </w:p>
        </w:tc>
      </w:tr>
      <w:tr w:rsidR="008F7554" w:rsidRPr="008F7554" w14:paraId="55D2CBAB"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57BBACC5"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5DFDA5B" w14:textId="77777777" w:rsidR="008F7554" w:rsidRPr="008F7554" w:rsidRDefault="008F7554" w:rsidP="008F7554">
            <w:pPr>
              <w:rPr>
                <w:sz w:val="20"/>
                <w:szCs w:val="20"/>
              </w:rPr>
            </w:pPr>
            <w:r w:rsidRPr="008F7554">
              <w:rPr>
                <w:rFonts w:eastAsia="Calibri"/>
                <w:sz w:val="20"/>
                <w:szCs w:val="20"/>
                <w:lang w:eastAsia="en-US"/>
              </w:rPr>
              <w:t>- оплата труда</w:t>
            </w:r>
          </w:p>
        </w:tc>
        <w:tc>
          <w:tcPr>
            <w:tcW w:w="1795" w:type="dxa"/>
            <w:tcBorders>
              <w:top w:val="nil"/>
              <w:left w:val="nil"/>
              <w:bottom w:val="single" w:sz="4" w:space="0" w:color="auto"/>
              <w:right w:val="single" w:sz="4" w:space="0" w:color="auto"/>
            </w:tcBorders>
            <w:shd w:val="clear" w:color="auto" w:fill="auto"/>
            <w:vAlign w:val="center"/>
          </w:tcPr>
          <w:p w14:paraId="07C8B844" w14:textId="77777777" w:rsidR="008F7554" w:rsidRPr="008F7554" w:rsidRDefault="008F7554" w:rsidP="008F7554">
            <w:pPr>
              <w:jc w:val="center"/>
              <w:rPr>
                <w:sz w:val="20"/>
                <w:szCs w:val="20"/>
              </w:rPr>
            </w:pPr>
            <w:r w:rsidRPr="008F7554">
              <w:rPr>
                <w:rFonts w:eastAsia="Calibri"/>
                <w:color w:val="000000"/>
                <w:sz w:val="20"/>
                <w:szCs w:val="20"/>
                <w:lang w:eastAsia="en-US"/>
              </w:rPr>
              <w:t>4 335</w:t>
            </w:r>
          </w:p>
        </w:tc>
        <w:tc>
          <w:tcPr>
            <w:tcW w:w="1796" w:type="dxa"/>
            <w:tcBorders>
              <w:top w:val="nil"/>
              <w:left w:val="nil"/>
              <w:bottom w:val="single" w:sz="4" w:space="0" w:color="auto"/>
              <w:right w:val="single" w:sz="4" w:space="0" w:color="auto"/>
            </w:tcBorders>
            <w:shd w:val="clear" w:color="auto" w:fill="auto"/>
            <w:vAlign w:val="center"/>
          </w:tcPr>
          <w:p w14:paraId="3A51CF10" w14:textId="77777777" w:rsidR="008F7554" w:rsidRPr="008F7554" w:rsidRDefault="008F7554" w:rsidP="008F7554">
            <w:pPr>
              <w:jc w:val="center"/>
              <w:rPr>
                <w:sz w:val="20"/>
                <w:szCs w:val="20"/>
              </w:rPr>
            </w:pPr>
            <w:r w:rsidRPr="008F7554">
              <w:rPr>
                <w:rFonts w:eastAsia="Calibri"/>
                <w:color w:val="000000"/>
                <w:sz w:val="20"/>
                <w:szCs w:val="20"/>
                <w:lang w:eastAsia="en-US"/>
              </w:rPr>
              <w:t>2 055</w:t>
            </w:r>
          </w:p>
        </w:tc>
        <w:tc>
          <w:tcPr>
            <w:tcW w:w="1796" w:type="dxa"/>
            <w:tcBorders>
              <w:top w:val="nil"/>
              <w:left w:val="nil"/>
              <w:bottom w:val="single" w:sz="4" w:space="0" w:color="auto"/>
              <w:right w:val="single" w:sz="4" w:space="0" w:color="auto"/>
            </w:tcBorders>
            <w:shd w:val="clear" w:color="auto" w:fill="auto"/>
            <w:vAlign w:val="center"/>
          </w:tcPr>
          <w:p w14:paraId="6F8161CA" w14:textId="77777777" w:rsidR="008F7554" w:rsidRPr="008F7554" w:rsidRDefault="008F7554" w:rsidP="008F7554">
            <w:pPr>
              <w:jc w:val="center"/>
              <w:rPr>
                <w:sz w:val="20"/>
                <w:szCs w:val="20"/>
              </w:rPr>
            </w:pPr>
            <w:r w:rsidRPr="008F7554">
              <w:rPr>
                <w:rFonts w:eastAsia="Calibri"/>
                <w:color w:val="000000"/>
                <w:sz w:val="20"/>
                <w:szCs w:val="20"/>
                <w:lang w:eastAsia="en-US"/>
              </w:rPr>
              <w:t>-2 280</w:t>
            </w:r>
          </w:p>
        </w:tc>
        <w:tc>
          <w:tcPr>
            <w:tcW w:w="5292" w:type="dxa"/>
            <w:tcBorders>
              <w:top w:val="nil"/>
              <w:left w:val="nil"/>
              <w:bottom w:val="single" w:sz="4" w:space="0" w:color="auto"/>
              <w:right w:val="single" w:sz="4" w:space="0" w:color="auto"/>
            </w:tcBorders>
            <w:shd w:val="clear" w:color="auto" w:fill="auto"/>
            <w:vAlign w:val="center"/>
          </w:tcPr>
          <w:p w14:paraId="51917F70" w14:textId="77777777" w:rsidR="008F7554" w:rsidRPr="008F7554" w:rsidRDefault="008F7554" w:rsidP="008F7554">
            <w:pPr>
              <w:jc w:val="both"/>
              <w:rPr>
                <w:sz w:val="20"/>
                <w:szCs w:val="20"/>
              </w:rPr>
            </w:pPr>
            <w:r w:rsidRPr="008F7554">
              <w:rPr>
                <w:sz w:val="20"/>
                <w:szCs w:val="20"/>
              </w:rPr>
              <w:t>Расчет произведен исходя из средней заработной платы работников организаций, занятых производством, передачей и распределением пара и горячей воды январь-сентябрь 2020 года с учетом ИПЦ (31 487,37 руб. в месяц; kemerovostat.gks.ru).</w:t>
            </w:r>
          </w:p>
        </w:tc>
      </w:tr>
      <w:tr w:rsidR="008F7554" w:rsidRPr="008F7554" w14:paraId="5CB46E2C"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12DC531D"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96D39E8" w14:textId="77777777" w:rsidR="008F7554" w:rsidRPr="008F7554" w:rsidRDefault="008F7554" w:rsidP="008F7554">
            <w:pPr>
              <w:rPr>
                <w:sz w:val="20"/>
                <w:szCs w:val="20"/>
              </w:rPr>
            </w:pPr>
            <w:r w:rsidRPr="008F7554">
              <w:rPr>
                <w:rFonts w:eastAsia="Calibri"/>
                <w:sz w:val="20"/>
                <w:szCs w:val="20"/>
                <w:lang w:eastAsia="en-US"/>
              </w:rPr>
              <w:t>- отчисления на социальные нужды</w:t>
            </w:r>
          </w:p>
        </w:tc>
        <w:tc>
          <w:tcPr>
            <w:tcW w:w="1795" w:type="dxa"/>
            <w:tcBorders>
              <w:top w:val="nil"/>
              <w:left w:val="nil"/>
              <w:bottom w:val="single" w:sz="4" w:space="0" w:color="auto"/>
              <w:right w:val="single" w:sz="4" w:space="0" w:color="auto"/>
            </w:tcBorders>
            <w:shd w:val="clear" w:color="auto" w:fill="auto"/>
            <w:vAlign w:val="center"/>
          </w:tcPr>
          <w:p w14:paraId="5E533FDD" w14:textId="77777777" w:rsidR="008F7554" w:rsidRPr="008F7554" w:rsidRDefault="008F7554" w:rsidP="008F7554">
            <w:pPr>
              <w:jc w:val="center"/>
              <w:rPr>
                <w:sz w:val="20"/>
                <w:szCs w:val="20"/>
              </w:rPr>
            </w:pPr>
            <w:r w:rsidRPr="008F7554">
              <w:rPr>
                <w:rFonts w:eastAsia="Calibri"/>
                <w:color w:val="000000"/>
                <w:sz w:val="20"/>
                <w:szCs w:val="20"/>
                <w:lang w:eastAsia="en-US"/>
              </w:rPr>
              <w:t>1 309</w:t>
            </w:r>
          </w:p>
        </w:tc>
        <w:tc>
          <w:tcPr>
            <w:tcW w:w="1796" w:type="dxa"/>
            <w:tcBorders>
              <w:top w:val="nil"/>
              <w:left w:val="nil"/>
              <w:bottom w:val="single" w:sz="4" w:space="0" w:color="auto"/>
              <w:right w:val="single" w:sz="4" w:space="0" w:color="auto"/>
            </w:tcBorders>
            <w:shd w:val="clear" w:color="auto" w:fill="auto"/>
            <w:vAlign w:val="center"/>
          </w:tcPr>
          <w:p w14:paraId="3AC5DF2C" w14:textId="77777777" w:rsidR="008F7554" w:rsidRPr="008F7554" w:rsidRDefault="008F7554" w:rsidP="008F7554">
            <w:pPr>
              <w:jc w:val="center"/>
              <w:rPr>
                <w:sz w:val="20"/>
                <w:szCs w:val="20"/>
              </w:rPr>
            </w:pPr>
            <w:r w:rsidRPr="008F7554">
              <w:rPr>
                <w:rFonts w:eastAsia="Calibri"/>
                <w:color w:val="000000"/>
                <w:sz w:val="20"/>
                <w:szCs w:val="20"/>
                <w:lang w:eastAsia="en-US"/>
              </w:rPr>
              <w:t>617</w:t>
            </w:r>
          </w:p>
        </w:tc>
        <w:tc>
          <w:tcPr>
            <w:tcW w:w="1796" w:type="dxa"/>
            <w:tcBorders>
              <w:top w:val="nil"/>
              <w:left w:val="nil"/>
              <w:bottom w:val="single" w:sz="4" w:space="0" w:color="auto"/>
              <w:right w:val="single" w:sz="4" w:space="0" w:color="auto"/>
            </w:tcBorders>
            <w:shd w:val="clear" w:color="auto" w:fill="auto"/>
            <w:vAlign w:val="center"/>
          </w:tcPr>
          <w:p w14:paraId="540F6550" w14:textId="77777777" w:rsidR="008F7554" w:rsidRPr="008F7554" w:rsidRDefault="008F7554" w:rsidP="008F7554">
            <w:pPr>
              <w:jc w:val="center"/>
              <w:rPr>
                <w:sz w:val="20"/>
                <w:szCs w:val="20"/>
              </w:rPr>
            </w:pPr>
            <w:r w:rsidRPr="008F7554">
              <w:rPr>
                <w:rFonts w:eastAsia="Calibri"/>
                <w:color w:val="000000"/>
                <w:sz w:val="20"/>
                <w:szCs w:val="20"/>
                <w:lang w:eastAsia="en-US"/>
              </w:rPr>
              <w:t>-692</w:t>
            </w:r>
          </w:p>
        </w:tc>
        <w:tc>
          <w:tcPr>
            <w:tcW w:w="5292" w:type="dxa"/>
            <w:tcBorders>
              <w:top w:val="nil"/>
              <w:left w:val="nil"/>
              <w:bottom w:val="single" w:sz="4" w:space="0" w:color="auto"/>
              <w:right w:val="single" w:sz="4" w:space="0" w:color="auto"/>
            </w:tcBorders>
            <w:shd w:val="clear" w:color="auto" w:fill="auto"/>
            <w:vAlign w:val="center"/>
          </w:tcPr>
          <w:p w14:paraId="6DAE8F18" w14:textId="77777777" w:rsidR="008F7554" w:rsidRPr="008F7554" w:rsidRDefault="008F7554" w:rsidP="008F7554">
            <w:pPr>
              <w:jc w:val="both"/>
              <w:rPr>
                <w:sz w:val="20"/>
                <w:szCs w:val="20"/>
              </w:rPr>
            </w:pPr>
            <w:r w:rsidRPr="008F7554">
              <w:rPr>
                <w:sz w:val="20"/>
                <w:szCs w:val="20"/>
              </w:rPr>
              <w:t>Корректировка в связи с изменением планового ФОТ.</w:t>
            </w:r>
          </w:p>
        </w:tc>
      </w:tr>
      <w:tr w:rsidR="008F7554" w:rsidRPr="008F7554" w14:paraId="7CC7D199"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10F381E7"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68CB2E51" w14:textId="77777777" w:rsidR="008F7554" w:rsidRPr="008F7554" w:rsidRDefault="008F7554" w:rsidP="008F7554">
            <w:pPr>
              <w:rPr>
                <w:sz w:val="20"/>
                <w:szCs w:val="20"/>
              </w:rPr>
            </w:pPr>
            <w:r w:rsidRPr="008F7554">
              <w:rPr>
                <w:rFonts w:eastAsia="Calibri"/>
                <w:sz w:val="20"/>
                <w:szCs w:val="20"/>
                <w:lang w:eastAsia="en-US"/>
              </w:rPr>
              <w:t>- ремонт основных средств, выполняемый подрядным способом</w:t>
            </w:r>
          </w:p>
        </w:tc>
        <w:tc>
          <w:tcPr>
            <w:tcW w:w="1795" w:type="dxa"/>
            <w:tcBorders>
              <w:top w:val="nil"/>
              <w:left w:val="nil"/>
              <w:bottom w:val="single" w:sz="4" w:space="0" w:color="auto"/>
              <w:right w:val="single" w:sz="4" w:space="0" w:color="auto"/>
            </w:tcBorders>
            <w:shd w:val="clear" w:color="auto" w:fill="auto"/>
            <w:vAlign w:val="center"/>
          </w:tcPr>
          <w:p w14:paraId="55BCCA7E" w14:textId="77777777" w:rsidR="008F7554" w:rsidRPr="008F7554" w:rsidRDefault="008F7554" w:rsidP="008F7554">
            <w:pPr>
              <w:jc w:val="center"/>
              <w:rPr>
                <w:sz w:val="20"/>
                <w:szCs w:val="20"/>
              </w:rPr>
            </w:pPr>
            <w:r w:rsidRPr="008F7554">
              <w:rPr>
                <w:rFonts w:eastAsia="Calibri"/>
                <w:sz w:val="20"/>
                <w:szCs w:val="20"/>
                <w:lang w:eastAsia="en-US"/>
              </w:rPr>
              <w:t>9 426</w:t>
            </w:r>
          </w:p>
        </w:tc>
        <w:tc>
          <w:tcPr>
            <w:tcW w:w="1796" w:type="dxa"/>
            <w:tcBorders>
              <w:top w:val="nil"/>
              <w:left w:val="nil"/>
              <w:bottom w:val="single" w:sz="4" w:space="0" w:color="auto"/>
              <w:right w:val="single" w:sz="4" w:space="0" w:color="auto"/>
            </w:tcBorders>
            <w:shd w:val="clear" w:color="auto" w:fill="auto"/>
            <w:vAlign w:val="center"/>
          </w:tcPr>
          <w:p w14:paraId="46B12149" w14:textId="77777777" w:rsidR="008F7554" w:rsidRPr="008F7554" w:rsidRDefault="008F7554" w:rsidP="008F7554">
            <w:pPr>
              <w:jc w:val="center"/>
              <w:rPr>
                <w:sz w:val="20"/>
                <w:szCs w:val="20"/>
              </w:rPr>
            </w:pPr>
            <w:r w:rsidRPr="008F7554">
              <w:rPr>
                <w:rFonts w:eastAsia="Calibri"/>
                <w:sz w:val="20"/>
                <w:szCs w:val="20"/>
                <w:lang w:eastAsia="en-US"/>
              </w:rPr>
              <w:t>5 445</w:t>
            </w:r>
          </w:p>
        </w:tc>
        <w:tc>
          <w:tcPr>
            <w:tcW w:w="1796" w:type="dxa"/>
            <w:tcBorders>
              <w:top w:val="nil"/>
              <w:left w:val="nil"/>
              <w:bottom w:val="single" w:sz="4" w:space="0" w:color="auto"/>
              <w:right w:val="single" w:sz="4" w:space="0" w:color="auto"/>
            </w:tcBorders>
            <w:shd w:val="clear" w:color="auto" w:fill="auto"/>
            <w:vAlign w:val="center"/>
          </w:tcPr>
          <w:p w14:paraId="1456BB5F" w14:textId="77777777" w:rsidR="008F7554" w:rsidRPr="008F7554" w:rsidRDefault="008F7554" w:rsidP="008F7554">
            <w:pPr>
              <w:jc w:val="center"/>
              <w:rPr>
                <w:sz w:val="20"/>
                <w:szCs w:val="20"/>
              </w:rPr>
            </w:pPr>
            <w:r w:rsidRPr="008F7554">
              <w:rPr>
                <w:rFonts w:eastAsia="Calibri"/>
                <w:color w:val="000000"/>
                <w:sz w:val="20"/>
                <w:szCs w:val="20"/>
                <w:lang w:eastAsia="en-US"/>
              </w:rPr>
              <w:t>-3 981</w:t>
            </w:r>
          </w:p>
        </w:tc>
        <w:tc>
          <w:tcPr>
            <w:tcW w:w="5292" w:type="dxa"/>
            <w:tcBorders>
              <w:top w:val="nil"/>
              <w:left w:val="nil"/>
              <w:bottom w:val="single" w:sz="4" w:space="0" w:color="auto"/>
              <w:right w:val="single" w:sz="4" w:space="0" w:color="auto"/>
            </w:tcBorders>
            <w:shd w:val="clear" w:color="auto" w:fill="auto"/>
            <w:vAlign w:val="center"/>
          </w:tcPr>
          <w:p w14:paraId="5E5EFAC9" w14:textId="77777777" w:rsidR="008F7554" w:rsidRPr="008F7554" w:rsidRDefault="008F7554" w:rsidP="008F7554">
            <w:pPr>
              <w:jc w:val="both"/>
              <w:rPr>
                <w:sz w:val="20"/>
                <w:szCs w:val="20"/>
              </w:rPr>
            </w:pPr>
            <w:r w:rsidRPr="008F7554">
              <w:rPr>
                <w:sz w:val="20"/>
                <w:szCs w:val="20"/>
              </w:rPr>
              <w:t>Произведена корректировка, учитывающая объем и качество представленных документов.</w:t>
            </w:r>
          </w:p>
        </w:tc>
      </w:tr>
      <w:tr w:rsidR="008F7554" w:rsidRPr="008F7554" w14:paraId="4B708088"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18C0DFF5" w14:textId="77777777" w:rsidR="008F7554" w:rsidRPr="008F7554" w:rsidRDefault="008F7554" w:rsidP="008F7554">
            <w:pPr>
              <w:jc w:val="center"/>
              <w:rPr>
                <w:sz w:val="20"/>
                <w:szCs w:val="20"/>
              </w:rPr>
            </w:pPr>
            <w:r w:rsidRPr="008F7554">
              <w:rPr>
                <w:rFonts w:eastAsia="Calibri"/>
                <w:sz w:val="20"/>
                <w:szCs w:val="20"/>
                <w:lang w:eastAsia="en-US"/>
              </w:rPr>
              <w:lastRenderedPageBreak/>
              <w:t> </w:t>
            </w:r>
          </w:p>
        </w:tc>
        <w:tc>
          <w:tcPr>
            <w:tcW w:w="3860" w:type="dxa"/>
            <w:tcBorders>
              <w:top w:val="nil"/>
              <w:left w:val="nil"/>
              <w:bottom w:val="single" w:sz="4" w:space="0" w:color="auto"/>
              <w:right w:val="single" w:sz="4" w:space="0" w:color="auto"/>
            </w:tcBorders>
            <w:shd w:val="clear" w:color="auto" w:fill="auto"/>
            <w:vAlign w:val="center"/>
          </w:tcPr>
          <w:p w14:paraId="3A5C79C5" w14:textId="77777777" w:rsidR="008F7554" w:rsidRPr="008F7554" w:rsidRDefault="008F7554" w:rsidP="008F7554">
            <w:pPr>
              <w:rPr>
                <w:sz w:val="20"/>
                <w:szCs w:val="20"/>
              </w:rPr>
            </w:pPr>
            <w:r w:rsidRPr="008F7554">
              <w:rPr>
                <w:rFonts w:eastAsia="Calibri"/>
                <w:sz w:val="20"/>
                <w:szCs w:val="20"/>
                <w:lang w:eastAsia="en-US"/>
              </w:rPr>
              <w:t>- расходы на оплату услуг, оказываемых организациями, осуществляющими регулируемую деятельность</w:t>
            </w:r>
          </w:p>
        </w:tc>
        <w:tc>
          <w:tcPr>
            <w:tcW w:w="1795" w:type="dxa"/>
            <w:tcBorders>
              <w:top w:val="nil"/>
              <w:left w:val="nil"/>
              <w:bottom w:val="single" w:sz="4" w:space="0" w:color="auto"/>
              <w:right w:val="single" w:sz="4" w:space="0" w:color="auto"/>
            </w:tcBorders>
            <w:shd w:val="clear" w:color="auto" w:fill="auto"/>
            <w:vAlign w:val="center"/>
          </w:tcPr>
          <w:p w14:paraId="08B84426"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201B2785"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4CC7D841"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29C025A2" w14:textId="77777777" w:rsidR="008F7554" w:rsidRPr="008F7554" w:rsidRDefault="008F7554" w:rsidP="008F7554">
            <w:pPr>
              <w:jc w:val="center"/>
              <w:rPr>
                <w:sz w:val="20"/>
                <w:szCs w:val="20"/>
              </w:rPr>
            </w:pPr>
            <w:r w:rsidRPr="008F7554">
              <w:rPr>
                <w:sz w:val="20"/>
                <w:szCs w:val="20"/>
              </w:rPr>
              <w:t>х</w:t>
            </w:r>
          </w:p>
        </w:tc>
      </w:tr>
      <w:tr w:rsidR="008F7554" w:rsidRPr="008F7554" w14:paraId="539C1089"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35FFC297"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FD8E4E3" w14:textId="77777777" w:rsidR="008F7554" w:rsidRPr="008F7554" w:rsidRDefault="008F7554" w:rsidP="008F7554">
            <w:pPr>
              <w:rPr>
                <w:sz w:val="20"/>
                <w:szCs w:val="20"/>
              </w:rPr>
            </w:pPr>
            <w:r w:rsidRPr="008F7554">
              <w:rPr>
                <w:rFonts w:eastAsia="Calibri"/>
                <w:sz w:val="20"/>
                <w:szCs w:val="20"/>
                <w:lang w:eastAsia="en-US"/>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95" w:type="dxa"/>
            <w:tcBorders>
              <w:top w:val="nil"/>
              <w:left w:val="nil"/>
              <w:bottom w:val="single" w:sz="4" w:space="0" w:color="auto"/>
              <w:right w:val="single" w:sz="4" w:space="0" w:color="auto"/>
            </w:tcBorders>
            <w:shd w:val="clear" w:color="auto" w:fill="auto"/>
            <w:vAlign w:val="center"/>
          </w:tcPr>
          <w:p w14:paraId="2ED19DA0"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3A98CFB4"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1364F84C"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23962F29" w14:textId="77777777" w:rsidR="008F7554" w:rsidRPr="008F7554" w:rsidRDefault="008F7554" w:rsidP="008F7554">
            <w:pPr>
              <w:jc w:val="center"/>
              <w:rPr>
                <w:sz w:val="20"/>
                <w:szCs w:val="20"/>
              </w:rPr>
            </w:pPr>
            <w:r w:rsidRPr="008F7554">
              <w:rPr>
                <w:sz w:val="20"/>
                <w:szCs w:val="20"/>
              </w:rPr>
              <w:t>х</w:t>
            </w:r>
          </w:p>
        </w:tc>
      </w:tr>
      <w:tr w:rsidR="008F7554" w:rsidRPr="008F7554" w14:paraId="284196CD" w14:textId="77777777" w:rsidTr="008F7554">
        <w:trPr>
          <w:trHeight w:val="70"/>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25332D0A"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753A73C" w14:textId="77777777" w:rsidR="008F7554" w:rsidRPr="008F7554" w:rsidRDefault="008F7554" w:rsidP="008F7554">
            <w:pPr>
              <w:rPr>
                <w:sz w:val="20"/>
                <w:szCs w:val="20"/>
              </w:rPr>
            </w:pPr>
            <w:r w:rsidRPr="008F7554">
              <w:rPr>
                <w:rFonts w:eastAsia="Calibri"/>
                <w:sz w:val="20"/>
                <w:szCs w:val="20"/>
                <w:lang w:eastAsia="en-US"/>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95" w:type="dxa"/>
            <w:tcBorders>
              <w:top w:val="nil"/>
              <w:left w:val="nil"/>
              <w:bottom w:val="single" w:sz="4" w:space="0" w:color="auto"/>
              <w:right w:val="single" w:sz="4" w:space="0" w:color="auto"/>
            </w:tcBorders>
            <w:shd w:val="clear" w:color="auto" w:fill="auto"/>
            <w:vAlign w:val="center"/>
          </w:tcPr>
          <w:p w14:paraId="1F437108" w14:textId="77777777" w:rsidR="008F7554" w:rsidRPr="008F7554" w:rsidRDefault="008F7554" w:rsidP="008F7554">
            <w:pPr>
              <w:jc w:val="center"/>
              <w:rPr>
                <w:sz w:val="20"/>
                <w:szCs w:val="20"/>
              </w:rPr>
            </w:pPr>
            <w:r w:rsidRPr="008F7554">
              <w:rPr>
                <w:rFonts w:eastAsia="Calibri"/>
                <w:color w:val="000000"/>
                <w:sz w:val="20"/>
                <w:szCs w:val="20"/>
                <w:lang w:eastAsia="en-US"/>
              </w:rPr>
              <w:t>112 563</w:t>
            </w:r>
          </w:p>
        </w:tc>
        <w:tc>
          <w:tcPr>
            <w:tcW w:w="1796" w:type="dxa"/>
            <w:tcBorders>
              <w:top w:val="nil"/>
              <w:left w:val="nil"/>
              <w:bottom w:val="single" w:sz="4" w:space="0" w:color="auto"/>
              <w:right w:val="single" w:sz="4" w:space="0" w:color="auto"/>
            </w:tcBorders>
            <w:shd w:val="clear" w:color="auto" w:fill="auto"/>
            <w:vAlign w:val="center"/>
          </w:tcPr>
          <w:p w14:paraId="7953F746" w14:textId="77777777" w:rsidR="008F7554" w:rsidRPr="008F7554" w:rsidRDefault="008F7554" w:rsidP="008F7554">
            <w:pPr>
              <w:jc w:val="center"/>
              <w:rPr>
                <w:sz w:val="20"/>
                <w:szCs w:val="20"/>
              </w:rPr>
            </w:pPr>
            <w:r w:rsidRPr="008F7554">
              <w:rPr>
                <w:rFonts w:eastAsia="Calibri"/>
                <w:color w:val="000000"/>
                <w:sz w:val="20"/>
                <w:szCs w:val="20"/>
                <w:lang w:eastAsia="en-US"/>
              </w:rPr>
              <w:t>32 525</w:t>
            </w:r>
          </w:p>
        </w:tc>
        <w:tc>
          <w:tcPr>
            <w:tcW w:w="1796" w:type="dxa"/>
            <w:tcBorders>
              <w:top w:val="nil"/>
              <w:left w:val="nil"/>
              <w:bottom w:val="single" w:sz="4" w:space="0" w:color="auto"/>
              <w:right w:val="single" w:sz="4" w:space="0" w:color="auto"/>
            </w:tcBorders>
            <w:shd w:val="clear" w:color="auto" w:fill="auto"/>
            <w:vAlign w:val="center"/>
          </w:tcPr>
          <w:p w14:paraId="2542418D" w14:textId="77777777" w:rsidR="008F7554" w:rsidRPr="008F7554" w:rsidRDefault="008F7554" w:rsidP="008F7554">
            <w:pPr>
              <w:jc w:val="center"/>
              <w:rPr>
                <w:sz w:val="20"/>
                <w:szCs w:val="20"/>
              </w:rPr>
            </w:pPr>
            <w:r w:rsidRPr="008F7554">
              <w:rPr>
                <w:rFonts w:eastAsia="Calibri"/>
                <w:color w:val="000000"/>
                <w:sz w:val="20"/>
                <w:szCs w:val="20"/>
                <w:lang w:eastAsia="en-US"/>
              </w:rPr>
              <w:t>-80 038</w:t>
            </w:r>
          </w:p>
        </w:tc>
        <w:tc>
          <w:tcPr>
            <w:tcW w:w="5292" w:type="dxa"/>
            <w:tcBorders>
              <w:top w:val="nil"/>
              <w:left w:val="nil"/>
              <w:bottom w:val="single" w:sz="4" w:space="0" w:color="auto"/>
              <w:right w:val="single" w:sz="4" w:space="0" w:color="auto"/>
            </w:tcBorders>
            <w:shd w:val="clear" w:color="auto" w:fill="auto"/>
            <w:vAlign w:val="center"/>
          </w:tcPr>
          <w:p w14:paraId="79D98148" w14:textId="77777777" w:rsidR="008F7554" w:rsidRPr="008F7554" w:rsidRDefault="008F7554" w:rsidP="008F7554">
            <w:pPr>
              <w:jc w:val="both"/>
              <w:rPr>
                <w:sz w:val="20"/>
                <w:szCs w:val="20"/>
              </w:rPr>
            </w:pPr>
            <w:r w:rsidRPr="008F7554">
              <w:rPr>
                <w:sz w:val="20"/>
                <w:szCs w:val="20"/>
              </w:rPr>
              <w:t>Скорректирована стоимость работ по договору оперативно-технического обслуживания от 17.11.2020 с АО «Кузбассэнерго». Анализ представлен в разделе 2.9.3.</w:t>
            </w:r>
          </w:p>
        </w:tc>
      </w:tr>
      <w:tr w:rsidR="008F7554" w:rsidRPr="008F7554" w14:paraId="0ADE12DE" w14:textId="77777777" w:rsidTr="008F7554">
        <w:trPr>
          <w:trHeight w:val="70"/>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774302D2"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60D03603" w14:textId="77777777" w:rsidR="008F7554" w:rsidRPr="008F7554" w:rsidRDefault="008F7554" w:rsidP="008F7554">
            <w:pPr>
              <w:rPr>
                <w:sz w:val="20"/>
                <w:szCs w:val="20"/>
              </w:rPr>
            </w:pPr>
            <w:r w:rsidRPr="008F7554">
              <w:rPr>
                <w:rFonts w:eastAsia="Calibri"/>
                <w:sz w:val="20"/>
                <w:szCs w:val="20"/>
                <w:lang w:eastAsia="en-US"/>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95" w:type="dxa"/>
            <w:tcBorders>
              <w:top w:val="nil"/>
              <w:left w:val="nil"/>
              <w:bottom w:val="single" w:sz="4" w:space="0" w:color="auto"/>
              <w:right w:val="single" w:sz="4" w:space="0" w:color="auto"/>
            </w:tcBorders>
            <w:shd w:val="clear" w:color="auto" w:fill="auto"/>
            <w:vAlign w:val="center"/>
          </w:tcPr>
          <w:p w14:paraId="2EB4F785" w14:textId="77777777" w:rsidR="008F7554" w:rsidRPr="008F7554" w:rsidRDefault="008F7554" w:rsidP="008F7554">
            <w:pPr>
              <w:jc w:val="center"/>
              <w:rPr>
                <w:sz w:val="20"/>
                <w:szCs w:val="20"/>
              </w:rPr>
            </w:pPr>
            <w:r w:rsidRPr="008F7554">
              <w:rPr>
                <w:rFonts w:eastAsia="Calibri"/>
                <w:sz w:val="20"/>
                <w:szCs w:val="20"/>
                <w:lang w:eastAsia="en-US"/>
              </w:rPr>
              <w:t>123</w:t>
            </w:r>
          </w:p>
        </w:tc>
        <w:tc>
          <w:tcPr>
            <w:tcW w:w="1796" w:type="dxa"/>
            <w:tcBorders>
              <w:top w:val="nil"/>
              <w:left w:val="nil"/>
              <w:bottom w:val="single" w:sz="4" w:space="0" w:color="auto"/>
              <w:right w:val="single" w:sz="4" w:space="0" w:color="auto"/>
            </w:tcBorders>
            <w:shd w:val="clear" w:color="auto" w:fill="auto"/>
            <w:vAlign w:val="center"/>
          </w:tcPr>
          <w:p w14:paraId="6F886867"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5F1A355F" w14:textId="77777777" w:rsidR="008F7554" w:rsidRPr="008F7554" w:rsidRDefault="008F7554" w:rsidP="008F7554">
            <w:pPr>
              <w:jc w:val="center"/>
              <w:rPr>
                <w:sz w:val="20"/>
                <w:szCs w:val="20"/>
              </w:rPr>
            </w:pPr>
            <w:r w:rsidRPr="008F7554">
              <w:rPr>
                <w:rFonts w:eastAsia="Calibri"/>
                <w:color w:val="000000"/>
                <w:sz w:val="20"/>
                <w:szCs w:val="20"/>
                <w:lang w:eastAsia="en-US"/>
              </w:rPr>
              <w:t>-123</w:t>
            </w:r>
          </w:p>
        </w:tc>
        <w:tc>
          <w:tcPr>
            <w:tcW w:w="5292" w:type="dxa"/>
            <w:tcBorders>
              <w:top w:val="nil"/>
              <w:left w:val="nil"/>
              <w:bottom w:val="single" w:sz="4" w:space="0" w:color="auto"/>
              <w:right w:val="single" w:sz="4" w:space="0" w:color="auto"/>
            </w:tcBorders>
            <w:shd w:val="clear" w:color="auto" w:fill="auto"/>
            <w:vAlign w:val="center"/>
          </w:tcPr>
          <w:p w14:paraId="0B7E6464" w14:textId="77777777" w:rsidR="008F7554" w:rsidRPr="008F7554" w:rsidRDefault="008F7554" w:rsidP="008F7554">
            <w:pPr>
              <w:rPr>
                <w:sz w:val="20"/>
                <w:szCs w:val="20"/>
              </w:rPr>
            </w:pPr>
            <w:r w:rsidRPr="008F7554">
              <w:rPr>
                <w:sz w:val="20"/>
                <w:szCs w:val="20"/>
              </w:rPr>
              <w:t>Недостаточное экономическое обоснование.</w:t>
            </w:r>
          </w:p>
        </w:tc>
      </w:tr>
      <w:tr w:rsidR="008F7554" w:rsidRPr="008F7554" w14:paraId="15A1D4DA" w14:textId="77777777" w:rsidTr="008F7554">
        <w:trPr>
          <w:trHeight w:val="211"/>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04868D84"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8EFC3A4" w14:textId="77777777" w:rsidR="008F7554" w:rsidRPr="008F7554" w:rsidRDefault="008F7554" w:rsidP="008F7554">
            <w:pPr>
              <w:rPr>
                <w:sz w:val="20"/>
                <w:szCs w:val="20"/>
              </w:rPr>
            </w:pPr>
            <w:r w:rsidRPr="008F7554">
              <w:rPr>
                <w:rFonts w:eastAsia="Calibri"/>
                <w:sz w:val="20"/>
                <w:szCs w:val="20"/>
                <w:lang w:eastAsia="en-US"/>
              </w:rPr>
              <w:t>- арендная плата, концессионная плата, лизинговые платежи</w:t>
            </w:r>
          </w:p>
        </w:tc>
        <w:tc>
          <w:tcPr>
            <w:tcW w:w="1795" w:type="dxa"/>
            <w:tcBorders>
              <w:top w:val="nil"/>
              <w:left w:val="nil"/>
              <w:bottom w:val="single" w:sz="4" w:space="0" w:color="auto"/>
              <w:right w:val="single" w:sz="4" w:space="0" w:color="auto"/>
            </w:tcBorders>
            <w:shd w:val="clear" w:color="auto" w:fill="auto"/>
            <w:vAlign w:val="center"/>
          </w:tcPr>
          <w:p w14:paraId="61313761" w14:textId="77777777" w:rsidR="008F7554" w:rsidRPr="008F7554" w:rsidRDefault="008F7554" w:rsidP="008F7554">
            <w:pPr>
              <w:jc w:val="center"/>
              <w:rPr>
                <w:sz w:val="20"/>
                <w:szCs w:val="20"/>
              </w:rPr>
            </w:pPr>
            <w:r w:rsidRPr="008F7554">
              <w:rPr>
                <w:rFonts w:eastAsia="Calibri"/>
                <w:sz w:val="20"/>
                <w:szCs w:val="20"/>
                <w:lang w:eastAsia="en-US"/>
              </w:rPr>
              <w:t>13 403</w:t>
            </w:r>
          </w:p>
        </w:tc>
        <w:tc>
          <w:tcPr>
            <w:tcW w:w="1796" w:type="dxa"/>
            <w:tcBorders>
              <w:top w:val="nil"/>
              <w:left w:val="nil"/>
              <w:bottom w:val="single" w:sz="4" w:space="0" w:color="auto"/>
              <w:right w:val="single" w:sz="4" w:space="0" w:color="auto"/>
            </w:tcBorders>
            <w:shd w:val="clear" w:color="auto" w:fill="auto"/>
            <w:vAlign w:val="center"/>
          </w:tcPr>
          <w:p w14:paraId="3826650C" w14:textId="77777777" w:rsidR="008F7554" w:rsidRPr="008F7554" w:rsidRDefault="008F7554" w:rsidP="008F7554">
            <w:pPr>
              <w:jc w:val="center"/>
              <w:rPr>
                <w:sz w:val="20"/>
                <w:szCs w:val="20"/>
              </w:rPr>
            </w:pPr>
            <w:r w:rsidRPr="008F7554">
              <w:rPr>
                <w:rFonts w:eastAsia="Calibri"/>
                <w:sz w:val="20"/>
                <w:szCs w:val="20"/>
                <w:lang w:eastAsia="en-US"/>
              </w:rPr>
              <w:t>3 012</w:t>
            </w:r>
          </w:p>
        </w:tc>
        <w:tc>
          <w:tcPr>
            <w:tcW w:w="1796" w:type="dxa"/>
            <w:tcBorders>
              <w:top w:val="nil"/>
              <w:left w:val="nil"/>
              <w:bottom w:val="single" w:sz="4" w:space="0" w:color="auto"/>
              <w:right w:val="single" w:sz="4" w:space="0" w:color="auto"/>
            </w:tcBorders>
            <w:shd w:val="clear" w:color="auto" w:fill="auto"/>
            <w:vAlign w:val="center"/>
          </w:tcPr>
          <w:p w14:paraId="33FF4AE9" w14:textId="77777777" w:rsidR="008F7554" w:rsidRPr="008F7554" w:rsidRDefault="008F7554" w:rsidP="008F7554">
            <w:pPr>
              <w:jc w:val="center"/>
              <w:rPr>
                <w:sz w:val="20"/>
                <w:szCs w:val="20"/>
              </w:rPr>
            </w:pPr>
            <w:r w:rsidRPr="008F7554">
              <w:rPr>
                <w:rFonts w:eastAsia="Calibri"/>
                <w:color w:val="000000"/>
                <w:sz w:val="20"/>
                <w:szCs w:val="20"/>
                <w:lang w:eastAsia="en-US"/>
              </w:rPr>
              <w:t>-10 391</w:t>
            </w:r>
          </w:p>
        </w:tc>
        <w:tc>
          <w:tcPr>
            <w:tcW w:w="5292" w:type="dxa"/>
            <w:tcBorders>
              <w:top w:val="nil"/>
              <w:left w:val="nil"/>
              <w:bottom w:val="single" w:sz="4" w:space="0" w:color="auto"/>
              <w:right w:val="single" w:sz="4" w:space="0" w:color="auto"/>
            </w:tcBorders>
            <w:shd w:val="clear" w:color="auto" w:fill="auto"/>
            <w:vAlign w:val="center"/>
          </w:tcPr>
          <w:p w14:paraId="63E9A668" w14:textId="77777777" w:rsidR="008F7554" w:rsidRPr="008F7554" w:rsidRDefault="008F7554" w:rsidP="008F7554">
            <w:pPr>
              <w:rPr>
                <w:sz w:val="20"/>
                <w:szCs w:val="20"/>
              </w:rPr>
            </w:pPr>
            <w:r w:rsidRPr="008F7554">
              <w:rPr>
                <w:sz w:val="20"/>
                <w:szCs w:val="20"/>
              </w:rPr>
              <w:t>Расчет в соответствии с п. 45 Основ ценообразования.</w:t>
            </w:r>
          </w:p>
        </w:tc>
      </w:tr>
      <w:tr w:rsidR="008F7554" w:rsidRPr="008F7554" w14:paraId="3BD509FB" w14:textId="77777777" w:rsidTr="008F7554">
        <w:trPr>
          <w:trHeight w:val="70"/>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7C6F6657"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8B60BD1" w14:textId="77777777" w:rsidR="008F7554" w:rsidRPr="008F7554" w:rsidRDefault="008F7554" w:rsidP="008F7554">
            <w:pPr>
              <w:rPr>
                <w:sz w:val="20"/>
                <w:szCs w:val="20"/>
              </w:rPr>
            </w:pPr>
            <w:r w:rsidRPr="008F7554">
              <w:rPr>
                <w:rFonts w:eastAsia="Calibri"/>
                <w:sz w:val="20"/>
                <w:szCs w:val="20"/>
                <w:lang w:eastAsia="en-US"/>
              </w:rPr>
              <w:t>- расходы на служебные командировки</w:t>
            </w:r>
          </w:p>
        </w:tc>
        <w:tc>
          <w:tcPr>
            <w:tcW w:w="1795" w:type="dxa"/>
            <w:tcBorders>
              <w:top w:val="nil"/>
              <w:left w:val="nil"/>
              <w:bottom w:val="single" w:sz="4" w:space="0" w:color="auto"/>
              <w:right w:val="single" w:sz="4" w:space="0" w:color="auto"/>
            </w:tcBorders>
            <w:shd w:val="clear" w:color="auto" w:fill="auto"/>
            <w:vAlign w:val="center"/>
          </w:tcPr>
          <w:p w14:paraId="5AF046A3"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4ED2C2C4"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0686B418"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78B7BCDB" w14:textId="77777777" w:rsidR="008F7554" w:rsidRPr="008F7554" w:rsidRDefault="008F7554" w:rsidP="008F7554">
            <w:pPr>
              <w:jc w:val="center"/>
              <w:rPr>
                <w:sz w:val="20"/>
                <w:szCs w:val="20"/>
              </w:rPr>
            </w:pPr>
            <w:r w:rsidRPr="008F7554">
              <w:rPr>
                <w:sz w:val="20"/>
                <w:szCs w:val="20"/>
              </w:rPr>
              <w:t>х</w:t>
            </w:r>
          </w:p>
        </w:tc>
      </w:tr>
      <w:tr w:rsidR="008F7554" w:rsidRPr="008F7554" w14:paraId="469336CC" w14:textId="77777777" w:rsidTr="008F7554">
        <w:trPr>
          <w:trHeight w:val="306"/>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76ECB5BA"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72048EB6" w14:textId="77777777" w:rsidR="008F7554" w:rsidRPr="008F7554" w:rsidRDefault="008F7554" w:rsidP="008F7554">
            <w:pPr>
              <w:rPr>
                <w:sz w:val="20"/>
                <w:szCs w:val="20"/>
              </w:rPr>
            </w:pPr>
            <w:r w:rsidRPr="008F7554">
              <w:rPr>
                <w:rFonts w:eastAsia="Calibri"/>
                <w:sz w:val="20"/>
                <w:szCs w:val="20"/>
                <w:lang w:eastAsia="en-US"/>
              </w:rPr>
              <w:t>- расходы на обучение персонала</w:t>
            </w:r>
          </w:p>
        </w:tc>
        <w:tc>
          <w:tcPr>
            <w:tcW w:w="1795" w:type="dxa"/>
            <w:tcBorders>
              <w:top w:val="nil"/>
              <w:left w:val="nil"/>
              <w:bottom w:val="single" w:sz="4" w:space="0" w:color="auto"/>
              <w:right w:val="single" w:sz="4" w:space="0" w:color="auto"/>
            </w:tcBorders>
            <w:shd w:val="clear" w:color="auto" w:fill="auto"/>
            <w:vAlign w:val="center"/>
          </w:tcPr>
          <w:p w14:paraId="33E3DCEC"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479F0680"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3AC94241"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55FF84B7" w14:textId="77777777" w:rsidR="008F7554" w:rsidRPr="008F7554" w:rsidRDefault="008F7554" w:rsidP="008F7554">
            <w:pPr>
              <w:jc w:val="center"/>
              <w:rPr>
                <w:sz w:val="20"/>
                <w:szCs w:val="20"/>
              </w:rPr>
            </w:pPr>
            <w:r w:rsidRPr="008F7554">
              <w:rPr>
                <w:sz w:val="20"/>
                <w:szCs w:val="20"/>
              </w:rPr>
              <w:t>х</w:t>
            </w:r>
          </w:p>
        </w:tc>
      </w:tr>
      <w:tr w:rsidR="008F7554" w:rsidRPr="008F7554" w14:paraId="162284E6" w14:textId="77777777" w:rsidTr="008F7554">
        <w:trPr>
          <w:trHeight w:val="70"/>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18AA138B"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4FBC7065" w14:textId="77777777" w:rsidR="008F7554" w:rsidRPr="008F7554" w:rsidRDefault="008F7554" w:rsidP="008F7554">
            <w:pPr>
              <w:rPr>
                <w:sz w:val="20"/>
                <w:szCs w:val="20"/>
              </w:rPr>
            </w:pPr>
            <w:r w:rsidRPr="008F7554">
              <w:rPr>
                <w:rFonts w:eastAsia="Calibri"/>
                <w:sz w:val="20"/>
                <w:szCs w:val="20"/>
                <w:lang w:eastAsia="en-US"/>
              </w:rPr>
              <w:t>- расходы на страхование производственных объектов, учитываемые при определении налоговой базы по налогу на прибыль</w:t>
            </w:r>
          </w:p>
        </w:tc>
        <w:tc>
          <w:tcPr>
            <w:tcW w:w="1795" w:type="dxa"/>
            <w:tcBorders>
              <w:top w:val="nil"/>
              <w:left w:val="nil"/>
              <w:bottom w:val="single" w:sz="4" w:space="0" w:color="auto"/>
              <w:right w:val="single" w:sz="4" w:space="0" w:color="auto"/>
            </w:tcBorders>
            <w:shd w:val="clear" w:color="auto" w:fill="auto"/>
            <w:vAlign w:val="center"/>
          </w:tcPr>
          <w:p w14:paraId="0B30B5AD"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66B65F4C"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7D72E250"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3B6112FF" w14:textId="77777777" w:rsidR="008F7554" w:rsidRPr="008F7554" w:rsidRDefault="008F7554" w:rsidP="008F7554">
            <w:pPr>
              <w:jc w:val="center"/>
              <w:rPr>
                <w:sz w:val="20"/>
                <w:szCs w:val="20"/>
              </w:rPr>
            </w:pPr>
            <w:r w:rsidRPr="008F7554">
              <w:rPr>
                <w:sz w:val="20"/>
                <w:szCs w:val="20"/>
              </w:rPr>
              <w:t>х</w:t>
            </w:r>
          </w:p>
        </w:tc>
      </w:tr>
      <w:tr w:rsidR="008F7554" w:rsidRPr="008F7554" w14:paraId="2DCFF590" w14:textId="77777777" w:rsidTr="008F7554">
        <w:trPr>
          <w:trHeight w:val="70"/>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4551313D"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6DAC827" w14:textId="77777777" w:rsidR="008F7554" w:rsidRPr="008F7554" w:rsidRDefault="008F7554" w:rsidP="008F7554">
            <w:pPr>
              <w:rPr>
                <w:sz w:val="20"/>
                <w:szCs w:val="20"/>
              </w:rPr>
            </w:pPr>
            <w:r w:rsidRPr="008F7554">
              <w:rPr>
                <w:rFonts w:eastAsia="Calibri"/>
                <w:sz w:val="20"/>
                <w:szCs w:val="20"/>
                <w:lang w:eastAsia="en-US"/>
              </w:rPr>
              <w:t>- другие расходы, связанные с производством и (или) реализацией продукции, в том числе</w:t>
            </w:r>
          </w:p>
        </w:tc>
        <w:tc>
          <w:tcPr>
            <w:tcW w:w="1795" w:type="dxa"/>
            <w:tcBorders>
              <w:top w:val="nil"/>
              <w:left w:val="nil"/>
              <w:bottom w:val="single" w:sz="4" w:space="0" w:color="auto"/>
              <w:right w:val="single" w:sz="4" w:space="0" w:color="auto"/>
            </w:tcBorders>
            <w:shd w:val="clear" w:color="auto" w:fill="auto"/>
            <w:vAlign w:val="center"/>
          </w:tcPr>
          <w:p w14:paraId="223D5597" w14:textId="77777777" w:rsidR="008F7554" w:rsidRPr="008F7554" w:rsidRDefault="008F7554" w:rsidP="008F7554">
            <w:pPr>
              <w:jc w:val="center"/>
              <w:rPr>
                <w:sz w:val="20"/>
                <w:szCs w:val="20"/>
              </w:rPr>
            </w:pPr>
            <w:r w:rsidRPr="008F7554">
              <w:rPr>
                <w:rFonts w:eastAsia="Calibri"/>
                <w:color w:val="000000"/>
                <w:sz w:val="20"/>
                <w:szCs w:val="20"/>
                <w:lang w:eastAsia="en-US"/>
              </w:rPr>
              <w:t>9</w:t>
            </w:r>
          </w:p>
        </w:tc>
        <w:tc>
          <w:tcPr>
            <w:tcW w:w="1796" w:type="dxa"/>
            <w:tcBorders>
              <w:top w:val="nil"/>
              <w:left w:val="nil"/>
              <w:bottom w:val="single" w:sz="4" w:space="0" w:color="auto"/>
              <w:right w:val="single" w:sz="4" w:space="0" w:color="auto"/>
            </w:tcBorders>
            <w:shd w:val="clear" w:color="auto" w:fill="auto"/>
            <w:vAlign w:val="center"/>
          </w:tcPr>
          <w:p w14:paraId="26093808" w14:textId="77777777" w:rsidR="008F7554" w:rsidRPr="008F7554" w:rsidRDefault="008F7554" w:rsidP="008F7554">
            <w:pPr>
              <w:jc w:val="center"/>
              <w:rPr>
                <w:sz w:val="20"/>
                <w:szCs w:val="20"/>
              </w:rPr>
            </w:pPr>
            <w:r w:rsidRPr="008F7554">
              <w:rPr>
                <w:rFonts w:eastAsia="Calibri"/>
                <w:color w:val="000000"/>
                <w:sz w:val="20"/>
                <w:szCs w:val="20"/>
                <w:lang w:eastAsia="en-US"/>
              </w:rPr>
              <w:t>8</w:t>
            </w:r>
          </w:p>
        </w:tc>
        <w:tc>
          <w:tcPr>
            <w:tcW w:w="1796" w:type="dxa"/>
            <w:tcBorders>
              <w:top w:val="nil"/>
              <w:left w:val="nil"/>
              <w:bottom w:val="single" w:sz="4" w:space="0" w:color="auto"/>
              <w:right w:val="single" w:sz="4" w:space="0" w:color="auto"/>
            </w:tcBorders>
            <w:shd w:val="clear" w:color="auto" w:fill="auto"/>
            <w:vAlign w:val="center"/>
          </w:tcPr>
          <w:p w14:paraId="4AB74AE5" w14:textId="77777777" w:rsidR="008F7554" w:rsidRPr="008F7554" w:rsidRDefault="008F7554" w:rsidP="008F7554">
            <w:pPr>
              <w:jc w:val="center"/>
              <w:rPr>
                <w:sz w:val="20"/>
                <w:szCs w:val="20"/>
              </w:rPr>
            </w:pPr>
            <w:r w:rsidRPr="008F7554">
              <w:rPr>
                <w:rFonts w:eastAsia="Calibri"/>
                <w:color w:val="000000"/>
                <w:sz w:val="20"/>
                <w:szCs w:val="20"/>
                <w:lang w:eastAsia="en-US"/>
              </w:rPr>
              <w:t>-1</w:t>
            </w:r>
          </w:p>
        </w:tc>
        <w:tc>
          <w:tcPr>
            <w:tcW w:w="5292" w:type="dxa"/>
            <w:tcBorders>
              <w:top w:val="nil"/>
              <w:left w:val="nil"/>
              <w:bottom w:val="single" w:sz="4" w:space="0" w:color="auto"/>
              <w:right w:val="single" w:sz="4" w:space="0" w:color="auto"/>
            </w:tcBorders>
            <w:shd w:val="clear" w:color="auto" w:fill="auto"/>
            <w:vAlign w:val="center"/>
          </w:tcPr>
          <w:p w14:paraId="74C111AC" w14:textId="77777777" w:rsidR="008F7554" w:rsidRPr="008F7554" w:rsidRDefault="008F7554" w:rsidP="008F7554">
            <w:pPr>
              <w:jc w:val="center"/>
              <w:rPr>
                <w:sz w:val="20"/>
                <w:szCs w:val="20"/>
              </w:rPr>
            </w:pPr>
            <w:r w:rsidRPr="008F7554">
              <w:rPr>
                <w:sz w:val="20"/>
                <w:szCs w:val="20"/>
              </w:rPr>
              <w:t>х</w:t>
            </w:r>
          </w:p>
        </w:tc>
      </w:tr>
      <w:tr w:rsidR="008F7554" w:rsidRPr="008F7554" w14:paraId="24BA5DEC" w14:textId="77777777" w:rsidTr="008F7554">
        <w:trPr>
          <w:trHeight w:val="70"/>
          <w:jc w:val="center"/>
        </w:trPr>
        <w:tc>
          <w:tcPr>
            <w:tcW w:w="960" w:type="dxa"/>
            <w:tcBorders>
              <w:top w:val="nil"/>
              <w:left w:val="single" w:sz="8" w:space="0" w:color="auto"/>
              <w:bottom w:val="single" w:sz="4" w:space="0" w:color="auto"/>
              <w:right w:val="single" w:sz="4" w:space="0" w:color="auto"/>
            </w:tcBorders>
            <w:shd w:val="clear" w:color="auto" w:fill="auto"/>
            <w:vAlign w:val="center"/>
          </w:tcPr>
          <w:p w14:paraId="1E0C5561" w14:textId="77777777" w:rsidR="008F7554" w:rsidRPr="008F7554" w:rsidRDefault="008F7554" w:rsidP="008F7554">
            <w:pPr>
              <w:jc w:val="center"/>
              <w:rPr>
                <w:sz w:val="20"/>
                <w:szCs w:val="20"/>
              </w:rPr>
            </w:pPr>
            <w:r w:rsidRPr="008F7554">
              <w:rPr>
                <w:rFonts w:eastAsia="Calibri"/>
                <w:sz w:val="20"/>
                <w:szCs w:val="20"/>
                <w:lang w:eastAsia="en-US"/>
              </w:rPr>
              <w:lastRenderedPageBreak/>
              <w:t> </w:t>
            </w:r>
          </w:p>
        </w:tc>
        <w:tc>
          <w:tcPr>
            <w:tcW w:w="3860" w:type="dxa"/>
            <w:tcBorders>
              <w:top w:val="nil"/>
              <w:left w:val="nil"/>
              <w:bottom w:val="single" w:sz="4" w:space="0" w:color="auto"/>
              <w:right w:val="single" w:sz="4" w:space="0" w:color="auto"/>
            </w:tcBorders>
            <w:shd w:val="clear" w:color="auto" w:fill="auto"/>
            <w:vAlign w:val="center"/>
          </w:tcPr>
          <w:p w14:paraId="5A342954" w14:textId="77777777" w:rsidR="008F7554" w:rsidRPr="008F7554" w:rsidRDefault="008F7554" w:rsidP="008F7554">
            <w:pPr>
              <w:rPr>
                <w:sz w:val="20"/>
                <w:szCs w:val="20"/>
              </w:rPr>
            </w:pPr>
            <w:r w:rsidRPr="008F7554">
              <w:rPr>
                <w:rFonts w:eastAsia="Calibri"/>
                <w:sz w:val="20"/>
                <w:szCs w:val="20"/>
                <w:lang w:eastAsia="en-US"/>
              </w:rPr>
              <w:t>- налог на имущество организаций</w:t>
            </w:r>
          </w:p>
        </w:tc>
        <w:tc>
          <w:tcPr>
            <w:tcW w:w="1795" w:type="dxa"/>
            <w:tcBorders>
              <w:top w:val="nil"/>
              <w:left w:val="nil"/>
              <w:bottom w:val="single" w:sz="4" w:space="0" w:color="auto"/>
              <w:right w:val="single" w:sz="4" w:space="0" w:color="auto"/>
            </w:tcBorders>
            <w:shd w:val="clear" w:color="auto" w:fill="auto"/>
            <w:vAlign w:val="center"/>
          </w:tcPr>
          <w:p w14:paraId="1E22531C"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25DB199D"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6172579A"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7A97984B" w14:textId="77777777" w:rsidR="008F7554" w:rsidRPr="008F7554" w:rsidRDefault="008F7554" w:rsidP="008F7554">
            <w:pPr>
              <w:jc w:val="center"/>
              <w:rPr>
                <w:sz w:val="20"/>
                <w:szCs w:val="20"/>
              </w:rPr>
            </w:pPr>
            <w:r w:rsidRPr="008F7554">
              <w:rPr>
                <w:sz w:val="20"/>
                <w:szCs w:val="20"/>
              </w:rPr>
              <w:t>х</w:t>
            </w:r>
          </w:p>
        </w:tc>
      </w:tr>
      <w:tr w:rsidR="008F7554" w:rsidRPr="008F7554" w14:paraId="79214357" w14:textId="77777777" w:rsidTr="008F7554">
        <w:trPr>
          <w:trHeight w:val="7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CB1F723"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7262A95E" w14:textId="77777777" w:rsidR="008F7554" w:rsidRPr="008F7554" w:rsidRDefault="008F7554" w:rsidP="008F7554">
            <w:pPr>
              <w:rPr>
                <w:sz w:val="20"/>
                <w:szCs w:val="20"/>
              </w:rPr>
            </w:pPr>
            <w:r w:rsidRPr="008F7554">
              <w:rPr>
                <w:rFonts w:eastAsia="Calibri"/>
                <w:sz w:val="20"/>
                <w:szCs w:val="20"/>
                <w:lang w:eastAsia="en-US"/>
              </w:rPr>
              <w:t>- земельный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4E086911"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3B39D00"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C9ACB17"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14:paraId="296DECC6" w14:textId="77777777" w:rsidR="008F7554" w:rsidRPr="008F7554" w:rsidRDefault="008F7554" w:rsidP="008F7554">
            <w:pPr>
              <w:jc w:val="center"/>
              <w:rPr>
                <w:sz w:val="20"/>
                <w:szCs w:val="20"/>
              </w:rPr>
            </w:pPr>
            <w:r w:rsidRPr="008F7554">
              <w:rPr>
                <w:sz w:val="20"/>
                <w:szCs w:val="20"/>
              </w:rPr>
              <w:t>х</w:t>
            </w:r>
          </w:p>
        </w:tc>
      </w:tr>
      <w:tr w:rsidR="008F7554" w:rsidRPr="008F7554" w14:paraId="73C43000" w14:textId="77777777" w:rsidTr="008F7554">
        <w:trPr>
          <w:trHeight w:val="7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C215187"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75415153" w14:textId="77777777" w:rsidR="008F7554" w:rsidRPr="008F7554" w:rsidRDefault="008F7554" w:rsidP="008F7554">
            <w:pPr>
              <w:rPr>
                <w:sz w:val="20"/>
                <w:szCs w:val="20"/>
              </w:rPr>
            </w:pPr>
            <w:r w:rsidRPr="008F7554">
              <w:rPr>
                <w:rFonts w:eastAsia="Calibri"/>
                <w:sz w:val="20"/>
                <w:szCs w:val="20"/>
                <w:lang w:eastAsia="en-US"/>
              </w:rPr>
              <w:t>- транспортный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65D9E093"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2895851"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A0E115E"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28BCF308" w14:textId="77777777" w:rsidR="008F7554" w:rsidRPr="008F7554" w:rsidRDefault="008F7554" w:rsidP="008F7554">
            <w:pPr>
              <w:jc w:val="center"/>
              <w:rPr>
                <w:sz w:val="20"/>
                <w:szCs w:val="20"/>
              </w:rPr>
            </w:pPr>
            <w:r w:rsidRPr="008F7554">
              <w:rPr>
                <w:sz w:val="20"/>
                <w:szCs w:val="20"/>
              </w:rPr>
              <w:t>х</w:t>
            </w:r>
          </w:p>
        </w:tc>
      </w:tr>
      <w:tr w:rsidR="008F7554" w:rsidRPr="008F7554" w14:paraId="5199CB67"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87275BF"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6A1C0311" w14:textId="77777777" w:rsidR="008F7554" w:rsidRPr="008F7554" w:rsidRDefault="008F7554" w:rsidP="008F7554">
            <w:pPr>
              <w:rPr>
                <w:sz w:val="20"/>
                <w:szCs w:val="20"/>
              </w:rPr>
            </w:pPr>
            <w:r w:rsidRPr="008F7554">
              <w:rPr>
                <w:rFonts w:eastAsia="Calibri"/>
                <w:sz w:val="20"/>
                <w:szCs w:val="20"/>
                <w:lang w:eastAsia="en-US"/>
              </w:rPr>
              <w:t>- водный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4FAE857B" w14:textId="77777777" w:rsidR="008F7554" w:rsidRPr="008F7554" w:rsidRDefault="008F7554" w:rsidP="008F7554">
            <w:pPr>
              <w:jc w:val="center"/>
              <w:rPr>
                <w:sz w:val="20"/>
                <w:szCs w:val="20"/>
              </w:rPr>
            </w:pPr>
            <w:r w:rsidRPr="008F7554">
              <w:rPr>
                <w:rFonts w:eastAsia="Calibri"/>
                <w:sz w:val="20"/>
                <w:szCs w:val="20"/>
                <w:lang w:eastAsia="en-US"/>
              </w:rPr>
              <w:t>8</w:t>
            </w:r>
          </w:p>
        </w:tc>
        <w:tc>
          <w:tcPr>
            <w:tcW w:w="1796" w:type="dxa"/>
            <w:tcBorders>
              <w:top w:val="single" w:sz="4" w:space="0" w:color="auto"/>
              <w:left w:val="nil"/>
              <w:bottom w:val="single" w:sz="4" w:space="0" w:color="auto"/>
              <w:right w:val="single" w:sz="4" w:space="0" w:color="auto"/>
            </w:tcBorders>
            <w:shd w:val="clear" w:color="auto" w:fill="auto"/>
            <w:vAlign w:val="center"/>
          </w:tcPr>
          <w:p w14:paraId="7543A582" w14:textId="77777777" w:rsidR="008F7554" w:rsidRPr="008F7554" w:rsidRDefault="008F7554" w:rsidP="008F7554">
            <w:pPr>
              <w:jc w:val="center"/>
              <w:rPr>
                <w:sz w:val="20"/>
                <w:szCs w:val="20"/>
              </w:rPr>
            </w:pPr>
            <w:r w:rsidRPr="008F7554">
              <w:rPr>
                <w:rFonts w:eastAsia="Calibri"/>
                <w:sz w:val="20"/>
                <w:szCs w:val="20"/>
                <w:lang w:eastAsia="en-US"/>
              </w:rPr>
              <w:t>8</w:t>
            </w:r>
          </w:p>
        </w:tc>
        <w:tc>
          <w:tcPr>
            <w:tcW w:w="1796" w:type="dxa"/>
            <w:tcBorders>
              <w:top w:val="single" w:sz="4" w:space="0" w:color="auto"/>
              <w:left w:val="nil"/>
              <w:bottom w:val="single" w:sz="4" w:space="0" w:color="auto"/>
              <w:right w:val="single" w:sz="4" w:space="0" w:color="auto"/>
            </w:tcBorders>
            <w:shd w:val="clear" w:color="auto" w:fill="auto"/>
            <w:vAlign w:val="center"/>
          </w:tcPr>
          <w:p w14:paraId="3F3166A9"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653C33BD" w14:textId="77777777" w:rsidR="008F7554" w:rsidRPr="008F7554" w:rsidRDefault="008F7554" w:rsidP="008F7554">
            <w:pPr>
              <w:rPr>
                <w:sz w:val="20"/>
                <w:szCs w:val="20"/>
              </w:rPr>
            </w:pPr>
            <w:r w:rsidRPr="008F7554">
              <w:rPr>
                <w:sz w:val="20"/>
                <w:szCs w:val="20"/>
              </w:rPr>
              <w:t>Корректировка предложения предприятия отсутствует.</w:t>
            </w:r>
          </w:p>
        </w:tc>
      </w:tr>
      <w:tr w:rsidR="008F7554" w:rsidRPr="008F7554" w14:paraId="4278E161"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41CFDEB"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3745EF7F" w14:textId="77777777" w:rsidR="008F7554" w:rsidRPr="008F7554" w:rsidRDefault="008F7554" w:rsidP="008F7554">
            <w:pPr>
              <w:rPr>
                <w:sz w:val="20"/>
                <w:szCs w:val="20"/>
              </w:rPr>
            </w:pPr>
            <w:r w:rsidRPr="008F7554">
              <w:rPr>
                <w:rFonts w:eastAsia="Calibri"/>
                <w:sz w:val="20"/>
                <w:szCs w:val="20"/>
                <w:lang w:eastAsia="en-US"/>
              </w:rPr>
              <w:t>- прочие налоги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1101ADC9" w14:textId="77777777" w:rsidR="008F7554" w:rsidRPr="008F7554" w:rsidRDefault="008F7554" w:rsidP="008F7554">
            <w:pPr>
              <w:jc w:val="center"/>
              <w:rPr>
                <w:sz w:val="20"/>
                <w:szCs w:val="20"/>
              </w:rPr>
            </w:pPr>
            <w:r w:rsidRPr="008F7554">
              <w:rPr>
                <w:rFonts w:eastAsia="Calibri"/>
                <w:sz w:val="20"/>
                <w:szCs w:val="20"/>
                <w:lang w:eastAsia="en-US"/>
              </w:rPr>
              <w:t>1</w:t>
            </w:r>
          </w:p>
        </w:tc>
        <w:tc>
          <w:tcPr>
            <w:tcW w:w="1796" w:type="dxa"/>
            <w:tcBorders>
              <w:top w:val="single" w:sz="4" w:space="0" w:color="auto"/>
              <w:left w:val="nil"/>
              <w:bottom w:val="single" w:sz="4" w:space="0" w:color="auto"/>
              <w:right w:val="single" w:sz="4" w:space="0" w:color="auto"/>
            </w:tcBorders>
            <w:shd w:val="clear" w:color="auto" w:fill="auto"/>
            <w:vAlign w:val="center"/>
          </w:tcPr>
          <w:p w14:paraId="0874B8E9"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0E681AA" w14:textId="77777777" w:rsidR="008F7554" w:rsidRPr="008F7554" w:rsidRDefault="008F7554" w:rsidP="008F7554">
            <w:pPr>
              <w:jc w:val="center"/>
              <w:rPr>
                <w:sz w:val="20"/>
                <w:szCs w:val="20"/>
              </w:rPr>
            </w:pPr>
            <w:r w:rsidRPr="008F7554">
              <w:rPr>
                <w:rFonts w:eastAsia="Calibri"/>
                <w:color w:val="000000"/>
                <w:sz w:val="20"/>
                <w:szCs w:val="20"/>
                <w:lang w:eastAsia="en-US"/>
              </w:rPr>
              <w:t>-1</w:t>
            </w:r>
          </w:p>
        </w:tc>
        <w:tc>
          <w:tcPr>
            <w:tcW w:w="5292" w:type="dxa"/>
            <w:tcBorders>
              <w:top w:val="single" w:sz="4" w:space="0" w:color="auto"/>
              <w:left w:val="nil"/>
              <w:bottom w:val="single" w:sz="4" w:space="0" w:color="auto"/>
              <w:right w:val="single" w:sz="4" w:space="0" w:color="auto"/>
            </w:tcBorders>
            <w:shd w:val="clear" w:color="auto" w:fill="auto"/>
            <w:vAlign w:val="center"/>
          </w:tcPr>
          <w:p w14:paraId="26090105" w14:textId="77777777" w:rsidR="008F7554" w:rsidRPr="008F7554" w:rsidRDefault="008F7554" w:rsidP="008F7554">
            <w:pPr>
              <w:rPr>
                <w:sz w:val="20"/>
                <w:szCs w:val="20"/>
              </w:rPr>
            </w:pPr>
            <w:r w:rsidRPr="008F7554">
              <w:rPr>
                <w:sz w:val="20"/>
                <w:szCs w:val="20"/>
              </w:rPr>
              <w:t>Недостаточное экономическое обоснование.</w:t>
            </w:r>
          </w:p>
        </w:tc>
      </w:tr>
      <w:tr w:rsidR="008F7554" w:rsidRPr="008F7554" w14:paraId="41548148"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26B0CEF" w14:textId="77777777" w:rsidR="008F7554" w:rsidRPr="008F7554" w:rsidRDefault="008F7554" w:rsidP="008F7554">
            <w:pPr>
              <w:jc w:val="center"/>
              <w:rPr>
                <w:sz w:val="20"/>
                <w:szCs w:val="20"/>
              </w:rPr>
            </w:pPr>
            <w:r w:rsidRPr="008F7554">
              <w:rPr>
                <w:rFonts w:eastAsia="Calibri"/>
                <w:sz w:val="20"/>
                <w:szCs w:val="20"/>
                <w:lang w:eastAsia="en-US"/>
              </w:rPr>
              <w:t>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4FDC01F1" w14:textId="77777777" w:rsidR="008F7554" w:rsidRPr="008F7554" w:rsidRDefault="008F7554" w:rsidP="008F7554">
            <w:pPr>
              <w:rPr>
                <w:sz w:val="20"/>
                <w:szCs w:val="20"/>
              </w:rPr>
            </w:pPr>
            <w:r w:rsidRPr="008F7554">
              <w:rPr>
                <w:rFonts w:eastAsia="Calibri"/>
                <w:sz w:val="20"/>
                <w:szCs w:val="20"/>
                <w:lang w:eastAsia="en-US"/>
              </w:rPr>
              <w:t>Внереализационные расходы,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46436194" w14:textId="77777777" w:rsidR="008F7554" w:rsidRPr="008F7554" w:rsidRDefault="008F7554" w:rsidP="008F7554">
            <w:pPr>
              <w:jc w:val="center"/>
              <w:rPr>
                <w:sz w:val="20"/>
                <w:szCs w:val="20"/>
              </w:rPr>
            </w:pPr>
            <w:r w:rsidRPr="008F7554">
              <w:rPr>
                <w:rFonts w:eastAsia="Calibri"/>
                <w:color w:val="000000"/>
                <w:sz w:val="20"/>
                <w:szCs w:val="20"/>
                <w:lang w:eastAsia="en-US"/>
              </w:rPr>
              <w:t>6</w:t>
            </w:r>
          </w:p>
        </w:tc>
        <w:tc>
          <w:tcPr>
            <w:tcW w:w="1796" w:type="dxa"/>
            <w:tcBorders>
              <w:top w:val="single" w:sz="4" w:space="0" w:color="auto"/>
              <w:left w:val="nil"/>
              <w:bottom w:val="single" w:sz="4" w:space="0" w:color="auto"/>
              <w:right w:val="single" w:sz="4" w:space="0" w:color="auto"/>
            </w:tcBorders>
            <w:shd w:val="clear" w:color="auto" w:fill="auto"/>
            <w:vAlign w:val="center"/>
          </w:tcPr>
          <w:p w14:paraId="22033B3E"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1047025" w14:textId="77777777" w:rsidR="008F7554" w:rsidRPr="008F7554" w:rsidRDefault="008F7554" w:rsidP="008F7554">
            <w:pPr>
              <w:jc w:val="center"/>
              <w:rPr>
                <w:sz w:val="20"/>
                <w:szCs w:val="20"/>
              </w:rPr>
            </w:pPr>
            <w:r w:rsidRPr="008F7554">
              <w:rPr>
                <w:rFonts w:eastAsia="Calibri"/>
                <w:color w:val="000000"/>
                <w:sz w:val="20"/>
                <w:szCs w:val="20"/>
                <w:lang w:eastAsia="en-US"/>
              </w:rPr>
              <w:t>-6</w:t>
            </w:r>
          </w:p>
        </w:tc>
        <w:tc>
          <w:tcPr>
            <w:tcW w:w="5292" w:type="dxa"/>
            <w:tcBorders>
              <w:top w:val="single" w:sz="4" w:space="0" w:color="auto"/>
              <w:left w:val="nil"/>
              <w:bottom w:val="single" w:sz="4" w:space="0" w:color="auto"/>
              <w:right w:val="single" w:sz="4" w:space="0" w:color="auto"/>
            </w:tcBorders>
            <w:shd w:val="clear" w:color="auto" w:fill="auto"/>
            <w:vAlign w:val="center"/>
          </w:tcPr>
          <w:p w14:paraId="524F253D" w14:textId="77777777" w:rsidR="008F7554" w:rsidRPr="008F7554" w:rsidRDefault="008F7554" w:rsidP="008F7554">
            <w:pPr>
              <w:jc w:val="center"/>
              <w:rPr>
                <w:sz w:val="20"/>
                <w:szCs w:val="20"/>
              </w:rPr>
            </w:pPr>
            <w:r w:rsidRPr="008F7554">
              <w:rPr>
                <w:sz w:val="20"/>
                <w:szCs w:val="20"/>
              </w:rPr>
              <w:t>х</w:t>
            </w:r>
          </w:p>
        </w:tc>
      </w:tr>
      <w:tr w:rsidR="008F7554" w:rsidRPr="008F7554" w14:paraId="4F0F19A4"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1F0851D"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632FA132" w14:textId="77777777" w:rsidR="008F7554" w:rsidRPr="008F7554" w:rsidRDefault="008F7554" w:rsidP="008F7554">
            <w:pPr>
              <w:rPr>
                <w:sz w:val="20"/>
                <w:szCs w:val="20"/>
              </w:rPr>
            </w:pPr>
            <w:r w:rsidRPr="008F7554">
              <w:rPr>
                <w:rFonts w:eastAsia="Calibri"/>
                <w:sz w:val="20"/>
                <w:szCs w:val="20"/>
                <w:lang w:eastAsia="en-US"/>
              </w:rPr>
              <w:t>- расходы на вывод из эксплуатации (в том числе на консервацию) и вывод из консервации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3547D813"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03933BC"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D827D2D"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220904EF" w14:textId="77777777" w:rsidR="008F7554" w:rsidRPr="008F7554" w:rsidRDefault="008F7554" w:rsidP="008F7554">
            <w:pPr>
              <w:jc w:val="center"/>
              <w:rPr>
                <w:sz w:val="20"/>
                <w:szCs w:val="20"/>
              </w:rPr>
            </w:pPr>
            <w:r w:rsidRPr="008F7554">
              <w:rPr>
                <w:sz w:val="20"/>
                <w:szCs w:val="20"/>
              </w:rPr>
              <w:t>х</w:t>
            </w:r>
          </w:p>
        </w:tc>
      </w:tr>
      <w:tr w:rsidR="008F7554" w:rsidRPr="008F7554" w14:paraId="6A89E580"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1579A19"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68BF6BAC" w14:textId="77777777" w:rsidR="008F7554" w:rsidRPr="008F7554" w:rsidRDefault="008F7554" w:rsidP="008F7554">
            <w:pPr>
              <w:rPr>
                <w:sz w:val="20"/>
                <w:szCs w:val="20"/>
              </w:rPr>
            </w:pPr>
            <w:r w:rsidRPr="008F7554">
              <w:rPr>
                <w:rFonts w:eastAsia="Calibri"/>
                <w:sz w:val="20"/>
                <w:szCs w:val="20"/>
                <w:lang w:eastAsia="en-US"/>
              </w:rPr>
              <w:t>- расходы по сомнительным долгам</w:t>
            </w:r>
          </w:p>
        </w:tc>
        <w:tc>
          <w:tcPr>
            <w:tcW w:w="1795" w:type="dxa"/>
            <w:tcBorders>
              <w:top w:val="single" w:sz="4" w:space="0" w:color="auto"/>
              <w:left w:val="nil"/>
              <w:bottom w:val="single" w:sz="4" w:space="0" w:color="auto"/>
              <w:right w:val="single" w:sz="4" w:space="0" w:color="auto"/>
            </w:tcBorders>
            <w:shd w:val="clear" w:color="auto" w:fill="auto"/>
            <w:vAlign w:val="center"/>
          </w:tcPr>
          <w:p w14:paraId="1292A757"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F2A5FC4"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7A8ADA8"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5D1ADC7F" w14:textId="77777777" w:rsidR="008F7554" w:rsidRPr="008F7554" w:rsidRDefault="008F7554" w:rsidP="008F7554">
            <w:pPr>
              <w:jc w:val="center"/>
              <w:rPr>
                <w:sz w:val="20"/>
                <w:szCs w:val="20"/>
              </w:rPr>
            </w:pPr>
            <w:r w:rsidRPr="008F7554">
              <w:rPr>
                <w:sz w:val="20"/>
                <w:szCs w:val="20"/>
              </w:rPr>
              <w:t>х</w:t>
            </w:r>
          </w:p>
        </w:tc>
      </w:tr>
      <w:tr w:rsidR="008F7554" w:rsidRPr="008F7554" w14:paraId="360852D8"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73658E2"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AFCB9D6" w14:textId="77777777" w:rsidR="008F7554" w:rsidRPr="008F7554" w:rsidRDefault="008F7554" w:rsidP="008F7554">
            <w:pPr>
              <w:rPr>
                <w:sz w:val="20"/>
                <w:szCs w:val="20"/>
              </w:rPr>
            </w:pPr>
            <w:r w:rsidRPr="008F7554">
              <w:rPr>
                <w:rFonts w:eastAsia="Calibri"/>
                <w:sz w:val="20"/>
                <w:szCs w:val="20"/>
                <w:lang w:eastAsia="en-US"/>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95" w:type="dxa"/>
            <w:tcBorders>
              <w:top w:val="single" w:sz="4" w:space="0" w:color="auto"/>
              <w:left w:val="nil"/>
              <w:bottom w:val="single" w:sz="4" w:space="0" w:color="auto"/>
              <w:right w:val="single" w:sz="4" w:space="0" w:color="auto"/>
            </w:tcBorders>
            <w:shd w:val="clear" w:color="auto" w:fill="auto"/>
            <w:vAlign w:val="center"/>
          </w:tcPr>
          <w:p w14:paraId="1C71F127"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A3D37AA"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98D4E12"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CF8F629" w14:textId="77777777" w:rsidR="008F7554" w:rsidRPr="008F7554" w:rsidRDefault="008F7554" w:rsidP="008F7554">
            <w:pPr>
              <w:jc w:val="center"/>
              <w:rPr>
                <w:sz w:val="20"/>
                <w:szCs w:val="20"/>
              </w:rPr>
            </w:pPr>
            <w:r w:rsidRPr="008F7554">
              <w:rPr>
                <w:sz w:val="20"/>
                <w:szCs w:val="20"/>
              </w:rPr>
              <w:t>х</w:t>
            </w:r>
          </w:p>
        </w:tc>
      </w:tr>
      <w:tr w:rsidR="008F7554" w:rsidRPr="008F7554" w14:paraId="1B5C3471"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85EFB09"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6ED18EEA" w14:textId="77777777" w:rsidR="008F7554" w:rsidRPr="008F7554" w:rsidRDefault="008F7554" w:rsidP="008F7554">
            <w:pPr>
              <w:rPr>
                <w:sz w:val="20"/>
                <w:szCs w:val="20"/>
              </w:rPr>
            </w:pPr>
            <w:r w:rsidRPr="008F7554">
              <w:rPr>
                <w:rFonts w:eastAsia="Calibri"/>
                <w:sz w:val="20"/>
                <w:szCs w:val="20"/>
                <w:lang w:eastAsia="en-US"/>
              </w:rPr>
              <w:t>- другие обоснованные расходы, в том числе</w:t>
            </w:r>
          </w:p>
        </w:tc>
        <w:tc>
          <w:tcPr>
            <w:tcW w:w="1795" w:type="dxa"/>
            <w:tcBorders>
              <w:top w:val="single" w:sz="4" w:space="0" w:color="auto"/>
              <w:left w:val="nil"/>
              <w:bottom w:val="single" w:sz="4" w:space="0" w:color="auto"/>
              <w:right w:val="single" w:sz="4" w:space="0" w:color="auto"/>
            </w:tcBorders>
            <w:shd w:val="clear" w:color="auto" w:fill="auto"/>
            <w:vAlign w:val="center"/>
          </w:tcPr>
          <w:p w14:paraId="78649094" w14:textId="77777777" w:rsidR="008F7554" w:rsidRPr="008F7554" w:rsidRDefault="008F7554" w:rsidP="008F7554">
            <w:pPr>
              <w:jc w:val="center"/>
              <w:rPr>
                <w:sz w:val="20"/>
                <w:szCs w:val="20"/>
              </w:rPr>
            </w:pPr>
            <w:r w:rsidRPr="008F7554">
              <w:rPr>
                <w:rFonts w:eastAsia="Calibri"/>
                <w:color w:val="000000"/>
                <w:sz w:val="20"/>
                <w:szCs w:val="20"/>
                <w:lang w:eastAsia="en-US"/>
              </w:rPr>
              <w:t>6</w:t>
            </w:r>
          </w:p>
        </w:tc>
        <w:tc>
          <w:tcPr>
            <w:tcW w:w="1796" w:type="dxa"/>
            <w:tcBorders>
              <w:top w:val="single" w:sz="4" w:space="0" w:color="auto"/>
              <w:left w:val="nil"/>
              <w:bottom w:val="single" w:sz="4" w:space="0" w:color="auto"/>
              <w:right w:val="single" w:sz="4" w:space="0" w:color="auto"/>
            </w:tcBorders>
            <w:shd w:val="clear" w:color="auto" w:fill="auto"/>
            <w:vAlign w:val="center"/>
          </w:tcPr>
          <w:p w14:paraId="450B7B6C"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48AA93C" w14:textId="77777777" w:rsidR="008F7554" w:rsidRPr="008F7554" w:rsidRDefault="008F7554" w:rsidP="008F7554">
            <w:pPr>
              <w:jc w:val="center"/>
              <w:rPr>
                <w:sz w:val="20"/>
                <w:szCs w:val="20"/>
              </w:rPr>
            </w:pPr>
            <w:r w:rsidRPr="008F7554">
              <w:rPr>
                <w:rFonts w:eastAsia="Calibri"/>
                <w:color w:val="000000"/>
                <w:sz w:val="20"/>
                <w:szCs w:val="20"/>
                <w:lang w:eastAsia="en-US"/>
              </w:rPr>
              <w:t>-6</w:t>
            </w:r>
          </w:p>
        </w:tc>
        <w:tc>
          <w:tcPr>
            <w:tcW w:w="5292" w:type="dxa"/>
            <w:tcBorders>
              <w:top w:val="single" w:sz="4" w:space="0" w:color="auto"/>
              <w:left w:val="nil"/>
              <w:bottom w:val="single" w:sz="4" w:space="0" w:color="auto"/>
              <w:right w:val="single" w:sz="4" w:space="0" w:color="auto"/>
            </w:tcBorders>
            <w:shd w:val="clear" w:color="auto" w:fill="auto"/>
            <w:vAlign w:val="center"/>
          </w:tcPr>
          <w:p w14:paraId="368B5C2E" w14:textId="77777777" w:rsidR="008F7554" w:rsidRPr="008F7554" w:rsidRDefault="008F7554" w:rsidP="008F7554">
            <w:pPr>
              <w:jc w:val="center"/>
              <w:rPr>
                <w:sz w:val="20"/>
                <w:szCs w:val="20"/>
              </w:rPr>
            </w:pPr>
            <w:r w:rsidRPr="008F7554">
              <w:rPr>
                <w:sz w:val="20"/>
                <w:szCs w:val="20"/>
              </w:rPr>
              <w:t>х</w:t>
            </w:r>
          </w:p>
        </w:tc>
      </w:tr>
      <w:tr w:rsidR="008F7554" w:rsidRPr="008F7554" w14:paraId="193657E6"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B54A3D3"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391DA826" w14:textId="77777777" w:rsidR="008F7554" w:rsidRPr="008F7554" w:rsidRDefault="008F7554" w:rsidP="008F7554">
            <w:pPr>
              <w:rPr>
                <w:sz w:val="20"/>
                <w:szCs w:val="20"/>
              </w:rPr>
            </w:pPr>
            <w:r w:rsidRPr="008F7554">
              <w:rPr>
                <w:rFonts w:eastAsia="Calibri"/>
                <w:sz w:val="20"/>
                <w:szCs w:val="20"/>
                <w:lang w:eastAsia="en-US"/>
              </w:rPr>
              <w:t>- расходы на услуги банков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41C8931F" w14:textId="77777777" w:rsidR="008F7554" w:rsidRPr="008F7554" w:rsidRDefault="008F7554" w:rsidP="008F7554">
            <w:pPr>
              <w:jc w:val="center"/>
              <w:rPr>
                <w:sz w:val="20"/>
                <w:szCs w:val="20"/>
              </w:rPr>
            </w:pPr>
            <w:r w:rsidRPr="008F7554">
              <w:rPr>
                <w:rFonts w:eastAsia="Calibri"/>
                <w:color w:val="000000"/>
                <w:sz w:val="20"/>
                <w:szCs w:val="20"/>
                <w:lang w:eastAsia="en-US"/>
              </w:rPr>
              <w:t>6</w:t>
            </w:r>
          </w:p>
        </w:tc>
        <w:tc>
          <w:tcPr>
            <w:tcW w:w="1796" w:type="dxa"/>
            <w:tcBorders>
              <w:top w:val="single" w:sz="4" w:space="0" w:color="auto"/>
              <w:left w:val="nil"/>
              <w:bottom w:val="single" w:sz="4" w:space="0" w:color="auto"/>
              <w:right w:val="single" w:sz="4" w:space="0" w:color="auto"/>
            </w:tcBorders>
            <w:shd w:val="clear" w:color="auto" w:fill="auto"/>
            <w:vAlign w:val="center"/>
          </w:tcPr>
          <w:p w14:paraId="46C0D385"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E7F6530" w14:textId="77777777" w:rsidR="008F7554" w:rsidRPr="008F7554" w:rsidRDefault="008F7554" w:rsidP="008F7554">
            <w:pPr>
              <w:jc w:val="center"/>
              <w:rPr>
                <w:sz w:val="20"/>
                <w:szCs w:val="20"/>
              </w:rPr>
            </w:pPr>
            <w:r w:rsidRPr="008F7554">
              <w:rPr>
                <w:rFonts w:eastAsia="Calibri"/>
                <w:color w:val="000000"/>
                <w:sz w:val="20"/>
                <w:szCs w:val="20"/>
                <w:lang w:eastAsia="en-US"/>
              </w:rPr>
              <w:t>-6</w:t>
            </w:r>
          </w:p>
        </w:tc>
        <w:tc>
          <w:tcPr>
            <w:tcW w:w="5292" w:type="dxa"/>
            <w:tcBorders>
              <w:top w:val="single" w:sz="4" w:space="0" w:color="auto"/>
              <w:left w:val="nil"/>
              <w:bottom w:val="single" w:sz="4" w:space="0" w:color="auto"/>
              <w:right w:val="single" w:sz="4" w:space="0" w:color="auto"/>
            </w:tcBorders>
            <w:shd w:val="clear" w:color="auto" w:fill="auto"/>
            <w:vAlign w:val="center"/>
          </w:tcPr>
          <w:p w14:paraId="2859D468" w14:textId="77777777" w:rsidR="008F7554" w:rsidRPr="008F7554" w:rsidRDefault="008F7554" w:rsidP="008F7554">
            <w:pPr>
              <w:rPr>
                <w:sz w:val="20"/>
                <w:szCs w:val="20"/>
              </w:rPr>
            </w:pPr>
            <w:r w:rsidRPr="008F7554">
              <w:rPr>
                <w:sz w:val="20"/>
                <w:szCs w:val="20"/>
              </w:rPr>
              <w:t>Отсутствует экономическое обоснование.</w:t>
            </w:r>
          </w:p>
        </w:tc>
      </w:tr>
      <w:tr w:rsidR="008F7554" w:rsidRPr="008F7554" w14:paraId="02EDCCE8"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4D6DC48"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51CDAC2B" w14:textId="77777777" w:rsidR="008F7554" w:rsidRPr="008F7554" w:rsidRDefault="008F7554" w:rsidP="008F7554">
            <w:pPr>
              <w:rPr>
                <w:sz w:val="20"/>
                <w:szCs w:val="20"/>
              </w:rPr>
            </w:pPr>
            <w:r w:rsidRPr="008F7554">
              <w:rPr>
                <w:rFonts w:eastAsia="Calibri"/>
                <w:sz w:val="20"/>
                <w:szCs w:val="20"/>
                <w:lang w:eastAsia="en-US"/>
              </w:rPr>
              <w:t>- расходы на обслуживание заемных средств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5A52CAAE"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53665FB"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2F30FD3"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41B2C9A0" w14:textId="77777777" w:rsidR="008F7554" w:rsidRPr="008F7554" w:rsidRDefault="008F7554" w:rsidP="008F7554">
            <w:pPr>
              <w:jc w:val="center"/>
              <w:rPr>
                <w:sz w:val="20"/>
                <w:szCs w:val="20"/>
              </w:rPr>
            </w:pPr>
            <w:r w:rsidRPr="008F7554">
              <w:rPr>
                <w:sz w:val="20"/>
                <w:szCs w:val="20"/>
              </w:rPr>
              <w:t>х</w:t>
            </w:r>
          </w:p>
        </w:tc>
      </w:tr>
      <w:tr w:rsidR="008F7554" w:rsidRPr="008F7554" w14:paraId="5FD027BF"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7DA9939" w14:textId="77777777" w:rsidR="008F7554" w:rsidRPr="008F7554" w:rsidRDefault="008F7554" w:rsidP="008F7554">
            <w:pPr>
              <w:jc w:val="center"/>
              <w:rPr>
                <w:sz w:val="20"/>
                <w:szCs w:val="20"/>
              </w:rPr>
            </w:pPr>
            <w:r w:rsidRPr="008F7554">
              <w:rPr>
                <w:rFonts w:eastAsia="Calibri"/>
                <w:sz w:val="20"/>
                <w:szCs w:val="20"/>
                <w:lang w:eastAsia="en-US"/>
              </w:rPr>
              <w:t>III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183521B6" w14:textId="77777777" w:rsidR="008F7554" w:rsidRPr="008F7554" w:rsidRDefault="008F7554" w:rsidP="008F7554">
            <w:pPr>
              <w:rPr>
                <w:sz w:val="20"/>
                <w:szCs w:val="20"/>
              </w:rPr>
            </w:pPr>
            <w:r w:rsidRPr="008F7554">
              <w:rPr>
                <w:rFonts w:eastAsia="Calibri"/>
                <w:sz w:val="20"/>
                <w:szCs w:val="20"/>
                <w:lang w:eastAsia="en-US"/>
              </w:rPr>
              <w:t>Расходы, не учитываемые в целях налогообложения,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495B1337" w14:textId="77777777" w:rsidR="008F7554" w:rsidRPr="008F7554" w:rsidRDefault="008F7554" w:rsidP="008F7554">
            <w:pPr>
              <w:jc w:val="center"/>
              <w:rPr>
                <w:sz w:val="20"/>
                <w:szCs w:val="20"/>
              </w:rPr>
            </w:pPr>
            <w:r w:rsidRPr="008F7554">
              <w:rPr>
                <w:rFonts w:eastAsia="Calibri"/>
                <w:color w:val="000000"/>
                <w:sz w:val="20"/>
                <w:szCs w:val="20"/>
                <w:lang w:eastAsia="en-US"/>
              </w:rPr>
              <w:t>11</w:t>
            </w:r>
          </w:p>
        </w:tc>
        <w:tc>
          <w:tcPr>
            <w:tcW w:w="1796" w:type="dxa"/>
            <w:tcBorders>
              <w:top w:val="single" w:sz="4" w:space="0" w:color="auto"/>
              <w:left w:val="nil"/>
              <w:bottom w:val="single" w:sz="4" w:space="0" w:color="auto"/>
              <w:right w:val="single" w:sz="4" w:space="0" w:color="auto"/>
            </w:tcBorders>
            <w:shd w:val="clear" w:color="auto" w:fill="auto"/>
            <w:vAlign w:val="center"/>
          </w:tcPr>
          <w:p w14:paraId="45FD057D"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6C86474" w14:textId="77777777" w:rsidR="008F7554" w:rsidRPr="008F7554" w:rsidRDefault="008F7554" w:rsidP="008F7554">
            <w:pPr>
              <w:jc w:val="center"/>
              <w:rPr>
                <w:sz w:val="20"/>
                <w:szCs w:val="20"/>
              </w:rPr>
            </w:pPr>
            <w:r w:rsidRPr="008F7554">
              <w:rPr>
                <w:rFonts w:eastAsia="Calibri"/>
                <w:color w:val="000000"/>
                <w:sz w:val="20"/>
                <w:szCs w:val="20"/>
                <w:lang w:eastAsia="en-US"/>
              </w:rPr>
              <w:t>-11</w:t>
            </w:r>
          </w:p>
        </w:tc>
        <w:tc>
          <w:tcPr>
            <w:tcW w:w="5292" w:type="dxa"/>
            <w:tcBorders>
              <w:top w:val="single" w:sz="4" w:space="0" w:color="auto"/>
              <w:left w:val="nil"/>
              <w:bottom w:val="single" w:sz="4" w:space="0" w:color="auto"/>
              <w:right w:val="single" w:sz="4" w:space="0" w:color="auto"/>
            </w:tcBorders>
            <w:shd w:val="clear" w:color="auto" w:fill="auto"/>
            <w:vAlign w:val="center"/>
          </w:tcPr>
          <w:p w14:paraId="20C27A07" w14:textId="77777777" w:rsidR="008F7554" w:rsidRPr="008F7554" w:rsidRDefault="008F7554" w:rsidP="008F7554">
            <w:pPr>
              <w:jc w:val="center"/>
              <w:rPr>
                <w:sz w:val="20"/>
                <w:szCs w:val="20"/>
              </w:rPr>
            </w:pPr>
            <w:r w:rsidRPr="008F7554">
              <w:rPr>
                <w:sz w:val="20"/>
                <w:szCs w:val="20"/>
              </w:rPr>
              <w:t>х</w:t>
            </w:r>
          </w:p>
        </w:tc>
      </w:tr>
      <w:tr w:rsidR="008F7554" w:rsidRPr="008F7554" w14:paraId="42D31684"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F91B5FC"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23FF5818" w14:textId="77777777" w:rsidR="008F7554" w:rsidRPr="008F7554" w:rsidRDefault="008F7554" w:rsidP="008F7554">
            <w:pPr>
              <w:rPr>
                <w:sz w:val="20"/>
                <w:szCs w:val="20"/>
              </w:rPr>
            </w:pPr>
            <w:r w:rsidRPr="008F7554">
              <w:rPr>
                <w:rFonts w:eastAsia="Calibri"/>
                <w:sz w:val="20"/>
                <w:szCs w:val="20"/>
                <w:lang w:eastAsia="en-US"/>
              </w:rPr>
              <w:t>- расходы на капитальные вложения (инвестиции)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15E35881"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DC700CA"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6761A80"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5BE38786" w14:textId="77777777" w:rsidR="008F7554" w:rsidRPr="008F7554" w:rsidRDefault="008F7554" w:rsidP="008F7554">
            <w:pPr>
              <w:jc w:val="center"/>
              <w:rPr>
                <w:sz w:val="20"/>
                <w:szCs w:val="20"/>
              </w:rPr>
            </w:pPr>
            <w:r w:rsidRPr="008F7554">
              <w:rPr>
                <w:sz w:val="20"/>
                <w:szCs w:val="20"/>
              </w:rPr>
              <w:t>х</w:t>
            </w:r>
          </w:p>
        </w:tc>
      </w:tr>
      <w:tr w:rsidR="008F7554" w:rsidRPr="008F7554" w14:paraId="78712518"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713A2F1"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75EBAFD" w14:textId="77777777" w:rsidR="008F7554" w:rsidRPr="008F7554" w:rsidRDefault="008F7554" w:rsidP="008F7554">
            <w:pPr>
              <w:rPr>
                <w:sz w:val="20"/>
                <w:szCs w:val="20"/>
              </w:rPr>
            </w:pPr>
            <w:r w:rsidRPr="008F7554">
              <w:rPr>
                <w:rFonts w:eastAsia="Calibri"/>
                <w:sz w:val="20"/>
                <w:szCs w:val="20"/>
                <w:lang w:eastAsia="en-US"/>
              </w:rPr>
              <w:t>- денежные выплаты социального характера (по Коллективному договору)</w:t>
            </w:r>
          </w:p>
        </w:tc>
        <w:tc>
          <w:tcPr>
            <w:tcW w:w="1795" w:type="dxa"/>
            <w:tcBorders>
              <w:top w:val="single" w:sz="4" w:space="0" w:color="auto"/>
              <w:left w:val="nil"/>
              <w:bottom w:val="single" w:sz="4" w:space="0" w:color="auto"/>
              <w:right w:val="single" w:sz="4" w:space="0" w:color="auto"/>
            </w:tcBorders>
            <w:shd w:val="clear" w:color="auto" w:fill="auto"/>
            <w:vAlign w:val="center"/>
          </w:tcPr>
          <w:p w14:paraId="583841AB" w14:textId="77777777" w:rsidR="008F7554" w:rsidRPr="008F7554" w:rsidRDefault="008F7554" w:rsidP="008F7554">
            <w:pPr>
              <w:jc w:val="center"/>
              <w:rPr>
                <w:sz w:val="20"/>
                <w:szCs w:val="20"/>
              </w:rPr>
            </w:pPr>
            <w:r w:rsidRPr="008F7554">
              <w:rPr>
                <w:rFonts w:eastAsia="Calibri"/>
                <w:color w:val="000000"/>
                <w:sz w:val="20"/>
                <w:szCs w:val="20"/>
                <w:lang w:eastAsia="en-US"/>
              </w:rPr>
              <w:t>11</w:t>
            </w:r>
          </w:p>
        </w:tc>
        <w:tc>
          <w:tcPr>
            <w:tcW w:w="1796" w:type="dxa"/>
            <w:tcBorders>
              <w:top w:val="single" w:sz="4" w:space="0" w:color="auto"/>
              <w:left w:val="nil"/>
              <w:bottom w:val="single" w:sz="4" w:space="0" w:color="auto"/>
              <w:right w:val="single" w:sz="4" w:space="0" w:color="auto"/>
            </w:tcBorders>
            <w:shd w:val="clear" w:color="auto" w:fill="auto"/>
            <w:vAlign w:val="center"/>
          </w:tcPr>
          <w:p w14:paraId="013C1B16"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9E7C5EC" w14:textId="77777777" w:rsidR="008F7554" w:rsidRPr="008F7554" w:rsidRDefault="008F7554" w:rsidP="008F7554">
            <w:pPr>
              <w:jc w:val="center"/>
              <w:rPr>
                <w:sz w:val="20"/>
                <w:szCs w:val="20"/>
              </w:rPr>
            </w:pPr>
            <w:r w:rsidRPr="008F7554">
              <w:rPr>
                <w:rFonts w:eastAsia="Calibri"/>
                <w:color w:val="000000"/>
                <w:sz w:val="20"/>
                <w:szCs w:val="20"/>
                <w:lang w:eastAsia="en-US"/>
              </w:rPr>
              <w:t>-11</w:t>
            </w:r>
          </w:p>
        </w:tc>
        <w:tc>
          <w:tcPr>
            <w:tcW w:w="5292" w:type="dxa"/>
            <w:tcBorders>
              <w:top w:val="single" w:sz="4" w:space="0" w:color="auto"/>
              <w:left w:val="nil"/>
              <w:bottom w:val="single" w:sz="4" w:space="0" w:color="auto"/>
              <w:right w:val="single" w:sz="4" w:space="0" w:color="auto"/>
            </w:tcBorders>
            <w:shd w:val="clear" w:color="auto" w:fill="auto"/>
            <w:vAlign w:val="center"/>
          </w:tcPr>
          <w:p w14:paraId="4BA0F202" w14:textId="77777777" w:rsidR="008F7554" w:rsidRPr="008F7554" w:rsidRDefault="008F7554" w:rsidP="008F7554">
            <w:pPr>
              <w:rPr>
                <w:sz w:val="20"/>
                <w:szCs w:val="20"/>
              </w:rPr>
            </w:pPr>
            <w:r w:rsidRPr="008F7554">
              <w:rPr>
                <w:sz w:val="20"/>
                <w:szCs w:val="20"/>
              </w:rPr>
              <w:t>Отсутствует экономическое обоснование.</w:t>
            </w:r>
          </w:p>
        </w:tc>
      </w:tr>
      <w:tr w:rsidR="008F7554" w:rsidRPr="008F7554" w14:paraId="79550963"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7A8F8EA"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1861F1C4" w14:textId="77777777" w:rsidR="008F7554" w:rsidRPr="008F7554" w:rsidRDefault="008F7554" w:rsidP="008F7554">
            <w:pPr>
              <w:rPr>
                <w:sz w:val="20"/>
                <w:szCs w:val="20"/>
              </w:rPr>
            </w:pPr>
            <w:r w:rsidRPr="008F7554">
              <w:rPr>
                <w:rFonts w:eastAsia="Calibri"/>
                <w:sz w:val="20"/>
                <w:szCs w:val="20"/>
                <w:lang w:eastAsia="en-US"/>
              </w:rPr>
              <w:t>- резервный фонд</w:t>
            </w:r>
          </w:p>
        </w:tc>
        <w:tc>
          <w:tcPr>
            <w:tcW w:w="1795" w:type="dxa"/>
            <w:tcBorders>
              <w:top w:val="single" w:sz="4" w:space="0" w:color="auto"/>
              <w:left w:val="nil"/>
              <w:bottom w:val="single" w:sz="4" w:space="0" w:color="auto"/>
              <w:right w:val="single" w:sz="4" w:space="0" w:color="auto"/>
            </w:tcBorders>
            <w:shd w:val="clear" w:color="auto" w:fill="auto"/>
            <w:vAlign w:val="center"/>
          </w:tcPr>
          <w:p w14:paraId="0084ADFF"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D13AF2E"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734639B"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2FDE2C44" w14:textId="77777777" w:rsidR="008F7554" w:rsidRPr="008F7554" w:rsidRDefault="008F7554" w:rsidP="008F7554">
            <w:pPr>
              <w:jc w:val="center"/>
              <w:rPr>
                <w:sz w:val="20"/>
                <w:szCs w:val="20"/>
              </w:rPr>
            </w:pPr>
            <w:r w:rsidRPr="008F7554">
              <w:rPr>
                <w:sz w:val="20"/>
                <w:szCs w:val="20"/>
              </w:rPr>
              <w:t>х</w:t>
            </w:r>
          </w:p>
        </w:tc>
      </w:tr>
      <w:tr w:rsidR="008F7554" w:rsidRPr="008F7554" w14:paraId="37C246E3"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E560F41"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569406DB" w14:textId="77777777" w:rsidR="008F7554" w:rsidRPr="008F7554" w:rsidRDefault="008F7554" w:rsidP="008F7554">
            <w:pPr>
              <w:rPr>
                <w:sz w:val="20"/>
                <w:szCs w:val="20"/>
              </w:rPr>
            </w:pPr>
            <w:r w:rsidRPr="008F7554">
              <w:rPr>
                <w:rFonts w:eastAsia="Calibri"/>
                <w:sz w:val="20"/>
                <w:szCs w:val="20"/>
                <w:lang w:eastAsia="en-US"/>
              </w:rPr>
              <w:t>- прочие расходы</w:t>
            </w:r>
          </w:p>
        </w:tc>
        <w:tc>
          <w:tcPr>
            <w:tcW w:w="1795" w:type="dxa"/>
            <w:tcBorders>
              <w:top w:val="single" w:sz="4" w:space="0" w:color="auto"/>
              <w:left w:val="nil"/>
              <w:bottom w:val="single" w:sz="4" w:space="0" w:color="auto"/>
              <w:right w:val="single" w:sz="4" w:space="0" w:color="auto"/>
            </w:tcBorders>
            <w:shd w:val="clear" w:color="auto" w:fill="auto"/>
            <w:vAlign w:val="center"/>
          </w:tcPr>
          <w:p w14:paraId="07D7DC06"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F208B32"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E890623"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09BD21B1" w14:textId="77777777" w:rsidR="008F7554" w:rsidRPr="008F7554" w:rsidRDefault="008F7554" w:rsidP="008F7554">
            <w:pPr>
              <w:jc w:val="center"/>
              <w:rPr>
                <w:sz w:val="20"/>
                <w:szCs w:val="20"/>
              </w:rPr>
            </w:pPr>
            <w:r w:rsidRPr="008F7554">
              <w:rPr>
                <w:sz w:val="20"/>
                <w:szCs w:val="20"/>
              </w:rPr>
              <w:t>х</w:t>
            </w:r>
          </w:p>
        </w:tc>
      </w:tr>
      <w:tr w:rsidR="008F7554" w:rsidRPr="008F7554" w14:paraId="28704F33"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3264629" w14:textId="77777777" w:rsidR="008F7554" w:rsidRPr="008F7554" w:rsidRDefault="008F7554" w:rsidP="008F7554">
            <w:pPr>
              <w:jc w:val="center"/>
              <w:rPr>
                <w:sz w:val="20"/>
                <w:szCs w:val="20"/>
              </w:rPr>
            </w:pPr>
            <w:r w:rsidRPr="008F7554">
              <w:rPr>
                <w:rFonts w:eastAsia="Calibri"/>
                <w:sz w:val="20"/>
                <w:szCs w:val="20"/>
                <w:lang w:eastAsia="en-US"/>
              </w:rPr>
              <w:t>IV</w:t>
            </w:r>
          </w:p>
        </w:tc>
        <w:tc>
          <w:tcPr>
            <w:tcW w:w="3860" w:type="dxa"/>
            <w:tcBorders>
              <w:top w:val="single" w:sz="4" w:space="0" w:color="auto"/>
              <w:left w:val="nil"/>
              <w:bottom w:val="single" w:sz="4" w:space="0" w:color="auto"/>
              <w:right w:val="single" w:sz="4" w:space="0" w:color="auto"/>
            </w:tcBorders>
            <w:shd w:val="clear" w:color="auto" w:fill="auto"/>
            <w:vAlign w:val="center"/>
          </w:tcPr>
          <w:p w14:paraId="5E5E689C" w14:textId="77777777" w:rsidR="008F7554" w:rsidRPr="008F7554" w:rsidRDefault="008F7554" w:rsidP="008F7554">
            <w:pPr>
              <w:rPr>
                <w:sz w:val="20"/>
                <w:szCs w:val="20"/>
              </w:rPr>
            </w:pPr>
            <w:r w:rsidRPr="008F7554">
              <w:rPr>
                <w:rFonts w:eastAsia="Calibri"/>
                <w:sz w:val="20"/>
                <w:szCs w:val="20"/>
                <w:lang w:eastAsia="en-US"/>
              </w:rPr>
              <w:t>Налог на прибыль</w:t>
            </w:r>
          </w:p>
        </w:tc>
        <w:tc>
          <w:tcPr>
            <w:tcW w:w="1795" w:type="dxa"/>
            <w:tcBorders>
              <w:top w:val="single" w:sz="4" w:space="0" w:color="auto"/>
              <w:left w:val="nil"/>
              <w:bottom w:val="single" w:sz="4" w:space="0" w:color="auto"/>
              <w:right w:val="single" w:sz="4" w:space="0" w:color="auto"/>
            </w:tcBorders>
            <w:shd w:val="clear" w:color="auto" w:fill="auto"/>
            <w:vAlign w:val="center"/>
          </w:tcPr>
          <w:p w14:paraId="66E02114" w14:textId="77777777" w:rsidR="008F7554" w:rsidRPr="008F7554" w:rsidRDefault="008F7554" w:rsidP="008F7554">
            <w:pPr>
              <w:jc w:val="center"/>
              <w:rPr>
                <w:sz w:val="20"/>
                <w:szCs w:val="20"/>
              </w:rPr>
            </w:pPr>
            <w:r w:rsidRPr="008F7554">
              <w:rPr>
                <w:rFonts w:eastAsia="Calibri"/>
                <w:sz w:val="20"/>
                <w:szCs w:val="20"/>
                <w:lang w:eastAsia="en-US"/>
              </w:rPr>
              <w:t>3</w:t>
            </w:r>
          </w:p>
        </w:tc>
        <w:tc>
          <w:tcPr>
            <w:tcW w:w="1796" w:type="dxa"/>
            <w:tcBorders>
              <w:top w:val="single" w:sz="4" w:space="0" w:color="auto"/>
              <w:left w:val="nil"/>
              <w:bottom w:val="single" w:sz="4" w:space="0" w:color="auto"/>
              <w:right w:val="single" w:sz="4" w:space="0" w:color="auto"/>
            </w:tcBorders>
            <w:shd w:val="clear" w:color="auto" w:fill="auto"/>
            <w:vAlign w:val="center"/>
          </w:tcPr>
          <w:p w14:paraId="3F61F87F"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C87001F" w14:textId="77777777" w:rsidR="008F7554" w:rsidRPr="008F7554" w:rsidRDefault="008F7554" w:rsidP="008F7554">
            <w:pPr>
              <w:jc w:val="center"/>
              <w:rPr>
                <w:sz w:val="20"/>
                <w:szCs w:val="20"/>
              </w:rPr>
            </w:pPr>
            <w:r w:rsidRPr="008F7554">
              <w:rPr>
                <w:rFonts w:eastAsia="Calibri"/>
                <w:color w:val="000000"/>
                <w:sz w:val="20"/>
                <w:szCs w:val="20"/>
                <w:lang w:eastAsia="en-US"/>
              </w:rPr>
              <w:t>-3</w:t>
            </w:r>
          </w:p>
        </w:tc>
        <w:tc>
          <w:tcPr>
            <w:tcW w:w="5292" w:type="dxa"/>
            <w:tcBorders>
              <w:top w:val="single" w:sz="4" w:space="0" w:color="auto"/>
              <w:left w:val="nil"/>
              <w:bottom w:val="single" w:sz="4" w:space="0" w:color="auto"/>
              <w:right w:val="single" w:sz="4" w:space="0" w:color="auto"/>
            </w:tcBorders>
            <w:shd w:val="clear" w:color="auto" w:fill="auto"/>
            <w:vAlign w:val="center"/>
          </w:tcPr>
          <w:p w14:paraId="521C72E3" w14:textId="77777777" w:rsidR="008F7554" w:rsidRPr="008F7554" w:rsidRDefault="008F7554" w:rsidP="008F7554">
            <w:pPr>
              <w:jc w:val="both"/>
              <w:rPr>
                <w:sz w:val="20"/>
                <w:szCs w:val="20"/>
              </w:rPr>
            </w:pPr>
            <w:r w:rsidRPr="008F7554">
              <w:rPr>
                <w:sz w:val="20"/>
                <w:szCs w:val="20"/>
              </w:rPr>
              <w:t>Исключены в связи с отсутствием базы для исчисления налога на прибыль.</w:t>
            </w:r>
          </w:p>
        </w:tc>
      </w:tr>
      <w:tr w:rsidR="008F7554" w:rsidRPr="008F7554" w14:paraId="76B92A19"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79B1E1B" w14:textId="77777777" w:rsidR="008F7554" w:rsidRPr="008F7554" w:rsidRDefault="008F7554" w:rsidP="008F7554">
            <w:pPr>
              <w:jc w:val="center"/>
              <w:rPr>
                <w:sz w:val="20"/>
                <w:szCs w:val="20"/>
              </w:rPr>
            </w:pPr>
            <w:r w:rsidRPr="008F7554">
              <w:rPr>
                <w:rFonts w:eastAsia="Calibri"/>
                <w:sz w:val="20"/>
                <w:szCs w:val="20"/>
                <w:lang w:eastAsia="en-US"/>
              </w:rPr>
              <w:lastRenderedPageBreak/>
              <w:t>V</w:t>
            </w:r>
          </w:p>
        </w:tc>
        <w:tc>
          <w:tcPr>
            <w:tcW w:w="3860" w:type="dxa"/>
            <w:tcBorders>
              <w:top w:val="single" w:sz="4" w:space="0" w:color="auto"/>
              <w:left w:val="nil"/>
              <w:bottom w:val="single" w:sz="4" w:space="0" w:color="auto"/>
              <w:right w:val="single" w:sz="4" w:space="0" w:color="auto"/>
            </w:tcBorders>
            <w:shd w:val="clear" w:color="auto" w:fill="auto"/>
            <w:vAlign w:val="center"/>
          </w:tcPr>
          <w:p w14:paraId="14DEF60F" w14:textId="77777777" w:rsidR="008F7554" w:rsidRPr="008F7554" w:rsidRDefault="008F7554" w:rsidP="008F7554">
            <w:pPr>
              <w:rPr>
                <w:sz w:val="20"/>
                <w:szCs w:val="20"/>
              </w:rPr>
            </w:pPr>
            <w:r w:rsidRPr="008F7554">
              <w:rPr>
                <w:rFonts w:eastAsia="Calibri"/>
                <w:sz w:val="20"/>
                <w:szCs w:val="20"/>
                <w:lang w:eastAsia="en-US"/>
              </w:rPr>
              <w:t>Расчетная предпринимательская прибыль</w:t>
            </w:r>
          </w:p>
        </w:tc>
        <w:tc>
          <w:tcPr>
            <w:tcW w:w="1795" w:type="dxa"/>
            <w:tcBorders>
              <w:top w:val="single" w:sz="4" w:space="0" w:color="auto"/>
              <w:left w:val="nil"/>
              <w:bottom w:val="single" w:sz="4" w:space="0" w:color="auto"/>
              <w:right w:val="single" w:sz="4" w:space="0" w:color="auto"/>
            </w:tcBorders>
            <w:shd w:val="clear" w:color="auto" w:fill="auto"/>
            <w:vAlign w:val="center"/>
          </w:tcPr>
          <w:p w14:paraId="489267DA" w14:textId="77777777" w:rsidR="008F7554" w:rsidRPr="008F7554" w:rsidRDefault="008F7554" w:rsidP="008F7554">
            <w:pPr>
              <w:jc w:val="center"/>
              <w:rPr>
                <w:sz w:val="20"/>
                <w:szCs w:val="20"/>
              </w:rPr>
            </w:pPr>
            <w:r w:rsidRPr="008F7554">
              <w:rPr>
                <w:rFonts w:eastAsia="Calibri"/>
                <w:sz w:val="20"/>
                <w:szCs w:val="20"/>
                <w:lang w:eastAsia="en-US"/>
              </w:rPr>
              <w:t>6 688</w:t>
            </w:r>
          </w:p>
        </w:tc>
        <w:tc>
          <w:tcPr>
            <w:tcW w:w="1796" w:type="dxa"/>
            <w:tcBorders>
              <w:top w:val="single" w:sz="4" w:space="0" w:color="auto"/>
              <w:left w:val="nil"/>
              <w:bottom w:val="single" w:sz="4" w:space="0" w:color="auto"/>
              <w:right w:val="single" w:sz="4" w:space="0" w:color="auto"/>
            </w:tcBorders>
            <w:shd w:val="clear" w:color="auto" w:fill="auto"/>
            <w:vAlign w:val="center"/>
          </w:tcPr>
          <w:p w14:paraId="33A6FE32"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872A280" w14:textId="77777777" w:rsidR="008F7554" w:rsidRPr="008F7554" w:rsidRDefault="008F7554" w:rsidP="008F7554">
            <w:pPr>
              <w:jc w:val="center"/>
              <w:rPr>
                <w:sz w:val="20"/>
                <w:szCs w:val="20"/>
              </w:rPr>
            </w:pPr>
            <w:r w:rsidRPr="008F7554">
              <w:rPr>
                <w:rFonts w:eastAsia="Calibri"/>
                <w:color w:val="000000"/>
                <w:sz w:val="20"/>
                <w:szCs w:val="20"/>
                <w:lang w:eastAsia="en-US"/>
              </w:rPr>
              <w:t>-6 688</w:t>
            </w:r>
          </w:p>
        </w:tc>
        <w:tc>
          <w:tcPr>
            <w:tcW w:w="5292" w:type="dxa"/>
            <w:tcBorders>
              <w:top w:val="single" w:sz="4" w:space="0" w:color="auto"/>
              <w:left w:val="nil"/>
              <w:bottom w:val="single" w:sz="4" w:space="0" w:color="auto"/>
              <w:right w:val="single" w:sz="4" w:space="0" w:color="auto"/>
            </w:tcBorders>
            <w:shd w:val="clear" w:color="auto" w:fill="auto"/>
            <w:vAlign w:val="center"/>
          </w:tcPr>
          <w:p w14:paraId="50D0D646" w14:textId="77777777" w:rsidR="008F7554" w:rsidRPr="008F7554" w:rsidRDefault="008F7554" w:rsidP="008F7554">
            <w:pPr>
              <w:jc w:val="both"/>
              <w:rPr>
                <w:sz w:val="20"/>
                <w:szCs w:val="20"/>
              </w:rPr>
            </w:pPr>
            <w:r w:rsidRPr="008F7554">
              <w:rPr>
                <w:sz w:val="20"/>
                <w:szCs w:val="20"/>
              </w:rPr>
              <w:t>Исключена в соответствии с п. 48(2) Основ ценообразования.</w:t>
            </w:r>
          </w:p>
        </w:tc>
      </w:tr>
      <w:tr w:rsidR="008F7554" w:rsidRPr="008F7554" w14:paraId="6734FFB0"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890E5C9" w14:textId="77777777" w:rsidR="008F7554" w:rsidRPr="008F7554" w:rsidRDefault="008F7554" w:rsidP="008F7554">
            <w:pPr>
              <w:jc w:val="center"/>
              <w:rPr>
                <w:sz w:val="20"/>
                <w:szCs w:val="20"/>
              </w:rPr>
            </w:pPr>
            <w:r w:rsidRPr="008F7554">
              <w:rPr>
                <w:rFonts w:eastAsia="Calibri"/>
                <w:sz w:val="20"/>
                <w:szCs w:val="20"/>
                <w:lang w:eastAsia="en-US"/>
              </w:rPr>
              <w:t>VI</w:t>
            </w:r>
          </w:p>
        </w:tc>
        <w:tc>
          <w:tcPr>
            <w:tcW w:w="3860" w:type="dxa"/>
            <w:tcBorders>
              <w:top w:val="single" w:sz="4" w:space="0" w:color="auto"/>
              <w:left w:val="nil"/>
              <w:bottom w:val="single" w:sz="4" w:space="0" w:color="auto"/>
              <w:right w:val="single" w:sz="4" w:space="0" w:color="auto"/>
            </w:tcBorders>
            <w:shd w:val="clear" w:color="auto" w:fill="auto"/>
            <w:vAlign w:val="center"/>
          </w:tcPr>
          <w:p w14:paraId="29CC2EA8" w14:textId="77777777" w:rsidR="008F7554" w:rsidRPr="008F7554" w:rsidRDefault="008F7554" w:rsidP="008F7554">
            <w:pPr>
              <w:rPr>
                <w:sz w:val="20"/>
                <w:szCs w:val="20"/>
              </w:rPr>
            </w:pPr>
            <w:r w:rsidRPr="008F7554">
              <w:rPr>
                <w:rFonts w:eastAsia="Calibri"/>
                <w:sz w:val="20"/>
                <w:szCs w:val="20"/>
                <w:lang w:eastAsia="en-US"/>
              </w:rPr>
              <w:t>Выпадающие доходы/экономия средств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1926A652"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AC74F9B"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B45F9E0"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568FD6EC" w14:textId="77777777" w:rsidR="008F7554" w:rsidRPr="008F7554" w:rsidRDefault="008F7554" w:rsidP="008F7554">
            <w:pPr>
              <w:jc w:val="center"/>
              <w:rPr>
                <w:sz w:val="20"/>
                <w:szCs w:val="20"/>
              </w:rPr>
            </w:pPr>
            <w:r w:rsidRPr="008F7554">
              <w:rPr>
                <w:sz w:val="20"/>
                <w:szCs w:val="20"/>
              </w:rPr>
              <w:t>х</w:t>
            </w:r>
          </w:p>
        </w:tc>
      </w:tr>
      <w:tr w:rsidR="008F7554" w:rsidRPr="008F7554" w14:paraId="12D7BFF5" w14:textId="77777777" w:rsidTr="008F7554">
        <w:trPr>
          <w:trHeight w:val="3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741E89D" w14:textId="77777777" w:rsidR="008F7554" w:rsidRPr="008F7554" w:rsidRDefault="008F7554" w:rsidP="008F7554">
            <w:pPr>
              <w:jc w:val="center"/>
              <w:rPr>
                <w:b/>
                <w:sz w:val="20"/>
                <w:szCs w:val="20"/>
              </w:rPr>
            </w:pPr>
            <w:r w:rsidRPr="008F7554">
              <w:rPr>
                <w:rFonts w:eastAsia="Calibri"/>
                <w:b/>
                <w:sz w:val="20"/>
                <w:szCs w:val="20"/>
                <w:lang w:eastAsia="en-US"/>
              </w:rPr>
              <w:t>VII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3685BB88" w14:textId="77777777" w:rsidR="008F7554" w:rsidRPr="008F7554" w:rsidRDefault="008F7554" w:rsidP="008F7554">
            <w:pPr>
              <w:rPr>
                <w:b/>
                <w:sz w:val="20"/>
                <w:szCs w:val="20"/>
              </w:rPr>
            </w:pPr>
            <w:r w:rsidRPr="008F7554">
              <w:rPr>
                <w:rFonts w:eastAsia="Calibri"/>
                <w:b/>
                <w:sz w:val="20"/>
                <w:szCs w:val="20"/>
                <w:lang w:eastAsia="en-US"/>
              </w:rPr>
              <w:t>Необходимая валовая выручка,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43782AD8" w14:textId="77777777" w:rsidR="008F7554" w:rsidRPr="008F7554" w:rsidRDefault="008F7554" w:rsidP="008F7554">
            <w:pPr>
              <w:jc w:val="center"/>
              <w:rPr>
                <w:b/>
                <w:sz w:val="20"/>
                <w:szCs w:val="20"/>
              </w:rPr>
            </w:pPr>
            <w:r w:rsidRPr="008F7554">
              <w:rPr>
                <w:rFonts w:eastAsia="Calibri"/>
                <w:b/>
                <w:bCs/>
                <w:color w:val="000000"/>
                <w:sz w:val="20"/>
                <w:szCs w:val="20"/>
                <w:lang w:eastAsia="en-US"/>
              </w:rPr>
              <w:t>165 968</w:t>
            </w:r>
          </w:p>
        </w:tc>
        <w:tc>
          <w:tcPr>
            <w:tcW w:w="1796" w:type="dxa"/>
            <w:tcBorders>
              <w:top w:val="single" w:sz="4" w:space="0" w:color="auto"/>
              <w:left w:val="nil"/>
              <w:bottom w:val="single" w:sz="4" w:space="0" w:color="auto"/>
              <w:right w:val="single" w:sz="4" w:space="0" w:color="auto"/>
            </w:tcBorders>
            <w:shd w:val="clear" w:color="auto" w:fill="auto"/>
            <w:vAlign w:val="center"/>
          </w:tcPr>
          <w:p w14:paraId="74108385" w14:textId="77777777" w:rsidR="008F7554" w:rsidRPr="008F7554" w:rsidRDefault="008F7554" w:rsidP="008F7554">
            <w:pPr>
              <w:jc w:val="center"/>
              <w:rPr>
                <w:b/>
                <w:sz w:val="20"/>
                <w:szCs w:val="20"/>
              </w:rPr>
            </w:pPr>
            <w:r w:rsidRPr="008F7554">
              <w:rPr>
                <w:rFonts w:eastAsia="Calibri"/>
                <w:b/>
                <w:bCs/>
                <w:color w:val="000000"/>
                <w:sz w:val="20"/>
                <w:szCs w:val="20"/>
                <w:lang w:eastAsia="en-US"/>
              </w:rPr>
              <w:t>60 829</w:t>
            </w:r>
          </w:p>
        </w:tc>
        <w:tc>
          <w:tcPr>
            <w:tcW w:w="1796" w:type="dxa"/>
            <w:tcBorders>
              <w:top w:val="single" w:sz="4" w:space="0" w:color="auto"/>
              <w:left w:val="nil"/>
              <w:bottom w:val="single" w:sz="4" w:space="0" w:color="auto"/>
              <w:right w:val="single" w:sz="4" w:space="0" w:color="auto"/>
            </w:tcBorders>
            <w:shd w:val="clear" w:color="auto" w:fill="auto"/>
            <w:vAlign w:val="center"/>
          </w:tcPr>
          <w:p w14:paraId="38928A77" w14:textId="77777777" w:rsidR="008F7554" w:rsidRPr="008F7554" w:rsidRDefault="008F7554" w:rsidP="008F7554">
            <w:pPr>
              <w:jc w:val="center"/>
              <w:rPr>
                <w:b/>
                <w:sz w:val="20"/>
                <w:szCs w:val="20"/>
              </w:rPr>
            </w:pPr>
            <w:r w:rsidRPr="008F7554">
              <w:rPr>
                <w:rFonts w:eastAsia="Calibri"/>
                <w:b/>
                <w:color w:val="000000"/>
                <w:sz w:val="20"/>
                <w:szCs w:val="20"/>
                <w:lang w:eastAsia="en-US"/>
              </w:rPr>
              <w:t>-105 139</w:t>
            </w:r>
          </w:p>
        </w:tc>
        <w:tc>
          <w:tcPr>
            <w:tcW w:w="5292" w:type="dxa"/>
            <w:tcBorders>
              <w:top w:val="single" w:sz="4" w:space="0" w:color="auto"/>
              <w:left w:val="nil"/>
              <w:bottom w:val="single" w:sz="4" w:space="0" w:color="auto"/>
              <w:right w:val="single" w:sz="4" w:space="0" w:color="auto"/>
            </w:tcBorders>
            <w:shd w:val="clear" w:color="auto" w:fill="auto"/>
            <w:vAlign w:val="center"/>
          </w:tcPr>
          <w:p w14:paraId="68D6C887" w14:textId="77777777" w:rsidR="008F7554" w:rsidRPr="008F7554" w:rsidRDefault="008F7554" w:rsidP="008F7554">
            <w:pPr>
              <w:jc w:val="center"/>
              <w:rPr>
                <w:sz w:val="20"/>
                <w:szCs w:val="20"/>
              </w:rPr>
            </w:pPr>
          </w:p>
        </w:tc>
      </w:tr>
    </w:tbl>
    <w:p w14:paraId="79EBD678" w14:textId="77777777" w:rsidR="008F7554" w:rsidRPr="008F7554" w:rsidRDefault="008F7554" w:rsidP="008F7554">
      <w:pPr>
        <w:spacing w:after="120"/>
        <w:jc w:val="center"/>
        <w:rPr>
          <w:snapToGrid w:val="0"/>
          <w:sz w:val="28"/>
        </w:rPr>
      </w:pPr>
    </w:p>
    <w:p w14:paraId="678FA9D6" w14:textId="77777777" w:rsidR="008F7554" w:rsidRPr="008F7554" w:rsidRDefault="008F7554" w:rsidP="008F7554">
      <w:pPr>
        <w:spacing w:after="160" w:line="259" w:lineRule="auto"/>
        <w:rPr>
          <w:rFonts w:cs="Arial"/>
          <w:b/>
          <w:bCs/>
          <w:snapToGrid w:val="0"/>
          <w:sz w:val="28"/>
          <w:szCs w:val="26"/>
          <w:lang w:eastAsia="en-US"/>
        </w:rPr>
      </w:pPr>
      <w:r w:rsidRPr="008F7554">
        <w:rPr>
          <w:rFonts w:cs="Arial"/>
          <w:b/>
          <w:bCs/>
          <w:snapToGrid w:val="0"/>
          <w:sz w:val="28"/>
          <w:szCs w:val="26"/>
          <w:lang w:eastAsia="en-US"/>
        </w:rPr>
        <w:br w:type="page"/>
      </w:r>
    </w:p>
    <w:p w14:paraId="0D73547B" w14:textId="77777777" w:rsidR="008F7554" w:rsidRPr="008F7554" w:rsidRDefault="008F7554" w:rsidP="008F7554">
      <w:pPr>
        <w:keepNext/>
        <w:ind w:right="141"/>
        <w:jc w:val="center"/>
        <w:outlineLvl w:val="2"/>
        <w:rPr>
          <w:rFonts w:cs="Arial"/>
          <w:b/>
          <w:bCs/>
          <w:snapToGrid w:val="0"/>
          <w:sz w:val="28"/>
          <w:szCs w:val="26"/>
          <w:lang w:eastAsia="en-US"/>
        </w:rPr>
      </w:pPr>
      <w:r w:rsidRPr="008F7554">
        <w:rPr>
          <w:rFonts w:cs="Arial"/>
          <w:b/>
          <w:bCs/>
          <w:snapToGrid w:val="0"/>
          <w:sz w:val="28"/>
          <w:szCs w:val="26"/>
          <w:lang w:eastAsia="en-US"/>
        </w:rPr>
        <w:lastRenderedPageBreak/>
        <w:t xml:space="preserve">2.9.2. Смета расходов </w:t>
      </w:r>
      <w:r w:rsidRPr="008F7554">
        <w:rPr>
          <w:rFonts w:cs="Arial"/>
          <w:b/>
          <w:bCs/>
          <w:snapToGrid w:val="0"/>
          <w:color w:val="0000CC"/>
          <w:sz w:val="28"/>
          <w:szCs w:val="26"/>
          <w:lang w:eastAsia="en-US"/>
        </w:rPr>
        <w:t>на теплоноситель</w:t>
      </w:r>
      <w:r w:rsidRPr="008F7554">
        <w:rPr>
          <w:rFonts w:cs="Arial"/>
          <w:b/>
          <w:bCs/>
          <w:snapToGrid w:val="0"/>
          <w:color w:val="FF0000"/>
          <w:sz w:val="28"/>
          <w:szCs w:val="26"/>
          <w:lang w:eastAsia="en-US"/>
        </w:rPr>
        <w:t xml:space="preserve"> </w:t>
      </w:r>
      <w:r w:rsidRPr="008F7554">
        <w:rPr>
          <w:rFonts w:cs="Arial"/>
          <w:b/>
          <w:bCs/>
          <w:snapToGrid w:val="0"/>
          <w:sz w:val="28"/>
          <w:szCs w:val="26"/>
          <w:lang w:eastAsia="en-US"/>
        </w:rPr>
        <w:t xml:space="preserve">на 2021 год </w:t>
      </w:r>
    </w:p>
    <w:p w14:paraId="1C7CAF14" w14:textId="77777777" w:rsidR="008F7554" w:rsidRPr="008F7554" w:rsidRDefault="008F7554" w:rsidP="008F7554">
      <w:pPr>
        <w:spacing w:after="120"/>
        <w:jc w:val="center"/>
        <w:rPr>
          <w:snapToGrid w:val="0"/>
          <w:sz w:val="28"/>
        </w:rPr>
      </w:pPr>
      <w:r w:rsidRPr="008F7554">
        <w:rPr>
          <w:snapToGrid w:val="0"/>
          <w:sz w:val="28"/>
        </w:rPr>
        <w:t>(приложение 4.6 к Методическим указаниям)</w:t>
      </w:r>
    </w:p>
    <w:tbl>
      <w:tblPr>
        <w:tblW w:w="15499" w:type="dxa"/>
        <w:tblInd w:w="-152" w:type="dxa"/>
        <w:tblLook w:val="04A0" w:firstRow="1" w:lastRow="0" w:firstColumn="1" w:lastColumn="0" w:noHBand="0" w:noVBand="1"/>
      </w:tblPr>
      <w:tblGrid>
        <w:gridCol w:w="960"/>
        <w:gridCol w:w="3860"/>
        <w:gridCol w:w="1795"/>
        <w:gridCol w:w="1796"/>
        <w:gridCol w:w="1796"/>
        <w:gridCol w:w="5292"/>
      </w:tblGrid>
      <w:tr w:rsidR="008F7554" w:rsidRPr="008F7554" w14:paraId="3139D79F" w14:textId="77777777" w:rsidTr="008F7554">
        <w:trPr>
          <w:trHeight w:val="612"/>
          <w:tblHeader/>
        </w:trPr>
        <w:tc>
          <w:tcPr>
            <w:tcW w:w="96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7655552C" w14:textId="77777777" w:rsidR="008F7554" w:rsidRPr="008F7554" w:rsidRDefault="008F7554" w:rsidP="008F7554">
            <w:pPr>
              <w:jc w:val="center"/>
              <w:rPr>
                <w:sz w:val="20"/>
                <w:szCs w:val="20"/>
              </w:rPr>
            </w:pPr>
            <w:r w:rsidRPr="008F7554">
              <w:rPr>
                <w:sz w:val="20"/>
                <w:szCs w:val="20"/>
              </w:rPr>
              <w:t>№</w:t>
            </w:r>
            <w:r w:rsidRPr="008F7554">
              <w:rPr>
                <w:sz w:val="20"/>
                <w:szCs w:val="20"/>
              </w:rPr>
              <w:br/>
              <w:t>п. п.</w:t>
            </w:r>
          </w:p>
        </w:tc>
        <w:tc>
          <w:tcPr>
            <w:tcW w:w="386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2B1810E" w14:textId="77777777" w:rsidR="008F7554" w:rsidRPr="008F7554" w:rsidRDefault="008F7554" w:rsidP="008F7554">
            <w:pPr>
              <w:jc w:val="center"/>
              <w:rPr>
                <w:sz w:val="20"/>
                <w:szCs w:val="20"/>
              </w:rPr>
            </w:pPr>
            <w:r w:rsidRPr="008F7554">
              <w:rPr>
                <w:sz w:val="20"/>
                <w:szCs w:val="20"/>
              </w:rPr>
              <w:t>Показатели</w:t>
            </w:r>
          </w:p>
        </w:tc>
        <w:tc>
          <w:tcPr>
            <w:tcW w:w="17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EB0CA88" w14:textId="77777777" w:rsidR="008F7554" w:rsidRPr="008F7554" w:rsidRDefault="008F7554" w:rsidP="008F7554">
            <w:pPr>
              <w:jc w:val="center"/>
              <w:rPr>
                <w:sz w:val="20"/>
                <w:szCs w:val="20"/>
              </w:rPr>
            </w:pPr>
            <w:r w:rsidRPr="008F7554">
              <w:rPr>
                <w:sz w:val="20"/>
                <w:szCs w:val="20"/>
              </w:rPr>
              <w:t>Предложение предприятия на 2021 год</w:t>
            </w:r>
          </w:p>
        </w:tc>
        <w:tc>
          <w:tcPr>
            <w:tcW w:w="1796" w:type="dxa"/>
            <w:vMerge w:val="restart"/>
            <w:tcBorders>
              <w:top w:val="single" w:sz="8" w:space="0" w:color="auto"/>
              <w:left w:val="single" w:sz="4" w:space="0" w:color="auto"/>
              <w:right w:val="single" w:sz="4" w:space="0" w:color="auto"/>
            </w:tcBorders>
            <w:shd w:val="clear" w:color="auto" w:fill="auto"/>
            <w:vAlign w:val="center"/>
            <w:hideMark/>
          </w:tcPr>
          <w:p w14:paraId="4F569215" w14:textId="77777777" w:rsidR="008F7554" w:rsidRPr="008F7554" w:rsidRDefault="008F7554" w:rsidP="008F7554">
            <w:pPr>
              <w:jc w:val="center"/>
              <w:rPr>
                <w:sz w:val="20"/>
                <w:szCs w:val="20"/>
              </w:rPr>
            </w:pPr>
            <w:r w:rsidRPr="008F7554">
              <w:rPr>
                <w:sz w:val="20"/>
                <w:szCs w:val="20"/>
              </w:rPr>
              <w:t>Предложение экспертов на 2021 год</w:t>
            </w:r>
          </w:p>
        </w:tc>
        <w:tc>
          <w:tcPr>
            <w:tcW w:w="1796" w:type="dxa"/>
            <w:vMerge w:val="restart"/>
            <w:tcBorders>
              <w:top w:val="single" w:sz="8" w:space="0" w:color="auto"/>
              <w:left w:val="single" w:sz="4" w:space="0" w:color="auto"/>
              <w:right w:val="single" w:sz="4" w:space="0" w:color="auto"/>
            </w:tcBorders>
            <w:shd w:val="clear" w:color="auto" w:fill="auto"/>
            <w:vAlign w:val="center"/>
            <w:hideMark/>
          </w:tcPr>
          <w:p w14:paraId="472EFED4" w14:textId="77777777" w:rsidR="008F7554" w:rsidRPr="008F7554" w:rsidRDefault="008F7554" w:rsidP="008F7554">
            <w:pPr>
              <w:jc w:val="center"/>
              <w:rPr>
                <w:sz w:val="20"/>
                <w:szCs w:val="20"/>
              </w:rPr>
            </w:pPr>
            <w:r w:rsidRPr="008F7554">
              <w:rPr>
                <w:sz w:val="20"/>
                <w:szCs w:val="20"/>
              </w:rPr>
              <w:t>Расходы, не включаемые в НВВ</w:t>
            </w:r>
          </w:p>
        </w:tc>
        <w:tc>
          <w:tcPr>
            <w:tcW w:w="5292" w:type="dxa"/>
            <w:vMerge w:val="restart"/>
            <w:tcBorders>
              <w:top w:val="single" w:sz="8" w:space="0" w:color="auto"/>
              <w:left w:val="single" w:sz="4" w:space="0" w:color="auto"/>
              <w:right w:val="single" w:sz="4" w:space="0" w:color="auto"/>
            </w:tcBorders>
            <w:shd w:val="clear" w:color="auto" w:fill="auto"/>
            <w:vAlign w:val="center"/>
            <w:hideMark/>
          </w:tcPr>
          <w:p w14:paraId="70F2E4A1" w14:textId="77777777" w:rsidR="008F7554" w:rsidRPr="008F7554" w:rsidRDefault="008F7554" w:rsidP="008F7554">
            <w:pPr>
              <w:jc w:val="center"/>
              <w:rPr>
                <w:sz w:val="20"/>
                <w:szCs w:val="20"/>
              </w:rPr>
            </w:pPr>
            <w:r w:rsidRPr="008F7554">
              <w:rPr>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8F7554" w:rsidRPr="008F7554" w14:paraId="2F0688EB" w14:textId="77777777" w:rsidTr="008F7554">
        <w:trPr>
          <w:trHeight w:val="711"/>
          <w:tblHeader/>
        </w:trPr>
        <w:tc>
          <w:tcPr>
            <w:tcW w:w="960"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14:paraId="1311AE3B" w14:textId="77777777" w:rsidR="008F7554" w:rsidRPr="008F7554" w:rsidRDefault="008F7554" w:rsidP="008F7554">
            <w:pPr>
              <w:rPr>
                <w:sz w:val="20"/>
                <w:szCs w:val="20"/>
              </w:rPr>
            </w:pPr>
          </w:p>
        </w:tc>
        <w:tc>
          <w:tcPr>
            <w:tcW w:w="3860"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2855BB24" w14:textId="77777777" w:rsidR="008F7554" w:rsidRPr="008F7554" w:rsidRDefault="008F7554" w:rsidP="008F7554">
            <w:pPr>
              <w:rPr>
                <w:sz w:val="20"/>
                <w:szCs w:val="20"/>
              </w:rPr>
            </w:pPr>
          </w:p>
        </w:tc>
        <w:tc>
          <w:tcPr>
            <w:tcW w:w="1795"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7BF92645" w14:textId="77777777" w:rsidR="008F7554" w:rsidRPr="008F7554" w:rsidRDefault="008F7554" w:rsidP="008F7554">
            <w:pPr>
              <w:rPr>
                <w:sz w:val="20"/>
                <w:szCs w:val="20"/>
              </w:rPr>
            </w:pPr>
          </w:p>
        </w:tc>
        <w:tc>
          <w:tcPr>
            <w:tcW w:w="1796" w:type="dxa"/>
            <w:vMerge/>
            <w:tcBorders>
              <w:left w:val="single" w:sz="4" w:space="0" w:color="auto"/>
              <w:bottom w:val="single" w:sz="4" w:space="0" w:color="000000"/>
              <w:right w:val="single" w:sz="4" w:space="0" w:color="auto"/>
            </w:tcBorders>
            <w:shd w:val="clear" w:color="auto" w:fill="auto"/>
            <w:vAlign w:val="center"/>
            <w:hideMark/>
          </w:tcPr>
          <w:p w14:paraId="203E2F3D" w14:textId="77777777" w:rsidR="008F7554" w:rsidRPr="008F7554" w:rsidRDefault="008F7554" w:rsidP="008F7554">
            <w:pPr>
              <w:rPr>
                <w:sz w:val="20"/>
                <w:szCs w:val="20"/>
              </w:rPr>
            </w:pPr>
          </w:p>
        </w:tc>
        <w:tc>
          <w:tcPr>
            <w:tcW w:w="1796" w:type="dxa"/>
            <w:vMerge/>
            <w:tcBorders>
              <w:left w:val="single" w:sz="4" w:space="0" w:color="auto"/>
              <w:bottom w:val="single" w:sz="4" w:space="0" w:color="000000"/>
              <w:right w:val="single" w:sz="4" w:space="0" w:color="auto"/>
            </w:tcBorders>
            <w:shd w:val="clear" w:color="auto" w:fill="auto"/>
            <w:vAlign w:val="center"/>
            <w:hideMark/>
          </w:tcPr>
          <w:p w14:paraId="0CA6E88B" w14:textId="77777777" w:rsidR="008F7554" w:rsidRPr="008F7554" w:rsidRDefault="008F7554" w:rsidP="008F7554">
            <w:pPr>
              <w:rPr>
                <w:sz w:val="20"/>
                <w:szCs w:val="20"/>
              </w:rPr>
            </w:pPr>
          </w:p>
        </w:tc>
        <w:tc>
          <w:tcPr>
            <w:tcW w:w="5292" w:type="dxa"/>
            <w:vMerge/>
            <w:tcBorders>
              <w:left w:val="single" w:sz="4" w:space="0" w:color="auto"/>
              <w:bottom w:val="single" w:sz="4" w:space="0" w:color="000000"/>
              <w:right w:val="single" w:sz="4" w:space="0" w:color="auto"/>
            </w:tcBorders>
            <w:shd w:val="clear" w:color="auto" w:fill="auto"/>
            <w:vAlign w:val="center"/>
            <w:hideMark/>
          </w:tcPr>
          <w:p w14:paraId="7A33C481" w14:textId="77777777" w:rsidR="008F7554" w:rsidRPr="008F7554" w:rsidRDefault="008F7554" w:rsidP="008F7554">
            <w:pPr>
              <w:rPr>
                <w:sz w:val="20"/>
                <w:szCs w:val="20"/>
              </w:rPr>
            </w:pPr>
          </w:p>
        </w:tc>
      </w:tr>
      <w:tr w:rsidR="008F7554" w:rsidRPr="008F7554" w14:paraId="603B111B" w14:textId="77777777" w:rsidTr="008F7554">
        <w:trPr>
          <w:trHeight w:val="306"/>
          <w:tblHeader/>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8BF632F" w14:textId="77777777" w:rsidR="008F7554" w:rsidRPr="008F7554" w:rsidRDefault="008F7554" w:rsidP="008F7554">
            <w:pPr>
              <w:jc w:val="center"/>
              <w:rPr>
                <w:sz w:val="20"/>
                <w:szCs w:val="20"/>
              </w:rPr>
            </w:pPr>
            <w:r w:rsidRPr="008F7554">
              <w:rPr>
                <w:sz w:val="20"/>
                <w:szCs w:val="20"/>
              </w:rPr>
              <w:t>1</w:t>
            </w:r>
          </w:p>
        </w:tc>
        <w:tc>
          <w:tcPr>
            <w:tcW w:w="3860" w:type="dxa"/>
            <w:tcBorders>
              <w:top w:val="nil"/>
              <w:left w:val="nil"/>
              <w:bottom w:val="single" w:sz="4" w:space="0" w:color="auto"/>
              <w:right w:val="single" w:sz="4" w:space="0" w:color="auto"/>
            </w:tcBorders>
            <w:shd w:val="clear" w:color="auto" w:fill="auto"/>
            <w:vAlign w:val="center"/>
            <w:hideMark/>
          </w:tcPr>
          <w:p w14:paraId="514CC44F" w14:textId="77777777" w:rsidR="008F7554" w:rsidRPr="008F7554" w:rsidRDefault="008F7554" w:rsidP="008F7554">
            <w:pPr>
              <w:jc w:val="center"/>
              <w:rPr>
                <w:sz w:val="20"/>
                <w:szCs w:val="20"/>
              </w:rPr>
            </w:pPr>
            <w:r w:rsidRPr="008F7554">
              <w:rPr>
                <w:sz w:val="20"/>
                <w:szCs w:val="20"/>
              </w:rPr>
              <w:t>2</w:t>
            </w:r>
          </w:p>
        </w:tc>
        <w:tc>
          <w:tcPr>
            <w:tcW w:w="1795" w:type="dxa"/>
            <w:tcBorders>
              <w:top w:val="nil"/>
              <w:left w:val="nil"/>
              <w:bottom w:val="single" w:sz="4" w:space="0" w:color="auto"/>
              <w:right w:val="single" w:sz="4" w:space="0" w:color="auto"/>
            </w:tcBorders>
            <w:shd w:val="clear" w:color="auto" w:fill="auto"/>
            <w:vAlign w:val="center"/>
            <w:hideMark/>
          </w:tcPr>
          <w:p w14:paraId="0913FA6C" w14:textId="77777777" w:rsidR="008F7554" w:rsidRPr="008F7554" w:rsidRDefault="008F7554" w:rsidP="008F7554">
            <w:pPr>
              <w:jc w:val="center"/>
              <w:rPr>
                <w:sz w:val="20"/>
                <w:szCs w:val="20"/>
              </w:rPr>
            </w:pPr>
            <w:r w:rsidRPr="008F7554">
              <w:rPr>
                <w:sz w:val="20"/>
                <w:szCs w:val="20"/>
              </w:rPr>
              <w:t> 3</w:t>
            </w:r>
          </w:p>
        </w:tc>
        <w:tc>
          <w:tcPr>
            <w:tcW w:w="1796" w:type="dxa"/>
            <w:tcBorders>
              <w:top w:val="nil"/>
              <w:left w:val="nil"/>
              <w:bottom w:val="single" w:sz="4" w:space="0" w:color="auto"/>
              <w:right w:val="single" w:sz="4" w:space="0" w:color="auto"/>
            </w:tcBorders>
            <w:shd w:val="clear" w:color="auto" w:fill="auto"/>
            <w:vAlign w:val="center"/>
          </w:tcPr>
          <w:p w14:paraId="5E7AAE0A" w14:textId="77777777" w:rsidR="008F7554" w:rsidRPr="008F7554" w:rsidRDefault="008F7554" w:rsidP="008F7554">
            <w:pPr>
              <w:jc w:val="center"/>
              <w:rPr>
                <w:sz w:val="20"/>
                <w:szCs w:val="20"/>
              </w:rPr>
            </w:pPr>
            <w:r w:rsidRPr="008F7554">
              <w:rPr>
                <w:sz w:val="20"/>
                <w:szCs w:val="20"/>
              </w:rPr>
              <w:t>4</w:t>
            </w:r>
          </w:p>
        </w:tc>
        <w:tc>
          <w:tcPr>
            <w:tcW w:w="1796" w:type="dxa"/>
            <w:tcBorders>
              <w:top w:val="nil"/>
              <w:left w:val="nil"/>
              <w:bottom w:val="single" w:sz="4" w:space="0" w:color="auto"/>
              <w:right w:val="single" w:sz="4" w:space="0" w:color="auto"/>
            </w:tcBorders>
            <w:shd w:val="clear" w:color="auto" w:fill="auto"/>
            <w:vAlign w:val="center"/>
          </w:tcPr>
          <w:p w14:paraId="2373A74D" w14:textId="77777777" w:rsidR="008F7554" w:rsidRPr="008F7554" w:rsidRDefault="008F7554" w:rsidP="008F7554">
            <w:pPr>
              <w:jc w:val="center"/>
              <w:rPr>
                <w:sz w:val="20"/>
                <w:szCs w:val="20"/>
              </w:rPr>
            </w:pPr>
            <w:r w:rsidRPr="008F7554">
              <w:rPr>
                <w:sz w:val="20"/>
                <w:szCs w:val="20"/>
              </w:rPr>
              <w:t>5</w:t>
            </w:r>
          </w:p>
        </w:tc>
        <w:tc>
          <w:tcPr>
            <w:tcW w:w="5292" w:type="dxa"/>
            <w:tcBorders>
              <w:top w:val="nil"/>
              <w:left w:val="nil"/>
              <w:bottom w:val="single" w:sz="4" w:space="0" w:color="auto"/>
              <w:right w:val="single" w:sz="4" w:space="0" w:color="auto"/>
            </w:tcBorders>
            <w:shd w:val="clear" w:color="auto" w:fill="auto"/>
            <w:vAlign w:val="center"/>
          </w:tcPr>
          <w:p w14:paraId="26E5FD81" w14:textId="77777777" w:rsidR="008F7554" w:rsidRPr="008F7554" w:rsidRDefault="008F7554" w:rsidP="008F7554">
            <w:pPr>
              <w:jc w:val="center"/>
              <w:rPr>
                <w:sz w:val="20"/>
                <w:szCs w:val="20"/>
              </w:rPr>
            </w:pPr>
            <w:r w:rsidRPr="008F7554">
              <w:rPr>
                <w:sz w:val="20"/>
                <w:szCs w:val="20"/>
              </w:rPr>
              <w:t>6</w:t>
            </w:r>
          </w:p>
        </w:tc>
      </w:tr>
      <w:tr w:rsidR="008F7554" w:rsidRPr="008F7554" w14:paraId="5BB639F0" w14:textId="77777777" w:rsidTr="008F7554">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550C3171" w14:textId="77777777" w:rsidR="008F7554" w:rsidRPr="008F7554" w:rsidRDefault="008F7554" w:rsidP="008F7554">
            <w:pPr>
              <w:jc w:val="center"/>
              <w:rPr>
                <w:sz w:val="20"/>
                <w:szCs w:val="20"/>
              </w:rPr>
            </w:pPr>
            <w:r w:rsidRPr="008F7554">
              <w:rPr>
                <w:rFonts w:eastAsia="Calibri"/>
                <w:sz w:val="20"/>
                <w:szCs w:val="20"/>
                <w:lang w:eastAsia="en-US"/>
              </w:rPr>
              <w:t>I</w:t>
            </w:r>
          </w:p>
        </w:tc>
        <w:tc>
          <w:tcPr>
            <w:tcW w:w="3860" w:type="dxa"/>
            <w:tcBorders>
              <w:top w:val="nil"/>
              <w:left w:val="nil"/>
              <w:bottom w:val="single" w:sz="4" w:space="0" w:color="auto"/>
              <w:right w:val="single" w:sz="4" w:space="0" w:color="auto"/>
            </w:tcBorders>
            <w:shd w:val="clear" w:color="auto" w:fill="auto"/>
            <w:vAlign w:val="center"/>
          </w:tcPr>
          <w:p w14:paraId="4FD1A6D3" w14:textId="77777777" w:rsidR="008F7554" w:rsidRPr="008F7554" w:rsidRDefault="008F7554" w:rsidP="008F7554">
            <w:pPr>
              <w:rPr>
                <w:sz w:val="20"/>
                <w:szCs w:val="20"/>
              </w:rPr>
            </w:pPr>
            <w:r w:rsidRPr="008F7554">
              <w:rPr>
                <w:rFonts w:eastAsia="Calibri"/>
                <w:sz w:val="20"/>
                <w:szCs w:val="20"/>
                <w:lang w:eastAsia="en-US"/>
              </w:rPr>
              <w:t>Расходы, связанные с производством и реализацией продукции (услуг), всего</w:t>
            </w:r>
          </w:p>
        </w:tc>
        <w:tc>
          <w:tcPr>
            <w:tcW w:w="1795" w:type="dxa"/>
            <w:tcBorders>
              <w:top w:val="nil"/>
              <w:left w:val="nil"/>
              <w:bottom w:val="single" w:sz="4" w:space="0" w:color="auto"/>
              <w:right w:val="single" w:sz="4" w:space="0" w:color="auto"/>
            </w:tcBorders>
            <w:shd w:val="clear" w:color="auto" w:fill="auto"/>
            <w:vAlign w:val="center"/>
          </w:tcPr>
          <w:p w14:paraId="38F9C046" w14:textId="77777777" w:rsidR="008F7554" w:rsidRPr="008F7554" w:rsidRDefault="008F7554" w:rsidP="008F7554">
            <w:pPr>
              <w:jc w:val="center"/>
              <w:rPr>
                <w:sz w:val="20"/>
                <w:szCs w:val="20"/>
              </w:rPr>
            </w:pPr>
            <w:r w:rsidRPr="008F7554">
              <w:rPr>
                <w:rFonts w:eastAsia="Calibri"/>
                <w:color w:val="000000"/>
                <w:sz w:val="20"/>
                <w:szCs w:val="20"/>
                <w:lang w:eastAsia="en-US"/>
              </w:rPr>
              <w:t>698</w:t>
            </w:r>
          </w:p>
        </w:tc>
        <w:tc>
          <w:tcPr>
            <w:tcW w:w="1796" w:type="dxa"/>
            <w:tcBorders>
              <w:top w:val="nil"/>
              <w:left w:val="nil"/>
              <w:bottom w:val="single" w:sz="4" w:space="0" w:color="auto"/>
              <w:right w:val="single" w:sz="4" w:space="0" w:color="auto"/>
            </w:tcBorders>
            <w:shd w:val="clear" w:color="auto" w:fill="auto"/>
            <w:vAlign w:val="center"/>
          </w:tcPr>
          <w:p w14:paraId="60520C2D" w14:textId="77777777" w:rsidR="008F7554" w:rsidRPr="008F7554" w:rsidRDefault="008F7554" w:rsidP="008F7554">
            <w:pPr>
              <w:jc w:val="center"/>
              <w:rPr>
                <w:sz w:val="20"/>
                <w:szCs w:val="20"/>
              </w:rPr>
            </w:pPr>
            <w:r w:rsidRPr="008F7554">
              <w:rPr>
                <w:rFonts w:eastAsia="Calibri"/>
                <w:color w:val="000000"/>
                <w:sz w:val="20"/>
                <w:szCs w:val="20"/>
                <w:lang w:eastAsia="en-US"/>
              </w:rPr>
              <w:t>648</w:t>
            </w:r>
          </w:p>
        </w:tc>
        <w:tc>
          <w:tcPr>
            <w:tcW w:w="1796" w:type="dxa"/>
            <w:tcBorders>
              <w:top w:val="nil"/>
              <w:left w:val="nil"/>
              <w:bottom w:val="single" w:sz="4" w:space="0" w:color="auto"/>
              <w:right w:val="single" w:sz="4" w:space="0" w:color="auto"/>
            </w:tcBorders>
            <w:shd w:val="clear" w:color="auto" w:fill="auto"/>
            <w:vAlign w:val="center"/>
          </w:tcPr>
          <w:p w14:paraId="46AA16E1" w14:textId="77777777" w:rsidR="008F7554" w:rsidRPr="008F7554" w:rsidRDefault="008F7554" w:rsidP="008F7554">
            <w:pPr>
              <w:jc w:val="center"/>
              <w:rPr>
                <w:sz w:val="20"/>
                <w:szCs w:val="20"/>
              </w:rPr>
            </w:pPr>
            <w:r w:rsidRPr="008F7554">
              <w:rPr>
                <w:rFonts w:eastAsia="Calibri"/>
                <w:color w:val="000000"/>
                <w:sz w:val="20"/>
                <w:szCs w:val="20"/>
                <w:lang w:eastAsia="en-US"/>
              </w:rPr>
              <w:t>-50</w:t>
            </w:r>
          </w:p>
        </w:tc>
        <w:tc>
          <w:tcPr>
            <w:tcW w:w="5292" w:type="dxa"/>
            <w:tcBorders>
              <w:top w:val="nil"/>
              <w:left w:val="nil"/>
              <w:bottom w:val="single" w:sz="4" w:space="0" w:color="auto"/>
              <w:right w:val="single" w:sz="4" w:space="0" w:color="auto"/>
            </w:tcBorders>
            <w:shd w:val="clear" w:color="auto" w:fill="auto"/>
            <w:vAlign w:val="center"/>
          </w:tcPr>
          <w:p w14:paraId="063C8B3C" w14:textId="77777777" w:rsidR="008F7554" w:rsidRPr="008F7554" w:rsidRDefault="008F7554" w:rsidP="008F7554">
            <w:pPr>
              <w:jc w:val="center"/>
              <w:rPr>
                <w:sz w:val="20"/>
                <w:szCs w:val="20"/>
              </w:rPr>
            </w:pPr>
            <w:r w:rsidRPr="008F7554">
              <w:rPr>
                <w:sz w:val="20"/>
                <w:szCs w:val="20"/>
              </w:rPr>
              <w:t>х</w:t>
            </w:r>
          </w:p>
        </w:tc>
      </w:tr>
      <w:tr w:rsidR="008F7554" w:rsidRPr="008F7554" w14:paraId="51EF8EF7"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78D98E6A"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4D397DBB" w14:textId="77777777" w:rsidR="008F7554" w:rsidRPr="008F7554" w:rsidRDefault="008F7554" w:rsidP="008F7554">
            <w:pPr>
              <w:rPr>
                <w:sz w:val="20"/>
                <w:szCs w:val="20"/>
              </w:rPr>
            </w:pPr>
            <w:r w:rsidRPr="008F7554">
              <w:rPr>
                <w:rFonts w:eastAsia="Calibri"/>
                <w:sz w:val="20"/>
                <w:szCs w:val="20"/>
                <w:lang w:eastAsia="en-US"/>
              </w:rPr>
              <w:t>- расходы на сырье и материалы</w:t>
            </w:r>
          </w:p>
        </w:tc>
        <w:tc>
          <w:tcPr>
            <w:tcW w:w="1795" w:type="dxa"/>
            <w:tcBorders>
              <w:top w:val="nil"/>
              <w:left w:val="nil"/>
              <w:bottom w:val="single" w:sz="4" w:space="0" w:color="auto"/>
              <w:right w:val="single" w:sz="4" w:space="0" w:color="auto"/>
            </w:tcBorders>
            <w:shd w:val="clear" w:color="auto" w:fill="auto"/>
            <w:vAlign w:val="center"/>
          </w:tcPr>
          <w:p w14:paraId="31994746" w14:textId="77777777" w:rsidR="008F7554" w:rsidRPr="008F7554" w:rsidRDefault="008F7554" w:rsidP="008F7554">
            <w:pPr>
              <w:jc w:val="center"/>
              <w:rPr>
                <w:sz w:val="20"/>
                <w:szCs w:val="20"/>
              </w:rPr>
            </w:pPr>
            <w:r w:rsidRPr="008F7554">
              <w:rPr>
                <w:rFonts w:eastAsia="Calibri"/>
                <w:color w:val="000000"/>
                <w:sz w:val="20"/>
                <w:szCs w:val="20"/>
                <w:lang w:eastAsia="en-US"/>
              </w:rPr>
              <w:t>25</w:t>
            </w:r>
          </w:p>
        </w:tc>
        <w:tc>
          <w:tcPr>
            <w:tcW w:w="1796" w:type="dxa"/>
            <w:tcBorders>
              <w:top w:val="nil"/>
              <w:left w:val="nil"/>
              <w:bottom w:val="single" w:sz="4" w:space="0" w:color="auto"/>
              <w:right w:val="single" w:sz="4" w:space="0" w:color="auto"/>
            </w:tcBorders>
            <w:shd w:val="clear" w:color="auto" w:fill="auto"/>
            <w:vAlign w:val="center"/>
          </w:tcPr>
          <w:p w14:paraId="60502830" w14:textId="77777777" w:rsidR="008F7554" w:rsidRPr="008F7554" w:rsidRDefault="008F7554" w:rsidP="008F7554">
            <w:pPr>
              <w:jc w:val="center"/>
              <w:rPr>
                <w:sz w:val="20"/>
                <w:szCs w:val="20"/>
              </w:rPr>
            </w:pPr>
            <w:r w:rsidRPr="008F7554">
              <w:rPr>
                <w:rFonts w:eastAsia="Calibri"/>
                <w:color w:val="000000"/>
                <w:sz w:val="20"/>
                <w:szCs w:val="20"/>
                <w:lang w:eastAsia="en-US"/>
              </w:rPr>
              <w:t>25</w:t>
            </w:r>
          </w:p>
        </w:tc>
        <w:tc>
          <w:tcPr>
            <w:tcW w:w="1796" w:type="dxa"/>
            <w:tcBorders>
              <w:top w:val="nil"/>
              <w:left w:val="nil"/>
              <w:bottom w:val="single" w:sz="4" w:space="0" w:color="auto"/>
              <w:right w:val="single" w:sz="4" w:space="0" w:color="auto"/>
            </w:tcBorders>
            <w:shd w:val="clear" w:color="auto" w:fill="auto"/>
            <w:vAlign w:val="center"/>
          </w:tcPr>
          <w:p w14:paraId="7E229885"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1042136A" w14:textId="77777777" w:rsidR="008F7554" w:rsidRPr="008F7554" w:rsidRDefault="008F7554" w:rsidP="008F7554">
            <w:pPr>
              <w:jc w:val="both"/>
              <w:rPr>
                <w:sz w:val="20"/>
                <w:szCs w:val="20"/>
              </w:rPr>
            </w:pPr>
            <w:r w:rsidRPr="008F7554">
              <w:rPr>
                <w:sz w:val="20"/>
                <w:szCs w:val="20"/>
              </w:rPr>
              <w:t>Корректировка предложения предприятия отсутствует.</w:t>
            </w:r>
          </w:p>
        </w:tc>
      </w:tr>
      <w:tr w:rsidR="008F7554" w:rsidRPr="008F7554" w14:paraId="397A26FE"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6E4C822E"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082B007F" w14:textId="77777777" w:rsidR="008F7554" w:rsidRPr="008F7554" w:rsidRDefault="008F7554" w:rsidP="008F7554">
            <w:pPr>
              <w:rPr>
                <w:sz w:val="20"/>
                <w:szCs w:val="20"/>
              </w:rPr>
            </w:pPr>
            <w:r w:rsidRPr="008F7554">
              <w:rPr>
                <w:rFonts w:eastAsia="Calibri"/>
                <w:sz w:val="20"/>
                <w:szCs w:val="20"/>
                <w:lang w:eastAsia="en-US"/>
              </w:rPr>
              <w:t>- расходы на топливо</w:t>
            </w:r>
          </w:p>
        </w:tc>
        <w:tc>
          <w:tcPr>
            <w:tcW w:w="1795" w:type="dxa"/>
            <w:tcBorders>
              <w:top w:val="nil"/>
              <w:left w:val="nil"/>
              <w:bottom w:val="single" w:sz="4" w:space="0" w:color="auto"/>
              <w:right w:val="single" w:sz="4" w:space="0" w:color="auto"/>
            </w:tcBorders>
            <w:shd w:val="clear" w:color="auto" w:fill="auto"/>
            <w:vAlign w:val="center"/>
          </w:tcPr>
          <w:p w14:paraId="74BEBD42"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546F84DC"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5548DDBD"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676F7220" w14:textId="77777777" w:rsidR="008F7554" w:rsidRPr="008F7554" w:rsidRDefault="008F7554" w:rsidP="008F7554">
            <w:pPr>
              <w:jc w:val="center"/>
              <w:rPr>
                <w:sz w:val="20"/>
                <w:szCs w:val="20"/>
              </w:rPr>
            </w:pPr>
            <w:r w:rsidRPr="008F7554">
              <w:rPr>
                <w:sz w:val="20"/>
                <w:szCs w:val="20"/>
              </w:rPr>
              <w:t>х</w:t>
            </w:r>
          </w:p>
        </w:tc>
      </w:tr>
      <w:tr w:rsidR="008F7554" w:rsidRPr="008F7554" w14:paraId="17734506" w14:textId="77777777" w:rsidTr="008F7554">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1E36B14C"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33C6DFA" w14:textId="77777777" w:rsidR="008F7554" w:rsidRPr="008F7554" w:rsidRDefault="008F7554" w:rsidP="008F7554">
            <w:pPr>
              <w:rPr>
                <w:sz w:val="20"/>
                <w:szCs w:val="20"/>
              </w:rPr>
            </w:pPr>
            <w:r w:rsidRPr="008F7554">
              <w:rPr>
                <w:rFonts w:eastAsia="Calibri"/>
                <w:sz w:val="20"/>
                <w:szCs w:val="20"/>
                <w:lang w:eastAsia="en-US"/>
              </w:rPr>
              <w:t>- расходы на прочие покупаемые энергетические ресурсы</w:t>
            </w:r>
          </w:p>
        </w:tc>
        <w:tc>
          <w:tcPr>
            <w:tcW w:w="1795" w:type="dxa"/>
            <w:tcBorders>
              <w:top w:val="nil"/>
              <w:left w:val="nil"/>
              <w:bottom w:val="single" w:sz="4" w:space="0" w:color="auto"/>
              <w:right w:val="single" w:sz="4" w:space="0" w:color="auto"/>
            </w:tcBorders>
            <w:shd w:val="clear" w:color="auto" w:fill="auto"/>
            <w:vAlign w:val="center"/>
          </w:tcPr>
          <w:p w14:paraId="3053E098" w14:textId="77777777" w:rsidR="008F7554" w:rsidRPr="008F7554" w:rsidRDefault="008F7554" w:rsidP="008F7554">
            <w:pPr>
              <w:jc w:val="center"/>
              <w:rPr>
                <w:sz w:val="20"/>
                <w:szCs w:val="20"/>
              </w:rPr>
            </w:pPr>
            <w:r w:rsidRPr="008F7554">
              <w:rPr>
                <w:rFonts w:eastAsia="Calibri"/>
                <w:color w:val="000000"/>
                <w:sz w:val="20"/>
                <w:szCs w:val="20"/>
                <w:lang w:eastAsia="en-US"/>
              </w:rPr>
              <w:t>70</w:t>
            </w:r>
          </w:p>
        </w:tc>
        <w:tc>
          <w:tcPr>
            <w:tcW w:w="1796" w:type="dxa"/>
            <w:tcBorders>
              <w:top w:val="nil"/>
              <w:left w:val="nil"/>
              <w:bottom w:val="single" w:sz="4" w:space="0" w:color="auto"/>
              <w:right w:val="single" w:sz="4" w:space="0" w:color="auto"/>
            </w:tcBorders>
            <w:shd w:val="clear" w:color="auto" w:fill="auto"/>
            <w:vAlign w:val="center"/>
          </w:tcPr>
          <w:p w14:paraId="1CDBF9B8" w14:textId="77777777" w:rsidR="008F7554" w:rsidRPr="008F7554" w:rsidRDefault="008F7554" w:rsidP="008F7554">
            <w:pPr>
              <w:jc w:val="center"/>
              <w:rPr>
                <w:sz w:val="20"/>
                <w:szCs w:val="20"/>
              </w:rPr>
            </w:pPr>
            <w:r w:rsidRPr="008F7554">
              <w:rPr>
                <w:rFonts w:eastAsia="Calibri"/>
                <w:color w:val="000000"/>
                <w:sz w:val="20"/>
                <w:szCs w:val="20"/>
                <w:lang w:eastAsia="en-US"/>
              </w:rPr>
              <w:t>70</w:t>
            </w:r>
          </w:p>
        </w:tc>
        <w:tc>
          <w:tcPr>
            <w:tcW w:w="1796" w:type="dxa"/>
            <w:tcBorders>
              <w:top w:val="nil"/>
              <w:left w:val="nil"/>
              <w:bottom w:val="single" w:sz="4" w:space="0" w:color="auto"/>
              <w:right w:val="single" w:sz="4" w:space="0" w:color="auto"/>
            </w:tcBorders>
            <w:shd w:val="clear" w:color="auto" w:fill="auto"/>
            <w:vAlign w:val="center"/>
          </w:tcPr>
          <w:p w14:paraId="3E07BACC"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4995EB5E" w14:textId="77777777" w:rsidR="008F7554" w:rsidRPr="008F7554" w:rsidRDefault="008F7554" w:rsidP="008F7554">
            <w:pPr>
              <w:jc w:val="both"/>
              <w:rPr>
                <w:sz w:val="20"/>
                <w:szCs w:val="20"/>
              </w:rPr>
            </w:pPr>
            <w:r w:rsidRPr="008F7554">
              <w:rPr>
                <w:sz w:val="20"/>
                <w:szCs w:val="20"/>
              </w:rPr>
              <w:t>Корректировка предложения предприятия отсутствует.</w:t>
            </w:r>
          </w:p>
        </w:tc>
      </w:tr>
      <w:tr w:rsidR="008F7554" w:rsidRPr="008F7554" w14:paraId="636D3497" w14:textId="77777777" w:rsidTr="008F7554">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3C2BC2C8"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75DC570F" w14:textId="77777777" w:rsidR="008F7554" w:rsidRPr="008F7554" w:rsidRDefault="008F7554" w:rsidP="008F7554">
            <w:pPr>
              <w:rPr>
                <w:sz w:val="20"/>
                <w:szCs w:val="20"/>
              </w:rPr>
            </w:pPr>
            <w:r w:rsidRPr="008F7554">
              <w:rPr>
                <w:rFonts w:eastAsia="Calibri"/>
                <w:sz w:val="20"/>
                <w:szCs w:val="20"/>
                <w:lang w:eastAsia="en-US"/>
              </w:rPr>
              <w:t>- расходы на холодную воду</w:t>
            </w:r>
          </w:p>
        </w:tc>
        <w:tc>
          <w:tcPr>
            <w:tcW w:w="1795" w:type="dxa"/>
            <w:tcBorders>
              <w:top w:val="nil"/>
              <w:left w:val="nil"/>
              <w:bottom w:val="single" w:sz="4" w:space="0" w:color="auto"/>
              <w:right w:val="single" w:sz="4" w:space="0" w:color="auto"/>
            </w:tcBorders>
            <w:shd w:val="clear" w:color="auto" w:fill="auto"/>
            <w:vAlign w:val="center"/>
          </w:tcPr>
          <w:p w14:paraId="2104C393" w14:textId="77777777" w:rsidR="008F7554" w:rsidRPr="008F7554" w:rsidRDefault="008F7554" w:rsidP="008F7554">
            <w:pPr>
              <w:jc w:val="center"/>
              <w:rPr>
                <w:sz w:val="20"/>
                <w:szCs w:val="20"/>
              </w:rPr>
            </w:pPr>
            <w:r w:rsidRPr="008F7554">
              <w:rPr>
                <w:rFonts w:eastAsia="Calibri"/>
                <w:sz w:val="20"/>
                <w:szCs w:val="20"/>
                <w:lang w:eastAsia="en-US"/>
              </w:rPr>
              <w:t>100</w:t>
            </w:r>
          </w:p>
        </w:tc>
        <w:tc>
          <w:tcPr>
            <w:tcW w:w="1796" w:type="dxa"/>
            <w:tcBorders>
              <w:top w:val="nil"/>
              <w:left w:val="nil"/>
              <w:bottom w:val="single" w:sz="4" w:space="0" w:color="auto"/>
              <w:right w:val="single" w:sz="4" w:space="0" w:color="auto"/>
            </w:tcBorders>
            <w:shd w:val="clear" w:color="auto" w:fill="auto"/>
            <w:vAlign w:val="center"/>
          </w:tcPr>
          <w:p w14:paraId="4ECFB23F" w14:textId="77777777" w:rsidR="008F7554" w:rsidRPr="008F7554" w:rsidRDefault="008F7554" w:rsidP="008F7554">
            <w:pPr>
              <w:jc w:val="center"/>
              <w:rPr>
                <w:sz w:val="20"/>
                <w:szCs w:val="20"/>
              </w:rPr>
            </w:pPr>
            <w:r w:rsidRPr="008F7554">
              <w:rPr>
                <w:rFonts w:eastAsia="Calibri"/>
                <w:sz w:val="20"/>
                <w:szCs w:val="20"/>
                <w:lang w:eastAsia="en-US"/>
              </w:rPr>
              <w:t>98</w:t>
            </w:r>
          </w:p>
        </w:tc>
        <w:tc>
          <w:tcPr>
            <w:tcW w:w="1796" w:type="dxa"/>
            <w:tcBorders>
              <w:top w:val="nil"/>
              <w:left w:val="nil"/>
              <w:bottom w:val="single" w:sz="4" w:space="0" w:color="auto"/>
              <w:right w:val="single" w:sz="4" w:space="0" w:color="auto"/>
            </w:tcBorders>
            <w:shd w:val="clear" w:color="auto" w:fill="auto"/>
            <w:vAlign w:val="center"/>
          </w:tcPr>
          <w:p w14:paraId="10F5FE8B" w14:textId="77777777" w:rsidR="008F7554" w:rsidRPr="008F7554" w:rsidRDefault="008F7554" w:rsidP="008F7554">
            <w:pPr>
              <w:jc w:val="center"/>
              <w:rPr>
                <w:sz w:val="20"/>
                <w:szCs w:val="20"/>
              </w:rPr>
            </w:pPr>
            <w:r w:rsidRPr="008F7554">
              <w:rPr>
                <w:rFonts w:eastAsia="Calibri"/>
                <w:color w:val="000000"/>
                <w:sz w:val="20"/>
                <w:szCs w:val="20"/>
                <w:lang w:eastAsia="en-US"/>
              </w:rPr>
              <w:t>-2</w:t>
            </w:r>
          </w:p>
        </w:tc>
        <w:tc>
          <w:tcPr>
            <w:tcW w:w="5292" w:type="dxa"/>
            <w:tcBorders>
              <w:top w:val="nil"/>
              <w:left w:val="nil"/>
              <w:bottom w:val="single" w:sz="4" w:space="0" w:color="auto"/>
              <w:right w:val="single" w:sz="4" w:space="0" w:color="auto"/>
            </w:tcBorders>
            <w:shd w:val="clear" w:color="auto" w:fill="auto"/>
            <w:vAlign w:val="center"/>
          </w:tcPr>
          <w:p w14:paraId="4832E44D" w14:textId="77777777" w:rsidR="008F7554" w:rsidRPr="008F7554" w:rsidRDefault="008F7554" w:rsidP="008F7554">
            <w:pPr>
              <w:jc w:val="both"/>
              <w:rPr>
                <w:sz w:val="20"/>
                <w:szCs w:val="20"/>
              </w:rPr>
            </w:pPr>
            <w:r w:rsidRPr="008F7554">
              <w:rPr>
                <w:sz w:val="20"/>
                <w:szCs w:val="20"/>
              </w:rPr>
              <w:t>Расчет произведен исходя из утвержденных тарифов на холодную воду ОАО «СКЭК» и МУП «ЖКУ Кемеровского района» на 2021 год.</w:t>
            </w:r>
          </w:p>
        </w:tc>
      </w:tr>
      <w:tr w:rsidR="008F7554" w:rsidRPr="008F7554" w14:paraId="5FBEAB84"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6F875DCB"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72625E4" w14:textId="77777777" w:rsidR="008F7554" w:rsidRPr="008F7554" w:rsidRDefault="008F7554" w:rsidP="008F7554">
            <w:pPr>
              <w:rPr>
                <w:sz w:val="20"/>
                <w:szCs w:val="20"/>
              </w:rPr>
            </w:pPr>
            <w:r w:rsidRPr="008F7554">
              <w:rPr>
                <w:rFonts w:eastAsia="Calibri"/>
                <w:sz w:val="20"/>
                <w:szCs w:val="20"/>
                <w:lang w:eastAsia="en-US"/>
              </w:rPr>
              <w:t>- расходы на теплоноситель</w:t>
            </w:r>
          </w:p>
        </w:tc>
        <w:tc>
          <w:tcPr>
            <w:tcW w:w="1795" w:type="dxa"/>
            <w:tcBorders>
              <w:top w:val="nil"/>
              <w:left w:val="nil"/>
              <w:bottom w:val="single" w:sz="4" w:space="0" w:color="auto"/>
              <w:right w:val="single" w:sz="4" w:space="0" w:color="auto"/>
            </w:tcBorders>
            <w:shd w:val="clear" w:color="auto" w:fill="auto"/>
            <w:vAlign w:val="center"/>
          </w:tcPr>
          <w:p w14:paraId="4D885A18"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02F52264"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1134F760"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3802D553" w14:textId="77777777" w:rsidR="008F7554" w:rsidRPr="008F7554" w:rsidRDefault="008F7554" w:rsidP="008F7554">
            <w:pPr>
              <w:jc w:val="center"/>
              <w:rPr>
                <w:sz w:val="20"/>
                <w:szCs w:val="20"/>
              </w:rPr>
            </w:pPr>
            <w:r w:rsidRPr="008F7554">
              <w:rPr>
                <w:sz w:val="20"/>
                <w:szCs w:val="20"/>
              </w:rPr>
              <w:t>х</w:t>
            </w:r>
          </w:p>
        </w:tc>
      </w:tr>
      <w:tr w:rsidR="008F7554" w:rsidRPr="008F7554" w14:paraId="45C650B4"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30C6C30B"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435398A" w14:textId="77777777" w:rsidR="008F7554" w:rsidRPr="008F7554" w:rsidRDefault="008F7554" w:rsidP="008F7554">
            <w:pPr>
              <w:rPr>
                <w:sz w:val="20"/>
                <w:szCs w:val="20"/>
              </w:rPr>
            </w:pPr>
            <w:r w:rsidRPr="008F7554">
              <w:rPr>
                <w:rFonts w:eastAsia="Calibri"/>
                <w:sz w:val="20"/>
                <w:szCs w:val="20"/>
                <w:lang w:eastAsia="en-US"/>
              </w:rPr>
              <w:t>- амортизация основных средств и нематериальных активов</w:t>
            </w:r>
          </w:p>
        </w:tc>
        <w:tc>
          <w:tcPr>
            <w:tcW w:w="1795" w:type="dxa"/>
            <w:tcBorders>
              <w:top w:val="nil"/>
              <w:left w:val="nil"/>
              <w:bottom w:val="single" w:sz="4" w:space="0" w:color="auto"/>
              <w:right w:val="single" w:sz="4" w:space="0" w:color="auto"/>
            </w:tcBorders>
            <w:shd w:val="clear" w:color="auto" w:fill="auto"/>
            <w:vAlign w:val="center"/>
          </w:tcPr>
          <w:p w14:paraId="18ED33FC"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5EEFFDA5"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37E29E80"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0BE75C23" w14:textId="77777777" w:rsidR="008F7554" w:rsidRPr="008F7554" w:rsidRDefault="008F7554" w:rsidP="008F7554">
            <w:pPr>
              <w:jc w:val="center"/>
              <w:rPr>
                <w:sz w:val="20"/>
                <w:szCs w:val="20"/>
              </w:rPr>
            </w:pPr>
            <w:r w:rsidRPr="008F7554">
              <w:rPr>
                <w:sz w:val="20"/>
                <w:szCs w:val="20"/>
              </w:rPr>
              <w:t>х</w:t>
            </w:r>
          </w:p>
        </w:tc>
      </w:tr>
      <w:tr w:rsidR="008F7554" w:rsidRPr="008F7554" w14:paraId="74C17044"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6412E6C0"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442B3A07" w14:textId="77777777" w:rsidR="008F7554" w:rsidRPr="008F7554" w:rsidRDefault="008F7554" w:rsidP="008F7554">
            <w:pPr>
              <w:rPr>
                <w:sz w:val="20"/>
                <w:szCs w:val="20"/>
              </w:rPr>
            </w:pPr>
            <w:r w:rsidRPr="008F7554">
              <w:rPr>
                <w:rFonts w:eastAsia="Calibri"/>
                <w:sz w:val="20"/>
                <w:szCs w:val="20"/>
                <w:lang w:eastAsia="en-US"/>
              </w:rPr>
              <w:t>- оплата труда</w:t>
            </w:r>
          </w:p>
        </w:tc>
        <w:tc>
          <w:tcPr>
            <w:tcW w:w="1795" w:type="dxa"/>
            <w:tcBorders>
              <w:top w:val="nil"/>
              <w:left w:val="nil"/>
              <w:bottom w:val="single" w:sz="4" w:space="0" w:color="auto"/>
              <w:right w:val="single" w:sz="4" w:space="0" w:color="auto"/>
            </w:tcBorders>
            <w:shd w:val="clear" w:color="auto" w:fill="auto"/>
            <w:vAlign w:val="center"/>
          </w:tcPr>
          <w:p w14:paraId="495DF60F" w14:textId="77777777" w:rsidR="008F7554" w:rsidRPr="008F7554" w:rsidRDefault="008F7554" w:rsidP="008F7554">
            <w:pPr>
              <w:jc w:val="center"/>
              <w:rPr>
                <w:sz w:val="20"/>
                <w:szCs w:val="20"/>
              </w:rPr>
            </w:pPr>
            <w:r w:rsidRPr="008F7554">
              <w:rPr>
                <w:rFonts w:eastAsia="Calibri"/>
                <w:color w:val="000000"/>
                <w:sz w:val="20"/>
                <w:szCs w:val="20"/>
                <w:lang w:eastAsia="en-US"/>
              </w:rPr>
              <w:t>335</w:t>
            </w:r>
          </w:p>
        </w:tc>
        <w:tc>
          <w:tcPr>
            <w:tcW w:w="1796" w:type="dxa"/>
            <w:tcBorders>
              <w:top w:val="nil"/>
              <w:left w:val="nil"/>
              <w:bottom w:val="single" w:sz="4" w:space="0" w:color="auto"/>
              <w:right w:val="single" w:sz="4" w:space="0" w:color="auto"/>
            </w:tcBorders>
            <w:shd w:val="clear" w:color="auto" w:fill="auto"/>
            <w:vAlign w:val="center"/>
          </w:tcPr>
          <w:p w14:paraId="34B57D49" w14:textId="77777777" w:rsidR="008F7554" w:rsidRPr="008F7554" w:rsidRDefault="008F7554" w:rsidP="008F7554">
            <w:pPr>
              <w:jc w:val="center"/>
              <w:rPr>
                <w:sz w:val="20"/>
                <w:szCs w:val="20"/>
              </w:rPr>
            </w:pPr>
            <w:r w:rsidRPr="008F7554">
              <w:rPr>
                <w:rFonts w:eastAsia="Calibri"/>
                <w:color w:val="000000"/>
                <w:sz w:val="20"/>
                <w:szCs w:val="20"/>
                <w:lang w:eastAsia="en-US"/>
              </w:rPr>
              <w:t>335</w:t>
            </w:r>
          </w:p>
        </w:tc>
        <w:tc>
          <w:tcPr>
            <w:tcW w:w="1796" w:type="dxa"/>
            <w:tcBorders>
              <w:top w:val="nil"/>
              <w:left w:val="nil"/>
              <w:bottom w:val="single" w:sz="4" w:space="0" w:color="auto"/>
              <w:right w:val="single" w:sz="4" w:space="0" w:color="auto"/>
            </w:tcBorders>
            <w:shd w:val="clear" w:color="auto" w:fill="auto"/>
            <w:vAlign w:val="center"/>
          </w:tcPr>
          <w:p w14:paraId="31941936"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1997EF3B" w14:textId="77777777" w:rsidR="008F7554" w:rsidRPr="008F7554" w:rsidRDefault="008F7554" w:rsidP="008F7554">
            <w:pPr>
              <w:jc w:val="both"/>
              <w:rPr>
                <w:sz w:val="20"/>
                <w:szCs w:val="20"/>
              </w:rPr>
            </w:pPr>
            <w:r w:rsidRPr="008F7554">
              <w:rPr>
                <w:sz w:val="20"/>
                <w:szCs w:val="20"/>
              </w:rPr>
              <w:t>Корректировка предложения предприятия отсутствует.</w:t>
            </w:r>
          </w:p>
        </w:tc>
      </w:tr>
      <w:tr w:rsidR="008F7554" w:rsidRPr="008F7554" w14:paraId="044729FF"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3BFCC5A2"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6B36A51A" w14:textId="77777777" w:rsidR="008F7554" w:rsidRPr="008F7554" w:rsidRDefault="008F7554" w:rsidP="008F7554">
            <w:pPr>
              <w:rPr>
                <w:sz w:val="20"/>
                <w:szCs w:val="20"/>
              </w:rPr>
            </w:pPr>
            <w:r w:rsidRPr="008F7554">
              <w:rPr>
                <w:rFonts w:eastAsia="Calibri"/>
                <w:sz w:val="20"/>
                <w:szCs w:val="20"/>
                <w:lang w:eastAsia="en-US"/>
              </w:rPr>
              <w:t>- отчисления на социальные нужды</w:t>
            </w:r>
          </w:p>
        </w:tc>
        <w:tc>
          <w:tcPr>
            <w:tcW w:w="1795" w:type="dxa"/>
            <w:tcBorders>
              <w:top w:val="nil"/>
              <w:left w:val="nil"/>
              <w:bottom w:val="single" w:sz="4" w:space="0" w:color="auto"/>
              <w:right w:val="single" w:sz="4" w:space="0" w:color="auto"/>
            </w:tcBorders>
            <w:shd w:val="clear" w:color="auto" w:fill="auto"/>
            <w:vAlign w:val="center"/>
          </w:tcPr>
          <w:p w14:paraId="2A68BAB3" w14:textId="77777777" w:rsidR="008F7554" w:rsidRPr="008F7554" w:rsidRDefault="008F7554" w:rsidP="008F7554">
            <w:pPr>
              <w:jc w:val="center"/>
              <w:rPr>
                <w:sz w:val="20"/>
                <w:szCs w:val="20"/>
              </w:rPr>
            </w:pPr>
            <w:r w:rsidRPr="008F7554">
              <w:rPr>
                <w:rFonts w:eastAsia="Calibri"/>
                <w:color w:val="000000"/>
                <w:sz w:val="20"/>
                <w:szCs w:val="20"/>
                <w:lang w:eastAsia="en-US"/>
              </w:rPr>
              <w:t>101</w:t>
            </w:r>
          </w:p>
        </w:tc>
        <w:tc>
          <w:tcPr>
            <w:tcW w:w="1796" w:type="dxa"/>
            <w:tcBorders>
              <w:top w:val="nil"/>
              <w:left w:val="nil"/>
              <w:bottom w:val="single" w:sz="4" w:space="0" w:color="auto"/>
              <w:right w:val="single" w:sz="4" w:space="0" w:color="auto"/>
            </w:tcBorders>
            <w:shd w:val="clear" w:color="auto" w:fill="auto"/>
            <w:vAlign w:val="center"/>
          </w:tcPr>
          <w:p w14:paraId="0ECF405E" w14:textId="77777777" w:rsidR="008F7554" w:rsidRPr="008F7554" w:rsidRDefault="008F7554" w:rsidP="008F7554">
            <w:pPr>
              <w:jc w:val="center"/>
              <w:rPr>
                <w:sz w:val="20"/>
                <w:szCs w:val="20"/>
              </w:rPr>
            </w:pPr>
            <w:r w:rsidRPr="008F7554">
              <w:rPr>
                <w:rFonts w:eastAsia="Calibri"/>
                <w:color w:val="000000"/>
                <w:sz w:val="20"/>
                <w:szCs w:val="20"/>
                <w:lang w:eastAsia="en-US"/>
              </w:rPr>
              <w:t>101</w:t>
            </w:r>
          </w:p>
        </w:tc>
        <w:tc>
          <w:tcPr>
            <w:tcW w:w="1796" w:type="dxa"/>
            <w:tcBorders>
              <w:top w:val="nil"/>
              <w:left w:val="nil"/>
              <w:bottom w:val="single" w:sz="4" w:space="0" w:color="auto"/>
              <w:right w:val="single" w:sz="4" w:space="0" w:color="auto"/>
            </w:tcBorders>
            <w:shd w:val="clear" w:color="auto" w:fill="auto"/>
            <w:vAlign w:val="center"/>
          </w:tcPr>
          <w:p w14:paraId="3FE519BC"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531914FE" w14:textId="77777777" w:rsidR="008F7554" w:rsidRPr="008F7554" w:rsidRDefault="008F7554" w:rsidP="008F7554">
            <w:pPr>
              <w:jc w:val="both"/>
              <w:rPr>
                <w:sz w:val="20"/>
                <w:szCs w:val="20"/>
              </w:rPr>
            </w:pPr>
            <w:r w:rsidRPr="008F7554">
              <w:rPr>
                <w:sz w:val="20"/>
                <w:szCs w:val="20"/>
              </w:rPr>
              <w:t>Корректировка предложения предприятия отсутствует.</w:t>
            </w:r>
          </w:p>
        </w:tc>
      </w:tr>
      <w:tr w:rsidR="008F7554" w:rsidRPr="008F7554" w14:paraId="3E23C204"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3922C752"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06456AA9" w14:textId="77777777" w:rsidR="008F7554" w:rsidRPr="008F7554" w:rsidRDefault="008F7554" w:rsidP="008F7554">
            <w:pPr>
              <w:rPr>
                <w:sz w:val="20"/>
                <w:szCs w:val="20"/>
              </w:rPr>
            </w:pPr>
            <w:r w:rsidRPr="008F7554">
              <w:rPr>
                <w:rFonts w:eastAsia="Calibri"/>
                <w:sz w:val="20"/>
                <w:szCs w:val="20"/>
                <w:lang w:eastAsia="en-US"/>
              </w:rPr>
              <w:t>- ремонт основных средств, выполняемый подрядным способом</w:t>
            </w:r>
          </w:p>
        </w:tc>
        <w:tc>
          <w:tcPr>
            <w:tcW w:w="1795" w:type="dxa"/>
            <w:tcBorders>
              <w:top w:val="nil"/>
              <w:left w:val="nil"/>
              <w:bottom w:val="single" w:sz="4" w:space="0" w:color="auto"/>
              <w:right w:val="single" w:sz="4" w:space="0" w:color="auto"/>
            </w:tcBorders>
            <w:shd w:val="clear" w:color="auto" w:fill="auto"/>
            <w:vAlign w:val="center"/>
          </w:tcPr>
          <w:p w14:paraId="30198F04"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5F905A14"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3FDC9200"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0BD9D096" w14:textId="77777777" w:rsidR="008F7554" w:rsidRPr="008F7554" w:rsidRDefault="008F7554" w:rsidP="008F7554">
            <w:pPr>
              <w:jc w:val="center"/>
              <w:rPr>
                <w:sz w:val="20"/>
                <w:szCs w:val="20"/>
              </w:rPr>
            </w:pPr>
            <w:r w:rsidRPr="008F7554">
              <w:rPr>
                <w:sz w:val="20"/>
                <w:szCs w:val="20"/>
              </w:rPr>
              <w:t>х</w:t>
            </w:r>
          </w:p>
        </w:tc>
      </w:tr>
      <w:tr w:rsidR="008F7554" w:rsidRPr="008F7554" w14:paraId="0A6D9BF8"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7CD6DDC7"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A0722B0" w14:textId="77777777" w:rsidR="008F7554" w:rsidRPr="008F7554" w:rsidRDefault="008F7554" w:rsidP="008F7554">
            <w:pPr>
              <w:rPr>
                <w:sz w:val="20"/>
                <w:szCs w:val="20"/>
              </w:rPr>
            </w:pPr>
            <w:r w:rsidRPr="008F7554">
              <w:rPr>
                <w:rFonts w:eastAsia="Calibri"/>
                <w:sz w:val="20"/>
                <w:szCs w:val="20"/>
                <w:lang w:eastAsia="en-US"/>
              </w:rPr>
              <w:t>- расходы на оплату услуг, оказываемых организациями, осуществляющими регулируемую деятельность</w:t>
            </w:r>
          </w:p>
        </w:tc>
        <w:tc>
          <w:tcPr>
            <w:tcW w:w="1795" w:type="dxa"/>
            <w:tcBorders>
              <w:top w:val="nil"/>
              <w:left w:val="nil"/>
              <w:bottom w:val="single" w:sz="4" w:space="0" w:color="auto"/>
              <w:right w:val="single" w:sz="4" w:space="0" w:color="auto"/>
            </w:tcBorders>
            <w:shd w:val="clear" w:color="auto" w:fill="auto"/>
            <w:vAlign w:val="center"/>
          </w:tcPr>
          <w:p w14:paraId="5ECA9C77"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1DE17BF7"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6E5D7A6F"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132EEE03" w14:textId="77777777" w:rsidR="008F7554" w:rsidRPr="008F7554" w:rsidRDefault="008F7554" w:rsidP="008F7554">
            <w:pPr>
              <w:jc w:val="center"/>
              <w:rPr>
                <w:sz w:val="20"/>
                <w:szCs w:val="20"/>
              </w:rPr>
            </w:pPr>
            <w:r w:rsidRPr="008F7554">
              <w:rPr>
                <w:sz w:val="20"/>
                <w:szCs w:val="20"/>
              </w:rPr>
              <w:t>х</w:t>
            </w:r>
          </w:p>
        </w:tc>
      </w:tr>
      <w:tr w:rsidR="008F7554" w:rsidRPr="008F7554" w14:paraId="31471CBC"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2A053962"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5773899" w14:textId="77777777" w:rsidR="008F7554" w:rsidRPr="008F7554" w:rsidRDefault="008F7554" w:rsidP="008F7554">
            <w:pPr>
              <w:rPr>
                <w:sz w:val="20"/>
                <w:szCs w:val="20"/>
              </w:rPr>
            </w:pPr>
            <w:r w:rsidRPr="008F7554">
              <w:rPr>
                <w:rFonts w:eastAsia="Calibri"/>
                <w:sz w:val="20"/>
                <w:szCs w:val="20"/>
                <w:lang w:eastAsia="en-US"/>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95" w:type="dxa"/>
            <w:tcBorders>
              <w:top w:val="nil"/>
              <w:left w:val="nil"/>
              <w:bottom w:val="single" w:sz="4" w:space="0" w:color="auto"/>
              <w:right w:val="single" w:sz="4" w:space="0" w:color="auto"/>
            </w:tcBorders>
            <w:shd w:val="clear" w:color="auto" w:fill="auto"/>
            <w:vAlign w:val="center"/>
          </w:tcPr>
          <w:p w14:paraId="69C310CF"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7B68BD1F"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7C2C4BFD"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4A6C2152" w14:textId="77777777" w:rsidR="008F7554" w:rsidRPr="008F7554" w:rsidRDefault="008F7554" w:rsidP="008F7554">
            <w:pPr>
              <w:jc w:val="center"/>
              <w:rPr>
                <w:sz w:val="20"/>
                <w:szCs w:val="20"/>
              </w:rPr>
            </w:pPr>
            <w:r w:rsidRPr="008F7554">
              <w:rPr>
                <w:sz w:val="20"/>
                <w:szCs w:val="20"/>
              </w:rPr>
              <w:t>х</w:t>
            </w:r>
          </w:p>
        </w:tc>
      </w:tr>
      <w:tr w:rsidR="008F7554" w:rsidRPr="008F7554" w14:paraId="3228699D" w14:textId="77777777" w:rsidTr="008F7554">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102618E3"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09585F9" w14:textId="77777777" w:rsidR="008F7554" w:rsidRPr="008F7554" w:rsidRDefault="008F7554" w:rsidP="008F7554">
            <w:pPr>
              <w:rPr>
                <w:sz w:val="20"/>
                <w:szCs w:val="20"/>
              </w:rPr>
            </w:pPr>
            <w:r w:rsidRPr="008F7554">
              <w:rPr>
                <w:rFonts w:eastAsia="Calibri"/>
                <w:sz w:val="20"/>
                <w:szCs w:val="20"/>
                <w:lang w:eastAsia="en-US"/>
              </w:rPr>
              <w:t xml:space="preserve">- расходы на оплату иных работ и услуг, выполняемых по договорам с организациями, включая расходы на </w:t>
            </w:r>
            <w:r w:rsidRPr="008F7554">
              <w:rPr>
                <w:rFonts w:eastAsia="Calibri"/>
                <w:sz w:val="20"/>
                <w:szCs w:val="20"/>
                <w:lang w:eastAsia="en-US"/>
              </w:rPr>
              <w:lastRenderedPageBreak/>
              <w:t>оплату услуг связи, вневедомственной охраны, коммунальных услуг, юридических, информационных, аудиторских и консультационных услуг</w:t>
            </w:r>
          </w:p>
        </w:tc>
        <w:tc>
          <w:tcPr>
            <w:tcW w:w="1795" w:type="dxa"/>
            <w:tcBorders>
              <w:top w:val="nil"/>
              <w:left w:val="nil"/>
              <w:bottom w:val="single" w:sz="4" w:space="0" w:color="auto"/>
              <w:right w:val="single" w:sz="4" w:space="0" w:color="auto"/>
            </w:tcBorders>
            <w:shd w:val="clear" w:color="auto" w:fill="auto"/>
            <w:vAlign w:val="center"/>
          </w:tcPr>
          <w:p w14:paraId="23415C34" w14:textId="77777777" w:rsidR="008F7554" w:rsidRPr="008F7554" w:rsidRDefault="008F7554" w:rsidP="008F7554">
            <w:pPr>
              <w:jc w:val="center"/>
              <w:rPr>
                <w:sz w:val="20"/>
                <w:szCs w:val="20"/>
              </w:rPr>
            </w:pPr>
            <w:r w:rsidRPr="008F7554">
              <w:rPr>
                <w:rFonts w:eastAsia="Calibri"/>
                <w:color w:val="000000"/>
                <w:sz w:val="20"/>
                <w:szCs w:val="20"/>
                <w:lang w:eastAsia="en-US"/>
              </w:rPr>
              <w:lastRenderedPageBreak/>
              <w:t>67</w:t>
            </w:r>
          </w:p>
        </w:tc>
        <w:tc>
          <w:tcPr>
            <w:tcW w:w="1796" w:type="dxa"/>
            <w:tcBorders>
              <w:top w:val="nil"/>
              <w:left w:val="nil"/>
              <w:bottom w:val="single" w:sz="4" w:space="0" w:color="auto"/>
              <w:right w:val="single" w:sz="4" w:space="0" w:color="auto"/>
            </w:tcBorders>
            <w:shd w:val="clear" w:color="auto" w:fill="auto"/>
            <w:vAlign w:val="center"/>
          </w:tcPr>
          <w:p w14:paraId="1D7AF9F4" w14:textId="77777777" w:rsidR="008F7554" w:rsidRPr="008F7554" w:rsidRDefault="008F7554" w:rsidP="008F7554">
            <w:pPr>
              <w:jc w:val="center"/>
              <w:rPr>
                <w:sz w:val="20"/>
                <w:szCs w:val="20"/>
              </w:rPr>
            </w:pPr>
            <w:r w:rsidRPr="008F7554">
              <w:rPr>
                <w:rFonts w:eastAsia="Calibri"/>
                <w:color w:val="000000"/>
                <w:sz w:val="20"/>
                <w:szCs w:val="20"/>
                <w:lang w:eastAsia="en-US"/>
              </w:rPr>
              <w:t>19</w:t>
            </w:r>
          </w:p>
        </w:tc>
        <w:tc>
          <w:tcPr>
            <w:tcW w:w="1796" w:type="dxa"/>
            <w:tcBorders>
              <w:top w:val="nil"/>
              <w:left w:val="nil"/>
              <w:bottom w:val="single" w:sz="4" w:space="0" w:color="auto"/>
              <w:right w:val="single" w:sz="4" w:space="0" w:color="auto"/>
            </w:tcBorders>
            <w:shd w:val="clear" w:color="auto" w:fill="auto"/>
            <w:vAlign w:val="center"/>
          </w:tcPr>
          <w:p w14:paraId="11D3CEEC" w14:textId="77777777" w:rsidR="008F7554" w:rsidRPr="008F7554" w:rsidRDefault="008F7554" w:rsidP="008F7554">
            <w:pPr>
              <w:jc w:val="center"/>
              <w:rPr>
                <w:sz w:val="20"/>
                <w:szCs w:val="20"/>
              </w:rPr>
            </w:pPr>
            <w:r w:rsidRPr="008F7554">
              <w:rPr>
                <w:rFonts w:eastAsia="Calibri"/>
                <w:color w:val="000000"/>
                <w:sz w:val="20"/>
                <w:szCs w:val="20"/>
                <w:lang w:eastAsia="en-US"/>
              </w:rPr>
              <w:t>-48</w:t>
            </w:r>
          </w:p>
        </w:tc>
        <w:tc>
          <w:tcPr>
            <w:tcW w:w="5292" w:type="dxa"/>
            <w:tcBorders>
              <w:top w:val="nil"/>
              <w:left w:val="nil"/>
              <w:bottom w:val="single" w:sz="4" w:space="0" w:color="auto"/>
              <w:right w:val="single" w:sz="4" w:space="0" w:color="auto"/>
            </w:tcBorders>
            <w:shd w:val="clear" w:color="auto" w:fill="auto"/>
            <w:vAlign w:val="center"/>
          </w:tcPr>
          <w:p w14:paraId="05B5FFF1" w14:textId="77777777" w:rsidR="008F7554" w:rsidRPr="008F7554" w:rsidRDefault="008F7554" w:rsidP="008F7554">
            <w:pPr>
              <w:jc w:val="both"/>
              <w:rPr>
                <w:sz w:val="20"/>
                <w:szCs w:val="20"/>
              </w:rPr>
            </w:pPr>
            <w:r w:rsidRPr="008F7554">
              <w:rPr>
                <w:sz w:val="20"/>
                <w:szCs w:val="20"/>
              </w:rPr>
              <w:t>Скорректирована стоимость работ по договору оперативно-технического обслуживания от 17.11.2020 с АО «Кузбассэнерго». Анализ представлен в разделе 2.9.3.</w:t>
            </w:r>
          </w:p>
        </w:tc>
      </w:tr>
      <w:tr w:rsidR="008F7554" w:rsidRPr="008F7554" w14:paraId="540FD68A" w14:textId="77777777" w:rsidTr="008F7554">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53687431"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693E5291" w14:textId="77777777" w:rsidR="008F7554" w:rsidRPr="008F7554" w:rsidRDefault="008F7554" w:rsidP="008F7554">
            <w:pPr>
              <w:rPr>
                <w:sz w:val="20"/>
                <w:szCs w:val="20"/>
              </w:rPr>
            </w:pPr>
            <w:r w:rsidRPr="008F7554">
              <w:rPr>
                <w:rFonts w:eastAsia="Calibri"/>
                <w:sz w:val="20"/>
                <w:szCs w:val="20"/>
                <w:lang w:eastAsia="en-US"/>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95" w:type="dxa"/>
            <w:tcBorders>
              <w:top w:val="nil"/>
              <w:left w:val="nil"/>
              <w:bottom w:val="single" w:sz="4" w:space="0" w:color="auto"/>
              <w:right w:val="single" w:sz="4" w:space="0" w:color="auto"/>
            </w:tcBorders>
            <w:shd w:val="clear" w:color="auto" w:fill="auto"/>
            <w:vAlign w:val="center"/>
          </w:tcPr>
          <w:p w14:paraId="16F26B8E"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6D14E91F"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56402F7D"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776AB788" w14:textId="77777777" w:rsidR="008F7554" w:rsidRPr="008F7554" w:rsidRDefault="008F7554" w:rsidP="008F7554">
            <w:pPr>
              <w:jc w:val="center"/>
              <w:rPr>
                <w:sz w:val="20"/>
                <w:szCs w:val="20"/>
              </w:rPr>
            </w:pPr>
            <w:r w:rsidRPr="008F7554">
              <w:rPr>
                <w:sz w:val="20"/>
                <w:szCs w:val="20"/>
              </w:rPr>
              <w:t>х</w:t>
            </w:r>
          </w:p>
        </w:tc>
      </w:tr>
      <w:tr w:rsidR="008F7554" w:rsidRPr="008F7554" w14:paraId="31C6E27B" w14:textId="77777777" w:rsidTr="008F7554">
        <w:trPr>
          <w:trHeight w:val="211"/>
        </w:trPr>
        <w:tc>
          <w:tcPr>
            <w:tcW w:w="960" w:type="dxa"/>
            <w:tcBorders>
              <w:top w:val="nil"/>
              <w:left w:val="single" w:sz="8" w:space="0" w:color="auto"/>
              <w:bottom w:val="single" w:sz="4" w:space="0" w:color="auto"/>
              <w:right w:val="single" w:sz="4" w:space="0" w:color="auto"/>
            </w:tcBorders>
            <w:shd w:val="clear" w:color="auto" w:fill="auto"/>
            <w:vAlign w:val="center"/>
          </w:tcPr>
          <w:p w14:paraId="7EA648F7"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4C4A2DF5" w14:textId="77777777" w:rsidR="008F7554" w:rsidRPr="008F7554" w:rsidRDefault="008F7554" w:rsidP="008F7554">
            <w:pPr>
              <w:rPr>
                <w:sz w:val="20"/>
                <w:szCs w:val="20"/>
              </w:rPr>
            </w:pPr>
            <w:r w:rsidRPr="008F7554">
              <w:rPr>
                <w:rFonts w:eastAsia="Calibri"/>
                <w:sz w:val="20"/>
                <w:szCs w:val="20"/>
                <w:lang w:eastAsia="en-US"/>
              </w:rPr>
              <w:t>- арендная плата, концессионная плата, лизинговые платежи</w:t>
            </w:r>
          </w:p>
        </w:tc>
        <w:tc>
          <w:tcPr>
            <w:tcW w:w="1795" w:type="dxa"/>
            <w:tcBorders>
              <w:top w:val="nil"/>
              <w:left w:val="nil"/>
              <w:bottom w:val="single" w:sz="4" w:space="0" w:color="auto"/>
              <w:right w:val="single" w:sz="4" w:space="0" w:color="auto"/>
            </w:tcBorders>
            <w:shd w:val="clear" w:color="auto" w:fill="auto"/>
            <w:vAlign w:val="center"/>
          </w:tcPr>
          <w:p w14:paraId="54D1DE27"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12446952"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65891886"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577EAD30" w14:textId="77777777" w:rsidR="008F7554" w:rsidRPr="008F7554" w:rsidRDefault="008F7554" w:rsidP="008F7554">
            <w:pPr>
              <w:jc w:val="center"/>
              <w:rPr>
                <w:sz w:val="20"/>
                <w:szCs w:val="20"/>
              </w:rPr>
            </w:pPr>
            <w:r w:rsidRPr="008F7554">
              <w:rPr>
                <w:sz w:val="20"/>
                <w:szCs w:val="20"/>
              </w:rPr>
              <w:t>х</w:t>
            </w:r>
          </w:p>
        </w:tc>
      </w:tr>
      <w:tr w:rsidR="008F7554" w:rsidRPr="008F7554" w14:paraId="48C059D1" w14:textId="77777777" w:rsidTr="008F7554">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35EB4C92"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1EE5463F" w14:textId="77777777" w:rsidR="008F7554" w:rsidRPr="008F7554" w:rsidRDefault="008F7554" w:rsidP="008F7554">
            <w:pPr>
              <w:rPr>
                <w:sz w:val="20"/>
                <w:szCs w:val="20"/>
              </w:rPr>
            </w:pPr>
            <w:r w:rsidRPr="008F7554">
              <w:rPr>
                <w:rFonts w:eastAsia="Calibri"/>
                <w:sz w:val="20"/>
                <w:szCs w:val="20"/>
                <w:lang w:eastAsia="en-US"/>
              </w:rPr>
              <w:t>- расходы на служебные командировки</w:t>
            </w:r>
          </w:p>
        </w:tc>
        <w:tc>
          <w:tcPr>
            <w:tcW w:w="1795" w:type="dxa"/>
            <w:tcBorders>
              <w:top w:val="nil"/>
              <w:left w:val="nil"/>
              <w:bottom w:val="single" w:sz="4" w:space="0" w:color="auto"/>
              <w:right w:val="single" w:sz="4" w:space="0" w:color="auto"/>
            </w:tcBorders>
            <w:shd w:val="clear" w:color="auto" w:fill="auto"/>
            <w:vAlign w:val="center"/>
          </w:tcPr>
          <w:p w14:paraId="5CC4A41E"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7ED90CCE"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67CD28FA"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44A9FF9F" w14:textId="77777777" w:rsidR="008F7554" w:rsidRPr="008F7554" w:rsidRDefault="008F7554" w:rsidP="008F7554">
            <w:pPr>
              <w:jc w:val="center"/>
              <w:rPr>
                <w:sz w:val="20"/>
                <w:szCs w:val="20"/>
              </w:rPr>
            </w:pPr>
            <w:r w:rsidRPr="008F7554">
              <w:rPr>
                <w:sz w:val="20"/>
                <w:szCs w:val="20"/>
              </w:rPr>
              <w:t>х</w:t>
            </w:r>
          </w:p>
        </w:tc>
      </w:tr>
      <w:tr w:rsidR="008F7554" w:rsidRPr="008F7554" w14:paraId="321E6595" w14:textId="77777777" w:rsidTr="008F7554">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164285B7"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11106858" w14:textId="77777777" w:rsidR="008F7554" w:rsidRPr="008F7554" w:rsidRDefault="008F7554" w:rsidP="008F7554">
            <w:pPr>
              <w:rPr>
                <w:sz w:val="20"/>
                <w:szCs w:val="20"/>
              </w:rPr>
            </w:pPr>
            <w:r w:rsidRPr="008F7554">
              <w:rPr>
                <w:rFonts w:eastAsia="Calibri"/>
                <w:sz w:val="20"/>
                <w:szCs w:val="20"/>
                <w:lang w:eastAsia="en-US"/>
              </w:rPr>
              <w:t>- расходы на обучение персонала</w:t>
            </w:r>
          </w:p>
        </w:tc>
        <w:tc>
          <w:tcPr>
            <w:tcW w:w="1795" w:type="dxa"/>
            <w:tcBorders>
              <w:top w:val="nil"/>
              <w:left w:val="nil"/>
              <w:bottom w:val="single" w:sz="4" w:space="0" w:color="auto"/>
              <w:right w:val="single" w:sz="4" w:space="0" w:color="auto"/>
            </w:tcBorders>
            <w:shd w:val="clear" w:color="auto" w:fill="auto"/>
            <w:vAlign w:val="center"/>
          </w:tcPr>
          <w:p w14:paraId="3D7FA78C"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654B8CCF"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1E65D112"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43125A48" w14:textId="77777777" w:rsidR="008F7554" w:rsidRPr="008F7554" w:rsidRDefault="008F7554" w:rsidP="008F7554">
            <w:pPr>
              <w:jc w:val="center"/>
              <w:rPr>
                <w:sz w:val="20"/>
                <w:szCs w:val="20"/>
              </w:rPr>
            </w:pPr>
            <w:r w:rsidRPr="008F7554">
              <w:rPr>
                <w:sz w:val="20"/>
                <w:szCs w:val="20"/>
              </w:rPr>
              <w:t>х</w:t>
            </w:r>
          </w:p>
        </w:tc>
      </w:tr>
      <w:tr w:rsidR="008F7554" w:rsidRPr="008F7554" w14:paraId="26336C55" w14:textId="77777777" w:rsidTr="008F7554">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532BCE68"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29A5E59" w14:textId="77777777" w:rsidR="008F7554" w:rsidRPr="008F7554" w:rsidRDefault="008F7554" w:rsidP="008F7554">
            <w:pPr>
              <w:rPr>
                <w:sz w:val="20"/>
                <w:szCs w:val="20"/>
              </w:rPr>
            </w:pPr>
            <w:r w:rsidRPr="008F7554">
              <w:rPr>
                <w:rFonts w:eastAsia="Calibri"/>
                <w:sz w:val="20"/>
                <w:szCs w:val="20"/>
                <w:lang w:eastAsia="en-US"/>
              </w:rPr>
              <w:t>- расходы на страхование производственных объектов, учитываемые при определении налоговой базы по налогу на прибыль</w:t>
            </w:r>
          </w:p>
        </w:tc>
        <w:tc>
          <w:tcPr>
            <w:tcW w:w="1795" w:type="dxa"/>
            <w:tcBorders>
              <w:top w:val="nil"/>
              <w:left w:val="nil"/>
              <w:bottom w:val="single" w:sz="4" w:space="0" w:color="auto"/>
              <w:right w:val="single" w:sz="4" w:space="0" w:color="auto"/>
            </w:tcBorders>
            <w:shd w:val="clear" w:color="auto" w:fill="auto"/>
            <w:vAlign w:val="center"/>
          </w:tcPr>
          <w:p w14:paraId="07224BC3"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49C119A2"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1001329F"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18FFBE47" w14:textId="77777777" w:rsidR="008F7554" w:rsidRPr="008F7554" w:rsidRDefault="008F7554" w:rsidP="008F7554">
            <w:pPr>
              <w:jc w:val="center"/>
              <w:rPr>
                <w:sz w:val="20"/>
                <w:szCs w:val="20"/>
              </w:rPr>
            </w:pPr>
            <w:r w:rsidRPr="008F7554">
              <w:rPr>
                <w:sz w:val="20"/>
                <w:szCs w:val="20"/>
              </w:rPr>
              <w:t>х</w:t>
            </w:r>
          </w:p>
        </w:tc>
      </w:tr>
      <w:tr w:rsidR="008F7554" w:rsidRPr="008F7554" w14:paraId="74C0C47A" w14:textId="77777777" w:rsidTr="008F7554">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1DCFB7BF"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44C8DD13" w14:textId="77777777" w:rsidR="008F7554" w:rsidRPr="008F7554" w:rsidRDefault="008F7554" w:rsidP="008F7554">
            <w:pPr>
              <w:rPr>
                <w:sz w:val="20"/>
                <w:szCs w:val="20"/>
              </w:rPr>
            </w:pPr>
            <w:r w:rsidRPr="008F7554">
              <w:rPr>
                <w:rFonts w:eastAsia="Calibri"/>
                <w:sz w:val="20"/>
                <w:szCs w:val="20"/>
                <w:lang w:eastAsia="en-US"/>
              </w:rPr>
              <w:t>- другие расходы, связанные с производством и (или) реализацией продукции, в том числе</w:t>
            </w:r>
          </w:p>
        </w:tc>
        <w:tc>
          <w:tcPr>
            <w:tcW w:w="1795" w:type="dxa"/>
            <w:tcBorders>
              <w:top w:val="nil"/>
              <w:left w:val="nil"/>
              <w:bottom w:val="single" w:sz="4" w:space="0" w:color="auto"/>
              <w:right w:val="single" w:sz="4" w:space="0" w:color="auto"/>
            </w:tcBorders>
            <w:shd w:val="clear" w:color="auto" w:fill="auto"/>
            <w:vAlign w:val="center"/>
          </w:tcPr>
          <w:p w14:paraId="68D5EEB4"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72335032"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35988214"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36C3131B" w14:textId="77777777" w:rsidR="008F7554" w:rsidRPr="008F7554" w:rsidRDefault="008F7554" w:rsidP="008F7554">
            <w:pPr>
              <w:jc w:val="center"/>
              <w:rPr>
                <w:sz w:val="20"/>
                <w:szCs w:val="20"/>
              </w:rPr>
            </w:pPr>
            <w:r w:rsidRPr="008F7554">
              <w:rPr>
                <w:sz w:val="20"/>
                <w:szCs w:val="20"/>
              </w:rPr>
              <w:t>х</w:t>
            </w:r>
          </w:p>
        </w:tc>
      </w:tr>
      <w:tr w:rsidR="008F7554" w:rsidRPr="008F7554" w14:paraId="28A1D363" w14:textId="77777777" w:rsidTr="008F7554">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223E7C13"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22AB334" w14:textId="77777777" w:rsidR="008F7554" w:rsidRPr="008F7554" w:rsidRDefault="008F7554" w:rsidP="008F7554">
            <w:pPr>
              <w:rPr>
                <w:sz w:val="20"/>
                <w:szCs w:val="20"/>
              </w:rPr>
            </w:pPr>
            <w:r w:rsidRPr="008F7554">
              <w:rPr>
                <w:rFonts w:eastAsia="Calibri"/>
                <w:sz w:val="20"/>
                <w:szCs w:val="20"/>
                <w:lang w:eastAsia="en-US"/>
              </w:rPr>
              <w:t>- налог на имущество организаций</w:t>
            </w:r>
          </w:p>
        </w:tc>
        <w:tc>
          <w:tcPr>
            <w:tcW w:w="1795" w:type="dxa"/>
            <w:tcBorders>
              <w:top w:val="nil"/>
              <w:left w:val="nil"/>
              <w:bottom w:val="single" w:sz="4" w:space="0" w:color="auto"/>
              <w:right w:val="single" w:sz="4" w:space="0" w:color="auto"/>
            </w:tcBorders>
            <w:shd w:val="clear" w:color="auto" w:fill="auto"/>
            <w:vAlign w:val="center"/>
          </w:tcPr>
          <w:p w14:paraId="4B29A49C"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179CE2E5" w14:textId="77777777" w:rsidR="008F7554" w:rsidRPr="008F7554" w:rsidRDefault="008F7554" w:rsidP="008F7554">
            <w:pPr>
              <w:jc w:val="center"/>
              <w:rPr>
                <w:sz w:val="20"/>
                <w:szCs w:val="20"/>
              </w:rPr>
            </w:pPr>
            <w:r w:rsidRPr="008F7554">
              <w:rPr>
                <w:sz w:val="20"/>
                <w:szCs w:val="20"/>
              </w:rPr>
              <w:t>0</w:t>
            </w:r>
          </w:p>
        </w:tc>
        <w:tc>
          <w:tcPr>
            <w:tcW w:w="1796" w:type="dxa"/>
            <w:tcBorders>
              <w:top w:val="nil"/>
              <w:left w:val="nil"/>
              <w:bottom w:val="single" w:sz="4" w:space="0" w:color="auto"/>
              <w:right w:val="single" w:sz="4" w:space="0" w:color="auto"/>
            </w:tcBorders>
            <w:shd w:val="clear" w:color="auto" w:fill="auto"/>
            <w:vAlign w:val="center"/>
          </w:tcPr>
          <w:p w14:paraId="78B92615" w14:textId="77777777" w:rsidR="008F7554" w:rsidRPr="008F7554" w:rsidRDefault="008F7554" w:rsidP="008F7554">
            <w:pPr>
              <w:jc w:val="center"/>
              <w:rPr>
                <w:sz w:val="20"/>
                <w:szCs w:val="20"/>
              </w:rPr>
            </w:pPr>
            <w:r w:rsidRPr="008F7554">
              <w:rPr>
                <w:sz w:val="20"/>
                <w:szCs w:val="20"/>
              </w:rPr>
              <w:t>0</w:t>
            </w:r>
          </w:p>
        </w:tc>
        <w:tc>
          <w:tcPr>
            <w:tcW w:w="5292" w:type="dxa"/>
            <w:tcBorders>
              <w:top w:val="nil"/>
              <w:left w:val="nil"/>
              <w:bottom w:val="single" w:sz="4" w:space="0" w:color="auto"/>
              <w:right w:val="single" w:sz="4" w:space="0" w:color="auto"/>
            </w:tcBorders>
            <w:shd w:val="clear" w:color="auto" w:fill="auto"/>
            <w:vAlign w:val="center"/>
          </w:tcPr>
          <w:p w14:paraId="71F6EAFD" w14:textId="77777777" w:rsidR="008F7554" w:rsidRPr="008F7554" w:rsidRDefault="008F7554" w:rsidP="008F7554">
            <w:pPr>
              <w:jc w:val="center"/>
              <w:rPr>
                <w:sz w:val="20"/>
                <w:szCs w:val="20"/>
              </w:rPr>
            </w:pPr>
            <w:r w:rsidRPr="008F7554">
              <w:rPr>
                <w:sz w:val="20"/>
                <w:szCs w:val="20"/>
              </w:rPr>
              <w:t>х</w:t>
            </w:r>
          </w:p>
        </w:tc>
      </w:tr>
      <w:tr w:rsidR="008F7554" w:rsidRPr="008F7554" w14:paraId="13755651" w14:textId="77777777" w:rsidTr="008F7554">
        <w:trPr>
          <w:trHeight w:val="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33750F5"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5C29B898" w14:textId="77777777" w:rsidR="008F7554" w:rsidRPr="008F7554" w:rsidRDefault="008F7554" w:rsidP="008F7554">
            <w:pPr>
              <w:rPr>
                <w:sz w:val="20"/>
                <w:szCs w:val="20"/>
              </w:rPr>
            </w:pPr>
            <w:r w:rsidRPr="008F7554">
              <w:rPr>
                <w:rFonts w:eastAsia="Calibri"/>
                <w:sz w:val="20"/>
                <w:szCs w:val="20"/>
                <w:lang w:eastAsia="en-US"/>
              </w:rPr>
              <w:t>- земельный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479B8725"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49C6DCF"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02D7018"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14:paraId="1A323704" w14:textId="77777777" w:rsidR="008F7554" w:rsidRPr="008F7554" w:rsidRDefault="008F7554" w:rsidP="008F7554">
            <w:pPr>
              <w:jc w:val="center"/>
              <w:rPr>
                <w:sz w:val="20"/>
                <w:szCs w:val="20"/>
              </w:rPr>
            </w:pPr>
            <w:r w:rsidRPr="008F7554">
              <w:rPr>
                <w:sz w:val="20"/>
                <w:szCs w:val="20"/>
              </w:rPr>
              <w:t>х</w:t>
            </w:r>
          </w:p>
        </w:tc>
      </w:tr>
      <w:tr w:rsidR="008F7554" w:rsidRPr="008F7554" w14:paraId="0488F6E9" w14:textId="77777777" w:rsidTr="008F7554">
        <w:trPr>
          <w:trHeight w:val="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77D2E4E"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386627C0" w14:textId="77777777" w:rsidR="008F7554" w:rsidRPr="008F7554" w:rsidRDefault="008F7554" w:rsidP="008F7554">
            <w:pPr>
              <w:rPr>
                <w:sz w:val="20"/>
                <w:szCs w:val="20"/>
              </w:rPr>
            </w:pPr>
            <w:r w:rsidRPr="008F7554">
              <w:rPr>
                <w:rFonts w:eastAsia="Calibri"/>
                <w:sz w:val="20"/>
                <w:szCs w:val="20"/>
                <w:lang w:eastAsia="en-US"/>
              </w:rPr>
              <w:t>- транспортный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420FBA2E"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06650D9"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0388261"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2EE8C4B" w14:textId="77777777" w:rsidR="008F7554" w:rsidRPr="008F7554" w:rsidRDefault="008F7554" w:rsidP="008F7554">
            <w:pPr>
              <w:jc w:val="center"/>
              <w:rPr>
                <w:sz w:val="20"/>
                <w:szCs w:val="20"/>
              </w:rPr>
            </w:pPr>
            <w:r w:rsidRPr="008F7554">
              <w:rPr>
                <w:sz w:val="20"/>
                <w:szCs w:val="20"/>
              </w:rPr>
              <w:t>х</w:t>
            </w:r>
          </w:p>
        </w:tc>
      </w:tr>
      <w:tr w:rsidR="008F7554" w:rsidRPr="008F7554" w14:paraId="5DDC2F12"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574FE12"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4443BF92" w14:textId="77777777" w:rsidR="008F7554" w:rsidRPr="008F7554" w:rsidRDefault="008F7554" w:rsidP="008F7554">
            <w:pPr>
              <w:rPr>
                <w:sz w:val="20"/>
                <w:szCs w:val="20"/>
              </w:rPr>
            </w:pPr>
            <w:r w:rsidRPr="008F7554">
              <w:rPr>
                <w:rFonts w:eastAsia="Calibri"/>
                <w:sz w:val="20"/>
                <w:szCs w:val="20"/>
                <w:lang w:eastAsia="en-US"/>
              </w:rPr>
              <w:t>- водный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7619255E"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DBB857A"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DFC7CC0"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A4AAD03" w14:textId="77777777" w:rsidR="008F7554" w:rsidRPr="008F7554" w:rsidRDefault="008F7554" w:rsidP="008F7554">
            <w:pPr>
              <w:jc w:val="center"/>
              <w:rPr>
                <w:sz w:val="20"/>
                <w:szCs w:val="20"/>
              </w:rPr>
            </w:pPr>
            <w:r w:rsidRPr="008F7554">
              <w:rPr>
                <w:sz w:val="20"/>
                <w:szCs w:val="20"/>
              </w:rPr>
              <w:t>х</w:t>
            </w:r>
          </w:p>
        </w:tc>
      </w:tr>
      <w:tr w:rsidR="008F7554" w:rsidRPr="008F7554" w14:paraId="572C3B8D"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3069D5A"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FCF8168" w14:textId="77777777" w:rsidR="008F7554" w:rsidRPr="008F7554" w:rsidRDefault="008F7554" w:rsidP="008F7554">
            <w:pPr>
              <w:rPr>
                <w:sz w:val="20"/>
                <w:szCs w:val="20"/>
              </w:rPr>
            </w:pPr>
            <w:r w:rsidRPr="008F7554">
              <w:rPr>
                <w:rFonts w:eastAsia="Calibri"/>
                <w:sz w:val="20"/>
                <w:szCs w:val="20"/>
                <w:lang w:eastAsia="en-US"/>
              </w:rPr>
              <w:t>- прочие налоги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26A421FD"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1B8AB06"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485BCEE"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9ADAF56" w14:textId="77777777" w:rsidR="008F7554" w:rsidRPr="008F7554" w:rsidRDefault="008F7554" w:rsidP="008F7554">
            <w:pPr>
              <w:jc w:val="center"/>
              <w:rPr>
                <w:sz w:val="20"/>
                <w:szCs w:val="20"/>
              </w:rPr>
            </w:pPr>
            <w:r w:rsidRPr="008F7554">
              <w:rPr>
                <w:sz w:val="20"/>
                <w:szCs w:val="20"/>
              </w:rPr>
              <w:t>х</w:t>
            </w:r>
          </w:p>
        </w:tc>
      </w:tr>
      <w:tr w:rsidR="008F7554" w:rsidRPr="008F7554" w14:paraId="3E022533"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6F56ABC" w14:textId="77777777" w:rsidR="008F7554" w:rsidRPr="008F7554" w:rsidRDefault="008F7554" w:rsidP="008F7554">
            <w:pPr>
              <w:jc w:val="center"/>
              <w:rPr>
                <w:sz w:val="20"/>
                <w:szCs w:val="20"/>
              </w:rPr>
            </w:pPr>
            <w:r w:rsidRPr="008F7554">
              <w:rPr>
                <w:rFonts w:eastAsia="Calibri"/>
                <w:sz w:val="20"/>
                <w:szCs w:val="20"/>
                <w:lang w:eastAsia="en-US"/>
              </w:rPr>
              <w:t>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200C9853" w14:textId="77777777" w:rsidR="008F7554" w:rsidRPr="008F7554" w:rsidRDefault="008F7554" w:rsidP="008F7554">
            <w:pPr>
              <w:rPr>
                <w:sz w:val="20"/>
                <w:szCs w:val="20"/>
              </w:rPr>
            </w:pPr>
            <w:r w:rsidRPr="008F7554">
              <w:rPr>
                <w:rFonts w:eastAsia="Calibri"/>
                <w:sz w:val="20"/>
                <w:szCs w:val="20"/>
                <w:lang w:eastAsia="en-US"/>
              </w:rPr>
              <w:t>Внереализационные расходы,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1E3C5C74"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CB39FBE"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203E814"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4AEB3FFA" w14:textId="77777777" w:rsidR="008F7554" w:rsidRPr="008F7554" w:rsidRDefault="008F7554" w:rsidP="008F7554">
            <w:pPr>
              <w:jc w:val="center"/>
              <w:rPr>
                <w:sz w:val="20"/>
                <w:szCs w:val="20"/>
              </w:rPr>
            </w:pPr>
            <w:r w:rsidRPr="008F7554">
              <w:rPr>
                <w:sz w:val="20"/>
                <w:szCs w:val="20"/>
              </w:rPr>
              <w:t>х</w:t>
            </w:r>
          </w:p>
        </w:tc>
      </w:tr>
      <w:tr w:rsidR="008F7554" w:rsidRPr="008F7554" w14:paraId="6CBE331C"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359E506"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5AB40CAA" w14:textId="77777777" w:rsidR="008F7554" w:rsidRPr="008F7554" w:rsidRDefault="008F7554" w:rsidP="008F7554">
            <w:pPr>
              <w:rPr>
                <w:sz w:val="20"/>
                <w:szCs w:val="20"/>
              </w:rPr>
            </w:pPr>
            <w:r w:rsidRPr="008F7554">
              <w:rPr>
                <w:rFonts w:eastAsia="Calibri"/>
                <w:sz w:val="20"/>
                <w:szCs w:val="20"/>
                <w:lang w:eastAsia="en-US"/>
              </w:rPr>
              <w:t>- расходы на вывод из эксплуатации (в том числе на консервацию) и вывод из консервации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4856CEC4"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5471C74"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41B7385"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C2B85F1" w14:textId="77777777" w:rsidR="008F7554" w:rsidRPr="008F7554" w:rsidRDefault="008F7554" w:rsidP="008F7554">
            <w:pPr>
              <w:jc w:val="center"/>
              <w:rPr>
                <w:sz w:val="20"/>
                <w:szCs w:val="20"/>
              </w:rPr>
            </w:pPr>
            <w:r w:rsidRPr="008F7554">
              <w:rPr>
                <w:sz w:val="20"/>
                <w:szCs w:val="20"/>
              </w:rPr>
              <w:t>х</w:t>
            </w:r>
          </w:p>
        </w:tc>
      </w:tr>
      <w:tr w:rsidR="008F7554" w:rsidRPr="008F7554" w14:paraId="7F4BA942"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7BB9ABA" w14:textId="77777777" w:rsidR="008F7554" w:rsidRPr="008F7554" w:rsidRDefault="008F7554" w:rsidP="008F7554">
            <w:pPr>
              <w:jc w:val="center"/>
              <w:rPr>
                <w:sz w:val="20"/>
                <w:szCs w:val="20"/>
              </w:rPr>
            </w:pPr>
            <w:r w:rsidRPr="008F7554">
              <w:rPr>
                <w:rFonts w:eastAsia="Calibri"/>
                <w:sz w:val="20"/>
                <w:szCs w:val="20"/>
                <w:lang w:eastAsia="en-US"/>
              </w:rPr>
              <w:lastRenderedPageBreak/>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532BBE97" w14:textId="77777777" w:rsidR="008F7554" w:rsidRPr="008F7554" w:rsidRDefault="008F7554" w:rsidP="008F7554">
            <w:pPr>
              <w:rPr>
                <w:sz w:val="20"/>
                <w:szCs w:val="20"/>
              </w:rPr>
            </w:pPr>
            <w:r w:rsidRPr="008F7554">
              <w:rPr>
                <w:rFonts w:eastAsia="Calibri"/>
                <w:sz w:val="20"/>
                <w:szCs w:val="20"/>
                <w:lang w:eastAsia="en-US"/>
              </w:rPr>
              <w:t>- расходы по сомнительным долгам</w:t>
            </w:r>
          </w:p>
        </w:tc>
        <w:tc>
          <w:tcPr>
            <w:tcW w:w="1795" w:type="dxa"/>
            <w:tcBorders>
              <w:top w:val="single" w:sz="4" w:space="0" w:color="auto"/>
              <w:left w:val="nil"/>
              <w:bottom w:val="single" w:sz="4" w:space="0" w:color="auto"/>
              <w:right w:val="single" w:sz="4" w:space="0" w:color="auto"/>
            </w:tcBorders>
            <w:shd w:val="clear" w:color="auto" w:fill="auto"/>
            <w:vAlign w:val="center"/>
          </w:tcPr>
          <w:p w14:paraId="503B8BB5"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76B8B54"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3CCD090"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369DCE2" w14:textId="77777777" w:rsidR="008F7554" w:rsidRPr="008F7554" w:rsidRDefault="008F7554" w:rsidP="008F7554">
            <w:pPr>
              <w:jc w:val="center"/>
              <w:rPr>
                <w:sz w:val="20"/>
                <w:szCs w:val="20"/>
              </w:rPr>
            </w:pPr>
            <w:r w:rsidRPr="008F7554">
              <w:rPr>
                <w:sz w:val="20"/>
                <w:szCs w:val="20"/>
              </w:rPr>
              <w:t>х</w:t>
            </w:r>
          </w:p>
        </w:tc>
      </w:tr>
      <w:tr w:rsidR="008F7554" w:rsidRPr="008F7554" w14:paraId="4DFB37B2"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4A93D0B"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3B979069" w14:textId="77777777" w:rsidR="008F7554" w:rsidRPr="008F7554" w:rsidRDefault="008F7554" w:rsidP="008F7554">
            <w:pPr>
              <w:rPr>
                <w:sz w:val="20"/>
                <w:szCs w:val="20"/>
              </w:rPr>
            </w:pPr>
            <w:r w:rsidRPr="008F7554">
              <w:rPr>
                <w:rFonts w:eastAsia="Calibri"/>
                <w:sz w:val="20"/>
                <w:szCs w:val="20"/>
                <w:lang w:eastAsia="en-US"/>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95" w:type="dxa"/>
            <w:tcBorders>
              <w:top w:val="single" w:sz="4" w:space="0" w:color="auto"/>
              <w:left w:val="nil"/>
              <w:bottom w:val="single" w:sz="4" w:space="0" w:color="auto"/>
              <w:right w:val="single" w:sz="4" w:space="0" w:color="auto"/>
            </w:tcBorders>
            <w:shd w:val="clear" w:color="auto" w:fill="auto"/>
            <w:vAlign w:val="center"/>
          </w:tcPr>
          <w:p w14:paraId="408BD593"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F8D428A"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93E95AD"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7100FD1D" w14:textId="77777777" w:rsidR="008F7554" w:rsidRPr="008F7554" w:rsidRDefault="008F7554" w:rsidP="008F7554">
            <w:pPr>
              <w:jc w:val="center"/>
              <w:rPr>
                <w:sz w:val="20"/>
                <w:szCs w:val="20"/>
              </w:rPr>
            </w:pPr>
            <w:r w:rsidRPr="008F7554">
              <w:rPr>
                <w:sz w:val="20"/>
                <w:szCs w:val="20"/>
              </w:rPr>
              <w:t>х</w:t>
            </w:r>
          </w:p>
        </w:tc>
      </w:tr>
      <w:tr w:rsidR="008F7554" w:rsidRPr="008F7554" w14:paraId="1D36215F"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99492BD"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13CE25CB" w14:textId="77777777" w:rsidR="008F7554" w:rsidRPr="008F7554" w:rsidRDefault="008F7554" w:rsidP="008F7554">
            <w:pPr>
              <w:rPr>
                <w:sz w:val="20"/>
                <w:szCs w:val="20"/>
              </w:rPr>
            </w:pPr>
            <w:r w:rsidRPr="008F7554">
              <w:rPr>
                <w:rFonts w:eastAsia="Calibri"/>
                <w:sz w:val="20"/>
                <w:szCs w:val="20"/>
                <w:lang w:eastAsia="en-US"/>
              </w:rPr>
              <w:t>- другие обоснованные расходы, в том числе</w:t>
            </w:r>
          </w:p>
        </w:tc>
        <w:tc>
          <w:tcPr>
            <w:tcW w:w="1795" w:type="dxa"/>
            <w:tcBorders>
              <w:top w:val="single" w:sz="4" w:space="0" w:color="auto"/>
              <w:left w:val="nil"/>
              <w:bottom w:val="single" w:sz="4" w:space="0" w:color="auto"/>
              <w:right w:val="single" w:sz="4" w:space="0" w:color="auto"/>
            </w:tcBorders>
            <w:shd w:val="clear" w:color="auto" w:fill="auto"/>
            <w:vAlign w:val="center"/>
          </w:tcPr>
          <w:p w14:paraId="668C9B02"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B2399C2"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FCE6EE2"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0D80B1EA" w14:textId="77777777" w:rsidR="008F7554" w:rsidRPr="008F7554" w:rsidRDefault="008F7554" w:rsidP="008F7554">
            <w:pPr>
              <w:jc w:val="center"/>
              <w:rPr>
                <w:sz w:val="20"/>
                <w:szCs w:val="20"/>
              </w:rPr>
            </w:pPr>
            <w:r w:rsidRPr="008F7554">
              <w:rPr>
                <w:sz w:val="20"/>
                <w:szCs w:val="20"/>
              </w:rPr>
              <w:t>х</w:t>
            </w:r>
          </w:p>
        </w:tc>
      </w:tr>
      <w:tr w:rsidR="008F7554" w:rsidRPr="008F7554" w14:paraId="31C0145A"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0AAF84D"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7A04840D" w14:textId="77777777" w:rsidR="008F7554" w:rsidRPr="008F7554" w:rsidRDefault="008F7554" w:rsidP="008F7554">
            <w:pPr>
              <w:rPr>
                <w:sz w:val="20"/>
                <w:szCs w:val="20"/>
              </w:rPr>
            </w:pPr>
            <w:r w:rsidRPr="008F7554">
              <w:rPr>
                <w:rFonts w:eastAsia="Calibri"/>
                <w:sz w:val="20"/>
                <w:szCs w:val="20"/>
                <w:lang w:eastAsia="en-US"/>
              </w:rPr>
              <w:t>- расходы на услуги банков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1A4ADE03"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533D329"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0389CF7"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46EA9E1A" w14:textId="77777777" w:rsidR="008F7554" w:rsidRPr="008F7554" w:rsidRDefault="008F7554" w:rsidP="008F7554">
            <w:pPr>
              <w:jc w:val="center"/>
              <w:rPr>
                <w:sz w:val="20"/>
                <w:szCs w:val="20"/>
              </w:rPr>
            </w:pPr>
            <w:r w:rsidRPr="008F7554">
              <w:rPr>
                <w:sz w:val="20"/>
                <w:szCs w:val="20"/>
              </w:rPr>
              <w:t>х</w:t>
            </w:r>
          </w:p>
        </w:tc>
      </w:tr>
      <w:tr w:rsidR="008F7554" w:rsidRPr="008F7554" w14:paraId="4BDE1AD9"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0D9906C"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25863CE7" w14:textId="77777777" w:rsidR="008F7554" w:rsidRPr="008F7554" w:rsidRDefault="008F7554" w:rsidP="008F7554">
            <w:pPr>
              <w:rPr>
                <w:sz w:val="20"/>
                <w:szCs w:val="20"/>
              </w:rPr>
            </w:pPr>
            <w:r w:rsidRPr="008F7554">
              <w:rPr>
                <w:rFonts w:eastAsia="Calibri"/>
                <w:sz w:val="20"/>
                <w:szCs w:val="20"/>
                <w:lang w:eastAsia="en-US"/>
              </w:rPr>
              <w:t>- расходы на обслуживание заемных средств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29DB3034"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8D4FCE7"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DF704BA"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087D5979" w14:textId="77777777" w:rsidR="008F7554" w:rsidRPr="008F7554" w:rsidRDefault="008F7554" w:rsidP="008F7554">
            <w:pPr>
              <w:jc w:val="center"/>
              <w:rPr>
                <w:sz w:val="20"/>
                <w:szCs w:val="20"/>
              </w:rPr>
            </w:pPr>
            <w:r w:rsidRPr="008F7554">
              <w:rPr>
                <w:sz w:val="20"/>
                <w:szCs w:val="20"/>
              </w:rPr>
              <w:t>х</w:t>
            </w:r>
          </w:p>
        </w:tc>
      </w:tr>
      <w:tr w:rsidR="008F7554" w:rsidRPr="008F7554" w14:paraId="240B2953"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2B8D0E6" w14:textId="77777777" w:rsidR="008F7554" w:rsidRPr="008F7554" w:rsidRDefault="008F7554" w:rsidP="008F7554">
            <w:pPr>
              <w:jc w:val="center"/>
              <w:rPr>
                <w:sz w:val="20"/>
                <w:szCs w:val="20"/>
              </w:rPr>
            </w:pPr>
            <w:r w:rsidRPr="008F7554">
              <w:rPr>
                <w:rFonts w:eastAsia="Calibri"/>
                <w:sz w:val="20"/>
                <w:szCs w:val="20"/>
                <w:lang w:eastAsia="en-US"/>
              </w:rPr>
              <w:t>III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2732C7C5" w14:textId="77777777" w:rsidR="008F7554" w:rsidRPr="008F7554" w:rsidRDefault="008F7554" w:rsidP="008F7554">
            <w:pPr>
              <w:rPr>
                <w:sz w:val="20"/>
                <w:szCs w:val="20"/>
              </w:rPr>
            </w:pPr>
            <w:r w:rsidRPr="008F7554">
              <w:rPr>
                <w:rFonts w:eastAsia="Calibri"/>
                <w:sz w:val="20"/>
                <w:szCs w:val="20"/>
                <w:lang w:eastAsia="en-US"/>
              </w:rPr>
              <w:t>Расходы, не учитываемые в целях налогообложения,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62269D97"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E789F90"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48E6539"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15CE3D1C" w14:textId="77777777" w:rsidR="008F7554" w:rsidRPr="008F7554" w:rsidRDefault="008F7554" w:rsidP="008F7554">
            <w:pPr>
              <w:jc w:val="center"/>
              <w:rPr>
                <w:sz w:val="20"/>
                <w:szCs w:val="20"/>
              </w:rPr>
            </w:pPr>
            <w:r w:rsidRPr="008F7554">
              <w:rPr>
                <w:sz w:val="20"/>
                <w:szCs w:val="20"/>
              </w:rPr>
              <w:t>х</w:t>
            </w:r>
          </w:p>
        </w:tc>
      </w:tr>
      <w:tr w:rsidR="008F7554" w:rsidRPr="008F7554" w14:paraId="032FD365"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B3D19EF"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5218DC49" w14:textId="77777777" w:rsidR="008F7554" w:rsidRPr="008F7554" w:rsidRDefault="008F7554" w:rsidP="008F7554">
            <w:pPr>
              <w:rPr>
                <w:sz w:val="20"/>
                <w:szCs w:val="20"/>
              </w:rPr>
            </w:pPr>
            <w:r w:rsidRPr="008F7554">
              <w:rPr>
                <w:rFonts w:eastAsia="Calibri"/>
                <w:sz w:val="20"/>
                <w:szCs w:val="20"/>
                <w:lang w:eastAsia="en-US"/>
              </w:rPr>
              <w:t>- расходы на капитальные вложения (инвестиции)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1EC7BD08"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FAB8D95"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3637761"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9E78D98" w14:textId="77777777" w:rsidR="008F7554" w:rsidRPr="008F7554" w:rsidRDefault="008F7554" w:rsidP="008F7554">
            <w:pPr>
              <w:jc w:val="center"/>
              <w:rPr>
                <w:sz w:val="20"/>
                <w:szCs w:val="20"/>
              </w:rPr>
            </w:pPr>
            <w:r w:rsidRPr="008F7554">
              <w:rPr>
                <w:sz w:val="20"/>
                <w:szCs w:val="20"/>
              </w:rPr>
              <w:t>х</w:t>
            </w:r>
          </w:p>
        </w:tc>
      </w:tr>
      <w:tr w:rsidR="008F7554" w:rsidRPr="008F7554" w14:paraId="2A16D9C3"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CCD6EA1"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501A0562" w14:textId="77777777" w:rsidR="008F7554" w:rsidRPr="008F7554" w:rsidRDefault="008F7554" w:rsidP="008F7554">
            <w:pPr>
              <w:rPr>
                <w:sz w:val="20"/>
                <w:szCs w:val="20"/>
              </w:rPr>
            </w:pPr>
            <w:r w:rsidRPr="008F7554">
              <w:rPr>
                <w:rFonts w:eastAsia="Calibri"/>
                <w:sz w:val="20"/>
                <w:szCs w:val="20"/>
                <w:lang w:eastAsia="en-US"/>
              </w:rPr>
              <w:t>- денежные выплаты социального характера (по Коллективному договору)</w:t>
            </w:r>
          </w:p>
        </w:tc>
        <w:tc>
          <w:tcPr>
            <w:tcW w:w="1795" w:type="dxa"/>
            <w:tcBorders>
              <w:top w:val="single" w:sz="4" w:space="0" w:color="auto"/>
              <w:left w:val="nil"/>
              <w:bottom w:val="single" w:sz="4" w:space="0" w:color="auto"/>
              <w:right w:val="single" w:sz="4" w:space="0" w:color="auto"/>
            </w:tcBorders>
            <w:shd w:val="clear" w:color="auto" w:fill="auto"/>
            <w:vAlign w:val="center"/>
          </w:tcPr>
          <w:p w14:paraId="114D6ADA"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208F666"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CE192A8"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44C3E437" w14:textId="77777777" w:rsidR="008F7554" w:rsidRPr="008F7554" w:rsidRDefault="008F7554" w:rsidP="008F7554">
            <w:pPr>
              <w:jc w:val="center"/>
              <w:rPr>
                <w:sz w:val="20"/>
                <w:szCs w:val="20"/>
              </w:rPr>
            </w:pPr>
            <w:r w:rsidRPr="008F7554">
              <w:rPr>
                <w:sz w:val="20"/>
                <w:szCs w:val="20"/>
              </w:rPr>
              <w:t>х</w:t>
            </w:r>
          </w:p>
        </w:tc>
      </w:tr>
      <w:tr w:rsidR="008F7554" w:rsidRPr="008F7554" w14:paraId="41D5892A"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9ACE821"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9520F1C" w14:textId="77777777" w:rsidR="008F7554" w:rsidRPr="008F7554" w:rsidRDefault="008F7554" w:rsidP="008F7554">
            <w:pPr>
              <w:rPr>
                <w:sz w:val="20"/>
                <w:szCs w:val="20"/>
              </w:rPr>
            </w:pPr>
            <w:r w:rsidRPr="008F7554">
              <w:rPr>
                <w:rFonts w:eastAsia="Calibri"/>
                <w:sz w:val="20"/>
                <w:szCs w:val="20"/>
                <w:lang w:eastAsia="en-US"/>
              </w:rPr>
              <w:t>- резервный фонд</w:t>
            </w:r>
          </w:p>
        </w:tc>
        <w:tc>
          <w:tcPr>
            <w:tcW w:w="1795" w:type="dxa"/>
            <w:tcBorders>
              <w:top w:val="single" w:sz="4" w:space="0" w:color="auto"/>
              <w:left w:val="nil"/>
              <w:bottom w:val="single" w:sz="4" w:space="0" w:color="auto"/>
              <w:right w:val="single" w:sz="4" w:space="0" w:color="auto"/>
            </w:tcBorders>
            <w:shd w:val="clear" w:color="auto" w:fill="auto"/>
            <w:vAlign w:val="center"/>
          </w:tcPr>
          <w:p w14:paraId="2C1A65D6"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BC19338"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C3981F8"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653BCA87" w14:textId="77777777" w:rsidR="008F7554" w:rsidRPr="008F7554" w:rsidRDefault="008F7554" w:rsidP="008F7554">
            <w:pPr>
              <w:jc w:val="center"/>
              <w:rPr>
                <w:sz w:val="20"/>
                <w:szCs w:val="20"/>
              </w:rPr>
            </w:pPr>
            <w:r w:rsidRPr="008F7554">
              <w:rPr>
                <w:sz w:val="20"/>
                <w:szCs w:val="20"/>
              </w:rPr>
              <w:t>х</w:t>
            </w:r>
          </w:p>
        </w:tc>
      </w:tr>
      <w:tr w:rsidR="008F7554" w:rsidRPr="008F7554" w14:paraId="4E137D2E"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7FBEE38" w14:textId="77777777" w:rsidR="008F7554" w:rsidRPr="008F7554" w:rsidRDefault="008F7554" w:rsidP="008F7554">
            <w:pPr>
              <w:jc w:val="center"/>
              <w:rPr>
                <w:sz w:val="20"/>
                <w:szCs w:val="20"/>
              </w:rPr>
            </w:pPr>
            <w:r w:rsidRPr="008F7554">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56EEABA4" w14:textId="77777777" w:rsidR="008F7554" w:rsidRPr="008F7554" w:rsidRDefault="008F7554" w:rsidP="008F7554">
            <w:pPr>
              <w:rPr>
                <w:sz w:val="20"/>
                <w:szCs w:val="20"/>
              </w:rPr>
            </w:pPr>
            <w:r w:rsidRPr="008F7554">
              <w:rPr>
                <w:rFonts w:eastAsia="Calibri"/>
                <w:sz w:val="20"/>
                <w:szCs w:val="20"/>
                <w:lang w:eastAsia="en-US"/>
              </w:rPr>
              <w:t>- прочие расходы</w:t>
            </w:r>
          </w:p>
        </w:tc>
        <w:tc>
          <w:tcPr>
            <w:tcW w:w="1795" w:type="dxa"/>
            <w:tcBorders>
              <w:top w:val="single" w:sz="4" w:space="0" w:color="auto"/>
              <w:left w:val="nil"/>
              <w:bottom w:val="single" w:sz="4" w:space="0" w:color="auto"/>
              <w:right w:val="single" w:sz="4" w:space="0" w:color="auto"/>
            </w:tcBorders>
            <w:shd w:val="clear" w:color="auto" w:fill="auto"/>
            <w:vAlign w:val="center"/>
          </w:tcPr>
          <w:p w14:paraId="1D3B8F7E"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0FC913E"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45CC167"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5746A01" w14:textId="77777777" w:rsidR="008F7554" w:rsidRPr="008F7554" w:rsidRDefault="008F7554" w:rsidP="008F7554">
            <w:pPr>
              <w:jc w:val="center"/>
              <w:rPr>
                <w:sz w:val="20"/>
                <w:szCs w:val="20"/>
              </w:rPr>
            </w:pPr>
            <w:r w:rsidRPr="008F7554">
              <w:rPr>
                <w:sz w:val="20"/>
                <w:szCs w:val="20"/>
              </w:rPr>
              <w:t>х</w:t>
            </w:r>
          </w:p>
        </w:tc>
      </w:tr>
      <w:tr w:rsidR="008F7554" w:rsidRPr="008F7554" w14:paraId="0F9DA5D4"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CB63F3A" w14:textId="77777777" w:rsidR="008F7554" w:rsidRPr="008F7554" w:rsidRDefault="008F7554" w:rsidP="008F7554">
            <w:pPr>
              <w:jc w:val="center"/>
              <w:rPr>
                <w:sz w:val="20"/>
                <w:szCs w:val="20"/>
              </w:rPr>
            </w:pPr>
            <w:r w:rsidRPr="008F7554">
              <w:rPr>
                <w:rFonts w:eastAsia="Calibri"/>
                <w:sz w:val="20"/>
                <w:szCs w:val="20"/>
                <w:lang w:eastAsia="en-US"/>
              </w:rPr>
              <w:t>IV</w:t>
            </w:r>
          </w:p>
        </w:tc>
        <w:tc>
          <w:tcPr>
            <w:tcW w:w="3860" w:type="dxa"/>
            <w:tcBorders>
              <w:top w:val="single" w:sz="4" w:space="0" w:color="auto"/>
              <w:left w:val="nil"/>
              <w:bottom w:val="single" w:sz="4" w:space="0" w:color="auto"/>
              <w:right w:val="single" w:sz="4" w:space="0" w:color="auto"/>
            </w:tcBorders>
            <w:shd w:val="clear" w:color="auto" w:fill="auto"/>
            <w:vAlign w:val="center"/>
          </w:tcPr>
          <w:p w14:paraId="56A47507" w14:textId="77777777" w:rsidR="008F7554" w:rsidRPr="008F7554" w:rsidRDefault="008F7554" w:rsidP="008F7554">
            <w:pPr>
              <w:rPr>
                <w:sz w:val="20"/>
                <w:szCs w:val="20"/>
              </w:rPr>
            </w:pPr>
            <w:r w:rsidRPr="008F7554">
              <w:rPr>
                <w:rFonts w:eastAsia="Calibri"/>
                <w:sz w:val="20"/>
                <w:szCs w:val="20"/>
                <w:lang w:eastAsia="en-US"/>
              </w:rPr>
              <w:t>Налог на прибыль</w:t>
            </w:r>
          </w:p>
        </w:tc>
        <w:tc>
          <w:tcPr>
            <w:tcW w:w="1795" w:type="dxa"/>
            <w:tcBorders>
              <w:top w:val="single" w:sz="4" w:space="0" w:color="auto"/>
              <w:left w:val="nil"/>
              <w:bottom w:val="single" w:sz="4" w:space="0" w:color="auto"/>
              <w:right w:val="single" w:sz="4" w:space="0" w:color="auto"/>
            </w:tcBorders>
            <w:shd w:val="clear" w:color="auto" w:fill="auto"/>
            <w:vAlign w:val="center"/>
          </w:tcPr>
          <w:p w14:paraId="7E2A6907"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C0C296E" w14:textId="77777777" w:rsidR="008F7554" w:rsidRPr="008F7554" w:rsidRDefault="008F7554" w:rsidP="008F7554">
            <w:pPr>
              <w:jc w:val="center"/>
              <w:rPr>
                <w:sz w:val="20"/>
                <w:szCs w:val="20"/>
              </w:rPr>
            </w:pPr>
            <w:r w:rsidRPr="008F7554">
              <w:rPr>
                <w:sz w:val="20"/>
                <w:szCs w:val="20"/>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99E2C6A" w14:textId="77777777" w:rsidR="008F7554" w:rsidRPr="008F7554" w:rsidRDefault="008F7554" w:rsidP="008F7554">
            <w:pPr>
              <w:jc w:val="center"/>
              <w:rPr>
                <w:sz w:val="20"/>
                <w:szCs w:val="20"/>
              </w:rPr>
            </w:pPr>
            <w:r w:rsidRPr="008F7554">
              <w:rPr>
                <w:sz w:val="20"/>
                <w:szCs w:val="20"/>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041AB4FB" w14:textId="77777777" w:rsidR="008F7554" w:rsidRPr="008F7554" w:rsidRDefault="008F7554" w:rsidP="008F7554">
            <w:pPr>
              <w:jc w:val="center"/>
              <w:rPr>
                <w:sz w:val="20"/>
                <w:szCs w:val="20"/>
              </w:rPr>
            </w:pPr>
            <w:r w:rsidRPr="008F7554">
              <w:rPr>
                <w:sz w:val="20"/>
                <w:szCs w:val="20"/>
              </w:rPr>
              <w:t>х</w:t>
            </w:r>
          </w:p>
        </w:tc>
      </w:tr>
      <w:tr w:rsidR="008F7554" w:rsidRPr="008F7554" w14:paraId="2400677F"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DEF62AD" w14:textId="77777777" w:rsidR="008F7554" w:rsidRPr="008F7554" w:rsidRDefault="008F7554" w:rsidP="008F7554">
            <w:pPr>
              <w:jc w:val="center"/>
              <w:rPr>
                <w:sz w:val="20"/>
                <w:szCs w:val="20"/>
              </w:rPr>
            </w:pPr>
            <w:r w:rsidRPr="008F7554">
              <w:rPr>
                <w:rFonts w:eastAsia="Calibri"/>
                <w:sz w:val="20"/>
                <w:szCs w:val="20"/>
                <w:lang w:eastAsia="en-US"/>
              </w:rPr>
              <w:t>V</w:t>
            </w:r>
          </w:p>
        </w:tc>
        <w:tc>
          <w:tcPr>
            <w:tcW w:w="3860" w:type="dxa"/>
            <w:tcBorders>
              <w:top w:val="single" w:sz="4" w:space="0" w:color="auto"/>
              <w:left w:val="nil"/>
              <w:bottom w:val="single" w:sz="4" w:space="0" w:color="auto"/>
              <w:right w:val="single" w:sz="4" w:space="0" w:color="auto"/>
            </w:tcBorders>
            <w:shd w:val="clear" w:color="auto" w:fill="auto"/>
            <w:vAlign w:val="center"/>
          </w:tcPr>
          <w:p w14:paraId="53A94437" w14:textId="77777777" w:rsidR="008F7554" w:rsidRPr="008F7554" w:rsidRDefault="008F7554" w:rsidP="008F7554">
            <w:pPr>
              <w:rPr>
                <w:sz w:val="20"/>
                <w:szCs w:val="20"/>
              </w:rPr>
            </w:pPr>
            <w:r w:rsidRPr="008F7554">
              <w:rPr>
                <w:rFonts w:eastAsia="Calibri"/>
                <w:sz w:val="20"/>
                <w:szCs w:val="20"/>
                <w:lang w:eastAsia="en-US"/>
              </w:rPr>
              <w:t>Расчетная предпринимательская прибыль</w:t>
            </w:r>
          </w:p>
        </w:tc>
        <w:tc>
          <w:tcPr>
            <w:tcW w:w="1795" w:type="dxa"/>
            <w:tcBorders>
              <w:top w:val="single" w:sz="4" w:space="0" w:color="auto"/>
              <w:left w:val="nil"/>
              <w:bottom w:val="single" w:sz="4" w:space="0" w:color="auto"/>
              <w:right w:val="single" w:sz="4" w:space="0" w:color="auto"/>
            </w:tcBorders>
            <w:shd w:val="clear" w:color="auto" w:fill="auto"/>
            <w:vAlign w:val="center"/>
          </w:tcPr>
          <w:p w14:paraId="1FAAC2C1" w14:textId="77777777" w:rsidR="008F7554" w:rsidRPr="008F7554" w:rsidRDefault="008F7554" w:rsidP="008F7554">
            <w:pPr>
              <w:jc w:val="center"/>
              <w:rPr>
                <w:sz w:val="20"/>
                <w:szCs w:val="20"/>
              </w:rPr>
            </w:pPr>
            <w:r w:rsidRPr="008F7554">
              <w:rPr>
                <w:rFonts w:eastAsia="Calibri"/>
                <w:sz w:val="20"/>
                <w:szCs w:val="20"/>
                <w:lang w:eastAsia="en-US"/>
              </w:rPr>
              <w:t>46</w:t>
            </w:r>
          </w:p>
        </w:tc>
        <w:tc>
          <w:tcPr>
            <w:tcW w:w="1796" w:type="dxa"/>
            <w:tcBorders>
              <w:top w:val="single" w:sz="4" w:space="0" w:color="auto"/>
              <w:left w:val="nil"/>
              <w:bottom w:val="single" w:sz="4" w:space="0" w:color="auto"/>
              <w:right w:val="single" w:sz="4" w:space="0" w:color="auto"/>
            </w:tcBorders>
            <w:shd w:val="clear" w:color="auto" w:fill="auto"/>
            <w:vAlign w:val="center"/>
          </w:tcPr>
          <w:p w14:paraId="74FE389B"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7CE91FC" w14:textId="77777777" w:rsidR="008F7554" w:rsidRPr="008F7554" w:rsidRDefault="008F7554" w:rsidP="008F7554">
            <w:pPr>
              <w:jc w:val="center"/>
              <w:rPr>
                <w:sz w:val="20"/>
                <w:szCs w:val="20"/>
              </w:rPr>
            </w:pPr>
            <w:r w:rsidRPr="008F7554">
              <w:rPr>
                <w:rFonts w:eastAsia="Calibri"/>
                <w:color w:val="000000"/>
                <w:sz w:val="20"/>
                <w:szCs w:val="20"/>
                <w:lang w:eastAsia="en-US"/>
              </w:rPr>
              <w:t>-46</w:t>
            </w:r>
          </w:p>
        </w:tc>
        <w:tc>
          <w:tcPr>
            <w:tcW w:w="5292" w:type="dxa"/>
            <w:tcBorders>
              <w:top w:val="single" w:sz="4" w:space="0" w:color="auto"/>
              <w:left w:val="nil"/>
              <w:bottom w:val="single" w:sz="4" w:space="0" w:color="auto"/>
              <w:right w:val="single" w:sz="4" w:space="0" w:color="auto"/>
            </w:tcBorders>
            <w:shd w:val="clear" w:color="auto" w:fill="auto"/>
            <w:vAlign w:val="center"/>
          </w:tcPr>
          <w:p w14:paraId="2AC35E2B" w14:textId="77777777" w:rsidR="008F7554" w:rsidRPr="008F7554" w:rsidRDefault="008F7554" w:rsidP="008F7554">
            <w:pPr>
              <w:jc w:val="both"/>
              <w:rPr>
                <w:sz w:val="20"/>
                <w:szCs w:val="20"/>
              </w:rPr>
            </w:pPr>
            <w:r w:rsidRPr="008F7554">
              <w:rPr>
                <w:sz w:val="20"/>
                <w:szCs w:val="20"/>
              </w:rPr>
              <w:t>Исключена в соответствии с п. 48(2) Основ ценообразования.</w:t>
            </w:r>
          </w:p>
        </w:tc>
      </w:tr>
      <w:tr w:rsidR="008F7554" w:rsidRPr="008F7554" w14:paraId="12D80F51"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E8F3EBD" w14:textId="77777777" w:rsidR="008F7554" w:rsidRPr="008F7554" w:rsidRDefault="008F7554" w:rsidP="008F7554">
            <w:pPr>
              <w:jc w:val="center"/>
              <w:rPr>
                <w:sz w:val="20"/>
                <w:szCs w:val="20"/>
              </w:rPr>
            </w:pPr>
            <w:r w:rsidRPr="008F7554">
              <w:rPr>
                <w:rFonts w:eastAsia="Calibri"/>
                <w:sz w:val="20"/>
                <w:szCs w:val="20"/>
                <w:lang w:eastAsia="en-US"/>
              </w:rPr>
              <w:t>VI</w:t>
            </w:r>
          </w:p>
        </w:tc>
        <w:tc>
          <w:tcPr>
            <w:tcW w:w="3860" w:type="dxa"/>
            <w:tcBorders>
              <w:top w:val="single" w:sz="4" w:space="0" w:color="auto"/>
              <w:left w:val="nil"/>
              <w:bottom w:val="single" w:sz="4" w:space="0" w:color="auto"/>
              <w:right w:val="single" w:sz="4" w:space="0" w:color="auto"/>
            </w:tcBorders>
            <w:shd w:val="clear" w:color="auto" w:fill="auto"/>
            <w:vAlign w:val="center"/>
          </w:tcPr>
          <w:p w14:paraId="1866BD11" w14:textId="77777777" w:rsidR="008F7554" w:rsidRPr="008F7554" w:rsidRDefault="008F7554" w:rsidP="008F7554">
            <w:pPr>
              <w:rPr>
                <w:sz w:val="20"/>
                <w:szCs w:val="20"/>
              </w:rPr>
            </w:pPr>
            <w:r w:rsidRPr="008F7554">
              <w:rPr>
                <w:rFonts w:eastAsia="Calibri"/>
                <w:sz w:val="20"/>
                <w:szCs w:val="20"/>
                <w:lang w:eastAsia="en-US"/>
              </w:rPr>
              <w:t>Выпадающие доходы/экономия средств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386FF7F0"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A8785F5" w14:textId="77777777" w:rsidR="008F7554" w:rsidRPr="008F7554" w:rsidRDefault="008F7554" w:rsidP="008F7554">
            <w:pPr>
              <w:jc w:val="center"/>
              <w:rPr>
                <w:sz w:val="20"/>
                <w:szCs w:val="20"/>
              </w:rPr>
            </w:pPr>
            <w:r w:rsidRPr="008F7554">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C2AE4B0" w14:textId="77777777" w:rsidR="008F7554" w:rsidRPr="008F7554" w:rsidRDefault="008F7554" w:rsidP="008F7554">
            <w:pPr>
              <w:jc w:val="center"/>
              <w:rPr>
                <w:sz w:val="20"/>
                <w:szCs w:val="20"/>
              </w:rPr>
            </w:pPr>
            <w:r w:rsidRPr="008F7554">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1494283B" w14:textId="77777777" w:rsidR="008F7554" w:rsidRPr="008F7554" w:rsidRDefault="008F7554" w:rsidP="008F7554">
            <w:pPr>
              <w:jc w:val="center"/>
              <w:rPr>
                <w:sz w:val="20"/>
                <w:szCs w:val="20"/>
              </w:rPr>
            </w:pPr>
            <w:r w:rsidRPr="008F7554">
              <w:rPr>
                <w:sz w:val="20"/>
                <w:szCs w:val="20"/>
              </w:rPr>
              <w:t>х</w:t>
            </w:r>
          </w:p>
        </w:tc>
      </w:tr>
      <w:tr w:rsidR="008F7554" w:rsidRPr="008F7554" w14:paraId="460F3549" w14:textId="77777777" w:rsidTr="008F7554">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5D04C87" w14:textId="77777777" w:rsidR="008F7554" w:rsidRPr="008F7554" w:rsidRDefault="008F7554" w:rsidP="008F7554">
            <w:pPr>
              <w:jc w:val="center"/>
              <w:rPr>
                <w:b/>
                <w:sz w:val="20"/>
                <w:szCs w:val="20"/>
              </w:rPr>
            </w:pPr>
            <w:r w:rsidRPr="008F7554">
              <w:rPr>
                <w:rFonts w:eastAsia="Calibri"/>
                <w:b/>
                <w:sz w:val="20"/>
                <w:szCs w:val="20"/>
                <w:lang w:eastAsia="en-US"/>
              </w:rPr>
              <w:t>VII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23149011" w14:textId="77777777" w:rsidR="008F7554" w:rsidRPr="008F7554" w:rsidRDefault="008F7554" w:rsidP="008F7554">
            <w:pPr>
              <w:rPr>
                <w:b/>
                <w:sz w:val="20"/>
                <w:szCs w:val="20"/>
              </w:rPr>
            </w:pPr>
            <w:r w:rsidRPr="008F7554">
              <w:rPr>
                <w:rFonts w:eastAsia="Calibri"/>
                <w:b/>
                <w:sz w:val="20"/>
                <w:szCs w:val="20"/>
                <w:lang w:eastAsia="en-US"/>
              </w:rPr>
              <w:t>Необходимая валовая выручка,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66E7986B" w14:textId="77777777" w:rsidR="008F7554" w:rsidRPr="008F7554" w:rsidRDefault="008F7554" w:rsidP="008F7554">
            <w:pPr>
              <w:jc w:val="center"/>
              <w:rPr>
                <w:b/>
                <w:sz w:val="20"/>
                <w:szCs w:val="20"/>
              </w:rPr>
            </w:pPr>
            <w:r w:rsidRPr="008F7554">
              <w:rPr>
                <w:rFonts w:eastAsia="Calibri"/>
                <w:b/>
                <w:bCs/>
                <w:color w:val="000000"/>
                <w:sz w:val="20"/>
                <w:szCs w:val="20"/>
                <w:lang w:eastAsia="en-US"/>
              </w:rPr>
              <w:t>744</w:t>
            </w:r>
          </w:p>
        </w:tc>
        <w:tc>
          <w:tcPr>
            <w:tcW w:w="1796" w:type="dxa"/>
            <w:tcBorders>
              <w:top w:val="single" w:sz="4" w:space="0" w:color="auto"/>
              <w:left w:val="nil"/>
              <w:bottom w:val="single" w:sz="4" w:space="0" w:color="auto"/>
              <w:right w:val="single" w:sz="4" w:space="0" w:color="auto"/>
            </w:tcBorders>
            <w:shd w:val="clear" w:color="auto" w:fill="auto"/>
            <w:vAlign w:val="center"/>
          </w:tcPr>
          <w:p w14:paraId="5DCF1C35" w14:textId="77777777" w:rsidR="008F7554" w:rsidRPr="008F7554" w:rsidRDefault="008F7554" w:rsidP="008F7554">
            <w:pPr>
              <w:jc w:val="center"/>
              <w:rPr>
                <w:b/>
                <w:sz w:val="20"/>
                <w:szCs w:val="20"/>
              </w:rPr>
            </w:pPr>
            <w:r w:rsidRPr="008F7554">
              <w:rPr>
                <w:rFonts w:eastAsia="Calibri"/>
                <w:b/>
                <w:bCs/>
                <w:color w:val="000000"/>
                <w:sz w:val="20"/>
                <w:szCs w:val="20"/>
                <w:lang w:eastAsia="en-US"/>
              </w:rPr>
              <w:t>648</w:t>
            </w:r>
          </w:p>
        </w:tc>
        <w:tc>
          <w:tcPr>
            <w:tcW w:w="1796" w:type="dxa"/>
            <w:tcBorders>
              <w:top w:val="single" w:sz="4" w:space="0" w:color="auto"/>
              <w:left w:val="nil"/>
              <w:bottom w:val="single" w:sz="4" w:space="0" w:color="auto"/>
              <w:right w:val="single" w:sz="4" w:space="0" w:color="auto"/>
            </w:tcBorders>
            <w:shd w:val="clear" w:color="auto" w:fill="auto"/>
            <w:vAlign w:val="center"/>
          </w:tcPr>
          <w:p w14:paraId="6D7A0733" w14:textId="77777777" w:rsidR="008F7554" w:rsidRPr="008F7554" w:rsidRDefault="008F7554" w:rsidP="008F7554">
            <w:pPr>
              <w:jc w:val="center"/>
              <w:rPr>
                <w:b/>
                <w:sz w:val="20"/>
                <w:szCs w:val="20"/>
              </w:rPr>
            </w:pPr>
            <w:r w:rsidRPr="008F7554">
              <w:rPr>
                <w:rFonts w:eastAsia="Calibri"/>
                <w:b/>
                <w:color w:val="000000"/>
                <w:sz w:val="20"/>
                <w:szCs w:val="20"/>
                <w:lang w:eastAsia="en-US"/>
              </w:rPr>
              <w:t>-96</w:t>
            </w:r>
          </w:p>
        </w:tc>
        <w:tc>
          <w:tcPr>
            <w:tcW w:w="5292" w:type="dxa"/>
            <w:tcBorders>
              <w:top w:val="single" w:sz="4" w:space="0" w:color="auto"/>
              <w:left w:val="nil"/>
              <w:bottom w:val="single" w:sz="4" w:space="0" w:color="auto"/>
              <w:right w:val="single" w:sz="4" w:space="0" w:color="auto"/>
            </w:tcBorders>
            <w:shd w:val="clear" w:color="auto" w:fill="auto"/>
            <w:vAlign w:val="center"/>
          </w:tcPr>
          <w:p w14:paraId="7D732995" w14:textId="77777777" w:rsidR="008F7554" w:rsidRPr="008F7554" w:rsidRDefault="008F7554" w:rsidP="008F7554">
            <w:pPr>
              <w:jc w:val="center"/>
              <w:rPr>
                <w:sz w:val="20"/>
                <w:szCs w:val="20"/>
              </w:rPr>
            </w:pPr>
          </w:p>
        </w:tc>
      </w:tr>
    </w:tbl>
    <w:p w14:paraId="41AFDB63" w14:textId="77777777" w:rsidR="008F7554" w:rsidRPr="008F7554" w:rsidRDefault="008F7554" w:rsidP="008F7554">
      <w:pPr>
        <w:spacing w:after="160" w:line="259" w:lineRule="auto"/>
        <w:rPr>
          <w:snapToGrid w:val="0"/>
          <w:sz w:val="28"/>
        </w:rPr>
      </w:pPr>
      <w:r w:rsidRPr="008F7554">
        <w:rPr>
          <w:snapToGrid w:val="0"/>
          <w:sz w:val="28"/>
        </w:rPr>
        <w:br w:type="page"/>
      </w:r>
    </w:p>
    <w:p w14:paraId="12804134" w14:textId="77777777" w:rsidR="008F7554" w:rsidRPr="008F7554" w:rsidRDefault="008F7554" w:rsidP="008F7554">
      <w:pPr>
        <w:spacing w:after="120"/>
        <w:jc w:val="center"/>
        <w:rPr>
          <w:b/>
          <w:snapToGrid w:val="0"/>
          <w:sz w:val="28"/>
        </w:rPr>
      </w:pPr>
      <w:r w:rsidRPr="008F7554">
        <w:rPr>
          <w:b/>
          <w:snapToGrid w:val="0"/>
          <w:sz w:val="28"/>
        </w:rPr>
        <w:lastRenderedPageBreak/>
        <w:t>2.9.3. Расчет расходов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на 2021 год</w:t>
      </w:r>
    </w:p>
    <w:tbl>
      <w:tblPr>
        <w:tblStyle w:val="19"/>
        <w:tblW w:w="0" w:type="auto"/>
        <w:tblLook w:val="04A0" w:firstRow="1" w:lastRow="0" w:firstColumn="1" w:lastColumn="0" w:noHBand="0" w:noVBand="1"/>
      </w:tblPr>
      <w:tblGrid>
        <w:gridCol w:w="674"/>
        <w:gridCol w:w="1962"/>
        <w:gridCol w:w="1482"/>
        <w:gridCol w:w="1232"/>
        <w:gridCol w:w="1076"/>
        <w:gridCol w:w="1478"/>
        <w:gridCol w:w="1077"/>
        <w:gridCol w:w="1075"/>
        <w:gridCol w:w="1340"/>
        <w:gridCol w:w="3164"/>
      </w:tblGrid>
      <w:tr w:rsidR="008F7554" w:rsidRPr="008F7554" w14:paraId="07AE7B48" w14:textId="77777777" w:rsidTr="008F7554">
        <w:trPr>
          <w:trHeight w:val="600"/>
          <w:tblHeader/>
        </w:trPr>
        <w:tc>
          <w:tcPr>
            <w:tcW w:w="704" w:type="dxa"/>
            <w:noWrap/>
            <w:vAlign w:val="center"/>
            <w:hideMark/>
          </w:tcPr>
          <w:p w14:paraId="5D52325E" w14:textId="77777777" w:rsidR="008F7554" w:rsidRPr="008F7554" w:rsidRDefault="008F7554" w:rsidP="008F7554">
            <w:pPr>
              <w:ind w:left="-113" w:right="-108"/>
              <w:rPr>
                <w:snapToGrid w:val="0"/>
                <w:sz w:val="20"/>
                <w:szCs w:val="20"/>
              </w:rPr>
            </w:pPr>
            <w:r w:rsidRPr="008F7554">
              <w:rPr>
                <w:snapToGrid w:val="0"/>
                <w:sz w:val="20"/>
                <w:szCs w:val="20"/>
              </w:rPr>
              <w:t>№</w:t>
            </w:r>
          </w:p>
        </w:tc>
        <w:tc>
          <w:tcPr>
            <w:tcW w:w="2082" w:type="dxa"/>
            <w:noWrap/>
            <w:vAlign w:val="center"/>
            <w:hideMark/>
          </w:tcPr>
          <w:p w14:paraId="35632F1E" w14:textId="77777777" w:rsidR="008F7554" w:rsidRPr="008F7554" w:rsidRDefault="008F7554" w:rsidP="008F7554">
            <w:pPr>
              <w:ind w:left="-113" w:right="-108"/>
              <w:rPr>
                <w:snapToGrid w:val="0"/>
                <w:sz w:val="20"/>
                <w:szCs w:val="20"/>
              </w:rPr>
            </w:pPr>
            <w:r w:rsidRPr="008F7554">
              <w:rPr>
                <w:snapToGrid w:val="0"/>
                <w:sz w:val="20"/>
                <w:szCs w:val="20"/>
              </w:rPr>
              <w:t>Наименование показателя</w:t>
            </w:r>
          </w:p>
        </w:tc>
        <w:tc>
          <w:tcPr>
            <w:tcW w:w="1569" w:type="dxa"/>
            <w:vAlign w:val="center"/>
            <w:hideMark/>
          </w:tcPr>
          <w:p w14:paraId="39136C1D" w14:textId="77777777" w:rsidR="008F7554" w:rsidRPr="008F7554" w:rsidRDefault="008F7554" w:rsidP="008F7554">
            <w:pPr>
              <w:ind w:left="-113" w:right="-108"/>
              <w:rPr>
                <w:snapToGrid w:val="0"/>
                <w:sz w:val="20"/>
                <w:szCs w:val="20"/>
              </w:rPr>
            </w:pPr>
            <w:r w:rsidRPr="008F7554">
              <w:rPr>
                <w:snapToGrid w:val="0"/>
                <w:sz w:val="20"/>
                <w:szCs w:val="20"/>
              </w:rPr>
              <w:t>Предложение предприятия, всего, в т. ч.:</w:t>
            </w:r>
          </w:p>
        </w:tc>
        <w:tc>
          <w:tcPr>
            <w:tcW w:w="1302" w:type="dxa"/>
            <w:noWrap/>
            <w:vAlign w:val="center"/>
            <w:hideMark/>
          </w:tcPr>
          <w:p w14:paraId="392762B0" w14:textId="77777777" w:rsidR="008F7554" w:rsidRPr="008F7554" w:rsidRDefault="008F7554" w:rsidP="008F7554">
            <w:pPr>
              <w:ind w:left="-113" w:right="-108"/>
              <w:rPr>
                <w:snapToGrid w:val="0"/>
                <w:sz w:val="20"/>
                <w:szCs w:val="20"/>
              </w:rPr>
            </w:pPr>
            <w:r w:rsidRPr="008F7554">
              <w:rPr>
                <w:snapToGrid w:val="0"/>
                <w:sz w:val="20"/>
                <w:szCs w:val="20"/>
              </w:rPr>
              <w:t>тепловая энергия</w:t>
            </w:r>
          </w:p>
        </w:tc>
        <w:tc>
          <w:tcPr>
            <w:tcW w:w="1135" w:type="dxa"/>
            <w:noWrap/>
            <w:vAlign w:val="center"/>
            <w:hideMark/>
          </w:tcPr>
          <w:p w14:paraId="3701BEB9" w14:textId="77777777" w:rsidR="008F7554" w:rsidRPr="008F7554" w:rsidRDefault="008F7554" w:rsidP="008F7554">
            <w:pPr>
              <w:ind w:left="-113" w:right="-108"/>
              <w:rPr>
                <w:snapToGrid w:val="0"/>
                <w:sz w:val="20"/>
                <w:szCs w:val="20"/>
              </w:rPr>
            </w:pPr>
            <w:r w:rsidRPr="008F7554">
              <w:rPr>
                <w:snapToGrid w:val="0"/>
                <w:sz w:val="20"/>
                <w:szCs w:val="20"/>
              </w:rPr>
              <w:t>тепло-носитель</w:t>
            </w:r>
          </w:p>
        </w:tc>
        <w:tc>
          <w:tcPr>
            <w:tcW w:w="1565" w:type="dxa"/>
            <w:vAlign w:val="center"/>
            <w:hideMark/>
          </w:tcPr>
          <w:p w14:paraId="58FE8F4E" w14:textId="77777777" w:rsidR="008F7554" w:rsidRPr="008F7554" w:rsidRDefault="008F7554" w:rsidP="008F7554">
            <w:pPr>
              <w:ind w:left="-113" w:right="-108"/>
              <w:rPr>
                <w:snapToGrid w:val="0"/>
                <w:sz w:val="20"/>
                <w:szCs w:val="20"/>
              </w:rPr>
            </w:pPr>
            <w:r w:rsidRPr="008F7554">
              <w:rPr>
                <w:snapToGrid w:val="0"/>
                <w:sz w:val="20"/>
                <w:szCs w:val="20"/>
              </w:rPr>
              <w:t>Предложение экспертов, всего в т. ч.</w:t>
            </w:r>
          </w:p>
        </w:tc>
        <w:tc>
          <w:tcPr>
            <w:tcW w:w="1136" w:type="dxa"/>
            <w:noWrap/>
            <w:vAlign w:val="center"/>
            <w:hideMark/>
          </w:tcPr>
          <w:p w14:paraId="38CC83D8" w14:textId="77777777" w:rsidR="008F7554" w:rsidRPr="008F7554" w:rsidRDefault="008F7554" w:rsidP="008F7554">
            <w:pPr>
              <w:ind w:left="-113" w:right="-108"/>
              <w:rPr>
                <w:snapToGrid w:val="0"/>
                <w:sz w:val="20"/>
                <w:szCs w:val="20"/>
              </w:rPr>
            </w:pPr>
            <w:r w:rsidRPr="008F7554">
              <w:rPr>
                <w:snapToGrid w:val="0"/>
                <w:sz w:val="20"/>
                <w:szCs w:val="20"/>
              </w:rPr>
              <w:t>тепловая энергия</w:t>
            </w:r>
          </w:p>
        </w:tc>
        <w:tc>
          <w:tcPr>
            <w:tcW w:w="1134" w:type="dxa"/>
            <w:noWrap/>
            <w:vAlign w:val="center"/>
            <w:hideMark/>
          </w:tcPr>
          <w:p w14:paraId="18EACD83" w14:textId="77777777" w:rsidR="008F7554" w:rsidRPr="008F7554" w:rsidRDefault="008F7554" w:rsidP="008F7554">
            <w:pPr>
              <w:ind w:left="-113" w:right="-108"/>
              <w:rPr>
                <w:snapToGrid w:val="0"/>
                <w:sz w:val="20"/>
                <w:szCs w:val="20"/>
              </w:rPr>
            </w:pPr>
            <w:r w:rsidRPr="008F7554">
              <w:rPr>
                <w:snapToGrid w:val="0"/>
                <w:sz w:val="20"/>
                <w:szCs w:val="20"/>
              </w:rPr>
              <w:t>тепло-носитель</w:t>
            </w:r>
          </w:p>
        </w:tc>
        <w:tc>
          <w:tcPr>
            <w:tcW w:w="1417" w:type="dxa"/>
            <w:noWrap/>
            <w:vAlign w:val="center"/>
            <w:hideMark/>
          </w:tcPr>
          <w:p w14:paraId="02DADE7B" w14:textId="77777777" w:rsidR="008F7554" w:rsidRPr="008F7554" w:rsidRDefault="008F7554" w:rsidP="008F7554">
            <w:pPr>
              <w:ind w:left="-113" w:right="-108"/>
              <w:rPr>
                <w:snapToGrid w:val="0"/>
                <w:sz w:val="20"/>
                <w:szCs w:val="20"/>
              </w:rPr>
            </w:pPr>
            <w:r w:rsidRPr="008F7554">
              <w:rPr>
                <w:snapToGrid w:val="0"/>
                <w:sz w:val="20"/>
                <w:szCs w:val="20"/>
              </w:rPr>
              <w:t>Корректировка</w:t>
            </w:r>
          </w:p>
        </w:tc>
        <w:tc>
          <w:tcPr>
            <w:tcW w:w="3366" w:type="dxa"/>
            <w:noWrap/>
            <w:vAlign w:val="center"/>
            <w:hideMark/>
          </w:tcPr>
          <w:p w14:paraId="2195B787" w14:textId="77777777" w:rsidR="008F7554" w:rsidRPr="008F7554" w:rsidRDefault="008F7554" w:rsidP="008F7554">
            <w:pPr>
              <w:ind w:left="-113" w:right="-108"/>
              <w:rPr>
                <w:snapToGrid w:val="0"/>
                <w:sz w:val="20"/>
                <w:szCs w:val="20"/>
              </w:rPr>
            </w:pPr>
            <w:r w:rsidRPr="008F7554">
              <w:rPr>
                <w:snapToGrid w:val="0"/>
                <w:sz w:val="20"/>
                <w:szCs w:val="20"/>
              </w:rPr>
              <w:t>Причина корректировки</w:t>
            </w:r>
          </w:p>
        </w:tc>
      </w:tr>
      <w:tr w:rsidR="008F7554" w:rsidRPr="008F7554" w14:paraId="6D60518A" w14:textId="77777777" w:rsidTr="008F7554">
        <w:trPr>
          <w:trHeight w:val="209"/>
          <w:tblHeader/>
        </w:trPr>
        <w:tc>
          <w:tcPr>
            <w:tcW w:w="704" w:type="dxa"/>
            <w:noWrap/>
            <w:vAlign w:val="center"/>
          </w:tcPr>
          <w:p w14:paraId="4BBC3D57" w14:textId="77777777" w:rsidR="008F7554" w:rsidRPr="008F7554" w:rsidRDefault="008F7554" w:rsidP="008F7554">
            <w:pPr>
              <w:ind w:left="-23"/>
              <w:rPr>
                <w:snapToGrid w:val="0"/>
                <w:sz w:val="20"/>
                <w:szCs w:val="20"/>
              </w:rPr>
            </w:pPr>
            <w:r w:rsidRPr="008F7554">
              <w:rPr>
                <w:snapToGrid w:val="0"/>
                <w:sz w:val="20"/>
                <w:szCs w:val="20"/>
              </w:rPr>
              <w:t>1</w:t>
            </w:r>
          </w:p>
        </w:tc>
        <w:tc>
          <w:tcPr>
            <w:tcW w:w="2082" w:type="dxa"/>
            <w:noWrap/>
            <w:vAlign w:val="center"/>
          </w:tcPr>
          <w:p w14:paraId="0F8A17B0" w14:textId="77777777" w:rsidR="008F7554" w:rsidRPr="008F7554" w:rsidRDefault="008F7554" w:rsidP="008F7554">
            <w:pPr>
              <w:rPr>
                <w:snapToGrid w:val="0"/>
                <w:sz w:val="20"/>
                <w:szCs w:val="20"/>
              </w:rPr>
            </w:pPr>
            <w:r w:rsidRPr="008F7554">
              <w:rPr>
                <w:snapToGrid w:val="0"/>
                <w:sz w:val="20"/>
                <w:szCs w:val="20"/>
              </w:rPr>
              <w:t>2</w:t>
            </w:r>
          </w:p>
        </w:tc>
        <w:tc>
          <w:tcPr>
            <w:tcW w:w="1569" w:type="dxa"/>
            <w:vAlign w:val="center"/>
          </w:tcPr>
          <w:p w14:paraId="3FBB6FB0" w14:textId="77777777" w:rsidR="008F7554" w:rsidRPr="008F7554" w:rsidRDefault="008F7554" w:rsidP="008F7554">
            <w:pPr>
              <w:rPr>
                <w:snapToGrid w:val="0"/>
                <w:sz w:val="20"/>
                <w:szCs w:val="20"/>
              </w:rPr>
            </w:pPr>
            <w:r w:rsidRPr="008F7554">
              <w:rPr>
                <w:snapToGrid w:val="0"/>
                <w:sz w:val="20"/>
                <w:szCs w:val="20"/>
              </w:rPr>
              <w:t>3</w:t>
            </w:r>
          </w:p>
        </w:tc>
        <w:tc>
          <w:tcPr>
            <w:tcW w:w="1302" w:type="dxa"/>
            <w:noWrap/>
            <w:vAlign w:val="center"/>
          </w:tcPr>
          <w:p w14:paraId="14B887FC" w14:textId="77777777" w:rsidR="008F7554" w:rsidRPr="008F7554" w:rsidRDefault="008F7554" w:rsidP="008F7554">
            <w:pPr>
              <w:rPr>
                <w:snapToGrid w:val="0"/>
                <w:sz w:val="20"/>
                <w:szCs w:val="20"/>
              </w:rPr>
            </w:pPr>
            <w:r w:rsidRPr="008F7554">
              <w:rPr>
                <w:snapToGrid w:val="0"/>
                <w:sz w:val="20"/>
                <w:szCs w:val="20"/>
              </w:rPr>
              <w:t>4</w:t>
            </w:r>
          </w:p>
        </w:tc>
        <w:tc>
          <w:tcPr>
            <w:tcW w:w="1135" w:type="dxa"/>
            <w:noWrap/>
            <w:vAlign w:val="center"/>
          </w:tcPr>
          <w:p w14:paraId="0645883F" w14:textId="77777777" w:rsidR="008F7554" w:rsidRPr="008F7554" w:rsidRDefault="008F7554" w:rsidP="008F7554">
            <w:pPr>
              <w:rPr>
                <w:snapToGrid w:val="0"/>
                <w:sz w:val="20"/>
                <w:szCs w:val="20"/>
              </w:rPr>
            </w:pPr>
            <w:r w:rsidRPr="008F7554">
              <w:rPr>
                <w:snapToGrid w:val="0"/>
                <w:sz w:val="20"/>
                <w:szCs w:val="20"/>
              </w:rPr>
              <w:t>5</w:t>
            </w:r>
          </w:p>
        </w:tc>
        <w:tc>
          <w:tcPr>
            <w:tcW w:w="1565" w:type="dxa"/>
            <w:vAlign w:val="center"/>
          </w:tcPr>
          <w:p w14:paraId="3488871E" w14:textId="77777777" w:rsidR="008F7554" w:rsidRPr="008F7554" w:rsidRDefault="008F7554" w:rsidP="008F7554">
            <w:pPr>
              <w:rPr>
                <w:snapToGrid w:val="0"/>
                <w:sz w:val="20"/>
                <w:szCs w:val="20"/>
              </w:rPr>
            </w:pPr>
            <w:r w:rsidRPr="008F7554">
              <w:rPr>
                <w:snapToGrid w:val="0"/>
                <w:sz w:val="20"/>
                <w:szCs w:val="20"/>
              </w:rPr>
              <w:t>6</w:t>
            </w:r>
          </w:p>
        </w:tc>
        <w:tc>
          <w:tcPr>
            <w:tcW w:w="1136" w:type="dxa"/>
            <w:noWrap/>
            <w:vAlign w:val="center"/>
          </w:tcPr>
          <w:p w14:paraId="74B46682" w14:textId="77777777" w:rsidR="008F7554" w:rsidRPr="008F7554" w:rsidRDefault="008F7554" w:rsidP="008F7554">
            <w:pPr>
              <w:rPr>
                <w:snapToGrid w:val="0"/>
                <w:sz w:val="20"/>
                <w:szCs w:val="20"/>
              </w:rPr>
            </w:pPr>
            <w:r w:rsidRPr="008F7554">
              <w:rPr>
                <w:snapToGrid w:val="0"/>
                <w:sz w:val="20"/>
                <w:szCs w:val="20"/>
              </w:rPr>
              <w:t>7</w:t>
            </w:r>
          </w:p>
        </w:tc>
        <w:tc>
          <w:tcPr>
            <w:tcW w:w="1134" w:type="dxa"/>
            <w:noWrap/>
            <w:vAlign w:val="center"/>
          </w:tcPr>
          <w:p w14:paraId="47CD768C" w14:textId="77777777" w:rsidR="008F7554" w:rsidRPr="008F7554" w:rsidRDefault="008F7554" w:rsidP="008F7554">
            <w:pPr>
              <w:rPr>
                <w:snapToGrid w:val="0"/>
                <w:sz w:val="20"/>
                <w:szCs w:val="20"/>
              </w:rPr>
            </w:pPr>
            <w:r w:rsidRPr="008F7554">
              <w:rPr>
                <w:snapToGrid w:val="0"/>
                <w:sz w:val="20"/>
                <w:szCs w:val="20"/>
              </w:rPr>
              <w:t>8</w:t>
            </w:r>
          </w:p>
        </w:tc>
        <w:tc>
          <w:tcPr>
            <w:tcW w:w="1417" w:type="dxa"/>
            <w:noWrap/>
            <w:vAlign w:val="center"/>
          </w:tcPr>
          <w:p w14:paraId="3049B34D" w14:textId="77777777" w:rsidR="008F7554" w:rsidRPr="008F7554" w:rsidRDefault="008F7554" w:rsidP="008F7554">
            <w:pPr>
              <w:rPr>
                <w:snapToGrid w:val="0"/>
                <w:sz w:val="20"/>
                <w:szCs w:val="20"/>
              </w:rPr>
            </w:pPr>
            <w:r w:rsidRPr="008F7554">
              <w:rPr>
                <w:snapToGrid w:val="0"/>
                <w:sz w:val="20"/>
                <w:szCs w:val="20"/>
              </w:rPr>
              <w:t>9</w:t>
            </w:r>
          </w:p>
        </w:tc>
        <w:tc>
          <w:tcPr>
            <w:tcW w:w="3366" w:type="dxa"/>
            <w:noWrap/>
            <w:vAlign w:val="center"/>
          </w:tcPr>
          <w:p w14:paraId="16704DAB" w14:textId="77777777" w:rsidR="008F7554" w:rsidRPr="008F7554" w:rsidRDefault="008F7554" w:rsidP="008F7554">
            <w:pPr>
              <w:rPr>
                <w:snapToGrid w:val="0"/>
                <w:sz w:val="20"/>
                <w:szCs w:val="20"/>
              </w:rPr>
            </w:pPr>
            <w:r w:rsidRPr="008F7554">
              <w:rPr>
                <w:snapToGrid w:val="0"/>
                <w:sz w:val="20"/>
                <w:szCs w:val="20"/>
              </w:rPr>
              <w:t>10</w:t>
            </w:r>
          </w:p>
        </w:tc>
      </w:tr>
      <w:tr w:rsidR="008F7554" w:rsidRPr="008F7554" w14:paraId="1F6DFEC6" w14:textId="77777777" w:rsidTr="008F7554">
        <w:trPr>
          <w:trHeight w:val="300"/>
        </w:trPr>
        <w:tc>
          <w:tcPr>
            <w:tcW w:w="704" w:type="dxa"/>
            <w:noWrap/>
            <w:vAlign w:val="center"/>
            <w:hideMark/>
          </w:tcPr>
          <w:p w14:paraId="232512B8" w14:textId="77777777" w:rsidR="008F7554" w:rsidRPr="008F7554" w:rsidRDefault="008F7554" w:rsidP="008F7554">
            <w:pPr>
              <w:ind w:left="-23"/>
              <w:rPr>
                <w:snapToGrid w:val="0"/>
                <w:sz w:val="20"/>
                <w:szCs w:val="20"/>
              </w:rPr>
            </w:pPr>
            <w:r w:rsidRPr="008F7554">
              <w:rPr>
                <w:snapToGrid w:val="0"/>
                <w:sz w:val="20"/>
                <w:szCs w:val="20"/>
              </w:rPr>
              <w:t>1</w:t>
            </w:r>
          </w:p>
        </w:tc>
        <w:tc>
          <w:tcPr>
            <w:tcW w:w="2082" w:type="dxa"/>
            <w:noWrap/>
            <w:vAlign w:val="center"/>
            <w:hideMark/>
          </w:tcPr>
          <w:p w14:paraId="604BF2C9" w14:textId="77777777" w:rsidR="008F7554" w:rsidRPr="008F7554" w:rsidRDefault="008F7554" w:rsidP="008F7554">
            <w:pPr>
              <w:rPr>
                <w:snapToGrid w:val="0"/>
                <w:sz w:val="20"/>
                <w:szCs w:val="20"/>
              </w:rPr>
            </w:pPr>
            <w:r w:rsidRPr="008F7554">
              <w:rPr>
                <w:snapToGrid w:val="0"/>
                <w:sz w:val="20"/>
                <w:szCs w:val="20"/>
              </w:rPr>
              <w:t>Всего расходы</w:t>
            </w:r>
          </w:p>
        </w:tc>
        <w:tc>
          <w:tcPr>
            <w:tcW w:w="1569" w:type="dxa"/>
            <w:noWrap/>
            <w:vAlign w:val="center"/>
            <w:hideMark/>
          </w:tcPr>
          <w:p w14:paraId="5CADEFF8" w14:textId="77777777" w:rsidR="008F7554" w:rsidRPr="008F7554" w:rsidRDefault="008F7554" w:rsidP="008F7554">
            <w:pPr>
              <w:rPr>
                <w:snapToGrid w:val="0"/>
                <w:sz w:val="20"/>
                <w:szCs w:val="20"/>
              </w:rPr>
            </w:pPr>
            <w:r w:rsidRPr="008F7554">
              <w:rPr>
                <w:snapToGrid w:val="0"/>
                <w:sz w:val="20"/>
                <w:szCs w:val="20"/>
              </w:rPr>
              <w:t>107 266</w:t>
            </w:r>
          </w:p>
        </w:tc>
        <w:tc>
          <w:tcPr>
            <w:tcW w:w="1302" w:type="dxa"/>
            <w:noWrap/>
            <w:vAlign w:val="center"/>
            <w:hideMark/>
          </w:tcPr>
          <w:p w14:paraId="17DBECF7" w14:textId="77777777" w:rsidR="008F7554" w:rsidRPr="008F7554" w:rsidRDefault="008F7554" w:rsidP="008F7554">
            <w:pPr>
              <w:rPr>
                <w:snapToGrid w:val="0"/>
                <w:sz w:val="20"/>
                <w:szCs w:val="20"/>
              </w:rPr>
            </w:pPr>
            <w:r w:rsidRPr="008F7554">
              <w:rPr>
                <w:snapToGrid w:val="0"/>
                <w:sz w:val="20"/>
                <w:szCs w:val="20"/>
              </w:rPr>
              <w:t>107 203</w:t>
            </w:r>
          </w:p>
        </w:tc>
        <w:tc>
          <w:tcPr>
            <w:tcW w:w="1135" w:type="dxa"/>
            <w:noWrap/>
            <w:vAlign w:val="center"/>
            <w:hideMark/>
          </w:tcPr>
          <w:p w14:paraId="6B1E7A79" w14:textId="77777777" w:rsidR="008F7554" w:rsidRPr="008F7554" w:rsidRDefault="008F7554" w:rsidP="008F7554">
            <w:pPr>
              <w:rPr>
                <w:snapToGrid w:val="0"/>
                <w:sz w:val="20"/>
                <w:szCs w:val="20"/>
              </w:rPr>
            </w:pPr>
            <w:r w:rsidRPr="008F7554">
              <w:rPr>
                <w:snapToGrid w:val="0"/>
                <w:sz w:val="20"/>
                <w:szCs w:val="20"/>
              </w:rPr>
              <w:t>63</w:t>
            </w:r>
          </w:p>
        </w:tc>
        <w:tc>
          <w:tcPr>
            <w:tcW w:w="1565" w:type="dxa"/>
            <w:noWrap/>
            <w:vAlign w:val="center"/>
            <w:hideMark/>
          </w:tcPr>
          <w:p w14:paraId="0B4D5D62" w14:textId="77777777" w:rsidR="008F7554" w:rsidRPr="008F7554" w:rsidRDefault="008F7554" w:rsidP="008F7554">
            <w:pPr>
              <w:rPr>
                <w:snapToGrid w:val="0"/>
                <w:sz w:val="20"/>
                <w:szCs w:val="20"/>
              </w:rPr>
            </w:pPr>
            <w:r w:rsidRPr="008F7554">
              <w:rPr>
                <w:snapToGrid w:val="0"/>
                <w:sz w:val="20"/>
                <w:szCs w:val="20"/>
              </w:rPr>
              <w:t>32 545</w:t>
            </w:r>
          </w:p>
        </w:tc>
        <w:tc>
          <w:tcPr>
            <w:tcW w:w="1136" w:type="dxa"/>
            <w:noWrap/>
            <w:vAlign w:val="center"/>
            <w:hideMark/>
          </w:tcPr>
          <w:p w14:paraId="320441F5" w14:textId="77777777" w:rsidR="008F7554" w:rsidRPr="008F7554" w:rsidRDefault="008F7554" w:rsidP="008F7554">
            <w:pPr>
              <w:rPr>
                <w:snapToGrid w:val="0"/>
                <w:sz w:val="20"/>
                <w:szCs w:val="20"/>
              </w:rPr>
            </w:pPr>
            <w:r w:rsidRPr="008F7554">
              <w:rPr>
                <w:snapToGrid w:val="0"/>
                <w:sz w:val="20"/>
                <w:szCs w:val="20"/>
              </w:rPr>
              <w:t>32 526</w:t>
            </w:r>
          </w:p>
        </w:tc>
        <w:tc>
          <w:tcPr>
            <w:tcW w:w="1134" w:type="dxa"/>
            <w:noWrap/>
            <w:vAlign w:val="center"/>
            <w:hideMark/>
          </w:tcPr>
          <w:p w14:paraId="6863272C" w14:textId="77777777" w:rsidR="008F7554" w:rsidRPr="008F7554" w:rsidRDefault="008F7554" w:rsidP="008F7554">
            <w:pPr>
              <w:rPr>
                <w:snapToGrid w:val="0"/>
                <w:sz w:val="20"/>
                <w:szCs w:val="20"/>
              </w:rPr>
            </w:pPr>
            <w:r w:rsidRPr="008F7554">
              <w:rPr>
                <w:snapToGrid w:val="0"/>
                <w:sz w:val="20"/>
                <w:szCs w:val="20"/>
              </w:rPr>
              <w:t>19</w:t>
            </w:r>
          </w:p>
        </w:tc>
        <w:tc>
          <w:tcPr>
            <w:tcW w:w="1417" w:type="dxa"/>
            <w:noWrap/>
            <w:vAlign w:val="center"/>
            <w:hideMark/>
          </w:tcPr>
          <w:p w14:paraId="3EE2B4A7" w14:textId="77777777" w:rsidR="008F7554" w:rsidRPr="008F7554" w:rsidRDefault="008F7554" w:rsidP="008F7554">
            <w:pPr>
              <w:rPr>
                <w:snapToGrid w:val="0"/>
                <w:sz w:val="20"/>
                <w:szCs w:val="20"/>
              </w:rPr>
            </w:pPr>
            <w:r w:rsidRPr="008F7554">
              <w:rPr>
                <w:snapToGrid w:val="0"/>
                <w:sz w:val="20"/>
                <w:szCs w:val="20"/>
              </w:rPr>
              <w:t>-74 721</w:t>
            </w:r>
          </w:p>
        </w:tc>
        <w:tc>
          <w:tcPr>
            <w:tcW w:w="3366" w:type="dxa"/>
            <w:noWrap/>
            <w:vAlign w:val="center"/>
            <w:hideMark/>
          </w:tcPr>
          <w:p w14:paraId="1A393334" w14:textId="77777777" w:rsidR="008F7554" w:rsidRPr="008F7554" w:rsidRDefault="008F7554" w:rsidP="008F7554">
            <w:pPr>
              <w:rPr>
                <w:snapToGrid w:val="0"/>
                <w:sz w:val="20"/>
                <w:szCs w:val="20"/>
              </w:rPr>
            </w:pPr>
            <w:r w:rsidRPr="008F7554">
              <w:rPr>
                <w:snapToGrid w:val="0"/>
                <w:sz w:val="20"/>
                <w:szCs w:val="20"/>
              </w:rPr>
              <w:t>х</w:t>
            </w:r>
          </w:p>
        </w:tc>
      </w:tr>
      <w:tr w:rsidR="008F7554" w:rsidRPr="008F7554" w14:paraId="287045D5" w14:textId="77777777" w:rsidTr="008F7554">
        <w:trPr>
          <w:trHeight w:val="300"/>
        </w:trPr>
        <w:tc>
          <w:tcPr>
            <w:tcW w:w="704" w:type="dxa"/>
            <w:noWrap/>
            <w:vAlign w:val="center"/>
            <w:hideMark/>
          </w:tcPr>
          <w:p w14:paraId="59D3C433" w14:textId="77777777" w:rsidR="008F7554" w:rsidRPr="008F7554" w:rsidRDefault="008F7554" w:rsidP="008F7554">
            <w:pPr>
              <w:ind w:left="-23"/>
              <w:rPr>
                <w:snapToGrid w:val="0"/>
                <w:sz w:val="20"/>
                <w:szCs w:val="20"/>
              </w:rPr>
            </w:pPr>
            <w:r w:rsidRPr="008F7554">
              <w:rPr>
                <w:snapToGrid w:val="0"/>
                <w:sz w:val="20"/>
                <w:szCs w:val="20"/>
              </w:rPr>
              <w:t>1.1.</w:t>
            </w:r>
          </w:p>
        </w:tc>
        <w:tc>
          <w:tcPr>
            <w:tcW w:w="2082" w:type="dxa"/>
            <w:noWrap/>
            <w:vAlign w:val="center"/>
            <w:hideMark/>
          </w:tcPr>
          <w:p w14:paraId="2C1AC34D" w14:textId="77777777" w:rsidR="008F7554" w:rsidRPr="008F7554" w:rsidRDefault="008F7554" w:rsidP="008F7554">
            <w:pPr>
              <w:rPr>
                <w:snapToGrid w:val="0"/>
                <w:sz w:val="20"/>
                <w:szCs w:val="20"/>
              </w:rPr>
            </w:pPr>
            <w:r w:rsidRPr="008F7554">
              <w:rPr>
                <w:snapToGrid w:val="0"/>
                <w:sz w:val="20"/>
                <w:szCs w:val="20"/>
              </w:rPr>
              <w:t>Расходы на ремонт</w:t>
            </w:r>
          </w:p>
        </w:tc>
        <w:tc>
          <w:tcPr>
            <w:tcW w:w="1569" w:type="dxa"/>
            <w:noWrap/>
            <w:vAlign w:val="center"/>
            <w:hideMark/>
          </w:tcPr>
          <w:p w14:paraId="19C33498" w14:textId="77777777" w:rsidR="008F7554" w:rsidRPr="008F7554" w:rsidRDefault="008F7554" w:rsidP="008F7554">
            <w:pPr>
              <w:rPr>
                <w:snapToGrid w:val="0"/>
                <w:sz w:val="20"/>
                <w:szCs w:val="20"/>
              </w:rPr>
            </w:pPr>
            <w:r w:rsidRPr="008F7554">
              <w:rPr>
                <w:snapToGrid w:val="0"/>
                <w:sz w:val="20"/>
                <w:szCs w:val="20"/>
              </w:rPr>
              <w:t>17 563</w:t>
            </w:r>
          </w:p>
        </w:tc>
        <w:tc>
          <w:tcPr>
            <w:tcW w:w="1302" w:type="dxa"/>
            <w:noWrap/>
            <w:vAlign w:val="center"/>
            <w:hideMark/>
          </w:tcPr>
          <w:p w14:paraId="70C579F7" w14:textId="77777777" w:rsidR="008F7554" w:rsidRPr="008F7554" w:rsidRDefault="008F7554" w:rsidP="008F7554">
            <w:pPr>
              <w:rPr>
                <w:snapToGrid w:val="0"/>
                <w:sz w:val="20"/>
                <w:szCs w:val="20"/>
              </w:rPr>
            </w:pPr>
            <w:r w:rsidRPr="008F7554">
              <w:rPr>
                <w:snapToGrid w:val="0"/>
                <w:sz w:val="20"/>
                <w:szCs w:val="20"/>
              </w:rPr>
              <w:t>17 553</w:t>
            </w:r>
          </w:p>
        </w:tc>
        <w:tc>
          <w:tcPr>
            <w:tcW w:w="1135" w:type="dxa"/>
            <w:noWrap/>
            <w:vAlign w:val="center"/>
            <w:hideMark/>
          </w:tcPr>
          <w:p w14:paraId="62E4F542" w14:textId="77777777" w:rsidR="008F7554" w:rsidRPr="008F7554" w:rsidRDefault="008F7554" w:rsidP="008F7554">
            <w:pPr>
              <w:rPr>
                <w:snapToGrid w:val="0"/>
                <w:sz w:val="20"/>
                <w:szCs w:val="20"/>
              </w:rPr>
            </w:pPr>
            <w:r w:rsidRPr="008F7554">
              <w:rPr>
                <w:snapToGrid w:val="0"/>
                <w:sz w:val="20"/>
                <w:szCs w:val="20"/>
              </w:rPr>
              <w:t>10</w:t>
            </w:r>
          </w:p>
        </w:tc>
        <w:tc>
          <w:tcPr>
            <w:tcW w:w="1565" w:type="dxa"/>
            <w:noWrap/>
            <w:vAlign w:val="center"/>
            <w:hideMark/>
          </w:tcPr>
          <w:p w14:paraId="04A1E0FD"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5140EEA0"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430F4A1D"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3C9B1A25" w14:textId="77777777" w:rsidR="008F7554" w:rsidRPr="008F7554" w:rsidRDefault="008F7554" w:rsidP="008F7554">
            <w:pPr>
              <w:rPr>
                <w:snapToGrid w:val="0"/>
                <w:sz w:val="20"/>
                <w:szCs w:val="20"/>
              </w:rPr>
            </w:pPr>
            <w:r w:rsidRPr="008F7554">
              <w:rPr>
                <w:snapToGrid w:val="0"/>
                <w:sz w:val="20"/>
                <w:szCs w:val="20"/>
              </w:rPr>
              <w:t>-17 563</w:t>
            </w:r>
          </w:p>
        </w:tc>
        <w:tc>
          <w:tcPr>
            <w:tcW w:w="3366" w:type="dxa"/>
            <w:noWrap/>
            <w:vAlign w:val="center"/>
            <w:hideMark/>
          </w:tcPr>
          <w:p w14:paraId="2546CE97" w14:textId="77777777" w:rsidR="008F7554" w:rsidRPr="008F7554" w:rsidRDefault="008F7554" w:rsidP="008F7554">
            <w:pPr>
              <w:jc w:val="both"/>
              <w:rPr>
                <w:snapToGrid w:val="0"/>
                <w:sz w:val="20"/>
                <w:szCs w:val="20"/>
              </w:rPr>
            </w:pPr>
            <w:r w:rsidRPr="008F7554">
              <w:rPr>
                <w:snapToGrid w:val="0"/>
                <w:sz w:val="20"/>
                <w:szCs w:val="20"/>
              </w:rPr>
              <w:t>Отсутствие обосновывающих документов</w:t>
            </w:r>
          </w:p>
        </w:tc>
      </w:tr>
      <w:tr w:rsidR="008F7554" w:rsidRPr="008F7554" w14:paraId="1A3F5418" w14:textId="77777777" w:rsidTr="008F7554">
        <w:trPr>
          <w:trHeight w:val="300"/>
        </w:trPr>
        <w:tc>
          <w:tcPr>
            <w:tcW w:w="704" w:type="dxa"/>
            <w:noWrap/>
            <w:vAlign w:val="center"/>
            <w:hideMark/>
          </w:tcPr>
          <w:p w14:paraId="7633C116" w14:textId="77777777" w:rsidR="008F7554" w:rsidRPr="008F7554" w:rsidRDefault="008F7554" w:rsidP="008F7554">
            <w:pPr>
              <w:ind w:left="-23"/>
              <w:rPr>
                <w:snapToGrid w:val="0"/>
                <w:sz w:val="20"/>
                <w:szCs w:val="20"/>
              </w:rPr>
            </w:pPr>
            <w:r w:rsidRPr="008F7554">
              <w:rPr>
                <w:snapToGrid w:val="0"/>
                <w:sz w:val="20"/>
                <w:szCs w:val="20"/>
              </w:rPr>
              <w:t>1.2.</w:t>
            </w:r>
          </w:p>
        </w:tc>
        <w:tc>
          <w:tcPr>
            <w:tcW w:w="2082" w:type="dxa"/>
            <w:noWrap/>
            <w:vAlign w:val="center"/>
            <w:hideMark/>
          </w:tcPr>
          <w:p w14:paraId="3A83587C" w14:textId="77777777" w:rsidR="008F7554" w:rsidRPr="008F7554" w:rsidRDefault="008F7554" w:rsidP="008F7554">
            <w:pPr>
              <w:rPr>
                <w:snapToGrid w:val="0"/>
                <w:sz w:val="20"/>
                <w:szCs w:val="20"/>
              </w:rPr>
            </w:pPr>
            <w:r w:rsidRPr="008F7554">
              <w:rPr>
                <w:snapToGrid w:val="0"/>
                <w:sz w:val="20"/>
                <w:szCs w:val="20"/>
              </w:rPr>
              <w:t>Материальные расходы</w:t>
            </w:r>
          </w:p>
        </w:tc>
        <w:tc>
          <w:tcPr>
            <w:tcW w:w="1569" w:type="dxa"/>
            <w:noWrap/>
            <w:vAlign w:val="center"/>
            <w:hideMark/>
          </w:tcPr>
          <w:p w14:paraId="5BE671AD" w14:textId="77777777" w:rsidR="008F7554" w:rsidRPr="008F7554" w:rsidRDefault="008F7554" w:rsidP="008F7554">
            <w:pPr>
              <w:rPr>
                <w:snapToGrid w:val="0"/>
                <w:sz w:val="20"/>
                <w:szCs w:val="20"/>
              </w:rPr>
            </w:pPr>
            <w:r w:rsidRPr="008F7554">
              <w:rPr>
                <w:snapToGrid w:val="0"/>
                <w:sz w:val="20"/>
                <w:szCs w:val="20"/>
              </w:rPr>
              <w:t>2 142</w:t>
            </w:r>
          </w:p>
        </w:tc>
        <w:tc>
          <w:tcPr>
            <w:tcW w:w="1302" w:type="dxa"/>
            <w:noWrap/>
            <w:vAlign w:val="center"/>
            <w:hideMark/>
          </w:tcPr>
          <w:p w14:paraId="32A3D184" w14:textId="77777777" w:rsidR="008F7554" w:rsidRPr="008F7554" w:rsidRDefault="008F7554" w:rsidP="008F7554">
            <w:pPr>
              <w:rPr>
                <w:snapToGrid w:val="0"/>
                <w:sz w:val="20"/>
                <w:szCs w:val="20"/>
              </w:rPr>
            </w:pPr>
            <w:r w:rsidRPr="008F7554">
              <w:rPr>
                <w:snapToGrid w:val="0"/>
                <w:sz w:val="20"/>
                <w:szCs w:val="20"/>
              </w:rPr>
              <w:t>2 141</w:t>
            </w:r>
          </w:p>
        </w:tc>
        <w:tc>
          <w:tcPr>
            <w:tcW w:w="1135" w:type="dxa"/>
            <w:noWrap/>
            <w:vAlign w:val="center"/>
            <w:hideMark/>
          </w:tcPr>
          <w:p w14:paraId="51A97C5C" w14:textId="77777777" w:rsidR="008F7554" w:rsidRPr="008F7554" w:rsidRDefault="008F7554" w:rsidP="008F7554">
            <w:pPr>
              <w:rPr>
                <w:snapToGrid w:val="0"/>
                <w:sz w:val="20"/>
                <w:szCs w:val="20"/>
              </w:rPr>
            </w:pPr>
            <w:r w:rsidRPr="008F7554">
              <w:rPr>
                <w:snapToGrid w:val="0"/>
                <w:sz w:val="20"/>
                <w:szCs w:val="20"/>
              </w:rPr>
              <w:t>1</w:t>
            </w:r>
          </w:p>
        </w:tc>
        <w:tc>
          <w:tcPr>
            <w:tcW w:w="1565" w:type="dxa"/>
            <w:noWrap/>
            <w:vAlign w:val="center"/>
            <w:hideMark/>
          </w:tcPr>
          <w:p w14:paraId="6E14B33B" w14:textId="77777777" w:rsidR="008F7554" w:rsidRPr="008F7554" w:rsidRDefault="008F7554" w:rsidP="008F7554">
            <w:pPr>
              <w:rPr>
                <w:snapToGrid w:val="0"/>
                <w:sz w:val="20"/>
                <w:szCs w:val="20"/>
              </w:rPr>
            </w:pPr>
            <w:r w:rsidRPr="008F7554">
              <w:rPr>
                <w:snapToGrid w:val="0"/>
                <w:sz w:val="20"/>
                <w:szCs w:val="20"/>
              </w:rPr>
              <w:t>737</w:t>
            </w:r>
          </w:p>
        </w:tc>
        <w:tc>
          <w:tcPr>
            <w:tcW w:w="1136" w:type="dxa"/>
            <w:noWrap/>
            <w:vAlign w:val="center"/>
            <w:hideMark/>
          </w:tcPr>
          <w:p w14:paraId="2B2CC829" w14:textId="77777777" w:rsidR="008F7554" w:rsidRPr="008F7554" w:rsidRDefault="008F7554" w:rsidP="008F7554">
            <w:pPr>
              <w:rPr>
                <w:snapToGrid w:val="0"/>
                <w:sz w:val="20"/>
                <w:szCs w:val="20"/>
              </w:rPr>
            </w:pPr>
            <w:r w:rsidRPr="008F7554">
              <w:rPr>
                <w:snapToGrid w:val="0"/>
                <w:sz w:val="20"/>
                <w:szCs w:val="20"/>
              </w:rPr>
              <w:t>737</w:t>
            </w:r>
          </w:p>
        </w:tc>
        <w:tc>
          <w:tcPr>
            <w:tcW w:w="1134" w:type="dxa"/>
            <w:noWrap/>
            <w:vAlign w:val="center"/>
            <w:hideMark/>
          </w:tcPr>
          <w:p w14:paraId="70078BC2"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6C897A86" w14:textId="77777777" w:rsidR="008F7554" w:rsidRPr="008F7554" w:rsidRDefault="008F7554" w:rsidP="008F7554">
            <w:pPr>
              <w:rPr>
                <w:snapToGrid w:val="0"/>
                <w:sz w:val="20"/>
                <w:szCs w:val="20"/>
              </w:rPr>
            </w:pPr>
            <w:r w:rsidRPr="008F7554">
              <w:rPr>
                <w:snapToGrid w:val="0"/>
                <w:sz w:val="20"/>
                <w:szCs w:val="20"/>
              </w:rPr>
              <w:t>-1 405</w:t>
            </w:r>
          </w:p>
        </w:tc>
        <w:tc>
          <w:tcPr>
            <w:tcW w:w="3366" w:type="dxa"/>
            <w:noWrap/>
            <w:vAlign w:val="center"/>
            <w:hideMark/>
          </w:tcPr>
          <w:p w14:paraId="712E59FE" w14:textId="77777777" w:rsidR="008F7554" w:rsidRPr="008F7554" w:rsidRDefault="008F7554" w:rsidP="008F7554">
            <w:pPr>
              <w:rPr>
                <w:snapToGrid w:val="0"/>
                <w:sz w:val="20"/>
                <w:szCs w:val="20"/>
              </w:rPr>
            </w:pPr>
            <w:r w:rsidRPr="008F7554">
              <w:rPr>
                <w:snapToGrid w:val="0"/>
                <w:sz w:val="20"/>
                <w:szCs w:val="20"/>
              </w:rPr>
              <w:t>х</w:t>
            </w:r>
          </w:p>
        </w:tc>
      </w:tr>
      <w:tr w:rsidR="008F7554" w:rsidRPr="008F7554" w14:paraId="010F76B3" w14:textId="77777777" w:rsidTr="008F7554">
        <w:trPr>
          <w:trHeight w:val="300"/>
        </w:trPr>
        <w:tc>
          <w:tcPr>
            <w:tcW w:w="704" w:type="dxa"/>
            <w:noWrap/>
            <w:vAlign w:val="center"/>
            <w:hideMark/>
          </w:tcPr>
          <w:p w14:paraId="0A89E913" w14:textId="77777777" w:rsidR="008F7554" w:rsidRPr="008F7554" w:rsidRDefault="008F7554" w:rsidP="008F7554">
            <w:pPr>
              <w:ind w:left="-23"/>
              <w:rPr>
                <w:snapToGrid w:val="0"/>
                <w:sz w:val="20"/>
                <w:szCs w:val="20"/>
              </w:rPr>
            </w:pPr>
            <w:r w:rsidRPr="008F7554">
              <w:rPr>
                <w:snapToGrid w:val="0"/>
                <w:sz w:val="20"/>
                <w:szCs w:val="20"/>
              </w:rPr>
              <w:t>1.3.</w:t>
            </w:r>
          </w:p>
        </w:tc>
        <w:tc>
          <w:tcPr>
            <w:tcW w:w="2082" w:type="dxa"/>
            <w:noWrap/>
            <w:vAlign w:val="center"/>
            <w:hideMark/>
          </w:tcPr>
          <w:p w14:paraId="67BF34E6" w14:textId="77777777" w:rsidR="008F7554" w:rsidRPr="008F7554" w:rsidRDefault="008F7554" w:rsidP="008F7554">
            <w:pPr>
              <w:rPr>
                <w:snapToGrid w:val="0"/>
                <w:sz w:val="20"/>
                <w:szCs w:val="20"/>
              </w:rPr>
            </w:pPr>
            <w:r w:rsidRPr="008F7554">
              <w:rPr>
                <w:snapToGrid w:val="0"/>
                <w:sz w:val="20"/>
                <w:szCs w:val="20"/>
              </w:rPr>
              <w:t>Расходы на основные материалы</w:t>
            </w:r>
          </w:p>
        </w:tc>
        <w:tc>
          <w:tcPr>
            <w:tcW w:w="1569" w:type="dxa"/>
            <w:noWrap/>
            <w:vAlign w:val="center"/>
            <w:hideMark/>
          </w:tcPr>
          <w:p w14:paraId="2D5D41D5" w14:textId="77777777" w:rsidR="008F7554" w:rsidRPr="008F7554" w:rsidRDefault="008F7554" w:rsidP="008F7554">
            <w:pPr>
              <w:rPr>
                <w:snapToGrid w:val="0"/>
                <w:sz w:val="20"/>
                <w:szCs w:val="20"/>
              </w:rPr>
            </w:pPr>
            <w:r w:rsidRPr="008F7554">
              <w:rPr>
                <w:snapToGrid w:val="0"/>
                <w:sz w:val="20"/>
                <w:szCs w:val="20"/>
              </w:rPr>
              <w:t>0</w:t>
            </w:r>
          </w:p>
        </w:tc>
        <w:tc>
          <w:tcPr>
            <w:tcW w:w="1302" w:type="dxa"/>
            <w:noWrap/>
            <w:vAlign w:val="center"/>
            <w:hideMark/>
          </w:tcPr>
          <w:p w14:paraId="6DB35FE5" w14:textId="77777777" w:rsidR="008F7554" w:rsidRPr="008F7554" w:rsidRDefault="008F7554" w:rsidP="008F7554">
            <w:pPr>
              <w:rPr>
                <w:snapToGrid w:val="0"/>
                <w:sz w:val="20"/>
                <w:szCs w:val="20"/>
              </w:rPr>
            </w:pPr>
            <w:r w:rsidRPr="008F7554">
              <w:rPr>
                <w:snapToGrid w:val="0"/>
                <w:sz w:val="20"/>
                <w:szCs w:val="20"/>
              </w:rPr>
              <w:t>0</w:t>
            </w:r>
          </w:p>
        </w:tc>
        <w:tc>
          <w:tcPr>
            <w:tcW w:w="1135" w:type="dxa"/>
            <w:noWrap/>
            <w:vAlign w:val="center"/>
            <w:hideMark/>
          </w:tcPr>
          <w:p w14:paraId="1572B407" w14:textId="77777777" w:rsidR="008F7554" w:rsidRPr="008F7554" w:rsidRDefault="008F7554" w:rsidP="008F7554">
            <w:pPr>
              <w:rPr>
                <w:snapToGrid w:val="0"/>
                <w:sz w:val="20"/>
                <w:szCs w:val="20"/>
              </w:rPr>
            </w:pPr>
            <w:r w:rsidRPr="008F7554">
              <w:rPr>
                <w:snapToGrid w:val="0"/>
                <w:sz w:val="20"/>
                <w:szCs w:val="20"/>
              </w:rPr>
              <w:t>0</w:t>
            </w:r>
          </w:p>
        </w:tc>
        <w:tc>
          <w:tcPr>
            <w:tcW w:w="1565" w:type="dxa"/>
            <w:noWrap/>
            <w:vAlign w:val="center"/>
            <w:hideMark/>
          </w:tcPr>
          <w:p w14:paraId="6C71304E"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4D571047"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20185C05"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618EF8B1" w14:textId="77777777" w:rsidR="008F7554" w:rsidRPr="008F7554" w:rsidRDefault="008F7554" w:rsidP="008F7554">
            <w:pPr>
              <w:rPr>
                <w:snapToGrid w:val="0"/>
                <w:sz w:val="20"/>
                <w:szCs w:val="20"/>
              </w:rPr>
            </w:pPr>
            <w:r w:rsidRPr="008F7554">
              <w:rPr>
                <w:snapToGrid w:val="0"/>
                <w:sz w:val="20"/>
                <w:szCs w:val="20"/>
              </w:rPr>
              <w:t>0</w:t>
            </w:r>
          </w:p>
        </w:tc>
        <w:tc>
          <w:tcPr>
            <w:tcW w:w="3366" w:type="dxa"/>
            <w:noWrap/>
            <w:vAlign w:val="center"/>
            <w:hideMark/>
          </w:tcPr>
          <w:p w14:paraId="44E78614" w14:textId="77777777" w:rsidR="008F7554" w:rsidRPr="008F7554" w:rsidRDefault="008F7554" w:rsidP="008F7554">
            <w:pPr>
              <w:rPr>
                <w:snapToGrid w:val="0"/>
                <w:sz w:val="20"/>
                <w:szCs w:val="20"/>
              </w:rPr>
            </w:pPr>
            <w:r w:rsidRPr="008F7554">
              <w:rPr>
                <w:snapToGrid w:val="0"/>
                <w:sz w:val="20"/>
                <w:szCs w:val="20"/>
              </w:rPr>
              <w:t>х</w:t>
            </w:r>
          </w:p>
        </w:tc>
      </w:tr>
      <w:tr w:rsidR="008F7554" w:rsidRPr="008F7554" w14:paraId="260EB1EA" w14:textId="77777777" w:rsidTr="008F7554">
        <w:trPr>
          <w:trHeight w:val="300"/>
        </w:trPr>
        <w:tc>
          <w:tcPr>
            <w:tcW w:w="704" w:type="dxa"/>
            <w:noWrap/>
            <w:vAlign w:val="center"/>
            <w:hideMark/>
          </w:tcPr>
          <w:p w14:paraId="494964CD" w14:textId="77777777" w:rsidR="008F7554" w:rsidRPr="008F7554" w:rsidRDefault="008F7554" w:rsidP="008F7554">
            <w:pPr>
              <w:ind w:left="-23"/>
              <w:rPr>
                <w:snapToGrid w:val="0"/>
                <w:sz w:val="20"/>
                <w:szCs w:val="20"/>
              </w:rPr>
            </w:pPr>
            <w:r w:rsidRPr="008F7554">
              <w:rPr>
                <w:snapToGrid w:val="0"/>
                <w:sz w:val="20"/>
                <w:szCs w:val="20"/>
              </w:rPr>
              <w:t>1.4.</w:t>
            </w:r>
          </w:p>
        </w:tc>
        <w:tc>
          <w:tcPr>
            <w:tcW w:w="2082" w:type="dxa"/>
            <w:noWrap/>
            <w:vAlign w:val="center"/>
            <w:hideMark/>
          </w:tcPr>
          <w:p w14:paraId="1FACFA05" w14:textId="77777777" w:rsidR="008F7554" w:rsidRPr="008F7554" w:rsidRDefault="008F7554" w:rsidP="008F7554">
            <w:pPr>
              <w:rPr>
                <w:snapToGrid w:val="0"/>
                <w:sz w:val="20"/>
                <w:szCs w:val="20"/>
              </w:rPr>
            </w:pPr>
            <w:r w:rsidRPr="008F7554">
              <w:rPr>
                <w:snapToGrid w:val="0"/>
                <w:sz w:val="20"/>
                <w:szCs w:val="20"/>
              </w:rPr>
              <w:t>Расходы на вспомогательные материалы</w:t>
            </w:r>
          </w:p>
        </w:tc>
        <w:tc>
          <w:tcPr>
            <w:tcW w:w="1569" w:type="dxa"/>
            <w:noWrap/>
            <w:vAlign w:val="center"/>
            <w:hideMark/>
          </w:tcPr>
          <w:p w14:paraId="4A00662F" w14:textId="77777777" w:rsidR="008F7554" w:rsidRPr="008F7554" w:rsidRDefault="008F7554" w:rsidP="008F7554">
            <w:pPr>
              <w:rPr>
                <w:snapToGrid w:val="0"/>
                <w:sz w:val="20"/>
                <w:szCs w:val="20"/>
              </w:rPr>
            </w:pPr>
            <w:r w:rsidRPr="008F7554">
              <w:rPr>
                <w:snapToGrid w:val="0"/>
                <w:sz w:val="20"/>
                <w:szCs w:val="20"/>
              </w:rPr>
              <w:t>2 142</w:t>
            </w:r>
          </w:p>
        </w:tc>
        <w:tc>
          <w:tcPr>
            <w:tcW w:w="1302" w:type="dxa"/>
            <w:noWrap/>
            <w:vAlign w:val="center"/>
            <w:hideMark/>
          </w:tcPr>
          <w:p w14:paraId="0C5D0726" w14:textId="77777777" w:rsidR="008F7554" w:rsidRPr="008F7554" w:rsidRDefault="008F7554" w:rsidP="008F7554">
            <w:pPr>
              <w:rPr>
                <w:snapToGrid w:val="0"/>
                <w:sz w:val="20"/>
                <w:szCs w:val="20"/>
              </w:rPr>
            </w:pPr>
            <w:r w:rsidRPr="008F7554">
              <w:rPr>
                <w:snapToGrid w:val="0"/>
                <w:sz w:val="20"/>
                <w:szCs w:val="20"/>
              </w:rPr>
              <w:t>2 141</w:t>
            </w:r>
          </w:p>
        </w:tc>
        <w:tc>
          <w:tcPr>
            <w:tcW w:w="1135" w:type="dxa"/>
            <w:noWrap/>
            <w:vAlign w:val="center"/>
            <w:hideMark/>
          </w:tcPr>
          <w:p w14:paraId="67E7E9C2" w14:textId="77777777" w:rsidR="008F7554" w:rsidRPr="008F7554" w:rsidRDefault="008F7554" w:rsidP="008F7554">
            <w:pPr>
              <w:rPr>
                <w:snapToGrid w:val="0"/>
                <w:sz w:val="20"/>
                <w:szCs w:val="20"/>
              </w:rPr>
            </w:pPr>
            <w:r w:rsidRPr="008F7554">
              <w:rPr>
                <w:snapToGrid w:val="0"/>
                <w:sz w:val="20"/>
                <w:szCs w:val="20"/>
              </w:rPr>
              <w:t>1</w:t>
            </w:r>
          </w:p>
        </w:tc>
        <w:tc>
          <w:tcPr>
            <w:tcW w:w="1565" w:type="dxa"/>
            <w:noWrap/>
            <w:vAlign w:val="center"/>
            <w:hideMark/>
          </w:tcPr>
          <w:p w14:paraId="46FFB714" w14:textId="77777777" w:rsidR="008F7554" w:rsidRPr="008F7554" w:rsidRDefault="008F7554" w:rsidP="008F7554">
            <w:pPr>
              <w:rPr>
                <w:snapToGrid w:val="0"/>
                <w:sz w:val="20"/>
                <w:szCs w:val="20"/>
              </w:rPr>
            </w:pPr>
            <w:r w:rsidRPr="008F7554">
              <w:rPr>
                <w:snapToGrid w:val="0"/>
                <w:sz w:val="20"/>
                <w:szCs w:val="20"/>
              </w:rPr>
              <w:t>737</w:t>
            </w:r>
          </w:p>
        </w:tc>
        <w:tc>
          <w:tcPr>
            <w:tcW w:w="1136" w:type="dxa"/>
            <w:noWrap/>
            <w:vAlign w:val="center"/>
            <w:hideMark/>
          </w:tcPr>
          <w:p w14:paraId="5B1F60EB" w14:textId="77777777" w:rsidR="008F7554" w:rsidRPr="008F7554" w:rsidRDefault="008F7554" w:rsidP="008F7554">
            <w:pPr>
              <w:rPr>
                <w:snapToGrid w:val="0"/>
                <w:sz w:val="20"/>
                <w:szCs w:val="20"/>
              </w:rPr>
            </w:pPr>
            <w:r w:rsidRPr="008F7554">
              <w:rPr>
                <w:snapToGrid w:val="0"/>
                <w:sz w:val="20"/>
                <w:szCs w:val="20"/>
              </w:rPr>
              <w:t>737</w:t>
            </w:r>
          </w:p>
        </w:tc>
        <w:tc>
          <w:tcPr>
            <w:tcW w:w="1134" w:type="dxa"/>
            <w:noWrap/>
            <w:vAlign w:val="center"/>
            <w:hideMark/>
          </w:tcPr>
          <w:p w14:paraId="5DD5EB5D"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72B34060" w14:textId="77777777" w:rsidR="008F7554" w:rsidRPr="008F7554" w:rsidRDefault="008F7554" w:rsidP="008F7554">
            <w:pPr>
              <w:rPr>
                <w:snapToGrid w:val="0"/>
                <w:sz w:val="20"/>
                <w:szCs w:val="20"/>
              </w:rPr>
            </w:pPr>
            <w:r w:rsidRPr="008F7554">
              <w:rPr>
                <w:snapToGrid w:val="0"/>
                <w:sz w:val="20"/>
                <w:szCs w:val="20"/>
              </w:rPr>
              <w:t>-1 405</w:t>
            </w:r>
          </w:p>
        </w:tc>
        <w:tc>
          <w:tcPr>
            <w:tcW w:w="3366" w:type="dxa"/>
            <w:noWrap/>
            <w:vAlign w:val="center"/>
            <w:hideMark/>
          </w:tcPr>
          <w:p w14:paraId="61B98ACC" w14:textId="77777777" w:rsidR="008F7554" w:rsidRPr="008F7554" w:rsidRDefault="008F7554" w:rsidP="008F7554">
            <w:pPr>
              <w:rPr>
                <w:snapToGrid w:val="0"/>
                <w:sz w:val="20"/>
                <w:szCs w:val="20"/>
              </w:rPr>
            </w:pPr>
            <w:r w:rsidRPr="008F7554">
              <w:rPr>
                <w:snapToGrid w:val="0"/>
                <w:sz w:val="20"/>
                <w:szCs w:val="20"/>
              </w:rPr>
              <w:t>х</w:t>
            </w:r>
          </w:p>
        </w:tc>
      </w:tr>
      <w:tr w:rsidR="008F7554" w:rsidRPr="008F7554" w14:paraId="60722E92" w14:textId="77777777" w:rsidTr="008F7554">
        <w:trPr>
          <w:trHeight w:val="900"/>
        </w:trPr>
        <w:tc>
          <w:tcPr>
            <w:tcW w:w="704" w:type="dxa"/>
            <w:noWrap/>
            <w:vAlign w:val="center"/>
            <w:hideMark/>
          </w:tcPr>
          <w:p w14:paraId="1CCC36E0" w14:textId="77777777" w:rsidR="008F7554" w:rsidRPr="008F7554" w:rsidRDefault="008F7554" w:rsidP="008F7554">
            <w:pPr>
              <w:ind w:left="-23"/>
              <w:rPr>
                <w:snapToGrid w:val="0"/>
                <w:sz w:val="20"/>
                <w:szCs w:val="20"/>
              </w:rPr>
            </w:pPr>
            <w:r w:rsidRPr="008F7554">
              <w:rPr>
                <w:snapToGrid w:val="0"/>
                <w:sz w:val="20"/>
                <w:szCs w:val="20"/>
              </w:rPr>
              <w:t>1.4.1.</w:t>
            </w:r>
          </w:p>
        </w:tc>
        <w:tc>
          <w:tcPr>
            <w:tcW w:w="2082" w:type="dxa"/>
            <w:noWrap/>
            <w:vAlign w:val="center"/>
            <w:hideMark/>
          </w:tcPr>
          <w:p w14:paraId="6161F32F" w14:textId="77777777" w:rsidR="008F7554" w:rsidRPr="008F7554" w:rsidRDefault="008F7554" w:rsidP="008F7554">
            <w:pPr>
              <w:rPr>
                <w:snapToGrid w:val="0"/>
                <w:sz w:val="20"/>
                <w:szCs w:val="20"/>
              </w:rPr>
            </w:pPr>
            <w:r w:rsidRPr="008F7554">
              <w:rPr>
                <w:snapToGrid w:val="0"/>
                <w:sz w:val="20"/>
                <w:szCs w:val="20"/>
              </w:rPr>
              <w:t>Расходы на спецодежду и СИЗ</w:t>
            </w:r>
          </w:p>
        </w:tc>
        <w:tc>
          <w:tcPr>
            <w:tcW w:w="1569" w:type="dxa"/>
            <w:noWrap/>
            <w:vAlign w:val="center"/>
            <w:hideMark/>
          </w:tcPr>
          <w:p w14:paraId="05BB3AAE" w14:textId="77777777" w:rsidR="008F7554" w:rsidRPr="008F7554" w:rsidRDefault="008F7554" w:rsidP="008F7554">
            <w:pPr>
              <w:rPr>
                <w:snapToGrid w:val="0"/>
                <w:sz w:val="20"/>
                <w:szCs w:val="20"/>
              </w:rPr>
            </w:pPr>
            <w:r w:rsidRPr="008F7554">
              <w:rPr>
                <w:snapToGrid w:val="0"/>
                <w:sz w:val="20"/>
                <w:szCs w:val="20"/>
              </w:rPr>
              <w:t>1 622</w:t>
            </w:r>
          </w:p>
        </w:tc>
        <w:tc>
          <w:tcPr>
            <w:tcW w:w="1302" w:type="dxa"/>
            <w:noWrap/>
            <w:vAlign w:val="center"/>
            <w:hideMark/>
          </w:tcPr>
          <w:p w14:paraId="7AC6C833" w14:textId="77777777" w:rsidR="008F7554" w:rsidRPr="008F7554" w:rsidRDefault="008F7554" w:rsidP="008F7554">
            <w:pPr>
              <w:rPr>
                <w:snapToGrid w:val="0"/>
                <w:sz w:val="20"/>
                <w:szCs w:val="20"/>
              </w:rPr>
            </w:pPr>
            <w:r w:rsidRPr="008F7554">
              <w:rPr>
                <w:snapToGrid w:val="0"/>
                <w:sz w:val="20"/>
                <w:szCs w:val="20"/>
              </w:rPr>
              <w:t>1 621</w:t>
            </w:r>
          </w:p>
        </w:tc>
        <w:tc>
          <w:tcPr>
            <w:tcW w:w="1135" w:type="dxa"/>
            <w:noWrap/>
            <w:vAlign w:val="center"/>
            <w:hideMark/>
          </w:tcPr>
          <w:p w14:paraId="36FB4610" w14:textId="77777777" w:rsidR="008F7554" w:rsidRPr="008F7554" w:rsidRDefault="008F7554" w:rsidP="008F7554">
            <w:pPr>
              <w:rPr>
                <w:snapToGrid w:val="0"/>
                <w:sz w:val="20"/>
                <w:szCs w:val="20"/>
              </w:rPr>
            </w:pPr>
            <w:r w:rsidRPr="008F7554">
              <w:rPr>
                <w:snapToGrid w:val="0"/>
                <w:sz w:val="20"/>
                <w:szCs w:val="20"/>
              </w:rPr>
              <w:t>1</w:t>
            </w:r>
          </w:p>
        </w:tc>
        <w:tc>
          <w:tcPr>
            <w:tcW w:w="1565" w:type="dxa"/>
            <w:noWrap/>
            <w:vAlign w:val="center"/>
            <w:hideMark/>
          </w:tcPr>
          <w:p w14:paraId="60BB9F43" w14:textId="77777777" w:rsidR="008F7554" w:rsidRPr="008F7554" w:rsidRDefault="008F7554" w:rsidP="008F7554">
            <w:pPr>
              <w:rPr>
                <w:snapToGrid w:val="0"/>
                <w:sz w:val="20"/>
                <w:szCs w:val="20"/>
              </w:rPr>
            </w:pPr>
            <w:r w:rsidRPr="008F7554">
              <w:rPr>
                <w:snapToGrid w:val="0"/>
                <w:sz w:val="20"/>
                <w:szCs w:val="20"/>
              </w:rPr>
              <w:t>217</w:t>
            </w:r>
          </w:p>
        </w:tc>
        <w:tc>
          <w:tcPr>
            <w:tcW w:w="1136" w:type="dxa"/>
            <w:noWrap/>
            <w:vAlign w:val="center"/>
            <w:hideMark/>
          </w:tcPr>
          <w:p w14:paraId="18D9CA2C" w14:textId="77777777" w:rsidR="008F7554" w:rsidRPr="008F7554" w:rsidRDefault="008F7554" w:rsidP="008F7554">
            <w:pPr>
              <w:rPr>
                <w:snapToGrid w:val="0"/>
                <w:sz w:val="20"/>
                <w:szCs w:val="20"/>
              </w:rPr>
            </w:pPr>
            <w:r w:rsidRPr="008F7554">
              <w:rPr>
                <w:snapToGrid w:val="0"/>
                <w:sz w:val="20"/>
                <w:szCs w:val="20"/>
              </w:rPr>
              <w:t>217</w:t>
            </w:r>
          </w:p>
        </w:tc>
        <w:tc>
          <w:tcPr>
            <w:tcW w:w="1134" w:type="dxa"/>
            <w:noWrap/>
            <w:vAlign w:val="center"/>
            <w:hideMark/>
          </w:tcPr>
          <w:p w14:paraId="762DC4FC"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54EAF0EE" w14:textId="77777777" w:rsidR="008F7554" w:rsidRPr="008F7554" w:rsidRDefault="008F7554" w:rsidP="008F7554">
            <w:pPr>
              <w:rPr>
                <w:snapToGrid w:val="0"/>
                <w:sz w:val="20"/>
                <w:szCs w:val="20"/>
              </w:rPr>
            </w:pPr>
            <w:r w:rsidRPr="008F7554">
              <w:rPr>
                <w:snapToGrid w:val="0"/>
                <w:sz w:val="20"/>
                <w:szCs w:val="20"/>
              </w:rPr>
              <w:t>-1 405</w:t>
            </w:r>
          </w:p>
        </w:tc>
        <w:tc>
          <w:tcPr>
            <w:tcW w:w="3366" w:type="dxa"/>
            <w:vAlign w:val="center"/>
            <w:hideMark/>
          </w:tcPr>
          <w:p w14:paraId="5429BE31" w14:textId="77777777" w:rsidR="008F7554" w:rsidRPr="008F7554" w:rsidRDefault="008F7554" w:rsidP="008F7554">
            <w:pPr>
              <w:jc w:val="both"/>
              <w:rPr>
                <w:snapToGrid w:val="0"/>
                <w:sz w:val="20"/>
                <w:szCs w:val="20"/>
              </w:rPr>
            </w:pPr>
            <w:r w:rsidRPr="008F7554">
              <w:rPr>
                <w:snapToGrid w:val="0"/>
                <w:sz w:val="20"/>
                <w:szCs w:val="20"/>
              </w:rPr>
              <w:t xml:space="preserve">Расходы скорректированы в связи с корректировкой плановой численности </w:t>
            </w:r>
          </w:p>
        </w:tc>
      </w:tr>
      <w:tr w:rsidR="008F7554" w:rsidRPr="008F7554" w14:paraId="301687BE" w14:textId="77777777" w:rsidTr="008F7554">
        <w:trPr>
          <w:trHeight w:val="600"/>
        </w:trPr>
        <w:tc>
          <w:tcPr>
            <w:tcW w:w="704" w:type="dxa"/>
            <w:noWrap/>
            <w:vAlign w:val="center"/>
            <w:hideMark/>
          </w:tcPr>
          <w:p w14:paraId="17718FE7" w14:textId="77777777" w:rsidR="008F7554" w:rsidRPr="008F7554" w:rsidRDefault="008F7554" w:rsidP="008F7554">
            <w:pPr>
              <w:ind w:left="-23"/>
              <w:rPr>
                <w:snapToGrid w:val="0"/>
                <w:sz w:val="20"/>
                <w:szCs w:val="20"/>
              </w:rPr>
            </w:pPr>
            <w:r w:rsidRPr="008F7554">
              <w:rPr>
                <w:snapToGrid w:val="0"/>
                <w:sz w:val="20"/>
                <w:szCs w:val="20"/>
              </w:rPr>
              <w:t>1.4.2.</w:t>
            </w:r>
          </w:p>
        </w:tc>
        <w:tc>
          <w:tcPr>
            <w:tcW w:w="2082" w:type="dxa"/>
            <w:noWrap/>
            <w:vAlign w:val="center"/>
            <w:hideMark/>
          </w:tcPr>
          <w:p w14:paraId="7AAA43DE" w14:textId="77777777" w:rsidR="008F7554" w:rsidRPr="008F7554" w:rsidRDefault="008F7554" w:rsidP="008F7554">
            <w:pPr>
              <w:rPr>
                <w:snapToGrid w:val="0"/>
                <w:sz w:val="20"/>
                <w:szCs w:val="20"/>
              </w:rPr>
            </w:pPr>
            <w:r w:rsidRPr="008F7554">
              <w:rPr>
                <w:snapToGrid w:val="0"/>
                <w:sz w:val="20"/>
                <w:szCs w:val="20"/>
              </w:rPr>
              <w:t>Расходы на прочие вспомогательные материалы</w:t>
            </w:r>
          </w:p>
        </w:tc>
        <w:tc>
          <w:tcPr>
            <w:tcW w:w="1569" w:type="dxa"/>
            <w:noWrap/>
            <w:vAlign w:val="center"/>
            <w:hideMark/>
          </w:tcPr>
          <w:p w14:paraId="70FA8944" w14:textId="77777777" w:rsidR="008F7554" w:rsidRPr="008F7554" w:rsidRDefault="008F7554" w:rsidP="008F7554">
            <w:pPr>
              <w:rPr>
                <w:snapToGrid w:val="0"/>
                <w:sz w:val="20"/>
                <w:szCs w:val="20"/>
              </w:rPr>
            </w:pPr>
            <w:r w:rsidRPr="008F7554">
              <w:rPr>
                <w:snapToGrid w:val="0"/>
                <w:sz w:val="20"/>
                <w:szCs w:val="20"/>
              </w:rPr>
              <w:t>520</w:t>
            </w:r>
          </w:p>
        </w:tc>
        <w:tc>
          <w:tcPr>
            <w:tcW w:w="1302" w:type="dxa"/>
            <w:noWrap/>
            <w:vAlign w:val="center"/>
            <w:hideMark/>
          </w:tcPr>
          <w:p w14:paraId="5670EC04" w14:textId="77777777" w:rsidR="008F7554" w:rsidRPr="008F7554" w:rsidRDefault="008F7554" w:rsidP="008F7554">
            <w:pPr>
              <w:rPr>
                <w:snapToGrid w:val="0"/>
                <w:sz w:val="20"/>
                <w:szCs w:val="20"/>
              </w:rPr>
            </w:pPr>
            <w:r w:rsidRPr="008F7554">
              <w:rPr>
                <w:snapToGrid w:val="0"/>
                <w:sz w:val="20"/>
                <w:szCs w:val="20"/>
              </w:rPr>
              <w:t>520</w:t>
            </w:r>
          </w:p>
        </w:tc>
        <w:tc>
          <w:tcPr>
            <w:tcW w:w="1135" w:type="dxa"/>
            <w:noWrap/>
            <w:vAlign w:val="center"/>
            <w:hideMark/>
          </w:tcPr>
          <w:p w14:paraId="451B2819" w14:textId="77777777" w:rsidR="008F7554" w:rsidRPr="008F7554" w:rsidRDefault="008F7554" w:rsidP="008F7554">
            <w:pPr>
              <w:rPr>
                <w:snapToGrid w:val="0"/>
                <w:sz w:val="20"/>
                <w:szCs w:val="20"/>
              </w:rPr>
            </w:pPr>
            <w:r w:rsidRPr="008F7554">
              <w:rPr>
                <w:snapToGrid w:val="0"/>
                <w:sz w:val="20"/>
                <w:szCs w:val="20"/>
              </w:rPr>
              <w:t>0</w:t>
            </w:r>
          </w:p>
        </w:tc>
        <w:tc>
          <w:tcPr>
            <w:tcW w:w="1565" w:type="dxa"/>
            <w:noWrap/>
            <w:vAlign w:val="center"/>
            <w:hideMark/>
          </w:tcPr>
          <w:p w14:paraId="3DDE2E55" w14:textId="77777777" w:rsidR="008F7554" w:rsidRPr="008F7554" w:rsidRDefault="008F7554" w:rsidP="008F7554">
            <w:pPr>
              <w:rPr>
                <w:snapToGrid w:val="0"/>
                <w:sz w:val="20"/>
                <w:szCs w:val="20"/>
              </w:rPr>
            </w:pPr>
            <w:r w:rsidRPr="008F7554">
              <w:rPr>
                <w:snapToGrid w:val="0"/>
                <w:sz w:val="20"/>
                <w:szCs w:val="20"/>
              </w:rPr>
              <w:t>520</w:t>
            </w:r>
          </w:p>
        </w:tc>
        <w:tc>
          <w:tcPr>
            <w:tcW w:w="1136" w:type="dxa"/>
            <w:noWrap/>
            <w:vAlign w:val="center"/>
            <w:hideMark/>
          </w:tcPr>
          <w:p w14:paraId="0FA45843" w14:textId="77777777" w:rsidR="008F7554" w:rsidRPr="008F7554" w:rsidRDefault="008F7554" w:rsidP="008F7554">
            <w:pPr>
              <w:rPr>
                <w:snapToGrid w:val="0"/>
                <w:sz w:val="20"/>
                <w:szCs w:val="20"/>
              </w:rPr>
            </w:pPr>
            <w:r w:rsidRPr="008F7554">
              <w:rPr>
                <w:snapToGrid w:val="0"/>
                <w:sz w:val="20"/>
                <w:szCs w:val="20"/>
              </w:rPr>
              <w:t>520</w:t>
            </w:r>
          </w:p>
        </w:tc>
        <w:tc>
          <w:tcPr>
            <w:tcW w:w="1134" w:type="dxa"/>
            <w:noWrap/>
            <w:vAlign w:val="center"/>
            <w:hideMark/>
          </w:tcPr>
          <w:p w14:paraId="2EDAAC9A"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161C5482" w14:textId="77777777" w:rsidR="008F7554" w:rsidRPr="008F7554" w:rsidRDefault="008F7554" w:rsidP="008F7554">
            <w:pPr>
              <w:rPr>
                <w:snapToGrid w:val="0"/>
                <w:sz w:val="20"/>
                <w:szCs w:val="20"/>
              </w:rPr>
            </w:pPr>
            <w:r w:rsidRPr="008F7554">
              <w:rPr>
                <w:snapToGrid w:val="0"/>
                <w:sz w:val="20"/>
                <w:szCs w:val="20"/>
              </w:rPr>
              <w:t>0</w:t>
            </w:r>
          </w:p>
        </w:tc>
        <w:tc>
          <w:tcPr>
            <w:tcW w:w="3366" w:type="dxa"/>
            <w:vAlign w:val="center"/>
            <w:hideMark/>
          </w:tcPr>
          <w:p w14:paraId="57E2BA6B" w14:textId="77777777" w:rsidR="008F7554" w:rsidRPr="008F7554" w:rsidRDefault="008F7554" w:rsidP="008F7554">
            <w:pPr>
              <w:jc w:val="both"/>
              <w:rPr>
                <w:snapToGrid w:val="0"/>
                <w:sz w:val="20"/>
                <w:szCs w:val="20"/>
              </w:rPr>
            </w:pPr>
            <w:r w:rsidRPr="008F7554">
              <w:rPr>
                <w:snapToGrid w:val="0"/>
                <w:sz w:val="20"/>
                <w:szCs w:val="20"/>
              </w:rPr>
              <w:t>Корректировка предложения предприятия отсутствует</w:t>
            </w:r>
          </w:p>
        </w:tc>
      </w:tr>
      <w:tr w:rsidR="008F7554" w:rsidRPr="008F7554" w14:paraId="57EE3348" w14:textId="77777777" w:rsidTr="008F7554">
        <w:trPr>
          <w:trHeight w:val="300"/>
        </w:trPr>
        <w:tc>
          <w:tcPr>
            <w:tcW w:w="704" w:type="dxa"/>
            <w:noWrap/>
            <w:vAlign w:val="center"/>
            <w:hideMark/>
          </w:tcPr>
          <w:p w14:paraId="6B625AF0" w14:textId="77777777" w:rsidR="008F7554" w:rsidRPr="008F7554" w:rsidRDefault="008F7554" w:rsidP="008F7554">
            <w:pPr>
              <w:ind w:left="-23"/>
              <w:rPr>
                <w:snapToGrid w:val="0"/>
                <w:sz w:val="20"/>
                <w:szCs w:val="20"/>
              </w:rPr>
            </w:pPr>
            <w:r w:rsidRPr="008F7554">
              <w:rPr>
                <w:snapToGrid w:val="0"/>
                <w:sz w:val="20"/>
                <w:szCs w:val="20"/>
              </w:rPr>
              <w:t>1.5.</w:t>
            </w:r>
          </w:p>
        </w:tc>
        <w:tc>
          <w:tcPr>
            <w:tcW w:w="2082" w:type="dxa"/>
            <w:noWrap/>
            <w:vAlign w:val="center"/>
            <w:hideMark/>
          </w:tcPr>
          <w:p w14:paraId="37479E00" w14:textId="77777777" w:rsidR="008F7554" w:rsidRPr="008F7554" w:rsidRDefault="008F7554" w:rsidP="008F7554">
            <w:pPr>
              <w:rPr>
                <w:snapToGrid w:val="0"/>
                <w:sz w:val="20"/>
                <w:szCs w:val="20"/>
              </w:rPr>
            </w:pPr>
            <w:r w:rsidRPr="008F7554">
              <w:rPr>
                <w:snapToGrid w:val="0"/>
                <w:sz w:val="20"/>
                <w:szCs w:val="20"/>
              </w:rPr>
              <w:t>Расходы на энергию</w:t>
            </w:r>
          </w:p>
        </w:tc>
        <w:tc>
          <w:tcPr>
            <w:tcW w:w="1569" w:type="dxa"/>
            <w:noWrap/>
            <w:vAlign w:val="center"/>
            <w:hideMark/>
          </w:tcPr>
          <w:p w14:paraId="518546BB" w14:textId="77777777" w:rsidR="008F7554" w:rsidRPr="008F7554" w:rsidRDefault="008F7554" w:rsidP="008F7554">
            <w:pPr>
              <w:rPr>
                <w:snapToGrid w:val="0"/>
                <w:sz w:val="20"/>
                <w:szCs w:val="20"/>
              </w:rPr>
            </w:pPr>
            <w:r w:rsidRPr="008F7554">
              <w:rPr>
                <w:snapToGrid w:val="0"/>
                <w:sz w:val="20"/>
                <w:szCs w:val="20"/>
              </w:rPr>
              <w:t>0</w:t>
            </w:r>
          </w:p>
        </w:tc>
        <w:tc>
          <w:tcPr>
            <w:tcW w:w="1302" w:type="dxa"/>
            <w:noWrap/>
            <w:vAlign w:val="center"/>
            <w:hideMark/>
          </w:tcPr>
          <w:p w14:paraId="00F760E2" w14:textId="77777777" w:rsidR="008F7554" w:rsidRPr="008F7554" w:rsidRDefault="008F7554" w:rsidP="008F7554">
            <w:pPr>
              <w:rPr>
                <w:snapToGrid w:val="0"/>
                <w:sz w:val="20"/>
                <w:szCs w:val="20"/>
              </w:rPr>
            </w:pPr>
            <w:r w:rsidRPr="008F7554">
              <w:rPr>
                <w:snapToGrid w:val="0"/>
                <w:sz w:val="20"/>
                <w:szCs w:val="20"/>
              </w:rPr>
              <w:t>0</w:t>
            </w:r>
          </w:p>
        </w:tc>
        <w:tc>
          <w:tcPr>
            <w:tcW w:w="1135" w:type="dxa"/>
            <w:noWrap/>
            <w:vAlign w:val="center"/>
            <w:hideMark/>
          </w:tcPr>
          <w:p w14:paraId="2D4C75A0" w14:textId="77777777" w:rsidR="008F7554" w:rsidRPr="008F7554" w:rsidRDefault="008F7554" w:rsidP="008F7554">
            <w:pPr>
              <w:rPr>
                <w:snapToGrid w:val="0"/>
                <w:sz w:val="20"/>
                <w:szCs w:val="20"/>
              </w:rPr>
            </w:pPr>
            <w:r w:rsidRPr="008F7554">
              <w:rPr>
                <w:snapToGrid w:val="0"/>
                <w:sz w:val="20"/>
                <w:szCs w:val="20"/>
              </w:rPr>
              <w:t>0</w:t>
            </w:r>
          </w:p>
        </w:tc>
        <w:tc>
          <w:tcPr>
            <w:tcW w:w="1565" w:type="dxa"/>
            <w:noWrap/>
            <w:vAlign w:val="center"/>
            <w:hideMark/>
          </w:tcPr>
          <w:p w14:paraId="69494574"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3AFA5FAD"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32353AA1"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3F16F09B" w14:textId="77777777" w:rsidR="008F7554" w:rsidRPr="008F7554" w:rsidRDefault="008F7554" w:rsidP="008F7554">
            <w:pPr>
              <w:rPr>
                <w:snapToGrid w:val="0"/>
                <w:sz w:val="20"/>
                <w:szCs w:val="20"/>
              </w:rPr>
            </w:pPr>
            <w:r w:rsidRPr="008F7554">
              <w:rPr>
                <w:snapToGrid w:val="0"/>
                <w:sz w:val="20"/>
                <w:szCs w:val="20"/>
              </w:rPr>
              <w:t>0</w:t>
            </w:r>
          </w:p>
        </w:tc>
        <w:tc>
          <w:tcPr>
            <w:tcW w:w="3366" w:type="dxa"/>
            <w:noWrap/>
            <w:vAlign w:val="center"/>
            <w:hideMark/>
          </w:tcPr>
          <w:p w14:paraId="6E193409" w14:textId="77777777" w:rsidR="008F7554" w:rsidRPr="008F7554" w:rsidRDefault="008F7554" w:rsidP="008F7554">
            <w:pPr>
              <w:rPr>
                <w:snapToGrid w:val="0"/>
                <w:sz w:val="20"/>
                <w:szCs w:val="20"/>
              </w:rPr>
            </w:pPr>
            <w:r w:rsidRPr="008F7554">
              <w:rPr>
                <w:snapToGrid w:val="0"/>
                <w:sz w:val="20"/>
                <w:szCs w:val="20"/>
              </w:rPr>
              <w:t>х</w:t>
            </w:r>
          </w:p>
        </w:tc>
      </w:tr>
      <w:tr w:rsidR="008F7554" w:rsidRPr="008F7554" w14:paraId="454246B2" w14:textId="77777777" w:rsidTr="008F7554">
        <w:trPr>
          <w:trHeight w:val="300"/>
        </w:trPr>
        <w:tc>
          <w:tcPr>
            <w:tcW w:w="704" w:type="dxa"/>
            <w:noWrap/>
            <w:vAlign w:val="center"/>
            <w:hideMark/>
          </w:tcPr>
          <w:p w14:paraId="68322E4A" w14:textId="77777777" w:rsidR="008F7554" w:rsidRPr="008F7554" w:rsidRDefault="008F7554" w:rsidP="008F7554">
            <w:pPr>
              <w:ind w:left="-23"/>
              <w:rPr>
                <w:snapToGrid w:val="0"/>
                <w:sz w:val="20"/>
                <w:szCs w:val="20"/>
              </w:rPr>
            </w:pPr>
            <w:r w:rsidRPr="008F7554">
              <w:rPr>
                <w:snapToGrid w:val="0"/>
                <w:sz w:val="20"/>
                <w:szCs w:val="20"/>
              </w:rPr>
              <w:t>1.6.</w:t>
            </w:r>
          </w:p>
        </w:tc>
        <w:tc>
          <w:tcPr>
            <w:tcW w:w="2082" w:type="dxa"/>
            <w:noWrap/>
            <w:vAlign w:val="center"/>
            <w:hideMark/>
          </w:tcPr>
          <w:p w14:paraId="6826C49E" w14:textId="77777777" w:rsidR="008F7554" w:rsidRPr="008F7554" w:rsidRDefault="008F7554" w:rsidP="008F7554">
            <w:pPr>
              <w:rPr>
                <w:snapToGrid w:val="0"/>
                <w:sz w:val="20"/>
                <w:szCs w:val="20"/>
              </w:rPr>
            </w:pPr>
            <w:r w:rsidRPr="008F7554">
              <w:rPr>
                <w:snapToGrid w:val="0"/>
                <w:sz w:val="20"/>
                <w:szCs w:val="20"/>
              </w:rPr>
              <w:t>Расходы на услуги производства</w:t>
            </w:r>
          </w:p>
        </w:tc>
        <w:tc>
          <w:tcPr>
            <w:tcW w:w="1569" w:type="dxa"/>
            <w:noWrap/>
            <w:vAlign w:val="center"/>
            <w:hideMark/>
          </w:tcPr>
          <w:p w14:paraId="3251C547" w14:textId="77777777" w:rsidR="008F7554" w:rsidRPr="008F7554" w:rsidRDefault="008F7554" w:rsidP="008F7554">
            <w:pPr>
              <w:rPr>
                <w:snapToGrid w:val="0"/>
                <w:sz w:val="20"/>
                <w:szCs w:val="20"/>
              </w:rPr>
            </w:pPr>
            <w:r w:rsidRPr="008F7554">
              <w:rPr>
                <w:snapToGrid w:val="0"/>
                <w:sz w:val="20"/>
                <w:szCs w:val="20"/>
              </w:rPr>
              <w:t>25 273</w:t>
            </w:r>
          </w:p>
        </w:tc>
        <w:tc>
          <w:tcPr>
            <w:tcW w:w="1302" w:type="dxa"/>
            <w:noWrap/>
            <w:vAlign w:val="center"/>
            <w:hideMark/>
          </w:tcPr>
          <w:p w14:paraId="060A1382" w14:textId="77777777" w:rsidR="008F7554" w:rsidRPr="008F7554" w:rsidRDefault="008F7554" w:rsidP="008F7554">
            <w:pPr>
              <w:rPr>
                <w:snapToGrid w:val="0"/>
                <w:sz w:val="20"/>
                <w:szCs w:val="20"/>
              </w:rPr>
            </w:pPr>
            <w:r w:rsidRPr="008F7554">
              <w:rPr>
                <w:snapToGrid w:val="0"/>
                <w:sz w:val="20"/>
                <w:szCs w:val="20"/>
              </w:rPr>
              <w:t>25 258</w:t>
            </w:r>
          </w:p>
        </w:tc>
        <w:tc>
          <w:tcPr>
            <w:tcW w:w="1135" w:type="dxa"/>
            <w:noWrap/>
            <w:vAlign w:val="center"/>
            <w:hideMark/>
          </w:tcPr>
          <w:p w14:paraId="4B9B061E" w14:textId="77777777" w:rsidR="008F7554" w:rsidRPr="008F7554" w:rsidRDefault="008F7554" w:rsidP="008F7554">
            <w:pPr>
              <w:rPr>
                <w:snapToGrid w:val="0"/>
                <w:sz w:val="20"/>
                <w:szCs w:val="20"/>
              </w:rPr>
            </w:pPr>
            <w:r w:rsidRPr="008F7554">
              <w:rPr>
                <w:snapToGrid w:val="0"/>
                <w:sz w:val="20"/>
                <w:szCs w:val="20"/>
              </w:rPr>
              <w:t>15</w:t>
            </w:r>
          </w:p>
        </w:tc>
        <w:tc>
          <w:tcPr>
            <w:tcW w:w="1565" w:type="dxa"/>
            <w:noWrap/>
            <w:vAlign w:val="center"/>
            <w:hideMark/>
          </w:tcPr>
          <w:p w14:paraId="154686F7" w14:textId="77777777" w:rsidR="008F7554" w:rsidRPr="008F7554" w:rsidRDefault="008F7554" w:rsidP="008F7554">
            <w:pPr>
              <w:rPr>
                <w:snapToGrid w:val="0"/>
                <w:sz w:val="20"/>
                <w:szCs w:val="20"/>
              </w:rPr>
            </w:pPr>
            <w:r w:rsidRPr="008F7554">
              <w:rPr>
                <w:snapToGrid w:val="0"/>
                <w:sz w:val="20"/>
                <w:szCs w:val="20"/>
              </w:rPr>
              <w:t>1 648</w:t>
            </w:r>
          </w:p>
        </w:tc>
        <w:tc>
          <w:tcPr>
            <w:tcW w:w="1136" w:type="dxa"/>
            <w:noWrap/>
            <w:vAlign w:val="center"/>
            <w:hideMark/>
          </w:tcPr>
          <w:p w14:paraId="4DB471F2" w14:textId="77777777" w:rsidR="008F7554" w:rsidRPr="008F7554" w:rsidRDefault="008F7554" w:rsidP="008F7554">
            <w:pPr>
              <w:rPr>
                <w:snapToGrid w:val="0"/>
                <w:sz w:val="20"/>
                <w:szCs w:val="20"/>
              </w:rPr>
            </w:pPr>
            <w:r w:rsidRPr="008F7554">
              <w:rPr>
                <w:snapToGrid w:val="0"/>
                <w:sz w:val="20"/>
                <w:szCs w:val="20"/>
              </w:rPr>
              <w:t>1 647</w:t>
            </w:r>
          </w:p>
        </w:tc>
        <w:tc>
          <w:tcPr>
            <w:tcW w:w="1134" w:type="dxa"/>
            <w:noWrap/>
            <w:vAlign w:val="center"/>
            <w:hideMark/>
          </w:tcPr>
          <w:p w14:paraId="1E841DF1" w14:textId="77777777" w:rsidR="008F7554" w:rsidRPr="008F7554" w:rsidRDefault="008F7554" w:rsidP="008F7554">
            <w:pPr>
              <w:rPr>
                <w:snapToGrid w:val="0"/>
                <w:sz w:val="20"/>
                <w:szCs w:val="20"/>
              </w:rPr>
            </w:pPr>
            <w:r w:rsidRPr="008F7554">
              <w:rPr>
                <w:snapToGrid w:val="0"/>
                <w:sz w:val="20"/>
                <w:szCs w:val="20"/>
              </w:rPr>
              <w:t>1</w:t>
            </w:r>
          </w:p>
        </w:tc>
        <w:tc>
          <w:tcPr>
            <w:tcW w:w="1417" w:type="dxa"/>
            <w:noWrap/>
            <w:vAlign w:val="center"/>
            <w:hideMark/>
          </w:tcPr>
          <w:p w14:paraId="4D7D75E6" w14:textId="77777777" w:rsidR="008F7554" w:rsidRPr="008F7554" w:rsidRDefault="008F7554" w:rsidP="008F7554">
            <w:pPr>
              <w:rPr>
                <w:snapToGrid w:val="0"/>
                <w:sz w:val="20"/>
                <w:szCs w:val="20"/>
              </w:rPr>
            </w:pPr>
            <w:r w:rsidRPr="008F7554">
              <w:rPr>
                <w:snapToGrid w:val="0"/>
                <w:sz w:val="20"/>
                <w:szCs w:val="20"/>
              </w:rPr>
              <w:t>-23 625</w:t>
            </w:r>
          </w:p>
        </w:tc>
        <w:tc>
          <w:tcPr>
            <w:tcW w:w="3366" w:type="dxa"/>
            <w:noWrap/>
            <w:vAlign w:val="center"/>
            <w:hideMark/>
          </w:tcPr>
          <w:p w14:paraId="6120E01B" w14:textId="77777777" w:rsidR="008F7554" w:rsidRPr="008F7554" w:rsidRDefault="008F7554" w:rsidP="008F7554">
            <w:pPr>
              <w:rPr>
                <w:snapToGrid w:val="0"/>
                <w:sz w:val="20"/>
                <w:szCs w:val="20"/>
              </w:rPr>
            </w:pPr>
            <w:r w:rsidRPr="008F7554">
              <w:rPr>
                <w:snapToGrid w:val="0"/>
                <w:sz w:val="20"/>
                <w:szCs w:val="20"/>
              </w:rPr>
              <w:t>х</w:t>
            </w:r>
          </w:p>
        </w:tc>
      </w:tr>
      <w:tr w:rsidR="008F7554" w:rsidRPr="008F7554" w14:paraId="6348D33B" w14:textId="77777777" w:rsidTr="008F7554">
        <w:trPr>
          <w:trHeight w:val="300"/>
        </w:trPr>
        <w:tc>
          <w:tcPr>
            <w:tcW w:w="704" w:type="dxa"/>
            <w:noWrap/>
            <w:vAlign w:val="center"/>
            <w:hideMark/>
          </w:tcPr>
          <w:p w14:paraId="1A9F012B" w14:textId="77777777" w:rsidR="008F7554" w:rsidRPr="008F7554" w:rsidRDefault="008F7554" w:rsidP="008F7554">
            <w:pPr>
              <w:ind w:left="-23"/>
              <w:rPr>
                <w:snapToGrid w:val="0"/>
                <w:sz w:val="20"/>
                <w:szCs w:val="20"/>
              </w:rPr>
            </w:pPr>
            <w:r w:rsidRPr="008F7554">
              <w:rPr>
                <w:snapToGrid w:val="0"/>
                <w:sz w:val="20"/>
                <w:szCs w:val="20"/>
              </w:rPr>
              <w:t>1.6.1.</w:t>
            </w:r>
          </w:p>
        </w:tc>
        <w:tc>
          <w:tcPr>
            <w:tcW w:w="2082" w:type="dxa"/>
            <w:noWrap/>
            <w:vAlign w:val="center"/>
            <w:hideMark/>
          </w:tcPr>
          <w:p w14:paraId="60FC94AD" w14:textId="77777777" w:rsidR="008F7554" w:rsidRPr="008F7554" w:rsidRDefault="008F7554" w:rsidP="008F7554">
            <w:pPr>
              <w:rPr>
                <w:snapToGrid w:val="0"/>
                <w:sz w:val="20"/>
                <w:szCs w:val="20"/>
              </w:rPr>
            </w:pPr>
            <w:r w:rsidRPr="008F7554">
              <w:rPr>
                <w:snapToGrid w:val="0"/>
                <w:sz w:val="20"/>
                <w:szCs w:val="20"/>
              </w:rPr>
              <w:t>Расходы на тех. аудит, диагностику, экспертизу и поверку приборов</w:t>
            </w:r>
          </w:p>
        </w:tc>
        <w:tc>
          <w:tcPr>
            <w:tcW w:w="1569" w:type="dxa"/>
            <w:noWrap/>
            <w:vAlign w:val="center"/>
            <w:hideMark/>
          </w:tcPr>
          <w:p w14:paraId="54E0AAAE" w14:textId="77777777" w:rsidR="008F7554" w:rsidRPr="008F7554" w:rsidRDefault="008F7554" w:rsidP="008F7554">
            <w:pPr>
              <w:rPr>
                <w:snapToGrid w:val="0"/>
                <w:sz w:val="20"/>
                <w:szCs w:val="20"/>
              </w:rPr>
            </w:pPr>
            <w:r w:rsidRPr="008F7554">
              <w:rPr>
                <w:snapToGrid w:val="0"/>
                <w:sz w:val="20"/>
                <w:szCs w:val="20"/>
              </w:rPr>
              <w:t>4 896</w:t>
            </w:r>
          </w:p>
        </w:tc>
        <w:tc>
          <w:tcPr>
            <w:tcW w:w="1302" w:type="dxa"/>
            <w:noWrap/>
            <w:vAlign w:val="center"/>
            <w:hideMark/>
          </w:tcPr>
          <w:p w14:paraId="4A00BC63" w14:textId="77777777" w:rsidR="008F7554" w:rsidRPr="008F7554" w:rsidRDefault="008F7554" w:rsidP="008F7554">
            <w:pPr>
              <w:rPr>
                <w:snapToGrid w:val="0"/>
                <w:sz w:val="20"/>
                <w:szCs w:val="20"/>
              </w:rPr>
            </w:pPr>
            <w:r w:rsidRPr="008F7554">
              <w:rPr>
                <w:snapToGrid w:val="0"/>
                <w:sz w:val="20"/>
                <w:szCs w:val="20"/>
              </w:rPr>
              <w:t>4 893</w:t>
            </w:r>
          </w:p>
        </w:tc>
        <w:tc>
          <w:tcPr>
            <w:tcW w:w="1135" w:type="dxa"/>
            <w:noWrap/>
            <w:vAlign w:val="center"/>
            <w:hideMark/>
          </w:tcPr>
          <w:p w14:paraId="19480061" w14:textId="77777777" w:rsidR="008F7554" w:rsidRPr="008F7554" w:rsidRDefault="008F7554" w:rsidP="008F7554">
            <w:pPr>
              <w:rPr>
                <w:snapToGrid w:val="0"/>
                <w:sz w:val="20"/>
                <w:szCs w:val="20"/>
              </w:rPr>
            </w:pPr>
            <w:r w:rsidRPr="008F7554">
              <w:rPr>
                <w:snapToGrid w:val="0"/>
                <w:sz w:val="20"/>
                <w:szCs w:val="20"/>
              </w:rPr>
              <w:t>3</w:t>
            </w:r>
          </w:p>
        </w:tc>
        <w:tc>
          <w:tcPr>
            <w:tcW w:w="1565" w:type="dxa"/>
            <w:noWrap/>
            <w:vAlign w:val="center"/>
            <w:hideMark/>
          </w:tcPr>
          <w:p w14:paraId="7A43379E"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7FB992F1"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0D473325"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7F81D533" w14:textId="77777777" w:rsidR="008F7554" w:rsidRPr="008F7554" w:rsidRDefault="008F7554" w:rsidP="008F7554">
            <w:pPr>
              <w:rPr>
                <w:snapToGrid w:val="0"/>
                <w:sz w:val="20"/>
                <w:szCs w:val="20"/>
              </w:rPr>
            </w:pPr>
            <w:r w:rsidRPr="008F7554">
              <w:rPr>
                <w:snapToGrid w:val="0"/>
                <w:sz w:val="20"/>
                <w:szCs w:val="20"/>
              </w:rPr>
              <w:t>-4 896</w:t>
            </w:r>
          </w:p>
        </w:tc>
        <w:tc>
          <w:tcPr>
            <w:tcW w:w="3366" w:type="dxa"/>
            <w:noWrap/>
            <w:vAlign w:val="center"/>
            <w:hideMark/>
          </w:tcPr>
          <w:p w14:paraId="32DCFFA9" w14:textId="77777777" w:rsidR="008F7554" w:rsidRPr="008F7554" w:rsidRDefault="008F7554" w:rsidP="008F7554">
            <w:pPr>
              <w:jc w:val="both"/>
              <w:rPr>
                <w:snapToGrid w:val="0"/>
                <w:sz w:val="20"/>
                <w:szCs w:val="20"/>
              </w:rPr>
            </w:pPr>
            <w:r w:rsidRPr="008F7554">
              <w:rPr>
                <w:snapToGrid w:val="0"/>
                <w:sz w:val="20"/>
                <w:szCs w:val="20"/>
              </w:rPr>
              <w:t>Недостаточное экономическое обоснование</w:t>
            </w:r>
          </w:p>
        </w:tc>
      </w:tr>
      <w:tr w:rsidR="008F7554" w:rsidRPr="008F7554" w14:paraId="00253AAA" w14:textId="77777777" w:rsidTr="008F7554">
        <w:trPr>
          <w:trHeight w:val="300"/>
        </w:trPr>
        <w:tc>
          <w:tcPr>
            <w:tcW w:w="704" w:type="dxa"/>
            <w:noWrap/>
            <w:vAlign w:val="center"/>
            <w:hideMark/>
          </w:tcPr>
          <w:p w14:paraId="7BDC5A4B" w14:textId="77777777" w:rsidR="008F7554" w:rsidRPr="008F7554" w:rsidRDefault="008F7554" w:rsidP="008F7554">
            <w:pPr>
              <w:ind w:left="-23"/>
              <w:rPr>
                <w:snapToGrid w:val="0"/>
                <w:sz w:val="20"/>
                <w:szCs w:val="20"/>
              </w:rPr>
            </w:pPr>
            <w:r w:rsidRPr="008F7554">
              <w:rPr>
                <w:snapToGrid w:val="0"/>
                <w:sz w:val="20"/>
                <w:szCs w:val="20"/>
              </w:rPr>
              <w:t>1.6.2.</w:t>
            </w:r>
          </w:p>
        </w:tc>
        <w:tc>
          <w:tcPr>
            <w:tcW w:w="2082" w:type="dxa"/>
            <w:noWrap/>
            <w:vAlign w:val="center"/>
            <w:hideMark/>
          </w:tcPr>
          <w:p w14:paraId="4F80E39C" w14:textId="77777777" w:rsidR="008F7554" w:rsidRPr="008F7554" w:rsidRDefault="008F7554" w:rsidP="008F7554">
            <w:pPr>
              <w:rPr>
                <w:snapToGrid w:val="0"/>
                <w:sz w:val="20"/>
                <w:szCs w:val="20"/>
              </w:rPr>
            </w:pPr>
            <w:r w:rsidRPr="008F7554">
              <w:rPr>
                <w:snapToGrid w:val="0"/>
                <w:sz w:val="20"/>
                <w:szCs w:val="20"/>
              </w:rPr>
              <w:t>Расходы на транспортные услуги</w:t>
            </w:r>
          </w:p>
        </w:tc>
        <w:tc>
          <w:tcPr>
            <w:tcW w:w="1569" w:type="dxa"/>
            <w:noWrap/>
            <w:vAlign w:val="center"/>
            <w:hideMark/>
          </w:tcPr>
          <w:p w14:paraId="1EA8B4F6" w14:textId="77777777" w:rsidR="008F7554" w:rsidRPr="008F7554" w:rsidRDefault="008F7554" w:rsidP="008F7554">
            <w:pPr>
              <w:rPr>
                <w:snapToGrid w:val="0"/>
                <w:sz w:val="20"/>
                <w:szCs w:val="20"/>
              </w:rPr>
            </w:pPr>
            <w:r w:rsidRPr="008F7554">
              <w:rPr>
                <w:snapToGrid w:val="0"/>
                <w:sz w:val="20"/>
                <w:szCs w:val="20"/>
              </w:rPr>
              <w:t>4 340</w:t>
            </w:r>
          </w:p>
        </w:tc>
        <w:tc>
          <w:tcPr>
            <w:tcW w:w="1302" w:type="dxa"/>
            <w:noWrap/>
            <w:vAlign w:val="center"/>
            <w:hideMark/>
          </w:tcPr>
          <w:p w14:paraId="4932FA50" w14:textId="77777777" w:rsidR="008F7554" w:rsidRPr="008F7554" w:rsidRDefault="008F7554" w:rsidP="008F7554">
            <w:pPr>
              <w:rPr>
                <w:snapToGrid w:val="0"/>
                <w:sz w:val="20"/>
                <w:szCs w:val="20"/>
              </w:rPr>
            </w:pPr>
            <w:r w:rsidRPr="008F7554">
              <w:rPr>
                <w:snapToGrid w:val="0"/>
                <w:sz w:val="20"/>
                <w:szCs w:val="20"/>
              </w:rPr>
              <w:t>4 337</w:t>
            </w:r>
          </w:p>
        </w:tc>
        <w:tc>
          <w:tcPr>
            <w:tcW w:w="1135" w:type="dxa"/>
            <w:noWrap/>
            <w:vAlign w:val="center"/>
            <w:hideMark/>
          </w:tcPr>
          <w:p w14:paraId="43B9AAB3" w14:textId="77777777" w:rsidR="008F7554" w:rsidRPr="008F7554" w:rsidRDefault="008F7554" w:rsidP="008F7554">
            <w:pPr>
              <w:rPr>
                <w:snapToGrid w:val="0"/>
                <w:sz w:val="20"/>
                <w:szCs w:val="20"/>
              </w:rPr>
            </w:pPr>
            <w:r w:rsidRPr="008F7554">
              <w:rPr>
                <w:snapToGrid w:val="0"/>
                <w:sz w:val="20"/>
                <w:szCs w:val="20"/>
              </w:rPr>
              <w:t>3</w:t>
            </w:r>
          </w:p>
        </w:tc>
        <w:tc>
          <w:tcPr>
            <w:tcW w:w="1565" w:type="dxa"/>
            <w:noWrap/>
            <w:vAlign w:val="center"/>
            <w:hideMark/>
          </w:tcPr>
          <w:p w14:paraId="44D6747C"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723FA29E"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0E4E84FB"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75505524" w14:textId="77777777" w:rsidR="008F7554" w:rsidRPr="008F7554" w:rsidRDefault="008F7554" w:rsidP="008F7554">
            <w:pPr>
              <w:rPr>
                <w:snapToGrid w:val="0"/>
                <w:sz w:val="20"/>
                <w:szCs w:val="20"/>
              </w:rPr>
            </w:pPr>
            <w:r w:rsidRPr="008F7554">
              <w:rPr>
                <w:snapToGrid w:val="0"/>
                <w:sz w:val="20"/>
                <w:szCs w:val="20"/>
              </w:rPr>
              <w:t>-4 340</w:t>
            </w:r>
          </w:p>
        </w:tc>
        <w:tc>
          <w:tcPr>
            <w:tcW w:w="3366" w:type="dxa"/>
            <w:noWrap/>
            <w:vAlign w:val="center"/>
            <w:hideMark/>
          </w:tcPr>
          <w:p w14:paraId="25DF3C9E" w14:textId="77777777" w:rsidR="008F7554" w:rsidRPr="008F7554" w:rsidRDefault="008F7554" w:rsidP="008F7554">
            <w:pPr>
              <w:jc w:val="both"/>
              <w:rPr>
                <w:snapToGrid w:val="0"/>
                <w:sz w:val="20"/>
                <w:szCs w:val="20"/>
              </w:rPr>
            </w:pPr>
            <w:r w:rsidRPr="008F7554">
              <w:rPr>
                <w:snapToGrid w:val="0"/>
                <w:sz w:val="20"/>
                <w:szCs w:val="20"/>
              </w:rPr>
              <w:t>Недостаточное экономическое обоснование</w:t>
            </w:r>
          </w:p>
        </w:tc>
      </w:tr>
      <w:tr w:rsidR="008F7554" w:rsidRPr="008F7554" w14:paraId="06F02AB5" w14:textId="77777777" w:rsidTr="008F7554">
        <w:trPr>
          <w:trHeight w:val="3600"/>
        </w:trPr>
        <w:tc>
          <w:tcPr>
            <w:tcW w:w="704" w:type="dxa"/>
            <w:noWrap/>
            <w:vAlign w:val="center"/>
            <w:hideMark/>
          </w:tcPr>
          <w:p w14:paraId="2F484741" w14:textId="77777777" w:rsidR="008F7554" w:rsidRPr="008F7554" w:rsidRDefault="008F7554" w:rsidP="008F7554">
            <w:pPr>
              <w:ind w:left="-23"/>
              <w:rPr>
                <w:snapToGrid w:val="0"/>
                <w:sz w:val="20"/>
                <w:szCs w:val="20"/>
              </w:rPr>
            </w:pPr>
            <w:r w:rsidRPr="008F7554">
              <w:rPr>
                <w:snapToGrid w:val="0"/>
                <w:sz w:val="20"/>
                <w:szCs w:val="20"/>
              </w:rPr>
              <w:lastRenderedPageBreak/>
              <w:t>1.6.3.</w:t>
            </w:r>
          </w:p>
        </w:tc>
        <w:tc>
          <w:tcPr>
            <w:tcW w:w="2082" w:type="dxa"/>
            <w:noWrap/>
            <w:vAlign w:val="center"/>
            <w:hideMark/>
          </w:tcPr>
          <w:p w14:paraId="02E244A3" w14:textId="77777777" w:rsidR="008F7554" w:rsidRPr="008F7554" w:rsidRDefault="008F7554" w:rsidP="008F7554">
            <w:pPr>
              <w:rPr>
                <w:snapToGrid w:val="0"/>
                <w:sz w:val="20"/>
                <w:szCs w:val="20"/>
              </w:rPr>
            </w:pPr>
            <w:r w:rsidRPr="008F7554">
              <w:rPr>
                <w:snapToGrid w:val="0"/>
                <w:sz w:val="20"/>
                <w:szCs w:val="20"/>
              </w:rPr>
              <w:t>Расходы на услуги независимых лабораторий</w:t>
            </w:r>
          </w:p>
        </w:tc>
        <w:tc>
          <w:tcPr>
            <w:tcW w:w="1569" w:type="dxa"/>
            <w:noWrap/>
            <w:vAlign w:val="center"/>
            <w:hideMark/>
          </w:tcPr>
          <w:p w14:paraId="3D6FCFAC" w14:textId="77777777" w:rsidR="008F7554" w:rsidRPr="008F7554" w:rsidRDefault="008F7554" w:rsidP="008F7554">
            <w:pPr>
              <w:rPr>
                <w:snapToGrid w:val="0"/>
                <w:sz w:val="20"/>
                <w:szCs w:val="20"/>
              </w:rPr>
            </w:pPr>
            <w:r w:rsidRPr="008F7554">
              <w:rPr>
                <w:snapToGrid w:val="0"/>
                <w:sz w:val="20"/>
                <w:szCs w:val="20"/>
              </w:rPr>
              <w:t>5 220</w:t>
            </w:r>
          </w:p>
        </w:tc>
        <w:tc>
          <w:tcPr>
            <w:tcW w:w="1302" w:type="dxa"/>
            <w:noWrap/>
            <w:vAlign w:val="center"/>
            <w:hideMark/>
          </w:tcPr>
          <w:p w14:paraId="057EC4A5" w14:textId="77777777" w:rsidR="008F7554" w:rsidRPr="008F7554" w:rsidRDefault="008F7554" w:rsidP="008F7554">
            <w:pPr>
              <w:rPr>
                <w:snapToGrid w:val="0"/>
                <w:sz w:val="20"/>
                <w:szCs w:val="20"/>
              </w:rPr>
            </w:pPr>
            <w:r w:rsidRPr="008F7554">
              <w:rPr>
                <w:snapToGrid w:val="0"/>
                <w:sz w:val="20"/>
                <w:szCs w:val="20"/>
              </w:rPr>
              <w:t>5 217</w:t>
            </w:r>
          </w:p>
        </w:tc>
        <w:tc>
          <w:tcPr>
            <w:tcW w:w="1135" w:type="dxa"/>
            <w:noWrap/>
            <w:vAlign w:val="center"/>
            <w:hideMark/>
          </w:tcPr>
          <w:p w14:paraId="6B4A992C" w14:textId="77777777" w:rsidR="008F7554" w:rsidRPr="008F7554" w:rsidRDefault="008F7554" w:rsidP="008F7554">
            <w:pPr>
              <w:rPr>
                <w:snapToGrid w:val="0"/>
                <w:sz w:val="20"/>
                <w:szCs w:val="20"/>
              </w:rPr>
            </w:pPr>
            <w:r w:rsidRPr="008F7554">
              <w:rPr>
                <w:snapToGrid w:val="0"/>
                <w:sz w:val="20"/>
                <w:szCs w:val="20"/>
              </w:rPr>
              <w:t>3</w:t>
            </w:r>
          </w:p>
        </w:tc>
        <w:tc>
          <w:tcPr>
            <w:tcW w:w="1565" w:type="dxa"/>
            <w:noWrap/>
            <w:vAlign w:val="center"/>
            <w:hideMark/>
          </w:tcPr>
          <w:p w14:paraId="27E325C5" w14:textId="77777777" w:rsidR="008F7554" w:rsidRPr="008F7554" w:rsidRDefault="008F7554" w:rsidP="008F7554">
            <w:pPr>
              <w:rPr>
                <w:snapToGrid w:val="0"/>
                <w:sz w:val="20"/>
                <w:szCs w:val="20"/>
              </w:rPr>
            </w:pPr>
            <w:r w:rsidRPr="008F7554">
              <w:rPr>
                <w:snapToGrid w:val="0"/>
                <w:sz w:val="20"/>
                <w:szCs w:val="20"/>
              </w:rPr>
              <w:t>1 648</w:t>
            </w:r>
          </w:p>
        </w:tc>
        <w:tc>
          <w:tcPr>
            <w:tcW w:w="1136" w:type="dxa"/>
            <w:noWrap/>
            <w:vAlign w:val="center"/>
            <w:hideMark/>
          </w:tcPr>
          <w:p w14:paraId="502CC8E9" w14:textId="77777777" w:rsidR="008F7554" w:rsidRPr="008F7554" w:rsidRDefault="008F7554" w:rsidP="008F7554">
            <w:pPr>
              <w:rPr>
                <w:snapToGrid w:val="0"/>
                <w:sz w:val="20"/>
                <w:szCs w:val="20"/>
              </w:rPr>
            </w:pPr>
            <w:r w:rsidRPr="008F7554">
              <w:rPr>
                <w:snapToGrid w:val="0"/>
                <w:sz w:val="20"/>
                <w:szCs w:val="20"/>
              </w:rPr>
              <w:t>1 647</w:t>
            </w:r>
          </w:p>
        </w:tc>
        <w:tc>
          <w:tcPr>
            <w:tcW w:w="1134" w:type="dxa"/>
            <w:noWrap/>
            <w:vAlign w:val="center"/>
            <w:hideMark/>
          </w:tcPr>
          <w:p w14:paraId="61248462" w14:textId="77777777" w:rsidR="008F7554" w:rsidRPr="008F7554" w:rsidRDefault="008F7554" w:rsidP="008F7554">
            <w:pPr>
              <w:rPr>
                <w:snapToGrid w:val="0"/>
                <w:sz w:val="20"/>
                <w:szCs w:val="20"/>
              </w:rPr>
            </w:pPr>
            <w:r w:rsidRPr="008F7554">
              <w:rPr>
                <w:snapToGrid w:val="0"/>
                <w:sz w:val="20"/>
                <w:szCs w:val="20"/>
              </w:rPr>
              <w:t>1</w:t>
            </w:r>
          </w:p>
        </w:tc>
        <w:tc>
          <w:tcPr>
            <w:tcW w:w="1417" w:type="dxa"/>
            <w:noWrap/>
            <w:vAlign w:val="center"/>
            <w:hideMark/>
          </w:tcPr>
          <w:p w14:paraId="50F79977" w14:textId="77777777" w:rsidR="008F7554" w:rsidRPr="008F7554" w:rsidRDefault="008F7554" w:rsidP="008F7554">
            <w:pPr>
              <w:rPr>
                <w:snapToGrid w:val="0"/>
                <w:sz w:val="20"/>
                <w:szCs w:val="20"/>
              </w:rPr>
            </w:pPr>
            <w:r w:rsidRPr="008F7554">
              <w:rPr>
                <w:snapToGrid w:val="0"/>
                <w:sz w:val="20"/>
                <w:szCs w:val="20"/>
              </w:rPr>
              <w:t>-3 572</w:t>
            </w:r>
          </w:p>
        </w:tc>
        <w:tc>
          <w:tcPr>
            <w:tcW w:w="3366" w:type="dxa"/>
            <w:vAlign w:val="center"/>
            <w:hideMark/>
          </w:tcPr>
          <w:p w14:paraId="45C7395B" w14:textId="77777777" w:rsidR="008F7554" w:rsidRPr="008F7554" w:rsidRDefault="008F7554" w:rsidP="008F7554">
            <w:pPr>
              <w:jc w:val="both"/>
              <w:rPr>
                <w:snapToGrid w:val="0"/>
                <w:sz w:val="20"/>
                <w:szCs w:val="20"/>
              </w:rPr>
            </w:pPr>
            <w:r w:rsidRPr="008F7554">
              <w:rPr>
                <w:snapToGrid w:val="0"/>
                <w:sz w:val="20"/>
                <w:szCs w:val="20"/>
              </w:rPr>
              <w:t>Расходы скорректированы исходя из графиков производственного контроля выбросов в окружающую среду на источниках, лабораторного контроля вредных веществ на границе санитарно-защитной зоны и в ближайшей жилой застройке, замеров шума на границе санитарно-защитной зоны и зоны жилой застройки котельных. Цены приняты согласно прейскуранта филиала «ЦЛАТИ по Кемеровской области» ФБУ «ЦЛАТИ по СФО».</w:t>
            </w:r>
          </w:p>
        </w:tc>
      </w:tr>
      <w:tr w:rsidR="008F7554" w:rsidRPr="008F7554" w14:paraId="539D3D22" w14:textId="77777777" w:rsidTr="008F7554">
        <w:trPr>
          <w:trHeight w:val="300"/>
        </w:trPr>
        <w:tc>
          <w:tcPr>
            <w:tcW w:w="704" w:type="dxa"/>
            <w:noWrap/>
            <w:vAlign w:val="center"/>
            <w:hideMark/>
          </w:tcPr>
          <w:p w14:paraId="46A322A4" w14:textId="77777777" w:rsidR="008F7554" w:rsidRPr="008F7554" w:rsidRDefault="008F7554" w:rsidP="008F7554">
            <w:pPr>
              <w:ind w:left="-23"/>
              <w:rPr>
                <w:snapToGrid w:val="0"/>
                <w:sz w:val="20"/>
                <w:szCs w:val="20"/>
              </w:rPr>
            </w:pPr>
            <w:r w:rsidRPr="008F7554">
              <w:rPr>
                <w:snapToGrid w:val="0"/>
                <w:sz w:val="20"/>
                <w:szCs w:val="20"/>
              </w:rPr>
              <w:t>1.6.4.</w:t>
            </w:r>
          </w:p>
        </w:tc>
        <w:tc>
          <w:tcPr>
            <w:tcW w:w="2082" w:type="dxa"/>
            <w:noWrap/>
            <w:vAlign w:val="center"/>
            <w:hideMark/>
          </w:tcPr>
          <w:p w14:paraId="7B74D2F4" w14:textId="77777777" w:rsidR="008F7554" w:rsidRPr="008F7554" w:rsidRDefault="008F7554" w:rsidP="008F7554">
            <w:pPr>
              <w:rPr>
                <w:snapToGrid w:val="0"/>
                <w:sz w:val="20"/>
                <w:szCs w:val="20"/>
              </w:rPr>
            </w:pPr>
            <w:r w:rsidRPr="008F7554">
              <w:rPr>
                <w:snapToGrid w:val="0"/>
                <w:sz w:val="20"/>
                <w:szCs w:val="20"/>
              </w:rPr>
              <w:t>Расходы на услуги технического обслуживания и ремонта основных средств</w:t>
            </w:r>
          </w:p>
        </w:tc>
        <w:tc>
          <w:tcPr>
            <w:tcW w:w="1569" w:type="dxa"/>
            <w:noWrap/>
            <w:vAlign w:val="center"/>
            <w:hideMark/>
          </w:tcPr>
          <w:p w14:paraId="4BCDD1A0" w14:textId="77777777" w:rsidR="008F7554" w:rsidRPr="008F7554" w:rsidRDefault="008F7554" w:rsidP="008F7554">
            <w:pPr>
              <w:rPr>
                <w:snapToGrid w:val="0"/>
                <w:sz w:val="20"/>
                <w:szCs w:val="20"/>
              </w:rPr>
            </w:pPr>
            <w:r w:rsidRPr="008F7554">
              <w:rPr>
                <w:snapToGrid w:val="0"/>
                <w:sz w:val="20"/>
                <w:szCs w:val="20"/>
              </w:rPr>
              <w:t>4 913</w:t>
            </w:r>
          </w:p>
        </w:tc>
        <w:tc>
          <w:tcPr>
            <w:tcW w:w="1302" w:type="dxa"/>
            <w:noWrap/>
            <w:vAlign w:val="center"/>
            <w:hideMark/>
          </w:tcPr>
          <w:p w14:paraId="31EFD20D" w14:textId="77777777" w:rsidR="008F7554" w:rsidRPr="008F7554" w:rsidRDefault="008F7554" w:rsidP="008F7554">
            <w:pPr>
              <w:rPr>
                <w:snapToGrid w:val="0"/>
                <w:sz w:val="20"/>
                <w:szCs w:val="20"/>
              </w:rPr>
            </w:pPr>
            <w:r w:rsidRPr="008F7554">
              <w:rPr>
                <w:snapToGrid w:val="0"/>
                <w:sz w:val="20"/>
                <w:szCs w:val="20"/>
              </w:rPr>
              <w:t>4 910</w:t>
            </w:r>
          </w:p>
        </w:tc>
        <w:tc>
          <w:tcPr>
            <w:tcW w:w="1135" w:type="dxa"/>
            <w:noWrap/>
            <w:vAlign w:val="center"/>
            <w:hideMark/>
          </w:tcPr>
          <w:p w14:paraId="5859F7EA" w14:textId="77777777" w:rsidR="008F7554" w:rsidRPr="008F7554" w:rsidRDefault="008F7554" w:rsidP="008F7554">
            <w:pPr>
              <w:rPr>
                <w:snapToGrid w:val="0"/>
                <w:sz w:val="20"/>
                <w:szCs w:val="20"/>
              </w:rPr>
            </w:pPr>
            <w:r w:rsidRPr="008F7554">
              <w:rPr>
                <w:snapToGrid w:val="0"/>
                <w:sz w:val="20"/>
                <w:szCs w:val="20"/>
              </w:rPr>
              <w:t>3</w:t>
            </w:r>
          </w:p>
        </w:tc>
        <w:tc>
          <w:tcPr>
            <w:tcW w:w="1565" w:type="dxa"/>
            <w:noWrap/>
            <w:vAlign w:val="center"/>
            <w:hideMark/>
          </w:tcPr>
          <w:p w14:paraId="0E88B8E2"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2E2966A8"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0554097C"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03FC9458" w14:textId="77777777" w:rsidR="008F7554" w:rsidRPr="008F7554" w:rsidRDefault="008F7554" w:rsidP="008F7554">
            <w:pPr>
              <w:rPr>
                <w:snapToGrid w:val="0"/>
                <w:sz w:val="20"/>
                <w:szCs w:val="20"/>
              </w:rPr>
            </w:pPr>
            <w:r w:rsidRPr="008F7554">
              <w:rPr>
                <w:snapToGrid w:val="0"/>
                <w:sz w:val="20"/>
                <w:szCs w:val="20"/>
              </w:rPr>
              <w:t>-4 913</w:t>
            </w:r>
          </w:p>
        </w:tc>
        <w:tc>
          <w:tcPr>
            <w:tcW w:w="3366" w:type="dxa"/>
            <w:noWrap/>
            <w:vAlign w:val="center"/>
            <w:hideMark/>
          </w:tcPr>
          <w:p w14:paraId="0BD3B396" w14:textId="77777777" w:rsidR="008F7554" w:rsidRPr="008F7554" w:rsidRDefault="008F7554" w:rsidP="008F7554">
            <w:pPr>
              <w:jc w:val="both"/>
              <w:rPr>
                <w:snapToGrid w:val="0"/>
                <w:sz w:val="20"/>
                <w:szCs w:val="20"/>
              </w:rPr>
            </w:pPr>
            <w:r w:rsidRPr="008F7554">
              <w:rPr>
                <w:snapToGrid w:val="0"/>
                <w:sz w:val="20"/>
                <w:szCs w:val="20"/>
              </w:rPr>
              <w:t>Недостаточное экономическое обоснование</w:t>
            </w:r>
          </w:p>
        </w:tc>
      </w:tr>
      <w:tr w:rsidR="008F7554" w:rsidRPr="008F7554" w14:paraId="1B9C22A6" w14:textId="77777777" w:rsidTr="008F7554">
        <w:trPr>
          <w:trHeight w:val="300"/>
        </w:trPr>
        <w:tc>
          <w:tcPr>
            <w:tcW w:w="704" w:type="dxa"/>
            <w:noWrap/>
            <w:vAlign w:val="center"/>
            <w:hideMark/>
          </w:tcPr>
          <w:p w14:paraId="523F31AB" w14:textId="77777777" w:rsidR="008F7554" w:rsidRPr="008F7554" w:rsidRDefault="008F7554" w:rsidP="008F7554">
            <w:pPr>
              <w:ind w:left="-23"/>
              <w:rPr>
                <w:snapToGrid w:val="0"/>
                <w:sz w:val="20"/>
                <w:szCs w:val="20"/>
              </w:rPr>
            </w:pPr>
            <w:r w:rsidRPr="008F7554">
              <w:rPr>
                <w:snapToGrid w:val="0"/>
                <w:sz w:val="20"/>
                <w:szCs w:val="20"/>
              </w:rPr>
              <w:t>1.6.5.</w:t>
            </w:r>
          </w:p>
        </w:tc>
        <w:tc>
          <w:tcPr>
            <w:tcW w:w="2082" w:type="dxa"/>
            <w:noWrap/>
            <w:vAlign w:val="center"/>
            <w:hideMark/>
          </w:tcPr>
          <w:p w14:paraId="5D6151AC" w14:textId="77777777" w:rsidR="008F7554" w:rsidRPr="008F7554" w:rsidRDefault="008F7554" w:rsidP="008F7554">
            <w:pPr>
              <w:rPr>
                <w:snapToGrid w:val="0"/>
                <w:sz w:val="20"/>
                <w:szCs w:val="20"/>
              </w:rPr>
            </w:pPr>
            <w:r w:rsidRPr="008F7554">
              <w:rPr>
                <w:snapToGrid w:val="0"/>
                <w:sz w:val="20"/>
                <w:szCs w:val="20"/>
              </w:rPr>
              <w:t>Расходы на природоохранные и экологические мероприятия</w:t>
            </w:r>
          </w:p>
        </w:tc>
        <w:tc>
          <w:tcPr>
            <w:tcW w:w="1569" w:type="dxa"/>
            <w:noWrap/>
            <w:vAlign w:val="center"/>
            <w:hideMark/>
          </w:tcPr>
          <w:p w14:paraId="79872A8B" w14:textId="77777777" w:rsidR="008F7554" w:rsidRPr="008F7554" w:rsidRDefault="008F7554" w:rsidP="008F7554">
            <w:pPr>
              <w:rPr>
                <w:snapToGrid w:val="0"/>
                <w:sz w:val="20"/>
                <w:szCs w:val="20"/>
              </w:rPr>
            </w:pPr>
            <w:r w:rsidRPr="008F7554">
              <w:rPr>
                <w:snapToGrid w:val="0"/>
                <w:sz w:val="20"/>
                <w:szCs w:val="20"/>
              </w:rPr>
              <w:t>1 930</w:t>
            </w:r>
          </w:p>
        </w:tc>
        <w:tc>
          <w:tcPr>
            <w:tcW w:w="1302" w:type="dxa"/>
            <w:noWrap/>
            <w:vAlign w:val="center"/>
            <w:hideMark/>
          </w:tcPr>
          <w:p w14:paraId="51780863" w14:textId="77777777" w:rsidR="008F7554" w:rsidRPr="008F7554" w:rsidRDefault="008F7554" w:rsidP="008F7554">
            <w:pPr>
              <w:rPr>
                <w:snapToGrid w:val="0"/>
                <w:sz w:val="20"/>
                <w:szCs w:val="20"/>
              </w:rPr>
            </w:pPr>
            <w:r w:rsidRPr="008F7554">
              <w:rPr>
                <w:snapToGrid w:val="0"/>
                <w:sz w:val="20"/>
                <w:szCs w:val="20"/>
              </w:rPr>
              <w:t>1 929</w:t>
            </w:r>
          </w:p>
        </w:tc>
        <w:tc>
          <w:tcPr>
            <w:tcW w:w="1135" w:type="dxa"/>
            <w:noWrap/>
            <w:vAlign w:val="center"/>
            <w:hideMark/>
          </w:tcPr>
          <w:p w14:paraId="04E69B68" w14:textId="77777777" w:rsidR="008F7554" w:rsidRPr="008F7554" w:rsidRDefault="008F7554" w:rsidP="008F7554">
            <w:pPr>
              <w:rPr>
                <w:snapToGrid w:val="0"/>
                <w:sz w:val="20"/>
                <w:szCs w:val="20"/>
              </w:rPr>
            </w:pPr>
            <w:r w:rsidRPr="008F7554">
              <w:rPr>
                <w:snapToGrid w:val="0"/>
                <w:sz w:val="20"/>
                <w:szCs w:val="20"/>
              </w:rPr>
              <w:t>1</w:t>
            </w:r>
          </w:p>
        </w:tc>
        <w:tc>
          <w:tcPr>
            <w:tcW w:w="1565" w:type="dxa"/>
            <w:noWrap/>
            <w:vAlign w:val="center"/>
            <w:hideMark/>
          </w:tcPr>
          <w:p w14:paraId="1DE4854D"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62DAAE5E"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7A602C5A"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56928197" w14:textId="77777777" w:rsidR="008F7554" w:rsidRPr="008F7554" w:rsidRDefault="008F7554" w:rsidP="008F7554">
            <w:pPr>
              <w:rPr>
                <w:snapToGrid w:val="0"/>
                <w:sz w:val="20"/>
                <w:szCs w:val="20"/>
              </w:rPr>
            </w:pPr>
            <w:r w:rsidRPr="008F7554">
              <w:rPr>
                <w:snapToGrid w:val="0"/>
                <w:sz w:val="20"/>
                <w:szCs w:val="20"/>
              </w:rPr>
              <w:t>-1 930</w:t>
            </w:r>
          </w:p>
        </w:tc>
        <w:tc>
          <w:tcPr>
            <w:tcW w:w="3366" w:type="dxa"/>
            <w:noWrap/>
            <w:vAlign w:val="center"/>
            <w:hideMark/>
          </w:tcPr>
          <w:p w14:paraId="4D82524D" w14:textId="77777777" w:rsidR="008F7554" w:rsidRPr="008F7554" w:rsidRDefault="008F7554" w:rsidP="008F7554">
            <w:pPr>
              <w:jc w:val="both"/>
              <w:rPr>
                <w:snapToGrid w:val="0"/>
                <w:sz w:val="20"/>
                <w:szCs w:val="20"/>
              </w:rPr>
            </w:pPr>
            <w:r w:rsidRPr="008F7554">
              <w:rPr>
                <w:snapToGrid w:val="0"/>
                <w:sz w:val="20"/>
                <w:szCs w:val="20"/>
              </w:rPr>
              <w:t>Отсутствие обосновывающих документов</w:t>
            </w:r>
          </w:p>
        </w:tc>
      </w:tr>
      <w:tr w:rsidR="008F7554" w:rsidRPr="008F7554" w14:paraId="02AC7D31" w14:textId="77777777" w:rsidTr="008F7554">
        <w:trPr>
          <w:trHeight w:val="300"/>
        </w:trPr>
        <w:tc>
          <w:tcPr>
            <w:tcW w:w="704" w:type="dxa"/>
            <w:noWrap/>
            <w:vAlign w:val="center"/>
            <w:hideMark/>
          </w:tcPr>
          <w:p w14:paraId="4FEA0981" w14:textId="77777777" w:rsidR="008F7554" w:rsidRPr="008F7554" w:rsidRDefault="008F7554" w:rsidP="008F7554">
            <w:pPr>
              <w:ind w:left="-23"/>
              <w:rPr>
                <w:snapToGrid w:val="0"/>
                <w:sz w:val="20"/>
                <w:szCs w:val="20"/>
              </w:rPr>
            </w:pPr>
            <w:r w:rsidRPr="008F7554">
              <w:rPr>
                <w:snapToGrid w:val="0"/>
                <w:sz w:val="20"/>
                <w:szCs w:val="20"/>
              </w:rPr>
              <w:t>1.6.6.</w:t>
            </w:r>
          </w:p>
        </w:tc>
        <w:tc>
          <w:tcPr>
            <w:tcW w:w="2082" w:type="dxa"/>
            <w:noWrap/>
            <w:vAlign w:val="center"/>
            <w:hideMark/>
          </w:tcPr>
          <w:p w14:paraId="607B737A" w14:textId="77777777" w:rsidR="008F7554" w:rsidRPr="008F7554" w:rsidRDefault="008F7554" w:rsidP="008F7554">
            <w:pPr>
              <w:rPr>
                <w:snapToGrid w:val="0"/>
                <w:sz w:val="20"/>
                <w:szCs w:val="20"/>
              </w:rPr>
            </w:pPr>
            <w:r w:rsidRPr="008F7554">
              <w:rPr>
                <w:snapToGrid w:val="0"/>
                <w:sz w:val="20"/>
                <w:szCs w:val="20"/>
              </w:rPr>
              <w:t>Расходы на прочие работы и услуги для производства</w:t>
            </w:r>
          </w:p>
        </w:tc>
        <w:tc>
          <w:tcPr>
            <w:tcW w:w="1569" w:type="dxa"/>
            <w:noWrap/>
            <w:vAlign w:val="center"/>
            <w:hideMark/>
          </w:tcPr>
          <w:p w14:paraId="7B09F272" w14:textId="77777777" w:rsidR="008F7554" w:rsidRPr="008F7554" w:rsidRDefault="008F7554" w:rsidP="008F7554">
            <w:pPr>
              <w:rPr>
                <w:snapToGrid w:val="0"/>
                <w:sz w:val="20"/>
                <w:szCs w:val="20"/>
              </w:rPr>
            </w:pPr>
            <w:r w:rsidRPr="008F7554">
              <w:rPr>
                <w:snapToGrid w:val="0"/>
                <w:sz w:val="20"/>
                <w:szCs w:val="20"/>
              </w:rPr>
              <w:t>3 974</w:t>
            </w:r>
          </w:p>
        </w:tc>
        <w:tc>
          <w:tcPr>
            <w:tcW w:w="1302" w:type="dxa"/>
            <w:noWrap/>
            <w:vAlign w:val="center"/>
            <w:hideMark/>
          </w:tcPr>
          <w:p w14:paraId="47A70B88" w14:textId="77777777" w:rsidR="008F7554" w:rsidRPr="008F7554" w:rsidRDefault="008F7554" w:rsidP="008F7554">
            <w:pPr>
              <w:rPr>
                <w:snapToGrid w:val="0"/>
                <w:sz w:val="20"/>
                <w:szCs w:val="20"/>
              </w:rPr>
            </w:pPr>
            <w:r w:rsidRPr="008F7554">
              <w:rPr>
                <w:snapToGrid w:val="0"/>
                <w:sz w:val="20"/>
                <w:szCs w:val="20"/>
              </w:rPr>
              <w:t>3 972</w:t>
            </w:r>
          </w:p>
        </w:tc>
        <w:tc>
          <w:tcPr>
            <w:tcW w:w="1135" w:type="dxa"/>
            <w:noWrap/>
            <w:vAlign w:val="center"/>
            <w:hideMark/>
          </w:tcPr>
          <w:p w14:paraId="6E722DA8" w14:textId="77777777" w:rsidR="008F7554" w:rsidRPr="008F7554" w:rsidRDefault="008F7554" w:rsidP="008F7554">
            <w:pPr>
              <w:rPr>
                <w:snapToGrid w:val="0"/>
                <w:sz w:val="20"/>
                <w:szCs w:val="20"/>
              </w:rPr>
            </w:pPr>
            <w:r w:rsidRPr="008F7554">
              <w:rPr>
                <w:snapToGrid w:val="0"/>
                <w:sz w:val="20"/>
                <w:szCs w:val="20"/>
              </w:rPr>
              <w:t>2</w:t>
            </w:r>
          </w:p>
        </w:tc>
        <w:tc>
          <w:tcPr>
            <w:tcW w:w="1565" w:type="dxa"/>
            <w:noWrap/>
            <w:vAlign w:val="center"/>
            <w:hideMark/>
          </w:tcPr>
          <w:p w14:paraId="2D4E6A49"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34504DDC"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07C7B483"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1364B2ED" w14:textId="77777777" w:rsidR="008F7554" w:rsidRPr="008F7554" w:rsidRDefault="008F7554" w:rsidP="008F7554">
            <w:pPr>
              <w:rPr>
                <w:snapToGrid w:val="0"/>
                <w:sz w:val="20"/>
                <w:szCs w:val="20"/>
              </w:rPr>
            </w:pPr>
            <w:r w:rsidRPr="008F7554">
              <w:rPr>
                <w:snapToGrid w:val="0"/>
                <w:sz w:val="20"/>
                <w:szCs w:val="20"/>
              </w:rPr>
              <w:t>-3 974</w:t>
            </w:r>
          </w:p>
        </w:tc>
        <w:tc>
          <w:tcPr>
            <w:tcW w:w="3366" w:type="dxa"/>
            <w:noWrap/>
            <w:vAlign w:val="center"/>
            <w:hideMark/>
          </w:tcPr>
          <w:p w14:paraId="1930DD74" w14:textId="77777777" w:rsidR="008F7554" w:rsidRPr="008F7554" w:rsidRDefault="008F7554" w:rsidP="008F7554">
            <w:pPr>
              <w:jc w:val="both"/>
              <w:rPr>
                <w:snapToGrid w:val="0"/>
                <w:sz w:val="20"/>
                <w:szCs w:val="20"/>
              </w:rPr>
            </w:pPr>
            <w:r w:rsidRPr="008F7554">
              <w:rPr>
                <w:snapToGrid w:val="0"/>
                <w:sz w:val="20"/>
                <w:szCs w:val="20"/>
              </w:rPr>
              <w:t>Отсутствие обосновывающих документов</w:t>
            </w:r>
          </w:p>
        </w:tc>
      </w:tr>
      <w:tr w:rsidR="008F7554" w:rsidRPr="008F7554" w14:paraId="3A705B59" w14:textId="77777777" w:rsidTr="008F7554">
        <w:trPr>
          <w:trHeight w:val="300"/>
        </w:trPr>
        <w:tc>
          <w:tcPr>
            <w:tcW w:w="704" w:type="dxa"/>
            <w:noWrap/>
            <w:vAlign w:val="center"/>
            <w:hideMark/>
          </w:tcPr>
          <w:p w14:paraId="2E4B704F" w14:textId="77777777" w:rsidR="008F7554" w:rsidRPr="008F7554" w:rsidRDefault="008F7554" w:rsidP="008F7554">
            <w:pPr>
              <w:ind w:left="-23"/>
              <w:rPr>
                <w:snapToGrid w:val="0"/>
                <w:sz w:val="20"/>
                <w:szCs w:val="20"/>
              </w:rPr>
            </w:pPr>
            <w:r w:rsidRPr="008F7554">
              <w:rPr>
                <w:snapToGrid w:val="0"/>
                <w:sz w:val="20"/>
                <w:szCs w:val="20"/>
              </w:rPr>
              <w:t>1.7.</w:t>
            </w:r>
          </w:p>
        </w:tc>
        <w:tc>
          <w:tcPr>
            <w:tcW w:w="2082" w:type="dxa"/>
            <w:noWrap/>
            <w:vAlign w:val="center"/>
            <w:hideMark/>
          </w:tcPr>
          <w:p w14:paraId="1F204053" w14:textId="77777777" w:rsidR="008F7554" w:rsidRPr="008F7554" w:rsidRDefault="008F7554" w:rsidP="008F7554">
            <w:pPr>
              <w:rPr>
                <w:snapToGrid w:val="0"/>
                <w:sz w:val="20"/>
                <w:szCs w:val="20"/>
              </w:rPr>
            </w:pPr>
            <w:r w:rsidRPr="008F7554">
              <w:rPr>
                <w:snapToGrid w:val="0"/>
                <w:sz w:val="20"/>
                <w:szCs w:val="20"/>
              </w:rPr>
              <w:t>Расходы, связанные с оплатой труда</w:t>
            </w:r>
          </w:p>
        </w:tc>
        <w:tc>
          <w:tcPr>
            <w:tcW w:w="1569" w:type="dxa"/>
            <w:noWrap/>
            <w:vAlign w:val="center"/>
            <w:hideMark/>
          </w:tcPr>
          <w:p w14:paraId="33506E6B" w14:textId="77777777" w:rsidR="008F7554" w:rsidRPr="008F7554" w:rsidRDefault="008F7554" w:rsidP="008F7554">
            <w:pPr>
              <w:rPr>
                <w:snapToGrid w:val="0"/>
                <w:sz w:val="20"/>
                <w:szCs w:val="20"/>
              </w:rPr>
            </w:pPr>
            <w:r w:rsidRPr="008F7554">
              <w:rPr>
                <w:snapToGrid w:val="0"/>
                <w:sz w:val="20"/>
                <w:szCs w:val="20"/>
              </w:rPr>
              <w:t>54 656</w:t>
            </w:r>
          </w:p>
        </w:tc>
        <w:tc>
          <w:tcPr>
            <w:tcW w:w="1302" w:type="dxa"/>
            <w:noWrap/>
            <w:vAlign w:val="center"/>
            <w:hideMark/>
          </w:tcPr>
          <w:p w14:paraId="2FA8D68A" w14:textId="77777777" w:rsidR="008F7554" w:rsidRPr="008F7554" w:rsidRDefault="008F7554" w:rsidP="008F7554">
            <w:pPr>
              <w:rPr>
                <w:snapToGrid w:val="0"/>
                <w:sz w:val="20"/>
                <w:szCs w:val="20"/>
              </w:rPr>
            </w:pPr>
            <w:r w:rsidRPr="008F7554">
              <w:rPr>
                <w:snapToGrid w:val="0"/>
                <w:sz w:val="20"/>
                <w:szCs w:val="20"/>
              </w:rPr>
              <w:t>54 624</w:t>
            </w:r>
          </w:p>
        </w:tc>
        <w:tc>
          <w:tcPr>
            <w:tcW w:w="1135" w:type="dxa"/>
            <w:noWrap/>
            <w:vAlign w:val="center"/>
            <w:hideMark/>
          </w:tcPr>
          <w:p w14:paraId="7B3B3389" w14:textId="77777777" w:rsidR="008F7554" w:rsidRPr="008F7554" w:rsidRDefault="008F7554" w:rsidP="008F7554">
            <w:pPr>
              <w:rPr>
                <w:snapToGrid w:val="0"/>
                <w:sz w:val="20"/>
                <w:szCs w:val="20"/>
              </w:rPr>
            </w:pPr>
            <w:r w:rsidRPr="008F7554">
              <w:rPr>
                <w:snapToGrid w:val="0"/>
                <w:sz w:val="20"/>
                <w:szCs w:val="20"/>
              </w:rPr>
              <w:t>32</w:t>
            </w:r>
          </w:p>
        </w:tc>
        <w:tc>
          <w:tcPr>
            <w:tcW w:w="1565" w:type="dxa"/>
            <w:noWrap/>
            <w:vAlign w:val="center"/>
            <w:hideMark/>
          </w:tcPr>
          <w:p w14:paraId="293512F2" w14:textId="77777777" w:rsidR="008F7554" w:rsidRPr="008F7554" w:rsidRDefault="008F7554" w:rsidP="008F7554">
            <w:pPr>
              <w:rPr>
                <w:snapToGrid w:val="0"/>
                <w:sz w:val="20"/>
                <w:szCs w:val="20"/>
              </w:rPr>
            </w:pPr>
            <w:r w:rsidRPr="008F7554">
              <w:rPr>
                <w:snapToGrid w:val="0"/>
                <w:sz w:val="20"/>
                <w:szCs w:val="20"/>
              </w:rPr>
              <w:t>30 160</w:t>
            </w:r>
          </w:p>
        </w:tc>
        <w:tc>
          <w:tcPr>
            <w:tcW w:w="1136" w:type="dxa"/>
            <w:noWrap/>
            <w:vAlign w:val="center"/>
            <w:hideMark/>
          </w:tcPr>
          <w:p w14:paraId="74249146" w14:textId="77777777" w:rsidR="008F7554" w:rsidRPr="008F7554" w:rsidRDefault="008F7554" w:rsidP="008F7554">
            <w:pPr>
              <w:rPr>
                <w:snapToGrid w:val="0"/>
                <w:sz w:val="20"/>
                <w:szCs w:val="20"/>
              </w:rPr>
            </w:pPr>
            <w:r w:rsidRPr="008F7554">
              <w:rPr>
                <w:snapToGrid w:val="0"/>
                <w:sz w:val="20"/>
                <w:szCs w:val="20"/>
              </w:rPr>
              <w:t>30 142</w:t>
            </w:r>
          </w:p>
        </w:tc>
        <w:tc>
          <w:tcPr>
            <w:tcW w:w="1134" w:type="dxa"/>
            <w:noWrap/>
            <w:vAlign w:val="center"/>
            <w:hideMark/>
          </w:tcPr>
          <w:p w14:paraId="39E60F95" w14:textId="77777777" w:rsidR="008F7554" w:rsidRPr="008F7554" w:rsidRDefault="008F7554" w:rsidP="008F7554">
            <w:pPr>
              <w:rPr>
                <w:snapToGrid w:val="0"/>
                <w:sz w:val="20"/>
                <w:szCs w:val="20"/>
              </w:rPr>
            </w:pPr>
            <w:r w:rsidRPr="008F7554">
              <w:rPr>
                <w:snapToGrid w:val="0"/>
                <w:sz w:val="20"/>
                <w:szCs w:val="20"/>
              </w:rPr>
              <w:t>18</w:t>
            </w:r>
          </w:p>
        </w:tc>
        <w:tc>
          <w:tcPr>
            <w:tcW w:w="1417" w:type="dxa"/>
            <w:noWrap/>
            <w:vAlign w:val="center"/>
            <w:hideMark/>
          </w:tcPr>
          <w:p w14:paraId="49F0A95C" w14:textId="77777777" w:rsidR="008F7554" w:rsidRPr="008F7554" w:rsidRDefault="008F7554" w:rsidP="008F7554">
            <w:pPr>
              <w:rPr>
                <w:snapToGrid w:val="0"/>
                <w:sz w:val="20"/>
                <w:szCs w:val="20"/>
              </w:rPr>
            </w:pPr>
            <w:r w:rsidRPr="008F7554">
              <w:rPr>
                <w:snapToGrid w:val="0"/>
                <w:sz w:val="20"/>
                <w:szCs w:val="20"/>
              </w:rPr>
              <w:t>-24 496</w:t>
            </w:r>
          </w:p>
        </w:tc>
        <w:tc>
          <w:tcPr>
            <w:tcW w:w="3366" w:type="dxa"/>
            <w:noWrap/>
            <w:vAlign w:val="center"/>
            <w:hideMark/>
          </w:tcPr>
          <w:p w14:paraId="309E0D48" w14:textId="77777777" w:rsidR="008F7554" w:rsidRPr="008F7554" w:rsidRDefault="008F7554" w:rsidP="008F7554">
            <w:pPr>
              <w:rPr>
                <w:snapToGrid w:val="0"/>
                <w:sz w:val="20"/>
                <w:szCs w:val="20"/>
              </w:rPr>
            </w:pPr>
            <w:r w:rsidRPr="008F7554">
              <w:rPr>
                <w:snapToGrid w:val="0"/>
                <w:sz w:val="20"/>
                <w:szCs w:val="20"/>
              </w:rPr>
              <w:t>х</w:t>
            </w:r>
          </w:p>
        </w:tc>
      </w:tr>
      <w:tr w:rsidR="008F7554" w:rsidRPr="008F7554" w14:paraId="01337BB0" w14:textId="77777777" w:rsidTr="008F7554">
        <w:trPr>
          <w:trHeight w:val="3600"/>
        </w:trPr>
        <w:tc>
          <w:tcPr>
            <w:tcW w:w="704" w:type="dxa"/>
            <w:noWrap/>
            <w:vAlign w:val="center"/>
            <w:hideMark/>
          </w:tcPr>
          <w:p w14:paraId="036D3728" w14:textId="77777777" w:rsidR="008F7554" w:rsidRPr="008F7554" w:rsidRDefault="008F7554" w:rsidP="008F7554">
            <w:pPr>
              <w:ind w:left="-23"/>
              <w:rPr>
                <w:snapToGrid w:val="0"/>
                <w:sz w:val="20"/>
                <w:szCs w:val="20"/>
              </w:rPr>
            </w:pPr>
            <w:r w:rsidRPr="008F7554">
              <w:rPr>
                <w:snapToGrid w:val="0"/>
                <w:sz w:val="20"/>
                <w:szCs w:val="20"/>
              </w:rPr>
              <w:lastRenderedPageBreak/>
              <w:t>1.7.1.</w:t>
            </w:r>
          </w:p>
        </w:tc>
        <w:tc>
          <w:tcPr>
            <w:tcW w:w="2082" w:type="dxa"/>
            <w:noWrap/>
            <w:vAlign w:val="center"/>
            <w:hideMark/>
          </w:tcPr>
          <w:p w14:paraId="0FE9BA7F" w14:textId="77777777" w:rsidR="008F7554" w:rsidRPr="008F7554" w:rsidRDefault="008F7554" w:rsidP="008F7554">
            <w:pPr>
              <w:rPr>
                <w:snapToGrid w:val="0"/>
                <w:sz w:val="20"/>
                <w:szCs w:val="20"/>
              </w:rPr>
            </w:pPr>
            <w:r w:rsidRPr="008F7554">
              <w:rPr>
                <w:snapToGrid w:val="0"/>
                <w:sz w:val="20"/>
                <w:szCs w:val="20"/>
              </w:rPr>
              <w:t>ФОТ</w:t>
            </w:r>
          </w:p>
        </w:tc>
        <w:tc>
          <w:tcPr>
            <w:tcW w:w="1569" w:type="dxa"/>
            <w:noWrap/>
            <w:vAlign w:val="center"/>
            <w:hideMark/>
          </w:tcPr>
          <w:p w14:paraId="14A4601F" w14:textId="77777777" w:rsidR="008F7554" w:rsidRPr="008F7554" w:rsidRDefault="008F7554" w:rsidP="008F7554">
            <w:pPr>
              <w:rPr>
                <w:snapToGrid w:val="0"/>
                <w:sz w:val="20"/>
                <w:szCs w:val="20"/>
              </w:rPr>
            </w:pPr>
            <w:r w:rsidRPr="008F7554">
              <w:rPr>
                <w:snapToGrid w:val="0"/>
                <w:sz w:val="20"/>
                <w:szCs w:val="20"/>
              </w:rPr>
              <w:t>41 832</w:t>
            </w:r>
          </w:p>
        </w:tc>
        <w:tc>
          <w:tcPr>
            <w:tcW w:w="1302" w:type="dxa"/>
            <w:noWrap/>
            <w:vAlign w:val="center"/>
            <w:hideMark/>
          </w:tcPr>
          <w:p w14:paraId="010851C5" w14:textId="77777777" w:rsidR="008F7554" w:rsidRPr="008F7554" w:rsidRDefault="008F7554" w:rsidP="008F7554">
            <w:pPr>
              <w:rPr>
                <w:snapToGrid w:val="0"/>
                <w:sz w:val="20"/>
                <w:szCs w:val="20"/>
              </w:rPr>
            </w:pPr>
            <w:r w:rsidRPr="008F7554">
              <w:rPr>
                <w:snapToGrid w:val="0"/>
                <w:sz w:val="20"/>
                <w:szCs w:val="20"/>
              </w:rPr>
              <w:t>41 807</w:t>
            </w:r>
          </w:p>
        </w:tc>
        <w:tc>
          <w:tcPr>
            <w:tcW w:w="1135" w:type="dxa"/>
            <w:noWrap/>
            <w:vAlign w:val="center"/>
            <w:hideMark/>
          </w:tcPr>
          <w:p w14:paraId="37359123" w14:textId="77777777" w:rsidR="008F7554" w:rsidRPr="008F7554" w:rsidRDefault="008F7554" w:rsidP="008F7554">
            <w:pPr>
              <w:rPr>
                <w:snapToGrid w:val="0"/>
                <w:sz w:val="20"/>
                <w:szCs w:val="20"/>
              </w:rPr>
            </w:pPr>
            <w:r w:rsidRPr="008F7554">
              <w:rPr>
                <w:snapToGrid w:val="0"/>
                <w:sz w:val="20"/>
                <w:szCs w:val="20"/>
              </w:rPr>
              <w:t>25</w:t>
            </w:r>
          </w:p>
        </w:tc>
        <w:tc>
          <w:tcPr>
            <w:tcW w:w="1565" w:type="dxa"/>
            <w:noWrap/>
            <w:vAlign w:val="center"/>
            <w:hideMark/>
          </w:tcPr>
          <w:p w14:paraId="1D0DC9C1" w14:textId="77777777" w:rsidR="008F7554" w:rsidRPr="008F7554" w:rsidRDefault="008F7554" w:rsidP="008F7554">
            <w:pPr>
              <w:rPr>
                <w:snapToGrid w:val="0"/>
                <w:sz w:val="20"/>
                <w:szCs w:val="20"/>
              </w:rPr>
            </w:pPr>
            <w:r w:rsidRPr="008F7554">
              <w:rPr>
                <w:snapToGrid w:val="0"/>
                <w:sz w:val="20"/>
                <w:szCs w:val="20"/>
              </w:rPr>
              <w:t>23 200</w:t>
            </w:r>
          </w:p>
        </w:tc>
        <w:tc>
          <w:tcPr>
            <w:tcW w:w="1136" w:type="dxa"/>
            <w:noWrap/>
            <w:vAlign w:val="center"/>
            <w:hideMark/>
          </w:tcPr>
          <w:p w14:paraId="3501AE7B" w14:textId="77777777" w:rsidR="008F7554" w:rsidRPr="008F7554" w:rsidRDefault="008F7554" w:rsidP="008F7554">
            <w:pPr>
              <w:rPr>
                <w:snapToGrid w:val="0"/>
                <w:sz w:val="20"/>
                <w:szCs w:val="20"/>
              </w:rPr>
            </w:pPr>
            <w:r w:rsidRPr="008F7554">
              <w:rPr>
                <w:snapToGrid w:val="0"/>
                <w:sz w:val="20"/>
                <w:szCs w:val="20"/>
              </w:rPr>
              <w:t>23 186</w:t>
            </w:r>
          </w:p>
        </w:tc>
        <w:tc>
          <w:tcPr>
            <w:tcW w:w="1134" w:type="dxa"/>
            <w:noWrap/>
            <w:vAlign w:val="center"/>
            <w:hideMark/>
          </w:tcPr>
          <w:p w14:paraId="1C8F7575" w14:textId="77777777" w:rsidR="008F7554" w:rsidRPr="008F7554" w:rsidRDefault="008F7554" w:rsidP="008F7554">
            <w:pPr>
              <w:rPr>
                <w:snapToGrid w:val="0"/>
                <w:sz w:val="20"/>
                <w:szCs w:val="20"/>
              </w:rPr>
            </w:pPr>
            <w:r w:rsidRPr="008F7554">
              <w:rPr>
                <w:snapToGrid w:val="0"/>
                <w:sz w:val="20"/>
                <w:szCs w:val="20"/>
              </w:rPr>
              <w:t>14</w:t>
            </w:r>
          </w:p>
        </w:tc>
        <w:tc>
          <w:tcPr>
            <w:tcW w:w="1417" w:type="dxa"/>
            <w:noWrap/>
            <w:vAlign w:val="center"/>
            <w:hideMark/>
          </w:tcPr>
          <w:p w14:paraId="4699DC00" w14:textId="77777777" w:rsidR="008F7554" w:rsidRPr="008F7554" w:rsidRDefault="008F7554" w:rsidP="008F7554">
            <w:pPr>
              <w:rPr>
                <w:snapToGrid w:val="0"/>
                <w:sz w:val="20"/>
                <w:szCs w:val="20"/>
              </w:rPr>
            </w:pPr>
            <w:r w:rsidRPr="008F7554">
              <w:rPr>
                <w:snapToGrid w:val="0"/>
                <w:sz w:val="20"/>
                <w:szCs w:val="20"/>
              </w:rPr>
              <w:t>-18 632</w:t>
            </w:r>
          </w:p>
        </w:tc>
        <w:tc>
          <w:tcPr>
            <w:tcW w:w="3366" w:type="dxa"/>
            <w:vAlign w:val="center"/>
            <w:hideMark/>
          </w:tcPr>
          <w:p w14:paraId="1799C551" w14:textId="77777777" w:rsidR="008F7554" w:rsidRPr="008F7554" w:rsidRDefault="008F7554" w:rsidP="008F7554">
            <w:pPr>
              <w:jc w:val="both"/>
              <w:rPr>
                <w:snapToGrid w:val="0"/>
                <w:sz w:val="20"/>
                <w:szCs w:val="20"/>
              </w:rPr>
            </w:pPr>
            <w:r w:rsidRPr="008F7554">
              <w:rPr>
                <w:snapToGrid w:val="0"/>
                <w:sz w:val="20"/>
                <w:szCs w:val="20"/>
              </w:rPr>
              <w:t>Корректировка плановой численности, исходя из фактической численности персонала, ранее обслуживающего данный имущественный комплекс (61,4 чел.). Не превышает нормативную. Средняя заработная плата принята на уровне средней заработной платы работников организаций, занятых производством, передачей и распределением пара и горячей воды январь-сентябрь 2020 года с учетом ИПЦ (31 487,37 руб. в месяц; kemerovostat.gks.ru)</w:t>
            </w:r>
          </w:p>
        </w:tc>
      </w:tr>
      <w:tr w:rsidR="008F7554" w:rsidRPr="008F7554" w14:paraId="547808EC" w14:textId="77777777" w:rsidTr="008F7554">
        <w:trPr>
          <w:trHeight w:val="600"/>
        </w:trPr>
        <w:tc>
          <w:tcPr>
            <w:tcW w:w="704" w:type="dxa"/>
            <w:noWrap/>
            <w:vAlign w:val="center"/>
            <w:hideMark/>
          </w:tcPr>
          <w:p w14:paraId="2F1CB873" w14:textId="77777777" w:rsidR="008F7554" w:rsidRPr="008F7554" w:rsidRDefault="008F7554" w:rsidP="008F7554">
            <w:pPr>
              <w:ind w:left="-23"/>
              <w:rPr>
                <w:snapToGrid w:val="0"/>
                <w:sz w:val="20"/>
                <w:szCs w:val="20"/>
              </w:rPr>
            </w:pPr>
            <w:r w:rsidRPr="008F7554">
              <w:rPr>
                <w:snapToGrid w:val="0"/>
                <w:sz w:val="20"/>
                <w:szCs w:val="20"/>
              </w:rPr>
              <w:t>1.7.2.</w:t>
            </w:r>
          </w:p>
        </w:tc>
        <w:tc>
          <w:tcPr>
            <w:tcW w:w="2082" w:type="dxa"/>
            <w:noWrap/>
            <w:vAlign w:val="center"/>
            <w:hideMark/>
          </w:tcPr>
          <w:p w14:paraId="7BDCDF61" w14:textId="77777777" w:rsidR="008F7554" w:rsidRPr="008F7554" w:rsidRDefault="008F7554" w:rsidP="008F7554">
            <w:pPr>
              <w:rPr>
                <w:snapToGrid w:val="0"/>
                <w:sz w:val="20"/>
                <w:szCs w:val="20"/>
              </w:rPr>
            </w:pPr>
            <w:r w:rsidRPr="008F7554">
              <w:rPr>
                <w:snapToGrid w:val="0"/>
                <w:sz w:val="20"/>
                <w:szCs w:val="20"/>
              </w:rPr>
              <w:t>Отчисления на социальные нужды</w:t>
            </w:r>
          </w:p>
        </w:tc>
        <w:tc>
          <w:tcPr>
            <w:tcW w:w="1569" w:type="dxa"/>
            <w:noWrap/>
            <w:vAlign w:val="center"/>
            <w:hideMark/>
          </w:tcPr>
          <w:p w14:paraId="63727C24" w14:textId="77777777" w:rsidR="008F7554" w:rsidRPr="008F7554" w:rsidRDefault="008F7554" w:rsidP="008F7554">
            <w:pPr>
              <w:rPr>
                <w:snapToGrid w:val="0"/>
                <w:sz w:val="20"/>
                <w:szCs w:val="20"/>
              </w:rPr>
            </w:pPr>
            <w:r w:rsidRPr="008F7554">
              <w:rPr>
                <w:snapToGrid w:val="0"/>
                <w:sz w:val="20"/>
                <w:szCs w:val="20"/>
              </w:rPr>
              <w:t>12 014</w:t>
            </w:r>
          </w:p>
        </w:tc>
        <w:tc>
          <w:tcPr>
            <w:tcW w:w="1302" w:type="dxa"/>
            <w:noWrap/>
            <w:vAlign w:val="center"/>
            <w:hideMark/>
          </w:tcPr>
          <w:p w14:paraId="3A1168E4" w14:textId="77777777" w:rsidR="008F7554" w:rsidRPr="008F7554" w:rsidRDefault="008F7554" w:rsidP="008F7554">
            <w:pPr>
              <w:rPr>
                <w:snapToGrid w:val="0"/>
                <w:sz w:val="20"/>
                <w:szCs w:val="20"/>
              </w:rPr>
            </w:pPr>
            <w:r w:rsidRPr="008F7554">
              <w:rPr>
                <w:snapToGrid w:val="0"/>
                <w:sz w:val="20"/>
                <w:szCs w:val="20"/>
              </w:rPr>
              <w:t>12 007</w:t>
            </w:r>
          </w:p>
        </w:tc>
        <w:tc>
          <w:tcPr>
            <w:tcW w:w="1135" w:type="dxa"/>
            <w:noWrap/>
            <w:vAlign w:val="center"/>
            <w:hideMark/>
          </w:tcPr>
          <w:p w14:paraId="48F1B750" w14:textId="77777777" w:rsidR="008F7554" w:rsidRPr="008F7554" w:rsidRDefault="008F7554" w:rsidP="008F7554">
            <w:pPr>
              <w:rPr>
                <w:snapToGrid w:val="0"/>
                <w:sz w:val="20"/>
                <w:szCs w:val="20"/>
              </w:rPr>
            </w:pPr>
            <w:r w:rsidRPr="008F7554">
              <w:rPr>
                <w:snapToGrid w:val="0"/>
                <w:sz w:val="20"/>
                <w:szCs w:val="20"/>
              </w:rPr>
              <w:t>7</w:t>
            </w:r>
          </w:p>
        </w:tc>
        <w:tc>
          <w:tcPr>
            <w:tcW w:w="1565" w:type="dxa"/>
            <w:noWrap/>
            <w:vAlign w:val="center"/>
            <w:hideMark/>
          </w:tcPr>
          <w:p w14:paraId="7C1252A6" w14:textId="77777777" w:rsidR="008F7554" w:rsidRPr="008F7554" w:rsidRDefault="008F7554" w:rsidP="008F7554">
            <w:pPr>
              <w:rPr>
                <w:snapToGrid w:val="0"/>
                <w:sz w:val="20"/>
                <w:szCs w:val="20"/>
              </w:rPr>
            </w:pPr>
            <w:r w:rsidRPr="008F7554">
              <w:rPr>
                <w:snapToGrid w:val="0"/>
                <w:sz w:val="20"/>
                <w:szCs w:val="20"/>
              </w:rPr>
              <w:t>6 960</w:t>
            </w:r>
          </w:p>
        </w:tc>
        <w:tc>
          <w:tcPr>
            <w:tcW w:w="1136" w:type="dxa"/>
            <w:noWrap/>
            <w:vAlign w:val="center"/>
            <w:hideMark/>
          </w:tcPr>
          <w:p w14:paraId="65F99B4B" w14:textId="77777777" w:rsidR="008F7554" w:rsidRPr="008F7554" w:rsidRDefault="008F7554" w:rsidP="008F7554">
            <w:pPr>
              <w:rPr>
                <w:snapToGrid w:val="0"/>
                <w:sz w:val="20"/>
                <w:szCs w:val="20"/>
              </w:rPr>
            </w:pPr>
            <w:r w:rsidRPr="008F7554">
              <w:rPr>
                <w:snapToGrid w:val="0"/>
                <w:sz w:val="20"/>
                <w:szCs w:val="20"/>
              </w:rPr>
              <w:t>6 956</w:t>
            </w:r>
          </w:p>
        </w:tc>
        <w:tc>
          <w:tcPr>
            <w:tcW w:w="1134" w:type="dxa"/>
            <w:noWrap/>
            <w:vAlign w:val="center"/>
            <w:hideMark/>
          </w:tcPr>
          <w:p w14:paraId="33C78927" w14:textId="77777777" w:rsidR="008F7554" w:rsidRPr="008F7554" w:rsidRDefault="008F7554" w:rsidP="008F7554">
            <w:pPr>
              <w:rPr>
                <w:snapToGrid w:val="0"/>
                <w:sz w:val="20"/>
                <w:szCs w:val="20"/>
              </w:rPr>
            </w:pPr>
            <w:r w:rsidRPr="008F7554">
              <w:rPr>
                <w:snapToGrid w:val="0"/>
                <w:sz w:val="20"/>
                <w:szCs w:val="20"/>
              </w:rPr>
              <w:t>4</w:t>
            </w:r>
          </w:p>
        </w:tc>
        <w:tc>
          <w:tcPr>
            <w:tcW w:w="1417" w:type="dxa"/>
            <w:noWrap/>
            <w:vAlign w:val="center"/>
            <w:hideMark/>
          </w:tcPr>
          <w:p w14:paraId="08E56F25" w14:textId="77777777" w:rsidR="008F7554" w:rsidRPr="008F7554" w:rsidRDefault="008F7554" w:rsidP="008F7554">
            <w:pPr>
              <w:rPr>
                <w:snapToGrid w:val="0"/>
                <w:sz w:val="20"/>
                <w:szCs w:val="20"/>
              </w:rPr>
            </w:pPr>
            <w:r w:rsidRPr="008F7554">
              <w:rPr>
                <w:snapToGrid w:val="0"/>
                <w:sz w:val="20"/>
                <w:szCs w:val="20"/>
              </w:rPr>
              <w:t>-5 054</w:t>
            </w:r>
          </w:p>
        </w:tc>
        <w:tc>
          <w:tcPr>
            <w:tcW w:w="3366" w:type="dxa"/>
            <w:vAlign w:val="center"/>
            <w:hideMark/>
          </w:tcPr>
          <w:p w14:paraId="64E586FA" w14:textId="77777777" w:rsidR="008F7554" w:rsidRPr="008F7554" w:rsidRDefault="008F7554" w:rsidP="008F7554">
            <w:pPr>
              <w:jc w:val="both"/>
              <w:rPr>
                <w:snapToGrid w:val="0"/>
                <w:sz w:val="20"/>
                <w:szCs w:val="20"/>
              </w:rPr>
            </w:pPr>
            <w:r w:rsidRPr="008F7554">
              <w:rPr>
                <w:snapToGrid w:val="0"/>
                <w:sz w:val="20"/>
                <w:szCs w:val="20"/>
              </w:rPr>
              <w:t>Корректировка в связи с изменением планового ФОТ</w:t>
            </w:r>
          </w:p>
        </w:tc>
      </w:tr>
      <w:tr w:rsidR="008F7554" w:rsidRPr="008F7554" w14:paraId="05EA7B86" w14:textId="77777777" w:rsidTr="008F7554">
        <w:trPr>
          <w:trHeight w:val="300"/>
        </w:trPr>
        <w:tc>
          <w:tcPr>
            <w:tcW w:w="704" w:type="dxa"/>
            <w:noWrap/>
            <w:vAlign w:val="center"/>
            <w:hideMark/>
          </w:tcPr>
          <w:p w14:paraId="1BFB395A" w14:textId="77777777" w:rsidR="008F7554" w:rsidRPr="008F7554" w:rsidRDefault="008F7554" w:rsidP="008F7554">
            <w:pPr>
              <w:ind w:left="-23"/>
              <w:rPr>
                <w:snapToGrid w:val="0"/>
                <w:sz w:val="20"/>
                <w:szCs w:val="20"/>
              </w:rPr>
            </w:pPr>
            <w:r w:rsidRPr="008F7554">
              <w:rPr>
                <w:snapToGrid w:val="0"/>
                <w:sz w:val="20"/>
                <w:szCs w:val="20"/>
              </w:rPr>
              <w:t>1.7.3.</w:t>
            </w:r>
          </w:p>
        </w:tc>
        <w:tc>
          <w:tcPr>
            <w:tcW w:w="2082" w:type="dxa"/>
            <w:noWrap/>
            <w:vAlign w:val="center"/>
            <w:hideMark/>
          </w:tcPr>
          <w:p w14:paraId="0FD3EF97" w14:textId="77777777" w:rsidR="008F7554" w:rsidRPr="008F7554" w:rsidRDefault="008F7554" w:rsidP="008F7554">
            <w:pPr>
              <w:rPr>
                <w:snapToGrid w:val="0"/>
                <w:sz w:val="20"/>
                <w:szCs w:val="20"/>
              </w:rPr>
            </w:pPr>
            <w:r w:rsidRPr="008F7554">
              <w:rPr>
                <w:snapToGrid w:val="0"/>
                <w:sz w:val="20"/>
                <w:szCs w:val="20"/>
              </w:rPr>
              <w:t>Расходы на страхование работников</w:t>
            </w:r>
          </w:p>
        </w:tc>
        <w:tc>
          <w:tcPr>
            <w:tcW w:w="1569" w:type="dxa"/>
            <w:noWrap/>
            <w:vAlign w:val="center"/>
            <w:hideMark/>
          </w:tcPr>
          <w:p w14:paraId="509B28AE" w14:textId="77777777" w:rsidR="008F7554" w:rsidRPr="008F7554" w:rsidRDefault="008F7554" w:rsidP="008F7554">
            <w:pPr>
              <w:rPr>
                <w:snapToGrid w:val="0"/>
                <w:sz w:val="20"/>
                <w:szCs w:val="20"/>
              </w:rPr>
            </w:pPr>
            <w:r w:rsidRPr="008F7554">
              <w:rPr>
                <w:snapToGrid w:val="0"/>
                <w:sz w:val="20"/>
                <w:szCs w:val="20"/>
              </w:rPr>
              <w:t>810</w:t>
            </w:r>
          </w:p>
        </w:tc>
        <w:tc>
          <w:tcPr>
            <w:tcW w:w="1302" w:type="dxa"/>
            <w:noWrap/>
            <w:vAlign w:val="center"/>
            <w:hideMark/>
          </w:tcPr>
          <w:p w14:paraId="6B747738" w14:textId="77777777" w:rsidR="008F7554" w:rsidRPr="008F7554" w:rsidRDefault="008F7554" w:rsidP="008F7554">
            <w:pPr>
              <w:rPr>
                <w:snapToGrid w:val="0"/>
                <w:sz w:val="20"/>
                <w:szCs w:val="20"/>
              </w:rPr>
            </w:pPr>
            <w:r w:rsidRPr="008F7554">
              <w:rPr>
                <w:snapToGrid w:val="0"/>
                <w:sz w:val="20"/>
                <w:szCs w:val="20"/>
              </w:rPr>
              <w:t>810</w:t>
            </w:r>
          </w:p>
        </w:tc>
        <w:tc>
          <w:tcPr>
            <w:tcW w:w="1135" w:type="dxa"/>
            <w:noWrap/>
            <w:vAlign w:val="center"/>
            <w:hideMark/>
          </w:tcPr>
          <w:p w14:paraId="6E0EA1A4" w14:textId="77777777" w:rsidR="008F7554" w:rsidRPr="008F7554" w:rsidRDefault="008F7554" w:rsidP="008F7554">
            <w:pPr>
              <w:rPr>
                <w:snapToGrid w:val="0"/>
                <w:sz w:val="20"/>
                <w:szCs w:val="20"/>
              </w:rPr>
            </w:pPr>
            <w:r w:rsidRPr="008F7554">
              <w:rPr>
                <w:snapToGrid w:val="0"/>
                <w:sz w:val="20"/>
                <w:szCs w:val="20"/>
              </w:rPr>
              <w:t>0</w:t>
            </w:r>
          </w:p>
        </w:tc>
        <w:tc>
          <w:tcPr>
            <w:tcW w:w="1565" w:type="dxa"/>
            <w:noWrap/>
            <w:vAlign w:val="center"/>
            <w:hideMark/>
          </w:tcPr>
          <w:p w14:paraId="425C0BFC"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6044A2AE"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4421C8C6"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5F202C6B" w14:textId="77777777" w:rsidR="008F7554" w:rsidRPr="008F7554" w:rsidRDefault="008F7554" w:rsidP="008F7554">
            <w:pPr>
              <w:rPr>
                <w:snapToGrid w:val="0"/>
                <w:sz w:val="20"/>
                <w:szCs w:val="20"/>
              </w:rPr>
            </w:pPr>
            <w:r w:rsidRPr="008F7554">
              <w:rPr>
                <w:snapToGrid w:val="0"/>
                <w:sz w:val="20"/>
                <w:szCs w:val="20"/>
              </w:rPr>
              <w:t>-810</w:t>
            </w:r>
          </w:p>
        </w:tc>
        <w:tc>
          <w:tcPr>
            <w:tcW w:w="3366" w:type="dxa"/>
            <w:noWrap/>
            <w:vAlign w:val="center"/>
            <w:hideMark/>
          </w:tcPr>
          <w:p w14:paraId="7054F290" w14:textId="77777777" w:rsidR="008F7554" w:rsidRPr="008F7554" w:rsidRDefault="008F7554" w:rsidP="008F7554">
            <w:pPr>
              <w:jc w:val="both"/>
              <w:rPr>
                <w:snapToGrid w:val="0"/>
                <w:sz w:val="20"/>
                <w:szCs w:val="20"/>
              </w:rPr>
            </w:pPr>
            <w:r w:rsidRPr="008F7554">
              <w:rPr>
                <w:snapToGrid w:val="0"/>
                <w:sz w:val="20"/>
                <w:szCs w:val="20"/>
              </w:rPr>
              <w:t>Отсутствие обосновывающих документов</w:t>
            </w:r>
          </w:p>
        </w:tc>
      </w:tr>
      <w:tr w:rsidR="008F7554" w:rsidRPr="008F7554" w14:paraId="4E3A2C9E" w14:textId="77777777" w:rsidTr="008F7554">
        <w:trPr>
          <w:trHeight w:val="300"/>
        </w:trPr>
        <w:tc>
          <w:tcPr>
            <w:tcW w:w="704" w:type="dxa"/>
            <w:noWrap/>
            <w:vAlign w:val="center"/>
            <w:hideMark/>
          </w:tcPr>
          <w:p w14:paraId="0F9164E0" w14:textId="77777777" w:rsidR="008F7554" w:rsidRPr="008F7554" w:rsidRDefault="008F7554" w:rsidP="008F7554">
            <w:pPr>
              <w:ind w:left="-23"/>
              <w:rPr>
                <w:snapToGrid w:val="0"/>
                <w:sz w:val="20"/>
                <w:szCs w:val="20"/>
              </w:rPr>
            </w:pPr>
            <w:r w:rsidRPr="008F7554">
              <w:rPr>
                <w:snapToGrid w:val="0"/>
                <w:sz w:val="20"/>
                <w:szCs w:val="20"/>
              </w:rPr>
              <w:t>1.8.</w:t>
            </w:r>
          </w:p>
        </w:tc>
        <w:tc>
          <w:tcPr>
            <w:tcW w:w="2082" w:type="dxa"/>
            <w:noWrap/>
            <w:vAlign w:val="center"/>
            <w:hideMark/>
          </w:tcPr>
          <w:p w14:paraId="57D7AAC2" w14:textId="77777777" w:rsidR="008F7554" w:rsidRPr="008F7554" w:rsidRDefault="008F7554" w:rsidP="008F7554">
            <w:pPr>
              <w:rPr>
                <w:snapToGrid w:val="0"/>
                <w:sz w:val="20"/>
                <w:szCs w:val="20"/>
              </w:rPr>
            </w:pPr>
            <w:r w:rsidRPr="008F7554">
              <w:rPr>
                <w:snapToGrid w:val="0"/>
                <w:sz w:val="20"/>
                <w:szCs w:val="20"/>
              </w:rPr>
              <w:t>Расходы на прочие услуги</w:t>
            </w:r>
          </w:p>
        </w:tc>
        <w:tc>
          <w:tcPr>
            <w:tcW w:w="1569" w:type="dxa"/>
            <w:noWrap/>
            <w:vAlign w:val="center"/>
            <w:hideMark/>
          </w:tcPr>
          <w:p w14:paraId="07BEB5F6" w14:textId="77777777" w:rsidR="008F7554" w:rsidRPr="008F7554" w:rsidRDefault="008F7554" w:rsidP="008F7554">
            <w:pPr>
              <w:rPr>
                <w:snapToGrid w:val="0"/>
                <w:sz w:val="20"/>
                <w:szCs w:val="20"/>
              </w:rPr>
            </w:pPr>
            <w:r w:rsidRPr="008F7554">
              <w:rPr>
                <w:snapToGrid w:val="0"/>
                <w:sz w:val="20"/>
                <w:szCs w:val="20"/>
              </w:rPr>
              <w:t>7 632</w:t>
            </w:r>
          </w:p>
        </w:tc>
        <w:tc>
          <w:tcPr>
            <w:tcW w:w="1302" w:type="dxa"/>
            <w:noWrap/>
            <w:vAlign w:val="center"/>
            <w:hideMark/>
          </w:tcPr>
          <w:p w14:paraId="3A575DE8" w14:textId="77777777" w:rsidR="008F7554" w:rsidRPr="008F7554" w:rsidRDefault="008F7554" w:rsidP="008F7554">
            <w:pPr>
              <w:rPr>
                <w:snapToGrid w:val="0"/>
                <w:sz w:val="20"/>
                <w:szCs w:val="20"/>
              </w:rPr>
            </w:pPr>
            <w:r w:rsidRPr="008F7554">
              <w:rPr>
                <w:snapToGrid w:val="0"/>
                <w:sz w:val="20"/>
                <w:szCs w:val="20"/>
              </w:rPr>
              <w:t>7 628</w:t>
            </w:r>
          </w:p>
        </w:tc>
        <w:tc>
          <w:tcPr>
            <w:tcW w:w="1135" w:type="dxa"/>
            <w:noWrap/>
            <w:vAlign w:val="center"/>
            <w:hideMark/>
          </w:tcPr>
          <w:p w14:paraId="44BA6852" w14:textId="77777777" w:rsidR="008F7554" w:rsidRPr="008F7554" w:rsidRDefault="008F7554" w:rsidP="008F7554">
            <w:pPr>
              <w:rPr>
                <w:snapToGrid w:val="0"/>
                <w:sz w:val="20"/>
                <w:szCs w:val="20"/>
              </w:rPr>
            </w:pPr>
            <w:r w:rsidRPr="008F7554">
              <w:rPr>
                <w:snapToGrid w:val="0"/>
                <w:sz w:val="20"/>
                <w:szCs w:val="20"/>
              </w:rPr>
              <w:t>5</w:t>
            </w:r>
          </w:p>
        </w:tc>
        <w:tc>
          <w:tcPr>
            <w:tcW w:w="1565" w:type="dxa"/>
            <w:noWrap/>
            <w:vAlign w:val="center"/>
            <w:hideMark/>
          </w:tcPr>
          <w:p w14:paraId="3E40DFDD"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59D90577"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75B37A72"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016D6DEA" w14:textId="77777777" w:rsidR="008F7554" w:rsidRPr="008F7554" w:rsidRDefault="008F7554" w:rsidP="008F7554">
            <w:pPr>
              <w:rPr>
                <w:snapToGrid w:val="0"/>
                <w:sz w:val="20"/>
                <w:szCs w:val="20"/>
              </w:rPr>
            </w:pPr>
            <w:r w:rsidRPr="008F7554">
              <w:rPr>
                <w:snapToGrid w:val="0"/>
                <w:sz w:val="20"/>
                <w:szCs w:val="20"/>
              </w:rPr>
              <w:t>-7 632</w:t>
            </w:r>
          </w:p>
        </w:tc>
        <w:tc>
          <w:tcPr>
            <w:tcW w:w="3366" w:type="dxa"/>
            <w:noWrap/>
            <w:vAlign w:val="center"/>
            <w:hideMark/>
          </w:tcPr>
          <w:p w14:paraId="5E1E5F48" w14:textId="77777777" w:rsidR="008F7554" w:rsidRPr="008F7554" w:rsidRDefault="008F7554" w:rsidP="008F7554">
            <w:pPr>
              <w:rPr>
                <w:snapToGrid w:val="0"/>
                <w:sz w:val="20"/>
                <w:szCs w:val="20"/>
              </w:rPr>
            </w:pPr>
            <w:r w:rsidRPr="008F7554">
              <w:rPr>
                <w:snapToGrid w:val="0"/>
                <w:sz w:val="20"/>
                <w:szCs w:val="20"/>
              </w:rPr>
              <w:t>х</w:t>
            </w:r>
          </w:p>
        </w:tc>
      </w:tr>
      <w:tr w:rsidR="008F7554" w:rsidRPr="008F7554" w14:paraId="563F37F1" w14:textId="77777777" w:rsidTr="008F7554">
        <w:trPr>
          <w:trHeight w:val="300"/>
        </w:trPr>
        <w:tc>
          <w:tcPr>
            <w:tcW w:w="704" w:type="dxa"/>
            <w:noWrap/>
            <w:vAlign w:val="center"/>
            <w:hideMark/>
          </w:tcPr>
          <w:p w14:paraId="28CE7813" w14:textId="77777777" w:rsidR="008F7554" w:rsidRPr="008F7554" w:rsidRDefault="008F7554" w:rsidP="008F7554">
            <w:pPr>
              <w:ind w:left="-23"/>
              <w:rPr>
                <w:snapToGrid w:val="0"/>
                <w:sz w:val="20"/>
                <w:szCs w:val="20"/>
              </w:rPr>
            </w:pPr>
            <w:r w:rsidRPr="008F7554">
              <w:rPr>
                <w:snapToGrid w:val="0"/>
                <w:sz w:val="20"/>
                <w:szCs w:val="20"/>
              </w:rPr>
              <w:t>1.8.1.</w:t>
            </w:r>
          </w:p>
        </w:tc>
        <w:tc>
          <w:tcPr>
            <w:tcW w:w="2082" w:type="dxa"/>
            <w:noWrap/>
            <w:vAlign w:val="center"/>
            <w:hideMark/>
          </w:tcPr>
          <w:p w14:paraId="13E1401B" w14:textId="77777777" w:rsidR="008F7554" w:rsidRPr="008F7554" w:rsidRDefault="008F7554" w:rsidP="008F7554">
            <w:pPr>
              <w:rPr>
                <w:snapToGrid w:val="0"/>
                <w:sz w:val="20"/>
                <w:szCs w:val="20"/>
              </w:rPr>
            </w:pPr>
            <w:r w:rsidRPr="008F7554">
              <w:rPr>
                <w:snapToGrid w:val="0"/>
                <w:sz w:val="20"/>
                <w:szCs w:val="20"/>
              </w:rPr>
              <w:t>Расходы на услуги связи</w:t>
            </w:r>
          </w:p>
        </w:tc>
        <w:tc>
          <w:tcPr>
            <w:tcW w:w="1569" w:type="dxa"/>
            <w:noWrap/>
            <w:vAlign w:val="center"/>
            <w:hideMark/>
          </w:tcPr>
          <w:p w14:paraId="4364FF0F" w14:textId="77777777" w:rsidR="008F7554" w:rsidRPr="008F7554" w:rsidRDefault="008F7554" w:rsidP="008F7554">
            <w:pPr>
              <w:rPr>
                <w:snapToGrid w:val="0"/>
                <w:sz w:val="20"/>
                <w:szCs w:val="20"/>
              </w:rPr>
            </w:pPr>
            <w:r w:rsidRPr="008F7554">
              <w:rPr>
                <w:snapToGrid w:val="0"/>
                <w:sz w:val="20"/>
                <w:szCs w:val="20"/>
              </w:rPr>
              <w:t>820</w:t>
            </w:r>
          </w:p>
        </w:tc>
        <w:tc>
          <w:tcPr>
            <w:tcW w:w="1302" w:type="dxa"/>
            <w:noWrap/>
            <w:vAlign w:val="center"/>
            <w:hideMark/>
          </w:tcPr>
          <w:p w14:paraId="1499C595" w14:textId="77777777" w:rsidR="008F7554" w:rsidRPr="008F7554" w:rsidRDefault="008F7554" w:rsidP="008F7554">
            <w:pPr>
              <w:rPr>
                <w:snapToGrid w:val="0"/>
                <w:sz w:val="20"/>
                <w:szCs w:val="20"/>
              </w:rPr>
            </w:pPr>
            <w:r w:rsidRPr="008F7554">
              <w:rPr>
                <w:snapToGrid w:val="0"/>
                <w:sz w:val="20"/>
                <w:szCs w:val="20"/>
              </w:rPr>
              <w:t>820</w:t>
            </w:r>
          </w:p>
        </w:tc>
        <w:tc>
          <w:tcPr>
            <w:tcW w:w="1135" w:type="dxa"/>
            <w:noWrap/>
            <w:vAlign w:val="center"/>
            <w:hideMark/>
          </w:tcPr>
          <w:p w14:paraId="6A3DA484" w14:textId="77777777" w:rsidR="008F7554" w:rsidRPr="008F7554" w:rsidRDefault="008F7554" w:rsidP="008F7554">
            <w:pPr>
              <w:rPr>
                <w:snapToGrid w:val="0"/>
                <w:sz w:val="20"/>
                <w:szCs w:val="20"/>
              </w:rPr>
            </w:pPr>
            <w:r w:rsidRPr="008F7554">
              <w:rPr>
                <w:snapToGrid w:val="0"/>
                <w:sz w:val="20"/>
                <w:szCs w:val="20"/>
              </w:rPr>
              <w:t>0</w:t>
            </w:r>
          </w:p>
        </w:tc>
        <w:tc>
          <w:tcPr>
            <w:tcW w:w="1565" w:type="dxa"/>
            <w:noWrap/>
            <w:vAlign w:val="center"/>
            <w:hideMark/>
          </w:tcPr>
          <w:p w14:paraId="59DD4F6B"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1A3C9231"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20C11EDF"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2BCA05EA" w14:textId="77777777" w:rsidR="008F7554" w:rsidRPr="008F7554" w:rsidRDefault="008F7554" w:rsidP="008F7554">
            <w:pPr>
              <w:rPr>
                <w:snapToGrid w:val="0"/>
                <w:sz w:val="20"/>
                <w:szCs w:val="20"/>
              </w:rPr>
            </w:pPr>
            <w:r w:rsidRPr="008F7554">
              <w:rPr>
                <w:snapToGrid w:val="0"/>
                <w:sz w:val="20"/>
                <w:szCs w:val="20"/>
              </w:rPr>
              <w:t>-820</w:t>
            </w:r>
          </w:p>
        </w:tc>
        <w:tc>
          <w:tcPr>
            <w:tcW w:w="3366" w:type="dxa"/>
            <w:noWrap/>
            <w:vAlign w:val="center"/>
            <w:hideMark/>
          </w:tcPr>
          <w:p w14:paraId="00519EA1" w14:textId="77777777" w:rsidR="008F7554" w:rsidRPr="008F7554" w:rsidRDefault="008F7554" w:rsidP="008F7554">
            <w:pPr>
              <w:jc w:val="both"/>
              <w:rPr>
                <w:snapToGrid w:val="0"/>
                <w:sz w:val="20"/>
                <w:szCs w:val="20"/>
              </w:rPr>
            </w:pPr>
            <w:r w:rsidRPr="008F7554">
              <w:rPr>
                <w:snapToGrid w:val="0"/>
                <w:sz w:val="20"/>
                <w:szCs w:val="20"/>
              </w:rPr>
              <w:t>Отсутствие обосновывающих документов</w:t>
            </w:r>
          </w:p>
        </w:tc>
      </w:tr>
      <w:tr w:rsidR="008F7554" w:rsidRPr="008F7554" w14:paraId="058520C4" w14:textId="77777777" w:rsidTr="008F7554">
        <w:trPr>
          <w:trHeight w:val="300"/>
        </w:trPr>
        <w:tc>
          <w:tcPr>
            <w:tcW w:w="704" w:type="dxa"/>
            <w:noWrap/>
            <w:vAlign w:val="center"/>
            <w:hideMark/>
          </w:tcPr>
          <w:p w14:paraId="5251EDE5" w14:textId="77777777" w:rsidR="008F7554" w:rsidRPr="008F7554" w:rsidRDefault="008F7554" w:rsidP="008F7554">
            <w:pPr>
              <w:ind w:left="-23"/>
              <w:rPr>
                <w:snapToGrid w:val="0"/>
                <w:sz w:val="20"/>
                <w:szCs w:val="20"/>
              </w:rPr>
            </w:pPr>
            <w:r w:rsidRPr="008F7554">
              <w:rPr>
                <w:snapToGrid w:val="0"/>
                <w:sz w:val="20"/>
                <w:szCs w:val="20"/>
              </w:rPr>
              <w:t>1.8.2.</w:t>
            </w:r>
          </w:p>
        </w:tc>
        <w:tc>
          <w:tcPr>
            <w:tcW w:w="2082" w:type="dxa"/>
            <w:noWrap/>
            <w:vAlign w:val="center"/>
            <w:hideMark/>
          </w:tcPr>
          <w:p w14:paraId="2C204E26" w14:textId="77777777" w:rsidR="008F7554" w:rsidRPr="008F7554" w:rsidRDefault="008F7554" w:rsidP="008F7554">
            <w:pPr>
              <w:rPr>
                <w:snapToGrid w:val="0"/>
                <w:sz w:val="20"/>
                <w:szCs w:val="20"/>
              </w:rPr>
            </w:pPr>
            <w:r w:rsidRPr="008F7554">
              <w:rPr>
                <w:snapToGrid w:val="0"/>
                <w:sz w:val="20"/>
                <w:szCs w:val="20"/>
              </w:rPr>
              <w:t>Расходы, связанные с имуществом</w:t>
            </w:r>
          </w:p>
        </w:tc>
        <w:tc>
          <w:tcPr>
            <w:tcW w:w="1569" w:type="dxa"/>
            <w:noWrap/>
            <w:vAlign w:val="center"/>
            <w:hideMark/>
          </w:tcPr>
          <w:p w14:paraId="6E62C71E" w14:textId="77777777" w:rsidR="008F7554" w:rsidRPr="008F7554" w:rsidRDefault="008F7554" w:rsidP="008F7554">
            <w:pPr>
              <w:rPr>
                <w:snapToGrid w:val="0"/>
                <w:sz w:val="20"/>
                <w:szCs w:val="20"/>
              </w:rPr>
            </w:pPr>
            <w:r w:rsidRPr="008F7554">
              <w:rPr>
                <w:snapToGrid w:val="0"/>
                <w:sz w:val="20"/>
                <w:szCs w:val="20"/>
              </w:rPr>
              <w:t>4 848</w:t>
            </w:r>
          </w:p>
        </w:tc>
        <w:tc>
          <w:tcPr>
            <w:tcW w:w="1302" w:type="dxa"/>
            <w:noWrap/>
            <w:vAlign w:val="center"/>
            <w:hideMark/>
          </w:tcPr>
          <w:p w14:paraId="5E7DB665" w14:textId="77777777" w:rsidR="008F7554" w:rsidRPr="008F7554" w:rsidRDefault="008F7554" w:rsidP="008F7554">
            <w:pPr>
              <w:rPr>
                <w:snapToGrid w:val="0"/>
                <w:sz w:val="20"/>
                <w:szCs w:val="20"/>
              </w:rPr>
            </w:pPr>
            <w:r w:rsidRPr="008F7554">
              <w:rPr>
                <w:snapToGrid w:val="0"/>
                <w:sz w:val="20"/>
                <w:szCs w:val="20"/>
              </w:rPr>
              <w:t>4 845</w:t>
            </w:r>
          </w:p>
        </w:tc>
        <w:tc>
          <w:tcPr>
            <w:tcW w:w="1135" w:type="dxa"/>
            <w:noWrap/>
            <w:vAlign w:val="center"/>
            <w:hideMark/>
          </w:tcPr>
          <w:p w14:paraId="17CB1B22" w14:textId="77777777" w:rsidR="008F7554" w:rsidRPr="008F7554" w:rsidRDefault="008F7554" w:rsidP="008F7554">
            <w:pPr>
              <w:rPr>
                <w:snapToGrid w:val="0"/>
                <w:sz w:val="20"/>
                <w:szCs w:val="20"/>
              </w:rPr>
            </w:pPr>
            <w:r w:rsidRPr="008F7554">
              <w:rPr>
                <w:snapToGrid w:val="0"/>
                <w:sz w:val="20"/>
                <w:szCs w:val="20"/>
              </w:rPr>
              <w:t>3</w:t>
            </w:r>
          </w:p>
        </w:tc>
        <w:tc>
          <w:tcPr>
            <w:tcW w:w="1565" w:type="dxa"/>
            <w:noWrap/>
            <w:vAlign w:val="center"/>
            <w:hideMark/>
          </w:tcPr>
          <w:p w14:paraId="65DCA40B"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5C8E18C7"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525981E1"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4ED86AAE" w14:textId="77777777" w:rsidR="008F7554" w:rsidRPr="008F7554" w:rsidRDefault="008F7554" w:rsidP="008F7554">
            <w:pPr>
              <w:rPr>
                <w:snapToGrid w:val="0"/>
                <w:sz w:val="20"/>
                <w:szCs w:val="20"/>
              </w:rPr>
            </w:pPr>
            <w:r w:rsidRPr="008F7554">
              <w:rPr>
                <w:snapToGrid w:val="0"/>
                <w:sz w:val="20"/>
                <w:szCs w:val="20"/>
              </w:rPr>
              <w:t>-4 848</w:t>
            </w:r>
          </w:p>
        </w:tc>
        <w:tc>
          <w:tcPr>
            <w:tcW w:w="3366" w:type="dxa"/>
            <w:noWrap/>
            <w:vAlign w:val="center"/>
            <w:hideMark/>
          </w:tcPr>
          <w:p w14:paraId="5F817C29" w14:textId="77777777" w:rsidR="008F7554" w:rsidRPr="008F7554" w:rsidRDefault="008F7554" w:rsidP="008F7554">
            <w:pPr>
              <w:jc w:val="both"/>
              <w:rPr>
                <w:snapToGrid w:val="0"/>
                <w:sz w:val="20"/>
                <w:szCs w:val="20"/>
              </w:rPr>
            </w:pPr>
            <w:r w:rsidRPr="008F7554">
              <w:rPr>
                <w:snapToGrid w:val="0"/>
                <w:sz w:val="20"/>
                <w:szCs w:val="20"/>
              </w:rPr>
              <w:t>Отсутствие обосновывающих документов</w:t>
            </w:r>
          </w:p>
        </w:tc>
      </w:tr>
      <w:tr w:rsidR="008F7554" w:rsidRPr="008F7554" w14:paraId="600277DF" w14:textId="77777777" w:rsidTr="008F7554">
        <w:trPr>
          <w:trHeight w:val="300"/>
        </w:trPr>
        <w:tc>
          <w:tcPr>
            <w:tcW w:w="704" w:type="dxa"/>
            <w:noWrap/>
            <w:vAlign w:val="center"/>
            <w:hideMark/>
          </w:tcPr>
          <w:p w14:paraId="5F46B9F2" w14:textId="77777777" w:rsidR="008F7554" w:rsidRPr="008F7554" w:rsidRDefault="008F7554" w:rsidP="008F7554">
            <w:pPr>
              <w:ind w:left="-23"/>
              <w:rPr>
                <w:snapToGrid w:val="0"/>
                <w:sz w:val="20"/>
                <w:szCs w:val="20"/>
              </w:rPr>
            </w:pPr>
            <w:r w:rsidRPr="008F7554">
              <w:rPr>
                <w:snapToGrid w:val="0"/>
                <w:sz w:val="20"/>
                <w:szCs w:val="20"/>
              </w:rPr>
              <w:t>1.8.3.</w:t>
            </w:r>
          </w:p>
        </w:tc>
        <w:tc>
          <w:tcPr>
            <w:tcW w:w="2082" w:type="dxa"/>
            <w:noWrap/>
            <w:vAlign w:val="center"/>
            <w:hideMark/>
          </w:tcPr>
          <w:p w14:paraId="37586257" w14:textId="77777777" w:rsidR="008F7554" w:rsidRPr="008F7554" w:rsidRDefault="008F7554" w:rsidP="008F7554">
            <w:pPr>
              <w:rPr>
                <w:snapToGrid w:val="0"/>
                <w:sz w:val="20"/>
                <w:szCs w:val="20"/>
              </w:rPr>
            </w:pPr>
            <w:r w:rsidRPr="008F7554">
              <w:rPr>
                <w:snapToGrid w:val="0"/>
                <w:sz w:val="20"/>
                <w:szCs w:val="20"/>
              </w:rPr>
              <w:t>Расходы на услуги по найму и подготовке персонала</w:t>
            </w:r>
          </w:p>
        </w:tc>
        <w:tc>
          <w:tcPr>
            <w:tcW w:w="1569" w:type="dxa"/>
            <w:noWrap/>
            <w:vAlign w:val="center"/>
            <w:hideMark/>
          </w:tcPr>
          <w:p w14:paraId="54C16CE2" w14:textId="77777777" w:rsidR="008F7554" w:rsidRPr="008F7554" w:rsidRDefault="008F7554" w:rsidP="008F7554">
            <w:pPr>
              <w:rPr>
                <w:snapToGrid w:val="0"/>
                <w:sz w:val="20"/>
                <w:szCs w:val="20"/>
              </w:rPr>
            </w:pPr>
            <w:r w:rsidRPr="008F7554">
              <w:rPr>
                <w:snapToGrid w:val="0"/>
                <w:sz w:val="20"/>
                <w:szCs w:val="20"/>
              </w:rPr>
              <w:t>453</w:t>
            </w:r>
          </w:p>
        </w:tc>
        <w:tc>
          <w:tcPr>
            <w:tcW w:w="1302" w:type="dxa"/>
            <w:noWrap/>
            <w:vAlign w:val="center"/>
            <w:hideMark/>
          </w:tcPr>
          <w:p w14:paraId="1B7B0CAB" w14:textId="77777777" w:rsidR="008F7554" w:rsidRPr="008F7554" w:rsidRDefault="008F7554" w:rsidP="008F7554">
            <w:pPr>
              <w:rPr>
                <w:snapToGrid w:val="0"/>
                <w:sz w:val="20"/>
                <w:szCs w:val="20"/>
              </w:rPr>
            </w:pPr>
            <w:r w:rsidRPr="008F7554">
              <w:rPr>
                <w:snapToGrid w:val="0"/>
                <w:sz w:val="20"/>
                <w:szCs w:val="20"/>
              </w:rPr>
              <w:t>453</w:t>
            </w:r>
          </w:p>
        </w:tc>
        <w:tc>
          <w:tcPr>
            <w:tcW w:w="1135" w:type="dxa"/>
            <w:noWrap/>
            <w:vAlign w:val="center"/>
            <w:hideMark/>
          </w:tcPr>
          <w:p w14:paraId="5AA1CB8B" w14:textId="77777777" w:rsidR="008F7554" w:rsidRPr="008F7554" w:rsidRDefault="008F7554" w:rsidP="008F7554">
            <w:pPr>
              <w:rPr>
                <w:snapToGrid w:val="0"/>
                <w:sz w:val="20"/>
                <w:szCs w:val="20"/>
              </w:rPr>
            </w:pPr>
            <w:r w:rsidRPr="008F7554">
              <w:rPr>
                <w:snapToGrid w:val="0"/>
                <w:sz w:val="20"/>
                <w:szCs w:val="20"/>
              </w:rPr>
              <w:t>0</w:t>
            </w:r>
          </w:p>
        </w:tc>
        <w:tc>
          <w:tcPr>
            <w:tcW w:w="1565" w:type="dxa"/>
            <w:noWrap/>
            <w:vAlign w:val="center"/>
            <w:hideMark/>
          </w:tcPr>
          <w:p w14:paraId="0C0A8205"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0A2AAA39"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21D10D39"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6BF5063E" w14:textId="77777777" w:rsidR="008F7554" w:rsidRPr="008F7554" w:rsidRDefault="008F7554" w:rsidP="008F7554">
            <w:pPr>
              <w:rPr>
                <w:snapToGrid w:val="0"/>
                <w:sz w:val="20"/>
                <w:szCs w:val="20"/>
              </w:rPr>
            </w:pPr>
            <w:r w:rsidRPr="008F7554">
              <w:rPr>
                <w:snapToGrid w:val="0"/>
                <w:sz w:val="20"/>
                <w:szCs w:val="20"/>
              </w:rPr>
              <w:t>-453</w:t>
            </w:r>
          </w:p>
        </w:tc>
        <w:tc>
          <w:tcPr>
            <w:tcW w:w="3366" w:type="dxa"/>
            <w:noWrap/>
            <w:vAlign w:val="center"/>
            <w:hideMark/>
          </w:tcPr>
          <w:p w14:paraId="31FD5DC1" w14:textId="77777777" w:rsidR="008F7554" w:rsidRPr="008F7554" w:rsidRDefault="008F7554" w:rsidP="008F7554">
            <w:pPr>
              <w:jc w:val="both"/>
              <w:rPr>
                <w:snapToGrid w:val="0"/>
                <w:sz w:val="20"/>
                <w:szCs w:val="20"/>
              </w:rPr>
            </w:pPr>
            <w:r w:rsidRPr="008F7554">
              <w:rPr>
                <w:snapToGrid w:val="0"/>
                <w:sz w:val="20"/>
                <w:szCs w:val="20"/>
              </w:rPr>
              <w:t>Отсутствие обосновывающих документов</w:t>
            </w:r>
          </w:p>
        </w:tc>
      </w:tr>
      <w:tr w:rsidR="008F7554" w:rsidRPr="008F7554" w14:paraId="0FB97F96" w14:textId="77777777" w:rsidTr="008F7554">
        <w:trPr>
          <w:trHeight w:val="300"/>
        </w:trPr>
        <w:tc>
          <w:tcPr>
            <w:tcW w:w="704" w:type="dxa"/>
            <w:noWrap/>
            <w:vAlign w:val="center"/>
            <w:hideMark/>
          </w:tcPr>
          <w:p w14:paraId="59BDA025" w14:textId="77777777" w:rsidR="008F7554" w:rsidRPr="008F7554" w:rsidRDefault="008F7554" w:rsidP="008F7554">
            <w:pPr>
              <w:ind w:left="-23"/>
              <w:rPr>
                <w:snapToGrid w:val="0"/>
                <w:sz w:val="20"/>
                <w:szCs w:val="20"/>
              </w:rPr>
            </w:pPr>
            <w:r w:rsidRPr="008F7554">
              <w:rPr>
                <w:snapToGrid w:val="0"/>
                <w:sz w:val="20"/>
                <w:szCs w:val="20"/>
              </w:rPr>
              <w:t>1.8.4.</w:t>
            </w:r>
          </w:p>
        </w:tc>
        <w:tc>
          <w:tcPr>
            <w:tcW w:w="2082" w:type="dxa"/>
            <w:noWrap/>
            <w:vAlign w:val="center"/>
            <w:hideMark/>
          </w:tcPr>
          <w:p w14:paraId="5AB58820" w14:textId="77777777" w:rsidR="008F7554" w:rsidRPr="008F7554" w:rsidRDefault="008F7554" w:rsidP="008F7554">
            <w:pPr>
              <w:rPr>
                <w:snapToGrid w:val="0"/>
                <w:sz w:val="20"/>
                <w:szCs w:val="20"/>
              </w:rPr>
            </w:pPr>
            <w:r w:rsidRPr="008F7554">
              <w:rPr>
                <w:snapToGrid w:val="0"/>
                <w:sz w:val="20"/>
                <w:szCs w:val="20"/>
              </w:rPr>
              <w:t>Расходы на охрану труда</w:t>
            </w:r>
          </w:p>
        </w:tc>
        <w:tc>
          <w:tcPr>
            <w:tcW w:w="1569" w:type="dxa"/>
            <w:noWrap/>
            <w:vAlign w:val="center"/>
            <w:hideMark/>
          </w:tcPr>
          <w:p w14:paraId="013427EB" w14:textId="77777777" w:rsidR="008F7554" w:rsidRPr="008F7554" w:rsidRDefault="008F7554" w:rsidP="008F7554">
            <w:pPr>
              <w:rPr>
                <w:snapToGrid w:val="0"/>
                <w:sz w:val="20"/>
                <w:szCs w:val="20"/>
              </w:rPr>
            </w:pPr>
            <w:r w:rsidRPr="008F7554">
              <w:rPr>
                <w:snapToGrid w:val="0"/>
                <w:sz w:val="20"/>
                <w:szCs w:val="20"/>
              </w:rPr>
              <w:t>1 512</w:t>
            </w:r>
          </w:p>
        </w:tc>
        <w:tc>
          <w:tcPr>
            <w:tcW w:w="1302" w:type="dxa"/>
            <w:noWrap/>
            <w:vAlign w:val="center"/>
            <w:hideMark/>
          </w:tcPr>
          <w:p w14:paraId="48EC1240" w14:textId="77777777" w:rsidR="008F7554" w:rsidRPr="008F7554" w:rsidRDefault="008F7554" w:rsidP="008F7554">
            <w:pPr>
              <w:rPr>
                <w:snapToGrid w:val="0"/>
                <w:sz w:val="20"/>
                <w:szCs w:val="20"/>
              </w:rPr>
            </w:pPr>
            <w:r w:rsidRPr="008F7554">
              <w:rPr>
                <w:snapToGrid w:val="0"/>
                <w:sz w:val="20"/>
                <w:szCs w:val="20"/>
              </w:rPr>
              <w:t>1 511</w:t>
            </w:r>
          </w:p>
        </w:tc>
        <w:tc>
          <w:tcPr>
            <w:tcW w:w="1135" w:type="dxa"/>
            <w:noWrap/>
            <w:vAlign w:val="center"/>
            <w:hideMark/>
          </w:tcPr>
          <w:p w14:paraId="2384FDB7" w14:textId="77777777" w:rsidR="008F7554" w:rsidRPr="008F7554" w:rsidRDefault="008F7554" w:rsidP="008F7554">
            <w:pPr>
              <w:rPr>
                <w:snapToGrid w:val="0"/>
                <w:sz w:val="20"/>
                <w:szCs w:val="20"/>
              </w:rPr>
            </w:pPr>
            <w:r w:rsidRPr="008F7554">
              <w:rPr>
                <w:snapToGrid w:val="0"/>
                <w:sz w:val="20"/>
                <w:szCs w:val="20"/>
              </w:rPr>
              <w:t>1</w:t>
            </w:r>
          </w:p>
        </w:tc>
        <w:tc>
          <w:tcPr>
            <w:tcW w:w="1565" w:type="dxa"/>
            <w:noWrap/>
            <w:vAlign w:val="center"/>
            <w:hideMark/>
          </w:tcPr>
          <w:p w14:paraId="400619F7"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451EF352"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4F695B6B"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17E4EE6B" w14:textId="77777777" w:rsidR="008F7554" w:rsidRPr="008F7554" w:rsidRDefault="008F7554" w:rsidP="008F7554">
            <w:pPr>
              <w:rPr>
                <w:snapToGrid w:val="0"/>
                <w:sz w:val="20"/>
                <w:szCs w:val="20"/>
              </w:rPr>
            </w:pPr>
            <w:r w:rsidRPr="008F7554">
              <w:rPr>
                <w:snapToGrid w:val="0"/>
                <w:sz w:val="20"/>
                <w:szCs w:val="20"/>
              </w:rPr>
              <w:t>-1 512</w:t>
            </w:r>
          </w:p>
        </w:tc>
        <w:tc>
          <w:tcPr>
            <w:tcW w:w="3366" w:type="dxa"/>
            <w:noWrap/>
            <w:vAlign w:val="center"/>
            <w:hideMark/>
          </w:tcPr>
          <w:p w14:paraId="449B2A7B" w14:textId="77777777" w:rsidR="008F7554" w:rsidRPr="008F7554" w:rsidRDefault="008F7554" w:rsidP="008F7554">
            <w:pPr>
              <w:jc w:val="both"/>
              <w:rPr>
                <w:snapToGrid w:val="0"/>
                <w:sz w:val="20"/>
                <w:szCs w:val="20"/>
              </w:rPr>
            </w:pPr>
            <w:r w:rsidRPr="008F7554">
              <w:rPr>
                <w:snapToGrid w:val="0"/>
                <w:sz w:val="20"/>
                <w:szCs w:val="20"/>
              </w:rPr>
              <w:t>Недостаточное экономическое обоснование</w:t>
            </w:r>
          </w:p>
        </w:tc>
      </w:tr>
      <w:tr w:rsidR="008F7554" w:rsidRPr="008F7554" w14:paraId="6F2B86D4" w14:textId="77777777" w:rsidTr="008F7554">
        <w:trPr>
          <w:trHeight w:val="300"/>
        </w:trPr>
        <w:tc>
          <w:tcPr>
            <w:tcW w:w="704" w:type="dxa"/>
            <w:noWrap/>
            <w:vAlign w:val="center"/>
            <w:hideMark/>
          </w:tcPr>
          <w:p w14:paraId="5A605B3B" w14:textId="77777777" w:rsidR="008F7554" w:rsidRPr="008F7554" w:rsidRDefault="008F7554" w:rsidP="008F7554">
            <w:pPr>
              <w:ind w:left="-23"/>
              <w:rPr>
                <w:snapToGrid w:val="0"/>
                <w:sz w:val="20"/>
                <w:szCs w:val="20"/>
              </w:rPr>
            </w:pPr>
            <w:r w:rsidRPr="008F7554">
              <w:rPr>
                <w:snapToGrid w:val="0"/>
                <w:sz w:val="20"/>
                <w:szCs w:val="20"/>
              </w:rPr>
              <w:t>2</w:t>
            </w:r>
          </w:p>
        </w:tc>
        <w:tc>
          <w:tcPr>
            <w:tcW w:w="2082" w:type="dxa"/>
            <w:noWrap/>
            <w:vAlign w:val="center"/>
            <w:hideMark/>
          </w:tcPr>
          <w:p w14:paraId="3D98DA0C" w14:textId="77777777" w:rsidR="008F7554" w:rsidRPr="008F7554" w:rsidRDefault="008F7554" w:rsidP="008F7554">
            <w:pPr>
              <w:rPr>
                <w:snapToGrid w:val="0"/>
                <w:sz w:val="20"/>
                <w:szCs w:val="20"/>
              </w:rPr>
            </w:pPr>
            <w:r w:rsidRPr="008F7554">
              <w:rPr>
                <w:snapToGrid w:val="0"/>
                <w:sz w:val="20"/>
                <w:szCs w:val="20"/>
              </w:rPr>
              <w:t>Рентабельность</w:t>
            </w:r>
          </w:p>
        </w:tc>
        <w:tc>
          <w:tcPr>
            <w:tcW w:w="1569" w:type="dxa"/>
            <w:noWrap/>
            <w:vAlign w:val="center"/>
            <w:hideMark/>
          </w:tcPr>
          <w:p w14:paraId="2BF1E29D" w14:textId="77777777" w:rsidR="008F7554" w:rsidRPr="008F7554" w:rsidRDefault="008F7554" w:rsidP="008F7554">
            <w:pPr>
              <w:rPr>
                <w:snapToGrid w:val="0"/>
                <w:sz w:val="20"/>
                <w:szCs w:val="20"/>
              </w:rPr>
            </w:pPr>
            <w:r w:rsidRPr="008F7554">
              <w:rPr>
                <w:snapToGrid w:val="0"/>
                <w:sz w:val="20"/>
                <w:szCs w:val="20"/>
              </w:rPr>
              <w:t>5 363</w:t>
            </w:r>
          </w:p>
        </w:tc>
        <w:tc>
          <w:tcPr>
            <w:tcW w:w="1302" w:type="dxa"/>
            <w:noWrap/>
            <w:vAlign w:val="center"/>
            <w:hideMark/>
          </w:tcPr>
          <w:p w14:paraId="798F7C38" w14:textId="77777777" w:rsidR="008F7554" w:rsidRPr="008F7554" w:rsidRDefault="008F7554" w:rsidP="008F7554">
            <w:pPr>
              <w:rPr>
                <w:snapToGrid w:val="0"/>
                <w:sz w:val="20"/>
                <w:szCs w:val="20"/>
              </w:rPr>
            </w:pPr>
            <w:r w:rsidRPr="008F7554">
              <w:rPr>
                <w:snapToGrid w:val="0"/>
                <w:sz w:val="20"/>
                <w:szCs w:val="20"/>
              </w:rPr>
              <w:t>5 360</w:t>
            </w:r>
          </w:p>
        </w:tc>
        <w:tc>
          <w:tcPr>
            <w:tcW w:w="1135" w:type="dxa"/>
            <w:noWrap/>
            <w:vAlign w:val="center"/>
            <w:hideMark/>
          </w:tcPr>
          <w:p w14:paraId="109D72B9" w14:textId="77777777" w:rsidR="008F7554" w:rsidRPr="008F7554" w:rsidRDefault="008F7554" w:rsidP="008F7554">
            <w:pPr>
              <w:rPr>
                <w:snapToGrid w:val="0"/>
                <w:sz w:val="20"/>
                <w:szCs w:val="20"/>
              </w:rPr>
            </w:pPr>
            <w:r w:rsidRPr="008F7554">
              <w:rPr>
                <w:snapToGrid w:val="0"/>
                <w:sz w:val="20"/>
                <w:szCs w:val="20"/>
              </w:rPr>
              <w:t>3</w:t>
            </w:r>
          </w:p>
        </w:tc>
        <w:tc>
          <w:tcPr>
            <w:tcW w:w="1565" w:type="dxa"/>
            <w:noWrap/>
            <w:vAlign w:val="center"/>
            <w:hideMark/>
          </w:tcPr>
          <w:p w14:paraId="0346D8C9" w14:textId="77777777" w:rsidR="008F7554" w:rsidRPr="008F7554" w:rsidRDefault="008F7554" w:rsidP="008F7554">
            <w:pPr>
              <w:rPr>
                <w:snapToGrid w:val="0"/>
                <w:sz w:val="20"/>
                <w:szCs w:val="20"/>
              </w:rPr>
            </w:pPr>
            <w:r w:rsidRPr="008F7554">
              <w:rPr>
                <w:snapToGrid w:val="0"/>
                <w:sz w:val="20"/>
                <w:szCs w:val="20"/>
              </w:rPr>
              <w:t>0</w:t>
            </w:r>
          </w:p>
        </w:tc>
        <w:tc>
          <w:tcPr>
            <w:tcW w:w="1136" w:type="dxa"/>
            <w:noWrap/>
            <w:vAlign w:val="center"/>
            <w:hideMark/>
          </w:tcPr>
          <w:p w14:paraId="4FF745A0" w14:textId="77777777" w:rsidR="008F7554" w:rsidRPr="008F7554" w:rsidRDefault="008F7554" w:rsidP="008F7554">
            <w:pPr>
              <w:rPr>
                <w:snapToGrid w:val="0"/>
                <w:sz w:val="20"/>
                <w:szCs w:val="20"/>
              </w:rPr>
            </w:pPr>
            <w:r w:rsidRPr="008F7554">
              <w:rPr>
                <w:snapToGrid w:val="0"/>
                <w:sz w:val="20"/>
                <w:szCs w:val="20"/>
              </w:rPr>
              <w:t>0</w:t>
            </w:r>
          </w:p>
        </w:tc>
        <w:tc>
          <w:tcPr>
            <w:tcW w:w="1134" w:type="dxa"/>
            <w:noWrap/>
            <w:vAlign w:val="center"/>
            <w:hideMark/>
          </w:tcPr>
          <w:p w14:paraId="5C36E437" w14:textId="77777777" w:rsidR="008F7554" w:rsidRPr="008F7554" w:rsidRDefault="008F7554" w:rsidP="008F7554">
            <w:pPr>
              <w:rPr>
                <w:snapToGrid w:val="0"/>
                <w:sz w:val="20"/>
                <w:szCs w:val="20"/>
              </w:rPr>
            </w:pPr>
            <w:r w:rsidRPr="008F7554">
              <w:rPr>
                <w:snapToGrid w:val="0"/>
                <w:sz w:val="20"/>
                <w:szCs w:val="20"/>
              </w:rPr>
              <w:t>0</w:t>
            </w:r>
          </w:p>
        </w:tc>
        <w:tc>
          <w:tcPr>
            <w:tcW w:w="1417" w:type="dxa"/>
            <w:noWrap/>
            <w:vAlign w:val="center"/>
            <w:hideMark/>
          </w:tcPr>
          <w:p w14:paraId="40DE01B3" w14:textId="77777777" w:rsidR="008F7554" w:rsidRPr="008F7554" w:rsidRDefault="008F7554" w:rsidP="008F7554">
            <w:pPr>
              <w:rPr>
                <w:snapToGrid w:val="0"/>
                <w:sz w:val="20"/>
                <w:szCs w:val="20"/>
              </w:rPr>
            </w:pPr>
            <w:r w:rsidRPr="008F7554">
              <w:rPr>
                <w:snapToGrid w:val="0"/>
                <w:sz w:val="20"/>
                <w:szCs w:val="20"/>
              </w:rPr>
              <w:t>-5 363</w:t>
            </w:r>
          </w:p>
        </w:tc>
        <w:tc>
          <w:tcPr>
            <w:tcW w:w="3366" w:type="dxa"/>
            <w:noWrap/>
            <w:vAlign w:val="center"/>
            <w:hideMark/>
          </w:tcPr>
          <w:p w14:paraId="1FF40333" w14:textId="77777777" w:rsidR="008F7554" w:rsidRPr="008F7554" w:rsidRDefault="008F7554" w:rsidP="008F7554">
            <w:pPr>
              <w:jc w:val="both"/>
              <w:rPr>
                <w:snapToGrid w:val="0"/>
                <w:sz w:val="20"/>
                <w:szCs w:val="20"/>
              </w:rPr>
            </w:pPr>
            <w:r w:rsidRPr="008F7554">
              <w:rPr>
                <w:snapToGrid w:val="0"/>
                <w:sz w:val="20"/>
                <w:szCs w:val="20"/>
              </w:rPr>
              <w:t>Отсутствие обосновывающих документов</w:t>
            </w:r>
          </w:p>
        </w:tc>
      </w:tr>
      <w:tr w:rsidR="008F7554" w:rsidRPr="008F7554" w14:paraId="353AB9AE" w14:textId="77777777" w:rsidTr="008F7554">
        <w:trPr>
          <w:trHeight w:val="300"/>
        </w:trPr>
        <w:tc>
          <w:tcPr>
            <w:tcW w:w="704" w:type="dxa"/>
            <w:noWrap/>
            <w:vAlign w:val="center"/>
            <w:hideMark/>
          </w:tcPr>
          <w:p w14:paraId="73E061E8" w14:textId="77777777" w:rsidR="008F7554" w:rsidRPr="008F7554" w:rsidRDefault="008F7554" w:rsidP="008F7554">
            <w:pPr>
              <w:ind w:left="-23"/>
              <w:rPr>
                <w:snapToGrid w:val="0"/>
                <w:sz w:val="20"/>
                <w:szCs w:val="20"/>
              </w:rPr>
            </w:pPr>
            <w:r w:rsidRPr="008F7554">
              <w:rPr>
                <w:snapToGrid w:val="0"/>
                <w:sz w:val="20"/>
                <w:szCs w:val="20"/>
              </w:rPr>
              <w:lastRenderedPageBreak/>
              <w:t> </w:t>
            </w:r>
          </w:p>
        </w:tc>
        <w:tc>
          <w:tcPr>
            <w:tcW w:w="2082" w:type="dxa"/>
            <w:noWrap/>
            <w:vAlign w:val="center"/>
            <w:hideMark/>
          </w:tcPr>
          <w:p w14:paraId="0218FAE5" w14:textId="77777777" w:rsidR="008F7554" w:rsidRPr="008F7554" w:rsidRDefault="008F7554" w:rsidP="008F7554">
            <w:pPr>
              <w:rPr>
                <w:snapToGrid w:val="0"/>
                <w:sz w:val="20"/>
                <w:szCs w:val="20"/>
              </w:rPr>
            </w:pPr>
            <w:r w:rsidRPr="008F7554">
              <w:rPr>
                <w:snapToGrid w:val="0"/>
                <w:sz w:val="20"/>
                <w:szCs w:val="20"/>
              </w:rPr>
              <w:t>ИТОГО</w:t>
            </w:r>
          </w:p>
        </w:tc>
        <w:tc>
          <w:tcPr>
            <w:tcW w:w="1569" w:type="dxa"/>
            <w:noWrap/>
            <w:vAlign w:val="center"/>
            <w:hideMark/>
          </w:tcPr>
          <w:p w14:paraId="135DCF2D" w14:textId="77777777" w:rsidR="008F7554" w:rsidRPr="008F7554" w:rsidRDefault="008F7554" w:rsidP="008F7554">
            <w:pPr>
              <w:rPr>
                <w:snapToGrid w:val="0"/>
                <w:sz w:val="20"/>
                <w:szCs w:val="20"/>
              </w:rPr>
            </w:pPr>
            <w:r w:rsidRPr="008F7554">
              <w:rPr>
                <w:snapToGrid w:val="0"/>
                <w:sz w:val="20"/>
                <w:szCs w:val="20"/>
              </w:rPr>
              <w:t>112 630</w:t>
            </w:r>
          </w:p>
        </w:tc>
        <w:tc>
          <w:tcPr>
            <w:tcW w:w="1302" w:type="dxa"/>
            <w:noWrap/>
            <w:vAlign w:val="center"/>
            <w:hideMark/>
          </w:tcPr>
          <w:p w14:paraId="10E1BCBB" w14:textId="77777777" w:rsidR="008F7554" w:rsidRPr="008F7554" w:rsidRDefault="008F7554" w:rsidP="008F7554">
            <w:pPr>
              <w:rPr>
                <w:snapToGrid w:val="0"/>
                <w:sz w:val="20"/>
                <w:szCs w:val="20"/>
              </w:rPr>
            </w:pPr>
            <w:r w:rsidRPr="008F7554">
              <w:rPr>
                <w:snapToGrid w:val="0"/>
                <w:sz w:val="20"/>
                <w:szCs w:val="20"/>
              </w:rPr>
              <w:t>112 563</w:t>
            </w:r>
          </w:p>
        </w:tc>
        <w:tc>
          <w:tcPr>
            <w:tcW w:w="1135" w:type="dxa"/>
            <w:noWrap/>
            <w:vAlign w:val="center"/>
            <w:hideMark/>
          </w:tcPr>
          <w:p w14:paraId="3F121213" w14:textId="77777777" w:rsidR="008F7554" w:rsidRPr="008F7554" w:rsidRDefault="008F7554" w:rsidP="008F7554">
            <w:pPr>
              <w:rPr>
                <w:snapToGrid w:val="0"/>
                <w:sz w:val="20"/>
                <w:szCs w:val="20"/>
              </w:rPr>
            </w:pPr>
            <w:r w:rsidRPr="008F7554">
              <w:rPr>
                <w:snapToGrid w:val="0"/>
                <w:sz w:val="20"/>
                <w:szCs w:val="20"/>
              </w:rPr>
              <w:t>67</w:t>
            </w:r>
          </w:p>
        </w:tc>
        <w:tc>
          <w:tcPr>
            <w:tcW w:w="1565" w:type="dxa"/>
            <w:noWrap/>
            <w:vAlign w:val="center"/>
            <w:hideMark/>
          </w:tcPr>
          <w:p w14:paraId="334C28F6" w14:textId="77777777" w:rsidR="008F7554" w:rsidRPr="008F7554" w:rsidRDefault="008F7554" w:rsidP="008F7554">
            <w:pPr>
              <w:rPr>
                <w:snapToGrid w:val="0"/>
                <w:sz w:val="20"/>
                <w:szCs w:val="20"/>
              </w:rPr>
            </w:pPr>
            <w:r w:rsidRPr="008F7554">
              <w:rPr>
                <w:snapToGrid w:val="0"/>
                <w:sz w:val="20"/>
                <w:szCs w:val="20"/>
              </w:rPr>
              <w:t>32 545</w:t>
            </w:r>
          </w:p>
        </w:tc>
        <w:tc>
          <w:tcPr>
            <w:tcW w:w="1136" w:type="dxa"/>
            <w:noWrap/>
            <w:vAlign w:val="center"/>
            <w:hideMark/>
          </w:tcPr>
          <w:p w14:paraId="0BCC38D7" w14:textId="77777777" w:rsidR="008F7554" w:rsidRPr="008F7554" w:rsidRDefault="008F7554" w:rsidP="008F7554">
            <w:pPr>
              <w:rPr>
                <w:snapToGrid w:val="0"/>
                <w:sz w:val="20"/>
                <w:szCs w:val="20"/>
              </w:rPr>
            </w:pPr>
            <w:r w:rsidRPr="008F7554">
              <w:rPr>
                <w:snapToGrid w:val="0"/>
                <w:sz w:val="20"/>
                <w:szCs w:val="20"/>
              </w:rPr>
              <w:t>32 525</w:t>
            </w:r>
          </w:p>
        </w:tc>
        <w:tc>
          <w:tcPr>
            <w:tcW w:w="1134" w:type="dxa"/>
            <w:noWrap/>
            <w:vAlign w:val="center"/>
            <w:hideMark/>
          </w:tcPr>
          <w:p w14:paraId="34AD50EB" w14:textId="77777777" w:rsidR="008F7554" w:rsidRPr="008F7554" w:rsidRDefault="008F7554" w:rsidP="008F7554">
            <w:pPr>
              <w:rPr>
                <w:snapToGrid w:val="0"/>
                <w:sz w:val="20"/>
                <w:szCs w:val="20"/>
              </w:rPr>
            </w:pPr>
            <w:r w:rsidRPr="008F7554">
              <w:rPr>
                <w:snapToGrid w:val="0"/>
                <w:sz w:val="20"/>
                <w:szCs w:val="20"/>
              </w:rPr>
              <w:t>19</w:t>
            </w:r>
          </w:p>
        </w:tc>
        <w:tc>
          <w:tcPr>
            <w:tcW w:w="1417" w:type="dxa"/>
            <w:noWrap/>
            <w:vAlign w:val="center"/>
            <w:hideMark/>
          </w:tcPr>
          <w:p w14:paraId="780625C7" w14:textId="77777777" w:rsidR="008F7554" w:rsidRPr="008F7554" w:rsidRDefault="008F7554" w:rsidP="008F7554">
            <w:pPr>
              <w:rPr>
                <w:snapToGrid w:val="0"/>
                <w:sz w:val="20"/>
                <w:szCs w:val="20"/>
              </w:rPr>
            </w:pPr>
            <w:r w:rsidRPr="008F7554">
              <w:rPr>
                <w:snapToGrid w:val="0"/>
                <w:sz w:val="20"/>
                <w:szCs w:val="20"/>
              </w:rPr>
              <w:t>-80 085</w:t>
            </w:r>
          </w:p>
        </w:tc>
        <w:tc>
          <w:tcPr>
            <w:tcW w:w="3366" w:type="dxa"/>
            <w:noWrap/>
            <w:vAlign w:val="center"/>
            <w:hideMark/>
          </w:tcPr>
          <w:p w14:paraId="1EE43E67" w14:textId="77777777" w:rsidR="008F7554" w:rsidRPr="008F7554" w:rsidRDefault="008F7554" w:rsidP="008F7554">
            <w:pPr>
              <w:rPr>
                <w:snapToGrid w:val="0"/>
                <w:sz w:val="20"/>
                <w:szCs w:val="20"/>
              </w:rPr>
            </w:pPr>
            <w:r w:rsidRPr="008F7554">
              <w:rPr>
                <w:snapToGrid w:val="0"/>
                <w:sz w:val="20"/>
                <w:szCs w:val="20"/>
              </w:rPr>
              <w:t>х</w:t>
            </w:r>
          </w:p>
        </w:tc>
      </w:tr>
    </w:tbl>
    <w:p w14:paraId="28F20DE5" w14:textId="77777777" w:rsidR="008F7554" w:rsidRPr="008F7554" w:rsidRDefault="008F7554" w:rsidP="008F7554">
      <w:pPr>
        <w:spacing w:line="259" w:lineRule="auto"/>
        <w:ind w:firstLine="709"/>
        <w:contextualSpacing/>
        <w:jc w:val="center"/>
        <w:rPr>
          <w:rFonts w:eastAsia="Calibri"/>
          <w:b/>
          <w:bCs/>
          <w:sz w:val="28"/>
          <w:szCs w:val="28"/>
          <w:lang w:eastAsia="en-US"/>
        </w:rPr>
      </w:pPr>
    </w:p>
    <w:p w14:paraId="690BE12E" w14:textId="77777777" w:rsidR="008F7554" w:rsidRPr="008F7554" w:rsidRDefault="008F7554" w:rsidP="008F7554">
      <w:pPr>
        <w:spacing w:line="259" w:lineRule="auto"/>
        <w:ind w:firstLine="709"/>
        <w:contextualSpacing/>
        <w:jc w:val="center"/>
        <w:rPr>
          <w:rFonts w:eastAsia="Calibri"/>
          <w:b/>
          <w:bCs/>
          <w:sz w:val="28"/>
          <w:szCs w:val="28"/>
          <w:lang w:eastAsia="en-US"/>
        </w:rPr>
      </w:pPr>
      <w:r w:rsidRPr="008F7554">
        <w:rPr>
          <w:rFonts w:eastAsia="Calibri"/>
          <w:b/>
          <w:bCs/>
          <w:sz w:val="28"/>
          <w:szCs w:val="28"/>
          <w:lang w:eastAsia="en-US"/>
        </w:rPr>
        <w:t xml:space="preserve">2.10. Тарифы на </w:t>
      </w:r>
      <w:r w:rsidRPr="008F7554">
        <w:rPr>
          <w:rFonts w:eastAsia="Calibri"/>
          <w:b/>
          <w:bCs/>
          <w:color w:val="0000CC"/>
          <w:sz w:val="28"/>
          <w:szCs w:val="28"/>
          <w:lang w:eastAsia="en-US"/>
        </w:rPr>
        <w:t xml:space="preserve">тепловую энергию </w:t>
      </w:r>
      <w:r w:rsidRPr="008F7554">
        <w:rPr>
          <w:rFonts w:eastAsia="Calibri"/>
          <w:b/>
          <w:bCs/>
          <w:sz w:val="28"/>
          <w:szCs w:val="28"/>
          <w:lang w:eastAsia="en-US"/>
        </w:rPr>
        <w:t>ООО «НТСК» на 2020-2021 годы</w:t>
      </w:r>
    </w:p>
    <w:p w14:paraId="07CA9D7F" w14:textId="77777777" w:rsidR="008F7554" w:rsidRPr="008F7554" w:rsidRDefault="008F7554" w:rsidP="008F7554">
      <w:pPr>
        <w:spacing w:line="259" w:lineRule="auto"/>
        <w:ind w:firstLine="709"/>
        <w:contextualSpacing/>
        <w:jc w:val="both"/>
        <w:rPr>
          <w:rFonts w:eastAsia="Calibri"/>
          <w:sz w:val="28"/>
          <w:szCs w:val="28"/>
          <w:lang w:eastAsia="en-US"/>
        </w:rPr>
      </w:pPr>
    </w:p>
    <w:tbl>
      <w:tblPr>
        <w:tblW w:w="98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6"/>
        <w:gridCol w:w="4820"/>
        <w:gridCol w:w="3717"/>
      </w:tblGrid>
      <w:tr w:rsidR="008F7554" w:rsidRPr="008F7554" w14:paraId="1F1618F7" w14:textId="77777777" w:rsidTr="008F7554">
        <w:trPr>
          <w:trHeight w:val="259"/>
          <w:jc w:val="center"/>
        </w:trPr>
        <w:tc>
          <w:tcPr>
            <w:tcW w:w="1266" w:type="dxa"/>
            <w:shd w:val="clear" w:color="auto" w:fill="auto"/>
            <w:vAlign w:val="center"/>
            <w:hideMark/>
          </w:tcPr>
          <w:p w14:paraId="0308C750" w14:textId="77777777" w:rsidR="008F7554" w:rsidRPr="008F7554" w:rsidRDefault="008F7554" w:rsidP="008F7554">
            <w:pPr>
              <w:jc w:val="center"/>
              <w:rPr>
                <w:sz w:val="28"/>
                <w:szCs w:val="28"/>
              </w:rPr>
            </w:pPr>
            <w:r w:rsidRPr="008F7554">
              <w:rPr>
                <w:sz w:val="28"/>
                <w:szCs w:val="28"/>
              </w:rPr>
              <w:t>№</w:t>
            </w:r>
          </w:p>
        </w:tc>
        <w:tc>
          <w:tcPr>
            <w:tcW w:w="4820" w:type="dxa"/>
            <w:shd w:val="clear" w:color="auto" w:fill="auto"/>
            <w:vAlign w:val="center"/>
            <w:hideMark/>
          </w:tcPr>
          <w:p w14:paraId="02D3080E" w14:textId="77777777" w:rsidR="008F7554" w:rsidRPr="008F7554" w:rsidRDefault="008F7554" w:rsidP="008F7554">
            <w:pPr>
              <w:jc w:val="center"/>
              <w:rPr>
                <w:sz w:val="28"/>
                <w:szCs w:val="28"/>
              </w:rPr>
            </w:pPr>
            <w:r w:rsidRPr="008F7554">
              <w:rPr>
                <w:sz w:val="28"/>
                <w:szCs w:val="28"/>
              </w:rPr>
              <w:t>Наименование показателя</w:t>
            </w:r>
          </w:p>
        </w:tc>
        <w:tc>
          <w:tcPr>
            <w:tcW w:w="3717" w:type="dxa"/>
            <w:shd w:val="clear" w:color="auto" w:fill="auto"/>
            <w:vAlign w:val="center"/>
            <w:hideMark/>
          </w:tcPr>
          <w:p w14:paraId="74E8B935" w14:textId="77777777" w:rsidR="008F7554" w:rsidRPr="008F7554" w:rsidRDefault="008F7554" w:rsidP="008F7554">
            <w:pPr>
              <w:jc w:val="center"/>
              <w:rPr>
                <w:sz w:val="28"/>
                <w:szCs w:val="28"/>
              </w:rPr>
            </w:pPr>
            <w:r w:rsidRPr="008F7554">
              <w:rPr>
                <w:sz w:val="28"/>
                <w:szCs w:val="28"/>
              </w:rPr>
              <w:t>Значение</w:t>
            </w:r>
          </w:p>
        </w:tc>
      </w:tr>
      <w:tr w:rsidR="008F7554" w:rsidRPr="008F7554" w14:paraId="5D2F4C81" w14:textId="77777777" w:rsidTr="008F7554">
        <w:trPr>
          <w:trHeight w:val="259"/>
          <w:jc w:val="center"/>
        </w:trPr>
        <w:tc>
          <w:tcPr>
            <w:tcW w:w="1266" w:type="dxa"/>
            <w:shd w:val="clear" w:color="auto" w:fill="auto"/>
            <w:vAlign w:val="center"/>
          </w:tcPr>
          <w:p w14:paraId="2DC89186" w14:textId="77777777" w:rsidR="008F7554" w:rsidRPr="008F7554" w:rsidRDefault="008F7554" w:rsidP="008F7554">
            <w:pPr>
              <w:jc w:val="center"/>
              <w:rPr>
                <w:sz w:val="28"/>
                <w:szCs w:val="28"/>
              </w:rPr>
            </w:pPr>
            <w:r w:rsidRPr="008F7554">
              <w:rPr>
                <w:sz w:val="28"/>
                <w:szCs w:val="28"/>
              </w:rPr>
              <w:t>1</w:t>
            </w:r>
          </w:p>
        </w:tc>
        <w:tc>
          <w:tcPr>
            <w:tcW w:w="4820" w:type="dxa"/>
            <w:shd w:val="clear" w:color="auto" w:fill="auto"/>
            <w:vAlign w:val="center"/>
          </w:tcPr>
          <w:p w14:paraId="02839AB3" w14:textId="77777777" w:rsidR="008F7554" w:rsidRPr="008F7554" w:rsidRDefault="008F7554" w:rsidP="008F7554">
            <w:pPr>
              <w:rPr>
                <w:sz w:val="28"/>
                <w:szCs w:val="28"/>
              </w:rPr>
            </w:pPr>
            <w:r w:rsidRPr="008F7554">
              <w:rPr>
                <w:sz w:val="28"/>
                <w:szCs w:val="28"/>
              </w:rPr>
              <w:t>Товарная выручка, тыс. руб.</w:t>
            </w:r>
          </w:p>
        </w:tc>
        <w:tc>
          <w:tcPr>
            <w:tcW w:w="3717" w:type="dxa"/>
            <w:shd w:val="clear" w:color="auto" w:fill="auto"/>
          </w:tcPr>
          <w:p w14:paraId="0DD2706A" w14:textId="77777777" w:rsidR="008F7554" w:rsidRPr="008F7554" w:rsidRDefault="008F7554" w:rsidP="008F7554">
            <w:pPr>
              <w:jc w:val="center"/>
              <w:rPr>
                <w:b/>
                <w:bCs/>
                <w:sz w:val="28"/>
                <w:szCs w:val="28"/>
              </w:rPr>
            </w:pPr>
            <w:r w:rsidRPr="008F7554">
              <w:rPr>
                <w:b/>
                <w:bCs/>
                <w:sz w:val="28"/>
                <w:szCs w:val="28"/>
              </w:rPr>
              <w:t>60 829</w:t>
            </w:r>
          </w:p>
        </w:tc>
      </w:tr>
      <w:tr w:rsidR="008F7554" w:rsidRPr="008F7554" w14:paraId="4BC514A8" w14:textId="77777777" w:rsidTr="008F7554">
        <w:trPr>
          <w:trHeight w:val="259"/>
          <w:jc w:val="center"/>
        </w:trPr>
        <w:tc>
          <w:tcPr>
            <w:tcW w:w="1266" w:type="dxa"/>
            <w:shd w:val="clear" w:color="auto" w:fill="auto"/>
            <w:vAlign w:val="center"/>
            <w:hideMark/>
          </w:tcPr>
          <w:p w14:paraId="7A96D1F8" w14:textId="77777777" w:rsidR="008F7554" w:rsidRPr="008F7554" w:rsidRDefault="008F7554" w:rsidP="008F7554">
            <w:pPr>
              <w:jc w:val="center"/>
              <w:rPr>
                <w:sz w:val="28"/>
                <w:szCs w:val="28"/>
              </w:rPr>
            </w:pPr>
            <w:r w:rsidRPr="008F7554">
              <w:rPr>
                <w:sz w:val="28"/>
                <w:szCs w:val="28"/>
              </w:rPr>
              <w:t>2</w:t>
            </w:r>
          </w:p>
        </w:tc>
        <w:tc>
          <w:tcPr>
            <w:tcW w:w="4820" w:type="dxa"/>
            <w:shd w:val="clear" w:color="auto" w:fill="auto"/>
            <w:vAlign w:val="center"/>
            <w:hideMark/>
          </w:tcPr>
          <w:p w14:paraId="07020086" w14:textId="77777777" w:rsidR="008F7554" w:rsidRPr="008F7554" w:rsidRDefault="008F7554" w:rsidP="008F7554">
            <w:pPr>
              <w:rPr>
                <w:sz w:val="28"/>
                <w:szCs w:val="28"/>
              </w:rPr>
            </w:pPr>
            <w:r w:rsidRPr="008F7554">
              <w:rPr>
                <w:sz w:val="28"/>
                <w:szCs w:val="28"/>
              </w:rPr>
              <w:t>Полезный отпуск, тыс. Гкал</w:t>
            </w:r>
          </w:p>
        </w:tc>
        <w:tc>
          <w:tcPr>
            <w:tcW w:w="3717" w:type="dxa"/>
            <w:shd w:val="clear" w:color="auto" w:fill="auto"/>
          </w:tcPr>
          <w:p w14:paraId="72DAB7AB" w14:textId="77777777" w:rsidR="008F7554" w:rsidRPr="008F7554" w:rsidRDefault="008F7554" w:rsidP="008F7554">
            <w:pPr>
              <w:jc w:val="center"/>
              <w:rPr>
                <w:sz w:val="28"/>
                <w:szCs w:val="28"/>
              </w:rPr>
            </w:pPr>
            <w:r w:rsidRPr="008F7554">
              <w:rPr>
                <w:sz w:val="28"/>
                <w:szCs w:val="28"/>
              </w:rPr>
              <w:t>17,922</w:t>
            </w:r>
          </w:p>
        </w:tc>
      </w:tr>
      <w:tr w:rsidR="008F7554" w:rsidRPr="008F7554" w14:paraId="5ECBC306" w14:textId="77777777" w:rsidTr="008F7554">
        <w:trPr>
          <w:trHeight w:val="259"/>
          <w:jc w:val="center"/>
        </w:trPr>
        <w:tc>
          <w:tcPr>
            <w:tcW w:w="1266" w:type="dxa"/>
            <w:shd w:val="clear" w:color="auto" w:fill="auto"/>
            <w:vAlign w:val="center"/>
            <w:hideMark/>
          </w:tcPr>
          <w:p w14:paraId="62B63C7B" w14:textId="77777777" w:rsidR="008F7554" w:rsidRPr="008F7554" w:rsidRDefault="008F7554" w:rsidP="008F7554">
            <w:pPr>
              <w:jc w:val="center"/>
              <w:rPr>
                <w:sz w:val="28"/>
                <w:szCs w:val="28"/>
              </w:rPr>
            </w:pPr>
            <w:r w:rsidRPr="008F7554">
              <w:rPr>
                <w:sz w:val="28"/>
                <w:szCs w:val="28"/>
              </w:rPr>
              <w:t>3</w:t>
            </w:r>
          </w:p>
        </w:tc>
        <w:tc>
          <w:tcPr>
            <w:tcW w:w="4820" w:type="dxa"/>
            <w:shd w:val="clear" w:color="auto" w:fill="auto"/>
            <w:vAlign w:val="center"/>
            <w:hideMark/>
          </w:tcPr>
          <w:p w14:paraId="043B3785" w14:textId="77777777" w:rsidR="008F7554" w:rsidRPr="008F7554" w:rsidRDefault="008F7554" w:rsidP="008F7554">
            <w:pPr>
              <w:rPr>
                <w:sz w:val="28"/>
                <w:szCs w:val="28"/>
              </w:rPr>
            </w:pPr>
            <w:r w:rsidRPr="008F7554">
              <w:rPr>
                <w:sz w:val="28"/>
                <w:szCs w:val="28"/>
              </w:rPr>
              <w:t>Тариф, руб./Гкал</w:t>
            </w:r>
          </w:p>
        </w:tc>
        <w:tc>
          <w:tcPr>
            <w:tcW w:w="3717" w:type="dxa"/>
            <w:shd w:val="clear" w:color="auto" w:fill="auto"/>
            <w:vAlign w:val="center"/>
            <w:hideMark/>
          </w:tcPr>
          <w:p w14:paraId="6ECD8DF4" w14:textId="77777777" w:rsidR="008F7554" w:rsidRPr="008F7554" w:rsidRDefault="008F7554" w:rsidP="008F7554">
            <w:pPr>
              <w:jc w:val="center"/>
              <w:rPr>
                <w:sz w:val="28"/>
                <w:szCs w:val="28"/>
              </w:rPr>
            </w:pPr>
            <w:r w:rsidRPr="008F7554">
              <w:rPr>
                <w:b/>
                <w:bCs/>
                <w:sz w:val="28"/>
                <w:szCs w:val="28"/>
              </w:rPr>
              <w:t>3 394,08</w:t>
            </w:r>
            <w:r w:rsidRPr="008F7554">
              <w:rPr>
                <w:sz w:val="28"/>
                <w:szCs w:val="28"/>
              </w:rPr>
              <w:t> </w:t>
            </w:r>
          </w:p>
        </w:tc>
      </w:tr>
    </w:tbl>
    <w:p w14:paraId="4A05A0E9" w14:textId="77777777" w:rsidR="008F7554" w:rsidRPr="008F7554" w:rsidRDefault="008F7554" w:rsidP="008F7554">
      <w:pPr>
        <w:spacing w:line="259" w:lineRule="auto"/>
        <w:ind w:firstLine="709"/>
        <w:contextualSpacing/>
        <w:jc w:val="both"/>
        <w:rPr>
          <w:rFonts w:eastAsia="Calibri"/>
          <w:sz w:val="28"/>
          <w:szCs w:val="28"/>
          <w:lang w:eastAsia="en-US"/>
        </w:rPr>
      </w:pPr>
    </w:p>
    <w:p w14:paraId="54FADB6B" w14:textId="77777777" w:rsidR="008F7554" w:rsidRPr="008F7554" w:rsidRDefault="008F7554" w:rsidP="008F7554">
      <w:pPr>
        <w:spacing w:line="259" w:lineRule="auto"/>
        <w:ind w:firstLine="709"/>
        <w:contextualSpacing/>
        <w:jc w:val="center"/>
        <w:rPr>
          <w:rFonts w:eastAsia="Calibri"/>
          <w:b/>
          <w:bCs/>
          <w:sz w:val="28"/>
          <w:szCs w:val="28"/>
          <w:lang w:eastAsia="en-US"/>
        </w:rPr>
      </w:pPr>
      <w:r w:rsidRPr="008F7554">
        <w:rPr>
          <w:rFonts w:eastAsia="Calibri"/>
          <w:b/>
          <w:bCs/>
          <w:sz w:val="28"/>
          <w:szCs w:val="28"/>
          <w:lang w:eastAsia="en-US"/>
        </w:rPr>
        <w:t xml:space="preserve">2.11. Тарифы на </w:t>
      </w:r>
      <w:r w:rsidRPr="008F7554">
        <w:rPr>
          <w:rFonts w:eastAsia="Calibri"/>
          <w:b/>
          <w:bCs/>
          <w:color w:val="0000CC"/>
          <w:sz w:val="28"/>
          <w:szCs w:val="28"/>
          <w:lang w:eastAsia="en-US"/>
        </w:rPr>
        <w:t xml:space="preserve">теплоноситель </w:t>
      </w:r>
      <w:r w:rsidRPr="008F7554">
        <w:rPr>
          <w:rFonts w:eastAsia="Calibri"/>
          <w:b/>
          <w:bCs/>
          <w:sz w:val="28"/>
          <w:szCs w:val="28"/>
          <w:lang w:eastAsia="en-US"/>
        </w:rPr>
        <w:t>ООО «НТСК» на 2020-2021 годы</w:t>
      </w:r>
    </w:p>
    <w:p w14:paraId="36C06A5E" w14:textId="77777777" w:rsidR="008F7554" w:rsidRPr="008F7554" w:rsidRDefault="008F7554" w:rsidP="008F7554">
      <w:pPr>
        <w:spacing w:line="259" w:lineRule="auto"/>
        <w:ind w:firstLine="709"/>
        <w:contextualSpacing/>
        <w:jc w:val="both"/>
        <w:rPr>
          <w:rFonts w:eastAsia="Calibri"/>
          <w:sz w:val="28"/>
          <w:szCs w:val="28"/>
          <w:lang w:eastAsia="en-U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820"/>
        <w:gridCol w:w="3685"/>
      </w:tblGrid>
      <w:tr w:rsidR="008F7554" w:rsidRPr="008F7554" w14:paraId="595EEC1F" w14:textId="77777777" w:rsidTr="008F7554">
        <w:trPr>
          <w:trHeight w:val="295"/>
          <w:jc w:val="center"/>
        </w:trPr>
        <w:tc>
          <w:tcPr>
            <w:tcW w:w="1276" w:type="dxa"/>
            <w:shd w:val="clear" w:color="auto" w:fill="auto"/>
            <w:vAlign w:val="center"/>
            <w:hideMark/>
          </w:tcPr>
          <w:p w14:paraId="0EBD7177" w14:textId="77777777" w:rsidR="008F7554" w:rsidRPr="008F7554" w:rsidRDefault="008F7554" w:rsidP="008F7554">
            <w:pPr>
              <w:jc w:val="center"/>
              <w:rPr>
                <w:sz w:val="28"/>
                <w:szCs w:val="28"/>
              </w:rPr>
            </w:pPr>
            <w:r w:rsidRPr="008F7554">
              <w:rPr>
                <w:sz w:val="28"/>
                <w:szCs w:val="28"/>
              </w:rPr>
              <w:t>№</w:t>
            </w:r>
          </w:p>
        </w:tc>
        <w:tc>
          <w:tcPr>
            <w:tcW w:w="4820" w:type="dxa"/>
            <w:shd w:val="clear" w:color="auto" w:fill="auto"/>
            <w:vAlign w:val="center"/>
            <w:hideMark/>
          </w:tcPr>
          <w:p w14:paraId="14B6A97E" w14:textId="77777777" w:rsidR="008F7554" w:rsidRPr="008F7554" w:rsidRDefault="008F7554" w:rsidP="008F7554">
            <w:pPr>
              <w:jc w:val="center"/>
              <w:rPr>
                <w:sz w:val="28"/>
                <w:szCs w:val="28"/>
              </w:rPr>
            </w:pPr>
            <w:r w:rsidRPr="008F7554">
              <w:rPr>
                <w:sz w:val="28"/>
                <w:szCs w:val="28"/>
              </w:rPr>
              <w:t>Наименование показателя</w:t>
            </w:r>
          </w:p>
        </w:tc>
        <w:tc>
          <w:tcPr>
            <w:tcW w:w="3685" w:type="dxa"/>
            <w:shd w:val="clear" w:color="auto" w:fill="auto"/>
            <w:vAlign w:val="center"/>
            <w:hideMark/>
          </w:tcPr>
          <w:p w14:paraId="3E90F049" w14:textId="77777777" w:rsidR="008F7554" w:rsidRPr="008F7554" w:rsidRDefault="008F7554" w:rsidP="008F7554">
            <w:pPr>
              <w:jc w:val="center"/>
              <w:rPr>
                <w:sz w:val="28"/>
                <w:szCs w:val="28"/>
              </w:rPr>
            </w:pPr>
            <w:r w:rsidRPr="008F7554">
              <w:rPr>
                <w:sz w:val="28"/>
                <w:szCs w:val="28"/>
              </w:rPr>
              <w:t>Значение</w:t>
            </w:r>
          </w:p>
        </w:tc>
      </w:tr>
      <w:tr w:rsidR="008F7554" w:rsidRPr="008F7554" w14:paraId="7BB9DFB2" w14:textId="77777777" w:rsidTr="008F7554">
        <w:trPr>
          <w:trHeight w:val="295"/>
          <w:jc w:val="center"/>
        </w:trPr>
        <w:tc>
          <w:tcPr>
            <w:tcW w:w="1276" w:type="dxa"/>
            <w:shd w:val="clear" w:color="auto" w:fill="auto"/>
            <w:vAlign w:val="center"/>
          </w:tcPr>
          <w:p w14:paraId="299545AB" w14:textId="77777777" w:rsidR="008F7554" w:rsidRPr="008F7554" w:rsidRDefault="008F7554" w:rsidP="008F7554">
            <w:pPr>
              <w:jc w:val="center"/>
              <w:rPr>
                <w:sz w:val="28"/>
                <w:szCs w:val="28"/>
              </w:rPr>
            </w:pPr>
            <w:r w:rsidRPr="008F7554">
              <w:rPr>
                <w:sz w:val="28"/>
                <w:szCs w:val="28"/>
              </w:rPr>
              <w:t>1</w:t>
            </w:r>
          </w:p>
        </w:tc>
        <w:tc>
          <w:tcPr>
            <w:tcW w:w="4820" w:type="dxa"/>
            <w:shd w:val="clear" w:color="auto" w:fill="auto"/>
            <w:vAlign w:val="center"/>
          </w:tcPr>
          <w:p w14:paraId="5E9E73E1" w14:textId="77777777" w:rsidR="008F7554" w:rsidRPr="008F7554" w:rsidRDefault="008F7554" w:rsidP="008F7554">
            <w:pPr>
              <w:rPr>
                <w:sz w:val="28"/>
                <w:szCs w:val="28"/>
              </w:rPr>
            </w:pPr>
            <w:r w:rsidRPr="008F7554">
              <w:rPr>
                <w:sz w:val="28"/>
                <w:szCs w:val="28"/>
              </w:rPr>
              <w:t>Товарная выручка, тыс. руб.</w:t>
            </w:r>
          </w:p>
        </w:tc>
        <w:tc>
          <w:tcPr>
            <w:tcW w:w="3685" w:type="dxa"/>
            <w:shd w:val="clear" w:color="auto" w:fill="auto"/>
          </w:tcPr>
          <w:p w14:paraId="7FD078DE" w14:textId="77777777" w:rsidR="008F7554" w:rsidRPr="008F7554" w:rsidRDefault="008F7554" w:rsidP="008F7554">
            <w:pPr>
              <w:jc w:val="center"/>
              <w:rPr>
                <w:b/>
                <w:bCs/>
                <w:sz w:val="28"/>
                <w:szCs w:val="28"/>
              </w:rPr>
            </w:pPr>
            <w:r w:rsidRPr="008F7554">
              <w:rPr>
                <w:b/>
                <w:bCs/>
                <w:sz w:val="28"/>
                <w:szCs w:val="28"/>
              </w:rPr>
              <w:t>648</w:t>
            </w:r>
          </w:p>
        </w:tc>
      </w:tr>
      <w:tr w:rsidR="008F7554" w:rsidRPr="008F7554" w14:paraId="50A004CA" w14:textId="77777777" w:rsidTr="008F7554">
        <w:trPr>
          <w:trHeight w:val="295"/>
          <w:jc w:val="center"/>
        </w:trPr>
        <w:tc>
          <w:tcPr>
            <w:tcW w:w="1276" w:type="dxa"/>
            <w:shd w:val="clear" w:color="auto" w:fill="auto"/>
            <w:vAlign w:val="center"/>
            <w:hideMark/>
          </w:tcPr>
          <w:p w14:paraId="24C7A408" w14:textId="77777777" w:rsidR="008F7554" w:rsidRPr="008F7554" w:rsidRDefault="008F7554" w:rsidP="008F7554">
            <w:pPr>
              <w:jc w:val="center"/>
              <w:rPr>
                <w:sz w:val="28"/>
                <w:szCs w:val="28"/>
              </w:rPr>
            </w:pPr>
            <w:r w:rsidRPr="008F7554">
              <w:rPr>
                <w:sz w:val="28"/>
                <w:szCs w:val="28"/>
              </w:rPr>
              <w:t>2</w:t>
            </w:r>
          </w:p>
        </w:tc>
        <w:tc>
          <w:tcPr>
            <w:tcW w:w="4820" w:type="dxa"/>
            <w:shd w:val="clear" w:color="auto" w:fill="auto"/>
            <w:vAlign w:val="center"/>
            <w:hideMark/>
          </w:tcPr>
          <w:p w14:paraId="19EC7DD5" w14:textId="77777777" w:rsidR="008F7554" w:rsidRPr="008F7554" w:rsidRDefault="008F7554" w:rsidP="008F7554">
            <w:pPr>
              <w:rPr>
                <w:sz w:val="28"/>
                <w:szCs w:val="28"/>
              </w:rPr>
            </w:pPr>
            <w:r w:rsidRPr="008F7554">
              <w:rPr>
                <w:sz w:val="28"/>
                <w:szCs w:val="28"/>
              </w:rPr>
              <w:t>Полезный отпуск, тыс. м. куб.</w:t>
            </w:r>
          </w:p>
        </w:tc>
        <w:tc>
          <w:tcPr>
            <w:tcW w:w="3685" w:type="dxa"/>
            <w:shd w:val="clear" w:color="auto" w:fill="auto"/>
          </w:tcPr>
          <w:p w14:paraId="20A40D54" w14:textId="77777777" w:rsidR="008F7554" w:rsidRPr="008F7554" w:rsidRDefault="008F7554" w:rsidP="008F7554">
            <w:pPr>
              <w:jc w:val="center"/>
              <w:rPr>
                <w:sz w:val="28"/>
                <w:szCs w:val="28"/>
              </w:rPr>
            </w:pPr>
            <w:r w:rsidRPr="008F7554">
              <w:rPr>
                <w:sz w:val="28"/>
                <w:szCs w:val="28"/>
              </w:rPr>
              <w:t>16,376</w:t>
            </w:r>
          </w:p>
        </w:tc>
      </w:tr>
      <w:tr w:rsidR="008F7554" w:rsidRPr="008F7554" w14:paraId="21FF22EC" w14:textId="77777777" w:rsidTr="008F7554">
        <w:trPr>
          <w:trHeight w:val="295"/>
          <w:jc w:val="center"/>
        </w:trPr>
        <w:tc>
          <w:tcPr>
            <w:tcW w:w="1276" w:type="dxa"/>
            <w:shd w:val="clear" w:color="auto" w:fill="auto"/>
            <w:vAlign w:val="center"/>
            <w:hideMark/>
          </w:tcPr>
          <w:p w14:paraId="25E498D8" w14:textId="77777777" w:rsidR="008F7554" w:rsidRPr="008F7554" w:rsidRDefault="008F7554" w:rsidP="008F7554">
            <w:pPr>
              <w:jc w:val="center"/>
              <w:rPr>
                <w:sz w:val="28"/>
                <w:szCs w:val="28"/>
              </w:rPr>
            </w:pPr>
            <w:r w:rsidRPr="008F7554">
              <w:rPr>
                <w:sz w:val="28"/>
                <w:szCs w:val="28"/>
              </w:rPr>
              <w:t>3</w:t>
            </w:r>
          </w:p>
        </w:tc>
        <w:tc>
          <w:tcPr>
            <w:tcW w:w="4820" w:type="dxa"/>
            <w:shd w:val="clear" w:color="auto" w:fill="auto"/>
            <w:vAlign w:val="center"/>
            <w:hideMark/>
          </w:tcPr>
          <w:p w14:paraId="4DC859AE" w14:textId="77777777" w:rsidR="008F7554" w:rsidRPr="008F7554" w:rsidRDefault="008F7554" w:rsidP="008F7554">
            <w:pPr>
              <w:rPr>
                <w:sz w:val="28"/>
                <w:szCs w:val="28"/>
              </w:rPr>
            </w:pPr>
            <w:r w:rsidRPr="008F7554">
              <w:rPr>
                <w:sz w:val="28"/>
                <w:szCs w:val="28"/>
              </w:rPr>
              <w:t>Тариф, руб./м. куб.</w:t>
            </w:r>
          </w:p>
        </w:tc>
        <w:tc>
          <w:tcPr>
            <w:tcW w:w="3685" w:type="dxa"/>
            <w:shd w:val="clear" w:color="auto" w:fill="auto"/>
            <w:vAlign w:val="center"/>
            <w:hideMark/>
          </w:tcPr>
          <w:p w14:paraId="1A253F6E" w14:textId="77777777" w:rsidR="008F7554" w:rsidRPr="008F7554" w:rsidRDefault="008F7554" w:rsidP="008F7554">
            <w:pPr>
              <w:jc w:val="center"/>
              <w:rPr>
                <w:sz w:val="28"/>
                <w:szCs w:val="28"/>
              </w:rPr>
            </w:pPr>
            <w:r w:rsidRPr="008F7554">
              <w:rPr>
                <w:b/>
                <w:bCs/>
                <w:sz w:val="28"/>
                <w:szCs w:val="28"/>
              </w:rPr>
              <w:t>39,58</w:t>
            </w:r>
            <w:r w:rsidRPr="008F7554">
              <w:rPr>
                <w:sz w:val="28"/>
                <w:szCs w:val="28"/>
              </w:rPr>
              <w:t> </w:t>
            </w:r>
          </w:p>
        </w:tc>
      </w:tr>
    </w:tbl>
    <w:p w14:paraId="53EB87E8" w14:textId="77777777" w:rsidR="008F7554" w:rsidRPr="008F7554" w:rsidRDefault="008F7554" w:rsidP="008F7554">
      <w:pPr>
        <w:spacing w:line="259" w:lineRule="auto"/>
        <w:contextualSpacing/>
        <w:jc w:val="both"/>
        <w:rPr>
          <w:rFonts w:eastAsia="Calibri"/>
          <w:b/>
          <w:bCs/>
          <w:sz w:val="28"/>
          <w:szCs w:val="28"/>
          <w:lang w:eastAsia="en-US"/>
        </w:rPr>
      </w:pPr>
    </w:p>
    <w:p w14:paraId="42D9011A" w14:textId="77777777" w:rsidR="00644EB0" w:rsidRPr="00644EB0" w:rsidRDefault="00644EB0" w:rsidP="00644EB0">
      <w:pPr>
        <w:jc w:val="both"/>
        <w:rPr>
          <w:b/>
          <w:bCs/>
          <w:sz w:val="22"/>
          <w:szCs w:val="20"/>
        </w:rPr>
      </w:pPr>
    </w:p>
    <w:p w14:paraId="1A0C19F7" w14:textId="77777777" w:rsidR="00644EB0" w:rsidRPr="00644EB0" w:rsidRDefault="00644EB0" w:rsidP="00644EB0">
      <w:pPr>
        <w:jc w:val="both"/>
        <w:rPr>
          <w:sz w:val="26"/>
          <w:szCs w:val="26"/>
        </w:rPr>
      </w:pPr>
    </w:p>
    <w:p w14:paraId="0114BFE3" w14:textId="77777777" w:rsidR="000C3749" w:rsidRDefault="000C3749" w:rsidP="0023495B">
      <w:pPr>
        <w:tabs>
          <w:tab w:val="left" w:pos="5580"/>
          <w:tab w:val="left" w:pos="9498"/>
        </w:tabs>
        <w:ind w:right="-569"/>
        <w:rPr>
          <w:color w:val="000000" w:themeColor="text1"/>
        </w:rPr>
        <w:sectPr w:rsidR="000C3749" w:rsidSect="000C3749">
          <w:pgSz w:w="16838" w:h="11906" w:orient="landscape"/>
          <w:pgMar w:top="1276" w:right="1134" w:bottom="850" w:left="1134" w:header="708" w:footer="708" w:gutter="0"/>
          <w:cols w:space="708"/>
          <w:docGrid w:linePitch="360"/>
        </w:sectPr>
      </w:pPr>
    </w:p>
    <w:p w14:paraId="141224C2" w14:textId="054C35FD" w:rsidR="000C3749" w:rsidRPr="00081AD4" w:rsidRDefault="000C3749" w:rsidP="000C3749">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12 </w:t>
      </w:r>
      <w:r w:rsidRPr="00081AD4">
        <w:rPr>
          <w:color w:val="000000" w:themeColor="text1"/>
        </w:rPr>
        <w:t>к протоколу № 8</w:t>
      </w:r>
      <w:r>
        <w:rPr>
          <w:color w:val="000000" w:themeColor="text1"/>
        </w:rPr>
        <w:t>9</w:t>
      </w:r>
    </w:p>
    <w:p w14:paraId="1718F049" w14:textId="77777777" w:rsidR="000C3749" w:rsidRPr="00081AD4" w:rsidRDefault="000C3749" w:rsidP="000C3749">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32C6DC47" w14:textId="77777777" w:rsidR="000C3749" w:rsidRPr="00081AD4" w:rsidRDefault="000C3749" w:rsidP="000C3749">
      <w:pPr>
        <w:tabs>
          <w:tab w:val="left" w:pos="5580"/>
          <w:tab w:val="left" w:pos="9498"/>
        </w:tabs>
        <w:ind w:right="-569" w:firstLine="5529"/>
        <w:rPr>
          <w:color w:val="000000" w:themeColor="text1"/>
        </w:rPr>
      </w:pPr>
      <w:r w:rsidRPr="00081AD4">
        <w:rPr>
          <w:color w:val="000000" w:themeColor="text1"/>
        </w:rPr>
        <w:t>энергетической комиссии</w:t>
      </w:r>
    </w:p>
    <w:p w14:paraId="11FD5105" w14:textId="5FB5110C" w:rsidR="000C3749" w:rsidRDefault="000C3749" w:rsidP="000C3749">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405BF4B1" w14:textId="77777777" w:rsidR="00316EA9" w:rsidRDefault="00316EA9" w:rsidP="000C3749">
      <w:pPr>
        <w:tabs>
          <w:tab w:val="left" w:pos="5580"/>
          <w:tab w:val="left" w:pos="9498"/>
        </w:tabs>
        <w:ind w:right="-569" w:firstLine="5529"/>
        <w:rPr>
          <w:color w:val="000000" w:themeColor="text1"/>
        </w:rPr>
      </w:pPr>
    </w:p>
    <w:p w14:paraId="231B7B5B" w14:textId="77777777" w:rsidR="00316EA9" w:rsidRPr="00316EA9" w:rsidRDefault="00316EA9" w:rsidP="00316EA9">
      <w:pPr>
        <w:ind w:left="-142" w:right="-3"/>
        <w:jc w:val="center"/>
        <w:rPr>
          <w:b/>
          <w:bCs/>
          <w:color w:val="000000"/>
          <w:kern w:val="32"/>
          <w:sz w:val="28"/>
          <w:szCs w:val="28"/>
          <w:lang w:eastAsia="en-US"/>
        </w:rPr>
      </w:pPr>
      <w:r w:rsidRPr="00316EA9">
        <w:rPr>
          <w:b/>
          <w:bCs/>
          <w:sz w:val="28"/>
          <w:szCs w:val="28"/>
          <w:lang w:eastAsia="en-US"/>
        </w:rPr>
        <w:t xml:space="preserve">Долгосрочные </w:t>
      </w:r>
      <w:r w:rsidRPr="00316EA9">
        <w:rPr>
          <w:b/>
          <w:bCs/>
          <w:sz w:val="28"/>
          <w:szCs w:val="28"/>
          <w:lang w:val="x-none" w:eastAsia="en-US"/>
        </w:rPr>
        <w:t xml:space="preserve">тарифы </w:t>
      </w:r>
      <w:r w:rsidRPr="00316EA9">
        <w:rPr>
          <w:b/>
          <w:bCs/>
          <w:sz w:val="28"/>
          <w:szCs w:val="28"/>
          <w:lang w:eastAsia="en-US"/>
        </w:rPr>
        <w:t>ОО</w:t>
      </w:r>
      <w:r w:rsidRPr="00316EA9">
        <w:rPr>
          <w:b/>
          <w:bCs/>
          <w:color w:val="000000"/>
          <w:kern w:val="32"/>
          <w:sz w:val="28"/>
          <w:szCs w:val="28"/>
          <w:lang w:eastAsia="en-US"/>
        </w:rPr>
        <w:t>О «НТСК»</w:t>
      </w:r>
    </w:p>
    <w:p w14:paraId="705817D0" w14:textId="77777777" w:rsidR="00316EA9" w:rsidRPr="00316EA9" w:rsidRDefault="00316EA9" w:rsidP="00316EA9">
      <w:pPr>
        <w:ind w:left="-142" w:right="-3"/>
        <w:jc w:val="center"/>
        <w:rPr>
          <w:b/>
          <w:bCs/>
          <w:sz w:val="28"/>
          <w:szCs w:val="28"/>
          <w:lang w:eastAsia="en-US"/>
        </w:rPr>
      </w:pPr>
      <w:r w:rsidRPr="00316EA9">
        <w:rPr>
          <w:b/>
          <w:bCs/>
          <w:sz w:val="28"/>
          <w:szCs w:val="28"/>
          <w:lang w:val="x-none" w:eastAsia="en-US"/>
        </w:rPr>
        <w:t>на тепловую энергию, реализуемую на потребительском рынке</w:t>
      </w:r>
      <w:r w:rsidRPr="00316EA9">
        <w:rPr>
          <w:b/>
          <w:bCs/>
          <w:sz w:val="28"/>
          <w:szCs w:val="28"/>
          <w:lang w:eastAsia="en-US"/>
        </w:rPr>
        <w:t xml:space="preserve"> </w:t>
      </w:r>
      <w:r w:rsidRPr="00316EA9">
        <w:rPr>
          <w:b/>
          <w:bCs/>
          <w:sz w:val="28"/>
          <w:szCs w:val="28"/>
          <w:lang w:eastAsia="en-US"/>
        </w:rPr>
        <w:br/>
        <w:t xml:space="preserve">Кемеровского муниципального округа, Топкинского муниципального округа, Кемеровского городского округа, </w:t>
      </w:r>
      <w:r w:rsidRPr="00316EA9">
        <w:rPr>
          <w:b/>
          <w:bCs/>
          <w:sz w:val="28"/>
          <w:szCs w:val="28"/>
          <w:lang w:eastAsia="en-US"/>
        </w:rPr>
        <w:br/>
        <w:t xml:space="preserve">на период с 26.12.2020 по 31.12.2021 </w:t>
      </w:r>
    </w:p>
    <w:tbl>
      <w:tblPr>
        <w:tblpPr w:leftFromText="180" w:rightFromText="180" w:vertAnchor="text" w:horzAnchor="margin" w:tblpY="38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1276"/>
        <w:gridCol w:w="992"/>
        <w:gridCol w:w="709"/>
        <w:gridCol w:w="709"/>
        <w:gridCol w:w="850"/>
        <w:gridCol w:w="851"/>
        <w:gridCol w:w="1134"/>
      </w:tblGrid>
      <w:tr w:rsidR="00316EA9" w:rsidRPr="00316EA9" w14:paraId="044ED129" w14:textId="77777777" w:rsidTr="00594687">
        <w:tc>
          <w:tcPr>
            <w:tcW w:w="959" w:type="dxa"/>
            <w:vMerge w:val="restart"/>
            <w:shd w:val="clear" w:color="auto" w:fill="auto"/>
            <w:vAlign w:val="center"/>
          </w:tcPr>
          <w:p w14:paraId="7E968AE2" w14:textId="77777777" w:rsidR="00316EA9" w:rsidRPr="00316EA9" w:rsidRDefault="00316EA9" w:rsidP="00316EA9">
            <w:pPr>
              <w:ind w:left="-142" w:right="-108"/>
              <w:jc w:val="center"/>
              <w:rPr>
                <w:sz w:val="22"/>
                <w:szCs w:val="22"/>
                <w:lang w:eastAsia="en-US"/>
              </w:rPr>
            </w:pPr>
            <w:r w:rsidRPr="00316EA9">
              <w:rPr>
                <w:sz w:val="22"/>
                <w:szCs w:val="22"/>
                <w:lang w:eastAsia="en-US"/>
              </w:rPr>
              <w:t>Наиме-нование регули-руемой органи-зации</w:t>
            </w:r>
          </w:p>
        </w:tc>
        <w:tc>
          <w:tcPr>
            <w:tcW w:w="2126" w:type="dxa"/>
            <w:vMerge w:val="restart"/>
            <w:shd w:val="clear" w:color="auto" w:fill="auto"/>
            <w:vAlign w:val="center"/>
          </w:tcPr>
          <w:p w14:paraId="705AF7E9" w14:textId="77777777" w:rsidR="00316EA9" w:rsidRPr="00316EA9" w:rsidRDefault="00316EA9" w:rsidP="00316EA9">
            <w:pPr>
              <w:ind w:left="-142" w:right="-108"/>
              <w:jc w:val="center"/>
              <w:rPr>
                <w:sz w:val="22"/>
                <w:szCs w:val="22"/>
                <w:lang w:eastAsia="en-US"/>
              </w:rPr>
            </w:pPr>
            <w:r w:rsidRPr="00316EA9">
              <w:rPr>
                <w:sz w:val="22"/>
                <w:szCs w:val="22"/>
                <w:lang w:eastAsia="en-US"/>
              </w:rPr>
              <w:t>Вид тарифа</w:t>
            </w:r>
          </w:p>
        </w:tc>
        <w:tc>
          <w:tcPr>
            <w:tcW w:w="1276" w:type="dxa"/>
            <w:vMerge w:val="restart"/>
            <w:shd w:val="clear" w:color="auto" w:fill="auto"/>
            <w:vAlign w:val="center"/>
          </w:tcPr>
          <w:p w14:paraId="6CE59091" w14:textId="77777777" w:rsidR="00316EA9" w:rsidRPr="00316EA9" w:rsidRDefault="00316EA9" w:rsidP="00316EA9">
            <w:pPr>
              <w:ind w:left="-142" w:right="-108"/>
              <w:jc w:val="center"/>
              <w:rPr>
                <w:sz w:val="22"/>
                <w:szCs w:val="22"/>
                <w:lang w:eastAsia="en-US"/>
              </w:rPr>
            </w:pPr>
            <w:r w:rsidRPr="00316EA9">
              <w:rPr>
                <w:sz w:val="22"/>
                <w:szCs w:val="22"/>
                <w:lang w:eastAsia="en-US"/>
              </w:rPr>
              <w:t>Период</w:t>
            </w:r>
          </w:p>
        </w:tc>
        <w:tc>
          <w:tcPr>
            <w:tcW w:w="992" w:type="dxa"/>
            <w:vMerge w:val="restart"/>
            <w:shd w:val="clear" w:color="auto" w:fill="auto"/>
            <w:vAlign w:val="center"/>
          </w:tcPr>
          <w:p w14:paraId="3DE7EC4F" w14:textId="77777777" w:rsidR="00316EA9" w:rsidRPr="00316EA9" w:rsidRDefault="00316EA9" w:rsidP="00316EA9">
            <w:pPr>
              <w:ind w:left="-142" w:right="-108"/>
              <w:jc w:val="center"/>
              <w:rPr>
                <w:sz w:val="22"/>
                <w:szCs w:val="22"/>
                <w:lang w:eastAsia="en-US"/>
              </w:rPr>
            </w:pPr>
            <w:r w:rsidRPr="00316EA9">
              <w:rPr>
                <w:sz w:val="22"/>
                <w:szCs w:val="22"/>
                <w:lang w:eastAsia="en-US"/>
              </w:rPr>
              <w:t>Вода</w:t>
            </w:r>
          </w:p>
        </w:tc>
        <w:tc>
          <w:tcPr>
            <w:tcW w:w="3119" w:type="dxa"/>
            <w:gridSpan w:val="4"/>
            <w:shd w:val="clear" w:color="auto" w:fill="auto"/>
            <w:vAlign w:val="center"/>
          </w:tcPr>
          <w:p w14:paraId="05616041" w14:textId="77777777" w:rsidR="00316EA9" w:rsidRPr="00316EA9" w:rsidRDefault="00316EA9" w:rsidP="00316EA9">
            <w:pPr>
              <w:ind w:left="-142" w:right="-108"/>
              <w:jc w:val="center"/>
              <w:rPr>
                <w:sz w:val="22"/>
                <w:szCs w:val="22"/>
                <w:lang w:eastAsia="en-US"/>
              </w:rPr>
            </w:pPr>
            <w:r w:rsidRPr="00316EA9">
              <w:rPr>
                <w:sz w:val="22"/>
                <w:szCs w:val="22"/>
                <w:lang w:eastAsia="en-US"/>
              </w:rPr>
              <w:t>Отборный пар давлением</w:t>
            </w:r>
          </w:p>
        </w:tc>
        <w:tc>
          <w:tcPr>
            <w:tcW w:w="1134" w:type="dxa"/>
            <w:vMerge w:val="restart"/>
            <w:shd w:val="clear" w:color="auto" w:fill="auto"/>
            <w:vAlign w:val="center"/>
          </w:tcPr>
          <w:p w14:paraId="03B65105" w14:textId="77777777" w:rsidR="00316EA9" w:rsidRPr="00316EA9" w:rsidRDefault="00316EA9" w:rsidP="00316EA9">
            <w:pPr>
              <w:ind w:left="-142" w:right="-108" w:firstLine="29"/>
              <w:jc w:val="center"/>
              <w:rPr>
                <w:sz w:val="22"/>
                <w:szCs w:val="22"/>
                <w:lang w:eastAsia="en-US"/>
              </w:rPr>
            </w:pPr>
            <w:r w:rsidRPr="00316EA9">
              <w:rPr>
                <w:sz w:val="22"/>
                <w:szCs w:val="22"/>
                <w:lang w:eastAsia="en-US"/>
              </w:rPr>
              <w:t>Острый и редуци-рованный пар</w:t>
            </w:r>
          </w:p>
        </w:tc>
      </w:tr>
      <w:tr w:rsidR="00316EA9" w:rsidRPr="00316EA9" w14:paraId="5AEB1F3A" w14:textId="77777777" w:rsidTr="00594687">
        <w:tc>
          <w:tcPr>
            <w:tcW w:w="959" w:type="dxa"/>
            <w:vMerge/>
            <w:tcBorders>
              <w:bottom w:val="single" w:sz="4" w:space="0" w:color="auto"/>
            </w:tcBorders>
            <w:shd w:val="clear" w:color="auto" w:fill="auto"/>
            <w:vAlign w:val="center"/>
          </w:tcPr>
          <w:p w14:paraId="5EBAC90A" w14:textId="77777777" w:rsidR="00316EA9" w:rsidRPr="00316EA9" w:rsidRDefault="00316EA9" w:rsidP="00316EA9">
            <w:pPr>
              <w:ind w:left="-142" w:right="-3"/>
              <w:jc w:val="center"/>
              <w:rPr>
                <w:sz w:val="22"/>
                <w:szCs w:val="22"/>
                <w:lang w:eastAsia="en-US"/>
              </w:rPr>
            </w:pPr>
          </w:p>
        </w:tc>
        <w:tc>
          <w:tcPr>
            <w:tcW w:w="2126" w:type="dxa"/>
            <w:vMerge/>
            <w:tcBorders>
              <w:bottom w:val="single" w:sz="4" w:space="0" w:color="auto"/>
            </w:tcBorders>
            <w:shd w:val="clear" w:color="auto" w:fill="auto"/>
            <w:vAlign w:val="center"/>
          </w:tcPr>
          <w:p w14:paraId="3EBF78D9" w14:textId="77777777" w:rsidR="00316EA9" w:rsidRPr="00316EA9" w:rsidRDefault="00316EA9" w:rsidP="00316EA9">
            <w:pPr>
              <w:ind w:left="-142" w:right="-3"/>
              <w:jc w:val="center"/>
              <w:rPr>
                <w:sz w:val="22"/>
                <w:szCs w:val="22"/>
                <w:lang w:eastAsia="en-US"/>
              </w:rPr>
            </w:pPr>
          </w:p>
        </w:tc>
        <w:tc>
          <w:tcPr>
            <w:tcW w:w="1276" w:type="dxa"/>
            <w:vMerge/>
            <w:tcBorders>
              <w:bottom w:val="single" w:sz="4" w:space="0" w:color="auto"/>
            </w:tcBorders>
            <w:shd w:val="clear" w:color="auto" w:fill="auto"/>
            <w:vAlign w:val="center"/>
          </w:tcPr>
          <w:p w14:paraId="528BEC1B" w14:textId="77777777" w:rsidR="00316EA9" w:rsidRPr="00316EA9" w:rsidRDefault="00316EA9" w:rsidP="00316EA9">
            <w:pPr>
              <w:ind w:left="-142" w:right="-3"/>
              <w:jc w:val="center"/>
              <w:rPr>
                <w:sz w:val="22"/>
                <w:szCs w:val="22"/>
                <w:lang w:eastAsia="en-US"/>
              </w:rPr>
            </w:pPr>
          </w:p>
        </w:tc>
        <w:tc>
          <w:tcPr>
            <w:tcW w:w="992" w:type="dxa"/>
            <w:vMerge/>
            <w:tcBorders>
              <w:bottom w:val="single" w:sz="4" w:space="0" w:color="auto"/>
            </w:tcBorders>
            <w:shd w:val="clear" w:color="auto" w:fill="auto"/>
            <w:vAlign w:val="center"/>
          </w:tcPr>
          <w:p w14:paraId="5CEDA864" w14:textId="77777777" w:rsidR="00316EA9" w:rsidRPr="00316EA9" w:rsidRDefault="00316EA9" w:rsidP="00316EA9">
            <w:pPr>
              <w:ind w:left="-142" w:right="-3"/>
              <w:jc w:val="center"/>
              <w:rPr>
                <w:sz w:val="22"/>
                <w:szCs w:val="22"/>
                <w:lang w:eastAsia="en-US"/>
              </w:rPr>
            </w:pPr>
          </w:p>
        </w:tc>
        <w:tc>
          <w:tcPr>
            <w:tcW w:w="709" w:type="dxa"/>
            <w:tcBorders>
              <w:bottom w:val="single" w:sz="4" w:space="0" w:color="auto"/>
            </w:tcBorders>
            <w:shd w:val="clear" w:color="auto" w:fill="auto"/>
            <w:vAlign w:val="center"/>
          </w:tcPr>
          <w:p w14:paraId="2461E357" w14:textId="77777777" w:rsidR="00316EA9" w:rsidRPr="00316EA9" w:rsidRDefault="00316EA9" w:rsidP="00316EA9">
            <w:pPr>
              <w:ind w:left="-142" w:right="-108"/>
              <w:jc w:val="center"/>
              <w:rPr>
                <w:sz w:val="22"/>
                <w:szCs w:val="22"/>
                <w:vertAlign w:val="superscript"/>
                <w:lang w:eastAsia="en-US"/>
              </w:rPr>
            </w:pPr>
            <w:r w:rsidRPr="00316EA9">
              <w:rPr>
                <w:sz w:val="22"/>
                <w:szCs w:val="22"/>
                <w:lang w:eastAsia="en-US"/>
              </w:rPr>
              <w:t>от 1,2 до 2,5 кг/см</w:t>
            </w:r>
            <w:r w:rsidRPr="00316EA9">
              <w:rPr>
                <w:sz w:val="22"/>
                <w:szCs w:val="22"/>
                <w:vertAlign w:val="superscript"/>
                <w:lang w:eastAsia="en-US"/>
              </w:rPr>
              <w:t>2</w:t>
            </w:r>
          </w:p>
        </w:tc>
        <w:tc>
          <w:tcPr>
            <w:tcW w:w="709" w:type="dxa"/>
            <w:tcBorders>
              <w:bottom w:val="single" w:sz="4" w:space="0" w:color="auto"/>
            </w:tcBorders>
            <w:shd w:val="clear" w:color="auto" w:fill="auto"/>
            <w:vAlign w:val="center"/>
          </w:tcPr>
          <w:p w14:paraId="5A5B405E" w14:textId="77777777" w:rsidR="00316EA9" w:rsidRPr="00316EA9" w:rsidRDefault="00316EA9" w:rsidP="00316EA9">
            <w:pPr>
              <w:ind w:left="-142" w:right="-108"/>
              <w:jc w:val="center"/>
              <w:rPr>
                <w:sz w:val="22"/>
                <w:szCs w:val="22"/>
                <w:lang w:eastAsia="en-US"/>
              </w:rPr>
            </w:pPr>
            <w:r w:rsidRPr="00316EA9">
              <w:rPr>
                <w:sz w:val="22"/>
                <w:szCs w:val="22"/>
                <w:lang w:eastAsia="en-US"/>
              </w:rPr>
              <w:t>от 2,5 до 7,0 кг/см</w:t>
            </w:r>
            <w:r w:rsidRPr="00316EA9">
              <w:rPr>
                <w:sz w:val="22"/>
                <w:szCs w:val="22"/>
                <w:vertAlign w:val="superscript"/>
                <w:lang w:eastAsia="en-US"/>
              </w:rPr>
              <w:t>2</w:t>
            </w:r>
          </w:p>
        </w:tc>
        <w:tc>
          <w:tcPr>
            <w:tcW w:w="850" w:type="dxa"/>
            <w:tcBorders>
              <w:bottom w:val="single" w:sz="4" w:space="0" w:color="auto"/>
            </w:tcBorders>
            <w:shd w:val="clear" w:color="auto" w:fill="auto"/>
            <w:vAlign w:val="center"/>
          </w:tcPr>
          <w:p w14:paraId="79C14617" w14:textId="77777777" w:rsidR="00316EA9" w:rsidRPr="00316EA9" w:rsidRDefault="00316EA9" w:rsidP="00316EA9">
            <w:pPr>
              <w:ind w:left="-142" w:right="-108"/>
              <w:jc w:val="center"/>
              <w:rPr>
                <w:sz w:val="22"/>
                <w:szCs w:val="22"/>
                <w:lang w:eastAsia="en-US"/>
              </w:rPr>
            </w:pPr>
            <w:r w:rsidRPr="00316EA9">
              <w:rPr>
                <w:sz w:val="22"/>
                <w:szCs w:val="22"/>
                <w:lang w:eastAsia="en-US"/>
              </w:rPr>
              <w:t xml:space="preserve">от 7,0 </w:t>
            </w:r>
            <w:r w:rsidRPr="00316EA9">
              <w:rPr>
                <w:sz w:val="22"/>
                <w:szCs w:val="22"/>
                <w:lang w:eastAsia="en-US"/>
              </w:rPr>
              <w:br/>
              <w:t>до 13,0 кг/см</w:t>
            </w:r>
            <w:r w:rsidRPr="00316EA9">
              <w:rPr>
                <w:sz w:val="22"/>
                <w:szCs w:val="22"/>
                <w:vertAlign w:val="superscript"/>
                <w:lang w:eastAsia="en-US"/>
              </w:rPr>
              <w:t>2</w:t>
            </w:r>
          </w:p>
        </w:tc>
        <w:tc>
          <w:tcPr>
            <w:tcW w:w="851" w:type="dxa"/>
            <w:tcBorders>
              <w:bottom w:val="single" w:sz="4" w:space="0" w:color="auto"/>
            </w:tcBorders>
            <w:shd w:val="clear" w:color="auto" w:fill="auto"/>
            <w:vAlign w:val="center"/>
          </w:tcPr>
          <w:p w14:paraId="06AAC86F" w14:textId="77777777" w:rsidR="00316EA9" w:rsidRPr="00316EA9" w:rsidRDefault="00316EA9" w:rsidP="00316EA9">
            <w:pPr>
              <w:ind w:left="-142" w:right="-108" w:hanging="108"/>
              <w:jc w:val="center"/>
              <w:rPr>
                <w:sz w:val="22"/>
                <w:szCs w:val="22"/>
                <w:lang w:eastAsia="en-US"/>
              </w:rPr>
            </w:pPr>
            <w:r w:rsidRPr="00316EA9">
              <w:rPr>
                <w:sz w:val="22"/>
                <w:szCs w:val="22"/>
                <w:lang w:eastAsia="en-US"/>
              </w:rPr>
              <w:t>свыше 13,0 кг/см</w:t>
            </w:r>
            <w:r w:rsidRPr="00316EA9">
              <w:rPr>
                <w:sz w:val="22"/>
                <w:szCs w:val="22"/>
                <w:vertAlign w:val="superscript"/>
                <w:lang w:eastAsia="en-US"/>
              </w:rPr>
              <w:t>2</w:t>
            </w:r>
          </w:p>
        </w:tc>
        <w:tc>
          <w:tcPr>
            <w:tcW w:w="1134" w:type="dxa"/>
            <w:vMerge/>
            <w:tcBorders>
              <w:bottom w:val="single" w:sz="4" w:space="0" w:color="auto"/>
            </w:tcBorders>
            <w:shd w:val="clear" w:color="auto" w:fill="auto"/>
            <w:vAlign w:val="center"/>
          </w:tcPr>
          <w:p w14:paraId="60D80956" w14:textId="77777777" w:rsidR="00316EA9" w:rsidRPr="00316EA9" w:rsidRDefault="00316EA9" w:rsidP="00316EA9">
            <w:pPr>
              <w:ind w:left="-142" w:right="-3"/>
              <w:jc w:val="center"/>
              <w:rPr>
                <w:sz w:val="22"/>
                <w:szCs w:val="22"/>
                <w:lang w:eastAsia="en-US"/>
              </w:rPr>
            </w:pPr>
          </w:p>
        </w:tc>
      </w:tr>
      <w:tr w:rsidR="00316EA9" w:rsidRPr="00316EA9" w14:paraId="0A7F53D8" w14:textId="77777777" w:rsidTr="00594687">
        <w:trPr>
          <w:trHeight w:val="299"/>
        </w:trPr>
        <w:tc>
          <w:tcPr>
            <w:tcW w:w="959" w:type="dxa"/>
            <w:tcBorders>
              <w:bottom w:val="single" w:sz="4" w:space="0" w:color="auto"/>
            </w:tcBorders>
            <w:shd w:val="clear" w:color="auto" w:fill="auto"/>
            <w:vAlign w:val="center"/>
          </w:tcPr>
          <w:p w14:paraId="0919DEFF" w14:textId="77777777" w:rsidR="00316EA9" w:rsidRPr="00316EA9" w:rsidRDefault="00316EA9" w:rsidP="00316EA9">
            <w:pPr>
              <w:ind w:left="-142" w:right="-108"/>
              <w:jc w:val="center"/>
              <w:rPr>
                <w:bCs/>
                <w:color w:val="000000"/>
                <w:kern w:val="32"/>
                <w:sz w:val="22"/>
                <w:szCs w:val="22"/>
                <w:lang w:eastAsia="en-US"/>
              </w:rPr>
            </w:pPr>
            <w:r w:rsidRPr="00316EA9">
              <w:rPr>
                <w:bCs/>
                <w:color w:val="000000"/>
                <w:kern w:val="32"/>
                <w:sz w:val="22"/>
                <w:szCs w:val="22"/>
                <w:lang w:eastAsia="en-US"/>
              </w:rPr>
              <w:t>1</w:t>
            </w:r>
          </w:p>
        </w:tc>
        <w:tc>
          <w:tcPr>
            <w:tcW w:w="2126" w:type="dxa"/>
            <w:tcBorders>
              <w:bottom w:val="single" w:sz="4" w:space="0" w:color="auto"/>
            </w:tcBorders>
            <w:shd w:val="clear" w:color="auto" w:fill="auto"/>
            <w:vAlign w:val="center"/>
          </w:tcPr>
          <w:p w14:paraId="408C97D5" w14:textId="77777777" w:rsidR="00316EA9" w:rsidRPr="00316EA9" w:rsidRDefault="00316EA9" w:rsidP="00316EA9">
            <w:pPr>
              <w:ind w:left="-142" w:right="-108"/>
              <w:jc w:val="center"/>
              <w:rPr>
                <w:sz w:val="22"/>
                <w:szCs w:val="22"/>
                <w:lang w:eastAsia="en-US"/>
              </w:rPr>
            </w:pPr>
            <w:r w:rsidRPr="00316EA9">
              <w:rPr>
                <w:sz w:val="22"/>
                <w:szCs w:val="22"/>
                <w:lang w:eastAsia="en-US"/>
              </w:rPr>
              <w:t>2</w:t>
            </w:r>
          </w:p>
        </w:tc>
        <w:tc>
          <w:tcPr>
            <w:tcW w:w="1276" w:type="dxa"/>
            <w:tcBorders>
              <w:bottom w:val="single" w:sz="4" w:space="0" w:color="auto"/>
            </w:tcBorders>
            <w:shd w:val="clear" w:color="auto" w:fill="auto"/>
            <w:vAlign w:val="center"/>
          </w:tcPr>
          <w:p w14:paraId="6CA98CE2" w14:textId="77777777" w:rsidR="00316EA9" w:rsidRPr="00316EA9" w:rsidRDefault="00316EA9" w:rsidP="00316EA9">
            <w:pPr>
              <w:ind w:left="-142" w:right="-108"/>
              <w:jc w:val="center"/>
              <w:rPr>
                <w:sz w:val="22"/>
                <w:szCs w:val="22"/>
                <w:lang w:eastAsia="en-US"/>
              </w:rPr>
            </w:pPr>
            <w:r w:rsidRPr="00316EA9">
              <w:rPr>
                <w:sz w:val="22"/>
                <w:szCs w:val="22"/>
                <w:lang w:eastAsia="en-US"/>
              </w:rPr>
              <w:t>3</w:t>
            </w:r>
          </w:p>
        </w:tc>
        <w:tc>
          <w:tcPr>
            <w:tcW w:w="992" w:type="dxa"/>
            <w:tcBorders>
              <w:bottom w:val="single" w:sz="4" w:space="0" w:color="auto"/>
            </w:tcBorders>
            <w:shd w:val="clear" w:color="auto" w:fill="auto"/>
            <w:vAlign w:val="center"/>
          </w:tcPr>
          <w:p w14:paraId="3F8EB762" w14:textId="77777777" w:rsidR="00316EA9" w:rsidRPr="00316EA9" w:rsidRDefault="00316EA9" w:rsidP="00316EA9">
            <w:pPr>
              <w:ind w:left="-142" w:right="-108"/>
              <w:jc w:val="center"/>
              <w:rPr>
                <w:sz w:val="22"/>
                <w:szCs w:val="22"/>
                <w:lang w:eastAsia="en-US"/>
              </w:rPr>
            </w:pPr>
            <w:r w:rsidRPr="00316EA9">
              <w:rPr>
                <w:sz w:val="22"/>
                <w:szCs w:val="22"/>
                <w:lang w:eastAsia="en-US"/>
              </w:rPr>
              <w:t>4</w:t>
            </w:r>
          </w:p>
        </w:tc>
        <w:tc>
          <w:tcPr>
            <w:tcW w:w="709" w:type="dxa"/>
            <w:tcBorders>
              <w:bottom w:val="single" w:sz="4" w:space="0" w:color="auto"/>
            </w:tcBorders>
            <w:shd w:val="clear" w:color="auto" w:fill="auto"/>
            <w:vAlign w:val="center"/>
          </w:tcPr>
          <w:p w14:paraId="611DF90D" w14:textId="77777777" w:rsidR="00316EA9" w:rsidRPr="00316EA9" w:rsidRDefault="00316EA9" w:rsidP="00316EA9">
            <w:pPr>
              <w:ind w:left="-142" w:right="-108"/>
              <w:jc w:val="center"/>
              <w:rPr>
                <w:sz w:val="22"/>
                <w:szCs w:val="22"/>
                <w:lang w:eastAsia="en-US"/>
              </w:rPr>
            </w:pPr>
            <w:r w:rsidRPr="00316EA9">
              <w:rPr>
                <w:sz w:val="22"/>
                <w:szCs w:val="22"/>
                <w:lang w:eastAsia="en-US"/>
              </w:rPr>
              <w:t>5</w:t>
            </w:r>
          </w:p>
        </w:tc>
        <w:tc>
          <w:tcPr>
            <w:tcW w:w="709" w:type="dxa"/>
            <w:tcBorders>
              <w:bottom w:val="single" w:sz="4" w:space="0" w:color="auto"/>
            </w:tcBorders>
            <w:shd w:val="clear" w:color="auto" w:fill="auto"/>
            <w:vAlign w:val="center"/>
          </w:tcPr>
          <w:p w14:paraId="55E84861" w14:textId="77777777" w:rsidR="00316EA9" w:rsidRPr="00316EA9" w:rsidRDefault="00316EA9" w:rsidP="00316EA9">
            <w:pPr>
              <w:ind w:left="-142" w:right="-108"/>
              <w:jc w:val="center"/>
              <w:rPr>
                <w:sz w:val="22"/>
                <w:szCs w:val="22"/>
                <w:lang w:eastAsia="en-US"/>
              </w:rPr>
            </w:pPr>
            <w:r w:rsidRPr="00316EA9">
              <w:rPr>
                <w:sz w:val="22"/>
                <w:szCs w:val="22"/>
                <w:lang w:eastAsia="en-US"/>
              </w:rPr>
              <w:t>6</w:t>
            </w:r>
          </w:p>
        </w:tc>
        <w:tc>
          <w:tcPr>
            <w:tcW w:w="850" w:type="dxa"/>
            <w:tcBorders>
              <w:bottom w:val="single" w:sz="4" w:space="0" w:color="auto"/>
            </w:tcBorders>
            <w:shd w:val="clear" w:color="auto" w:fill="auto"/>
            <w:vAlign w:val="center"/>
          </w:tcPr>
          <w:p w14:paraId="4B2D9737" w14:textId="77777777" w:rsidR="00316EA9" w:rsidRPr="00316EA9" w:rsidRDefault="00316EA9" w:rsidP="00316EA9">
            <w:pPr>
              <w:ind w:left="-142" w:right="-108"/>
              <w:jc w:val="center"/>
              <w:rPr>
                <w:sz w:val="22"/>
                <w:szCs w:val="22"/>
                <w:lang w:eastAsia="en-US"/>
              </w:rPr>
            </w:pPr>
            <w:r w:rsidRPr="00316EA9">
              <w:rPr>
                <w:sz w:val="22"/>
                <w:szCs w:val="22"/>
                <w:lang w:eastAsia="en-US"/>
              </w:rPr>
              <w:t>7</w:t>
            </w:r>
          </w:p>
        </w:tc>
        <w:tc>
          <w:tcPr>
            <w:tcW w:w="851" w:type="dxa"/>
            <w:tcBorders>
              <w:bottom w:val="single" w:sz="4" w:space="0" w:color="auto"/>
            </w:tcBorders>
            <w:shd w:val="clear" w:color="auto" w:fill="auto"/>
            <w:vAlign w:val="center"/>
          </w:tcPr>
          <w:p w14:paraId="2F0EFAFD" w14:textId="77777777" w:rsidR="00316EA9" w:rsidRPr="00316EA9" w:rsidRDefault="00316EA9" w:rsidP="00316EA9">
            <w:pPr>
              <w:ind w:left="-142" w:right="-108"/>
              <w:jc w:val="center"/>
              <w:rPr>
                <w:sz w:val="22"/>
                <w:szCs w:val="22"/>
                <w:lang w:eastAsia="en-US"/>
              </w:rPr>
            </w:pPr>
            <w:r w:rsidRPr="00316EA9">
              <w:rPr>
                <w:sz w:val="22"/>
                <w:szCs w:val="22"/>
                <w:lang w:eastAsia="en-US"/>
              </w:rPr>
              <w:t>8</w:t>
            </w:r>
          </w:p>
        </w:tc>
        <w:tc>
          <w:tcPr>
            <w:tcW w:w="1134" w:type="dxa"/>
            <w:tcBorders>
              <w:bottom w:val="single" w:sz="4" w:space="0" w:color="auto"/>
            </w:tcBorders>
            <w:shd w:val="clear" w:color="auto" w:fill="auto"/>
            <w:vAlign w:val="center"/>
          </w:tcPr>
          <w:p w14:paraId="6CBF85DD" w14:textId="77777777" w:rsidR="00316EA9" w:rsidRPr="00316EA9" w:rsidRDefault="00316EA9" w:rsidP="00316EA9">
            <w:pPr>
              <w:ind w:left="-142" w:right="-108"/>
              <w:jc w:val="center"/>
              <w:rPr>
                <w:sz w:val="22"/>
                <w:szCs w:val="22"/>
                <w:lang w:eastAsia="en-US"/>
              </w:rPr>
            </w:pPr>
            <w:r w:rsidRPr="00316EA9">
              <w:rPr>
                <w:sz w:val="22"/>
                <w:szCs w:val="22"/>
                <w:lang w:eastAsia="en-US"/>
              </w:rPr>
              <w:t>9</w:t>
            </w:r>
          </w:p>
        </w:tc>
      </w:tr>
      <w:tr w:rsidR="00316EA9" w:rsidRPr="00316EA9" w14:paraId="75584A00" w14:textId="77777777" w:rsidTr="00594687">
        <w:trPr>
          <w:trHeight w:val="299"/>
        </w:trPr>
        <w:tc>
          <w:tcPr>
            <w:tcW w:w="959" w:type="dxa"/>
            <w:vMerge w:val="restart"/>
            <w:shd w:val="clear" w:color="auto" w:fill="auto"/>
            <w:vAlign w:val="center"/>
          </w:tcPr>
          <w:p w14:paraId="51C02FF4" w14:textId="77777777" w:rsidR="00316EA9" w:rsidRPr="00316EA9" w:rsidRDefault="00316EA9" w:rsidP="00316EA9">
            <w:pPr>
              <w:ind w:left="-142" w:right="-108"/>
              <w:jc w:val="center"/>
              <w:rPr>
                <w:sz w:val="22"/>
                <w:szCs w:val="22"/>
                <w:lang w:eastAsia="en-US"/>
              </w:rPr>
            </w:pPr>
            <w:r w:rsidRPr="00316EA9">
              <w:rPr>
                <w:bCs/>
                <w:color w:val="000000"/>
                <w:kern w:val="32"/>
                <w:sz w:val="22"/>
                <w:szCs w:val="22"/>
                <w:lang w:eastAsia="en-US"/>
              </w:rPr>
              <w:t>ООО «НТСК»</w:t>
            </w:r>
          </w:p>
        </w:tc>
        <w:tc>
          <w:tcPr>
            <w:tcW w:w="8647" w:type="dxa"/>
            <w:gridSpan w:val="8"/>
            <w:shd w:val="clear" w:color="auto" w:fill="auto"/>
            <w:vAlign w:val="center"/>
          </w:tcPr>
          <w:p w14:paraId="54FC7D1B" w14:textId="77777777" w:rsidR="00316EA9" w:rsidRPr="00316EA9" w:rsidRDefault="00316EA9" w:rsidP="00316EA9">
            <w:pPr>
              <w:ind w:left="-142" w:right="-3"/>
              <w:jc w:val="center"/>
              <w:rPr>
                <w:sz w:val="22"/>
                <w:szCs w:val="22"/>
                <w:lang w:eastAsia="en-US"/>
              </w:rPr>
            </w:pPr>
            <w:r w:rsidRPr="00316EA9">
              <w:rPr>
                <w:sz w:val="22"/>
                <w:szCs w:val="22"/>
                <w:lang w:eastAsia="en-US"/>
              </w:rPr>
              <w:t>Для потребителей в случае отсутствия дифференциации тарифов по схеме подключения (без НДС)</w:t>
            </w:r>
          </w:p>
        </w:tc>
      </w:tr>
      <w:tr w:rsidR="00316EA9" w:rsidRPr="00316EA9" w14:paraId="4F01B1D3" w14:textId="77777777" w:rsidTr="00594687">
        <w:tc>
          <w:tcPr>
            <w:tcW w:w="959" w:type="dxa"/>
            <w:vMerge/>
            <w:shd w:val="clear" w:color="auto" w:fill="auto"/>
            <w:vAlign w:val="center"/>
          </w:tcPr>
          <w:p w14:paraId="571BCFFE" w14:textId="77777777" w:rsidR="00316EA9" w:rsidRPr="00316EA9" w:rsidRDefault="00316EA9" w:rsidP="00316EA9">
            <w:pPr>
              <w:ind w:left="-142" w:right="-3"/>
              <w:jc w:val="center"/>
              <w:rPr>
                <w:sz w:val="22"/>
                <w:szCs w:val="22"/>
                <w:lang w:eastAsia="en-US"/>
              </w:rPr>
            </w:pPr>
          </w:p>
        </w:tc>
        <w:tc>
          <w:tcPr>
            <w:tcW w:w="2126" w:type="dxa"/>
            <w:vMerge w:val="restart"/>
            <w:shd w:val="clear" w:color="auto" w:fill="auto"/>
            <w:vAlign w:val="center"/>
          </w:tcPr>
          <w:p w14:paraId="610735FD" w14:textId="77777777" w:rsidR="00316EA9" w:rsidRPr="00316EA9" w:rsidRDefault="00316EA9" w:rsidP="00316EA9">
            <w:pPr>
              <w:ind w:left="-142" w:right="-108"/>
              <w:jc w:val="center"/>
              <w:rPr>
                <w:sz w:val="22"/>
                <w:szCs w:val="22"/>
                <w:lang w:eastAsia="en-US"/>
              </w:rPr>
            </w:pPr>
            <w:r w:rsidRPr="00316EA9">
              <w:rPr>
                <w:sz w:val="22"/>
                <w:szCs w:val="22"/>
                <w:lang w:eastAsia="en-US"/>
              </w:rPr>
              <w:t>Одноставочный</w:t>
            </w:r>
          </w:p>
          <w:p w14:paraId="6CAF0845" w14:textId="77777777" w:rsidR="00316EA9" w:rsidRPr="00316EA9" w:rsidRDefault="00316EA9" w:rsidP="00316EA9">
            <w:pPr>
              <w:ind w:left="-142" w:right="-108"/>
              <w:jc w:val="center"/>
              <w:rPr>
                <w:sz w:val="22"/>
                <w:szCs w:val="22"/>
                <w:lang w:eastAsia="en-US"/>
              </w:rPr>
            </w:pPr>
            <w:r w:rsidRPr="00316EA9">
              <w:rPr>
                <w:sz w:val="22"/>
                <w:szCs w:val="22"/>
                <w:lang w:eastAsia="en-US"/>
              </w:rPr>
              <w:t>руб./Гкал</w:t>
            </w:r>
          </w:p>
        </w:tc>
        <w:tc>
          <w:tcPr>
            <w:tcW w:w="1276" w:type="dxa"/>
            <w:shd w:val="clear" w:color="auto" w:fill="auto"/>
            <w:vAlign w:val="center"/>
          </w:tcPr>
          <w:p w14:paraId="11DD2559" w14:textId="77777777" w:rsidR="00316EA9" w:rsidRPr="00316EA9" w:rsidRDefault="00316EA9" w:rsidP="00316EA9">
            <w:pPr>
              <w:ind w:left="-142" w:right="-108"/>
              <w:jc w:val="center"/>
              <w:rPr>
                <w:sz w:val="22"/>
                <w:szCs w:val="22"/>
                <w:lang w:eastAsia="en-US"/>
              </w:rPr>
            </w:pPr>
            <w:r w:rsidRPr="00316EA9">
              <w:rPr>
                <w:sz w:val="22"/>
                <w:szCs w:val="22"/>
                <w:lang w:eastAsia="en-US"/>
              </w:rPr>
              <w:t>с 26.12.2020</w:t>
            </w:r>
          </w:p>
        </w:tc>
        <w:tc>
          <w:tcPr>
            <w:tcW w:w="992" w:type="dxa"/>
            <w:shd w:val="clear" w:color="auto" w:fill="auto"/>
            <w:vAlign w:val="center"/>
          </w:tcPr>
          <w:p w14:paraId="6BEE788F" w14:textId="77777777" w:rsidR="00316EA9" w:rsidRPr="00316EA9" w:rsidRDefault="00316EA9" w:rsidP="00316EA9">
            <w:pPr>
              <w:ind w:left="-142" w:right="-108"/>
              <w:jc w:val="center"/>
              <w:rPr>
                <w:sz w:val="22"/>
                <w:lang w:eastAsia="en-US"/>
              </w:rPr>
            </w:pPr>
            <w:r w:rsidRPr="00316EA9">
              <w:rPr>
                <w:sz w:val="22"/>
                <w:lang w:eastAsia="en-US"/>
              </w:rPr>
              <w:t>3 394,08</w:t>
            </w:r>
          </w:p>
        </w:tc>
        <w:tc>
          <w:tcPr>
            <w:tcW w:w="709" w:type="dxa"/>
            <w:shd w:val="clear" w:color="auto" w:fill="auto"/>
          </w:tcPr>
          <w:p w14:paraId="3693ECC0" w14:textId="77777777" w:rsidR="00316EA9" w:rsidRPr="00316EA9" w:rsidRDefault="00316EA9" w:rsidP="00316EA9">
            <w:pPr>
              <w:jc w:val="center"/>
              <w:rPr>
                <w:lang w:eastAsia="en-US"/>
              </w:rPr>
            </w:pPr>
            <w:r w:rsidRPr="00316EA9">
              <w:rPr>
                <w:sz w:val="22"/>
                <w:szCs w:val="22"/>
                <w:lang w:val="en-US" w:eastAsia="en-US"/>
              </w:rPr>
              <w:t>x</w:t>
            </w:r>
          </w:p>
        </w:tc>
        <w:tc>
          <w:tcPr>
            <w:tcW w:w="709" w:type="dxa"/>
            <w:shd w:val="clear" w:color="auto" w:fill="auto"/>
          </w:tcPr>
          <w:p w14:paraId="63EE63AE" w14:textId="77777777" w:rsidR="00316EA9" w:rsidRPr="00316EA9" w:rsidRDefault="00316EA9" w:rsidP="00316EA9">
            <w:pPr>
              <w:jc w:val="center"/>
              <w:rPr>
                <w:lang w:eastAsia="en-US"/>
              </w:rPr>
            </w:pPr>
            <w:r w:rsidRPr="00316EA9">
              <w:rPr>
                <w:sz w:val="22"/>
                <w:szCs w:val="22"/>
                <w:lang w:val="en-US" w:eastAsia="en-US"/>
              </w:rPr>
              <w:t>x</w:t>
            </w:r>
          </w:p>
        </w:tc>
        <w:tc>
          <w:tcPr>
            <w:tcW w:w="850" w:type="dxa"/>
            <w:shd w:val="clear" w:color="auto" w:fill="auto"/>
          </w:tcPr>
          <w:p w14:paraId="4B72F38F" w14:textId="77777777" w:rsidR="00316EA9" w:rsidRPr="00316EA9" w:rsidRDefault="00316EA9" w:rsidP="00316EA9">
            <w:pPr>
              <w:jc w:val="center"/>
              <w:rPr>
                <w:lang w:eastAsia="en-US"/>
              </w:rPr>
            </w:pPr>
            <w:r w:rsidRPr="00316EA9">
              <w:rPr>
                <w:sz w:val="22"/>
                <w:szCs w:val="22"/>
                <w:lang w:val="en-US" w:eastAsia="en-US"/>
              </w:rPr>
              <w:t>x</w:t>
            </w:r>
          </w:p>
        </w:tc>
        <w:tc>
          <w:tcPr>
            <w:tcW w:w="851" w:type="dxa"/>
            <w:shd w:val="clear" w:color="auto" w:fill="auto"/>
          </w:tcPr>
          <w:p w14:paraId="13F69DA1" w14:textId="77777777" w:rsidR="00316EA9" w:rsidRPr="00316EA9" w:rsidRDefault="00316EA9" w:rsidP="00316EA9">
            <w:pPr>
              <w:jc w:val="center"/>
              <w:rPr>
                <w:lang w:eastAsia="en-US"/>
              </w:rPr>
            </w:pPr>
            <w:r w:rsidRPr="00316EA9">
              <w:rPr>
                <w:sz w:val="22"/>
                <w:szCs w:val="22"/>
                <w:lang w:val="en-US" w:eastAsia="en-US"/>
              </w:rPr>
              <w:t>x</w:t>
            </w:r>
          </w:p>
        </w:tc>
        <w:tc>
          <w:tcPr>
            <w:tcW w:w="1134" w:type="dxa"/>
            <w:shd w:val="clear" w:color="auto" w:fill="auto"/>
          </w:tcPr>
          <w:p w14:paraId="7709D372" w14:textId="77777777" w:rsidR="00316EA9" w:rsidRPr="00316EA9" w:rsidRDefault="00316EA9" w:rsidP="00316EA9">
            <w:pPr>
              <w:jc w:val="center"/>
              <w:rPr>
                <w:lang w:eastAsia="en-US"/>
              </w:rPr>
            </w:pPr>
            <w:r w:rsidRPr="00316EA9">
              <w:rPr>
                <w:sz w:val="22"/>
                <w:szCs w:val="22"/>
                <w:lang w:val="en-US" w:eastAsia="en-US"/>
              </w:rPr>
              <w:t>x</w:t>
            </w:r>
          </w:p>
        </w:tc>
      </w:tr>
      <w:tr w:rsidR="00316EA9" w:rsidRPr="00316EA9" w14:paraId="6C421D62" w14:textId="77777777" w:rsidTr="00594687">
        <w:tc>
          <w:tcPr>
            <w:tcW w:w="959" w:type="dxa"/>
            <w:vMerge/>
            <w:shd w:val="clear" w:color="auto" w:fill="auto"/>
            <w:vAlign w:val="center"/>
          </w:tcPr>
          <w:p w14:paraId="0F0FDDC5" w14:textId="77777777" w:rsidR="00316EA9" w:rsidRPr="00316EA9" w:rsidRDefault="00316EA9" w:rsidP="00316EA9">
            <w:pPr>
              <w:ind w:left="-142" w:right="-3"/>
              <w:jc w:val="center"/>
              <w:rPr>
                <w:sz w:val="22"/>
                <w:szCs w:val="22"/>
                <w:lang w:eastAsia="en-US"/>
              </w:rPr>
            </w:pPr>
          </w:p>
        </w:tc>
        <w:tc>
          <w:tcPr>
            <w:tcW w:w="2126" w:type="dxa"/>
            <w:vMerge/>
            <w:shd w:val="clear" w:color="auto" w:fill="auto"/>
            <w:vAlign w:val="center"/>
          </w:tcPr>
          <w:p w14:paraId="6EBB9A8B" w14:textId="77777777" w:rsidR="00316EA9" w:rsidRPr="00316EA9" w:rsidRDefault="00316EA9" w:rsidP="00316EA9">
            <w:pPr>
              <w:ind w:left="-142" w:right="-108"/>
              <w:jc w:val="center"/>
              <w:rPr>
                <w:sz w:val="22"/>
                <w:szCs w:val="22"/>
                <w:lang w:eastAsia="en-US"/>
              </w:rPr>
            </w:pPr>
          </w:p>
        </w:tc>
        <w:tc>
          <w:tcPr>
            <w:tcW w:w="1276" w:type="dxa"/>
            <w:shd w:val="clear" w:color="auto" w:fill="auto"/>
            <w:vAlign w:val="center"/>
          </w:tcPr>
          <w:p w14:paraId="2E24A761" w14:textId="77777777" w:rsidR="00316EA9" w:rsidRPr="00316EA9" w:rsidRDefault="00316EA9" w:rsidP="00316EA9">
            <w:pPr>
              <w:ind w:left="-142" w:right="-108"/>
              <w:jc w:val="center"/>
              <w:rPr>
                <w:sz w:val="22"/>
                <w:szCs w:val="22"/>
                <w:lang w:eastAsia="en-US"/>
              </w:rPr>
            </w:pPr>
            <w:r w:rsidRPr="00316EA9">
              <w:rPr>
                <w:sz w:val="22"/>
                <w:szCs w:val="22"/>
                <w:lang w:eastAsia="en-US"/>
              </w:rPr>
              <w:t>с 01.01.2021</w:t>
            </w:r>
          </w:p>
        </w:tc>
        <w:tc>
          <w:tcPr>
            <w:tcW w:w="992" w:type="dxa"/>
            <w:shd w:val="clear" w:color="auto" w:fill="auto"/>
            <w:vAlign w:val="center"/>
          </w:tcPr>
          <w:p w14:paraId="4F3608D5" w14:textId="77777777" w:rsidR="00316EA9" w:rsidRPr="00316EA9" w:rsidRDefault="00316EA9" w:rsidP="00316EA9">
            <w:pPr>
              <w:ind w:left="-142" w:right="-108"/>
              <w:jc w:val="center"/>
              <w:rPr>
                <w:sz w:val="22"/>
                <w:lang w:eastAsia="en-US"/>
              </w:rPr>
            </w:pPr>
            <w:r w:rsidRPr="00316EA9">
              <w:rPr>
                <w:sz w:val="22"/>
                <w:lang w:eastAsia="en-US"/>
              </w:rPr>
              <w:t>3 394,08</w:t>
            </w:r>
          </w:p>
        </w:tc>
        <w:tc>
          <w:tcPr>
            <w:tcW w:w="709" w:type="dxa"/>
            <w:shd w:val="clear" w:color="auto" w:fill="auto"/>
            <w:vAlign w:val="center"/>
          </w:tcPr>
          <w:p w14:paraId="66FDAFFD"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709" w:type="dxa"/>
            <w:shd w:val="clear" w:color="auto" w:fill="auto"/>
            <w:vAlign w:val="center"/>
          </w:tcPr>
          <w:p w14:paraId="2D556A3B"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850" w:type="dxa"/>
            <w:shd w:val="clear" w:color="auto" w:fill="auto"/>
            <w:vAlign w:val="center"/>
          </w:tcPr>
          <w:p w14:paraId="40D933CC"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851" w:type="dxa"/>
            <w:shd w:val="clear" w:color="auto" w:fill="auto"/>
            <w:vAlign w:val="center"/>
          </w:tcPr>
          <w:p w14:paraId="67A4F532"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1134" w:type="dxa"/>
            <w:shd w:val="clear" w:color="auto" w:fill="auto"/>
            <w:vAlign w:val="center"/>
          </w:tcPr>
          <w:p w14:paraId="3E5F6212"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r>
      <w:tr w:rsidR="00316EA9" w:rsidRPr="00316EA9" w14:paraId="5C085212" w14:textId="77777777" w:rsidTr="00594687">
        <w:tc>
          <w:tcPr>
            <w:tcW w:w="959" w:type="dxa"/>
            <w:vMerge/>
            <w:shd w:val="clear" w:color="auto" w:fill="auto"/>
            <w:vAlign w:val="center"/>
          </w:tcPr>
          <w:p w14:paraId="3F6E386E" w14:textId="77777777" w:rsidR="00316EA9" w:rsidRPr="00316EA9" w:rsidRDefault="00316EA9" w:rsidP="00316EA9">
            <w:pPr>
              <w:ind w:left="-142" w:right="-3"/>
              <w:jc w:val="center"/>
              <w:rPr>
                <w:sz w:val="22"/>
                <w:szCs w:val="22"/>
                <w:lang w:eastAsia="en-US"/>
              </w:rPr>
            </w:pPr>
          </w:p>
        </w:tc>
        <w:tc>
          <w:tcPr>
            <w:tcW w:w="2126" w:type="dxa"/>
            <w:vMerge/>
            <w:shd w:val="clear" w:color="auto" w:fill="auto"/>
            <w:vAlign w:val="center"/>
          </w:tcPr>
          <w:p w14:paraId="0277A94F" w14:textId="77777777" w:rsidR="00316EA9" w:rsidRPr="00316EA9" w:rsidRDefault="00316EA9" w:rsidP="00316EA9">
            <w:pPr>
              <w:ind w:left="-142" w:right="-108"/>
              <w:jc w:val="center"/>
              <w:rPr>
                <w:sz w:val="22"/>
                <w:szCs w:val="22"/>
                <w:lang w:eastAsia="en-US"/>
              </w:rPr>
            </w:pPr>
          </w:p>
        </w:tc>
        <w:tc>
          <w:tcPr>
            <w:tcW w:w="1276" w:type="dxa"/>
            <w:shd w:val="clear" w:color="auto" w:fill="auto"/>
            <w:vAlign w:val="center"/>
          </w:tcPr>
          <w:p w14:paraId="43A6EAE7" w14:textId="77777777" w:rsidR="00316EA9" w:rsidRPr="00316EA9" w:rsidRDefault="00316EA9" w:rsidP="00316EA9">
            <w:pPr>
              <w:ind w:left="-142" w:right="-108"/>
              <w:jc w:val="center"/>
              <w:rPr>
                <w:sz w:val="22"/>
                <w:szCs w:val="22"/>
                <w:lang w:eastAsia="en-US"/>
              </w:rPr>
            </w:pPr>
            <w:r w:rsidRPr="00316EA9">
              <w:rPr>
                <w:sz w:val="22"/>
                <w:szCs w:val="22"/>
                <w:lang w:eastAsia="en-US"/>
              </w:rPr>
              <w:t>с 01.07.2021</w:t>
            </w:r>
          </w:p>
        </w:tc>
        <w:tc>
          <w:tcPr>
            <w:tcW w:w="992" w:type="dxa"/>
            <w:shd w:val="clear" w:color="auto" w:fill="auto"/>
            <w:vAlign w:val="center"/>
          </w:tcPr>
          <w:p w14:paraId="758E8A64" w14:textId="77777777" w:rsidR="00316EA9" w:rsidRPr="00316EA9" w:rsidRDefault="00316EA9" w:rsidP="00316EA9">
            <w:pPr>
              <w:ind w:left="-142" w:right="-108"/>
              <w:jc w:val="center"/>
              <w:rPr>
                <w:sz w:val="22"/>
                <w:lang w:eastAsia="en-US"/>
              </w:rPr>
            </w:pPr>
            <w:r w:rsidRPr="00316EA9">
              <w:rPr>
                <w:sz w:val="22"/>
                <w:lang w:eastAsia="en-US"/>
              </w:rPr>
              <w:t>3 394,08</w:t>
            </w:r>
          </w:p>
        </w:tc>
        <w:tc>
          <w:tcPr>
            <w:tcW w:w="709" w:type="dxa"/>
            <w:shd w:val="clear" w:color="auto" w:fill="auto"/>
            <w:vAlign w:val="center"/>
          </w:tcPr>
          <w:p w14:paraId="78601370"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709" w:type="dxa"/>
            <w:shd w:val="clear" w:color="auto" w:fill="auto"/>
            <w:vAlign w:val="center"/>
          </w:tcPr>
          <w:p w14:paraId="18D6AC4C"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850" w:type="dxa"/>
            <w:shd w:val="clear" w:color="auto" w:fill="auto"/>
            <w:vAlign w:val="center"/>
          </w:tcPr>
          <w:p w14:paraId="7E9C95C7"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851" w:type="dxa"/>
            <w:shd w:val="clear" w:color="auto" w:fill="auto"/>
            <w:vAlign w:val="center"/>
          </w:tcPr>
          <w:p w14:paraId="582B0002"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1134" w:type="dxa"/>
            <w:shd w:val="clear" w:color="auto" w:fill="auto"/>
            <w:vAlign w:val="center"/>
          </w:tcPr>
          <w:p w14:paraId="04AC2B5D"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r>
      <w:tr w:rsidR="00316EA9" w:rsidRPr="00316EA9" w14:paraId="7F066D9D" w14:textId="77777777" w:rsidTr="00594687">
        <w:trPr>
          <w:trHeight w:val="199"/>
        </w:trPr>
        <w:tc>
          <w:tcPr>
            <w:tcW w:w="959" w:type="dxa"/>
            <w:vMerge/>
            <w:shd w:val="clear" w:color="auto" w:fill="auto"/>
            <w:vAlign w:val="center"/>
          </w:tcPr>
          <w:p w14:paraId="46415AB9" w14:textId="77777777" w:rsidR="00316EA9" w:rsidRPr="00316EA9" w:rsidRDefault="00316EA9" w:rsidP="00316EA9">
            <w:pPr>
              <w:ind w:left="-142" w:right="-3"/>
              <w:jc w:val="center"/>
              <w:rPr>
                <w:sz w:val="22"/>
                <w:szCs w:val="22"/>
                <w:lang w:eastAsia="en-US"/>
              </w:rPr>
            </w:pPr>
          </w:p>
        </w:tc>
        <w:tc>
          <w:tcPr>
            <w:tcW w:w="2126" w:type="dxa"/>
            <w:shd w:val="clear" w:color="auto" w:fill="auto"/>
            <w:vAlign w:val="center"/>
          </w:tcPr>
          <w:p w14:paraId="54425169" w14:textId="77777777" w:rsidR="00316EA9" w:rsidRPr="00316EA9" w:rsidRDefault="00316EA9" w:rsidP="00316EA9">
            <w:pPr>
              <w:ind w:left="-142" w:right="-108"/>
              <w:jc w:val="center"/>
              <w:rPr>
                <w:sz w:val="22"/>
                <w:szCs w:val="22"/>
                <w:lang w:eastAsia="en-US"/>
              </w:rPr>
            </w:pPr>
            <w:r w:rsidRPr="00316EA9">
              <w:rPr>
                <w:sz w:val="22"/>
                <w:szCs w:val="22"/>
                <w:lang w:eastAsia="en-US"/>
              </w:rPr>
              <w:t>Двухставочный</w:t>
            </w:r>
          </w:p>
        </w:tc>
        <w:tc>
          <w:tcPr>
            <w:tcW w:w="1276" w:type="dxa"/>
            <w:shd w:val="clear" w:color="auto" w:fill="auto"/>
            <w:vAlign w:val="center"/>
          </w:tcPr>
          <w:p w14:paraId="0F39F9B2"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992" w:type="dxa"/>
            <w:shd w:val="clear" w:color="auto" w:fill="auto"/>
            <w:vAlign w:val="center"/>
          </w:tcPr>
          <w:p w14:paraId="3E2CDF41"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709" w:type="dxa"/>
            <w:shd w:val="clear" w:color="auto" w:fill="auto"/>
            <w:vAlign w:val="center"/>
          </w:tcPr>
          <w:p w14:paraId="5A7DA64A"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709" w:type="dxa"/>
            <w:shd w:val="clear" w:color="auto" w:fill="auto"/>
            <w:vAlign w:val="center"/>
          </w:tcPr>
          <w:p w14:paraId="21615162"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850" w:type="dxa"/>
            <w:shd w:val="clear" w:color="auto" w:fill="auto"/>
            <w:vAlign w:val="center"/>
          </w:tcPr>
          <w:p w14:paraId="2D7BD0AE"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851" w:type="dxa"/>
            <w:shd w:val="clear" w:color="auto" w:fill="auto"/>
            <w:vAlign w:val="center"/>
          </w:tcPr>
          <w:p w14:paraId="02015FE8"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1134" w:type="dxa"/>
            <w:shd w:val="clear" w:color="auto" w:fill="auto"/>
            <w:vAlign w:val="center"/>
          </w:tcPr>
          <w:p w14:paraId="09C8FFB5"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r>
      <w:tr w:rsidR="00316EA9" w:rsidRPr="00316EA9" w14:paraId="302F6004" w14:textId="77777777" w:rsidTr="00594687">
        <w:tc>
          <w:tcPr>
            <w:tcW w:w="959" w:type="dxa"/>
            <w:vMerge/>
            <w:shd w:val="clear" w:color="auto" w:fill="auto"/>
            <w:vAlign w:val="center"/>
          </w:tcPr>
          <w:p w14:paraId="34A80CF9" w14:textId="77777777" w:rsidR="00316EA9" w:rsidRPr="00316EA9" w:rsidRDefault="00316EA9" w:rsidP="00316EA9">
            <w:pPr>
              <w:ind w:left="-142" w:right="-3"/>
              <w:jc w:val="center"/>
              <w:rPr>
                <w:sz w:val="22"/>
                <w:szCs w:val="22"/>
                <w:lang w:eastAsia="en-US"/>
              </w:rPr>
            </w:pPr>
          </w:p>
        </w:tc>
        <w:tc>
          <w:tcPr>
            <w:tcW w:w="2126" w:type="dxa"/>
            <w:shd w:val="clear" w:color="auto" w:fill="auto"/>
            <w:vAlign w:val="center"/>
          </w:tcPr>
          <w:p w14:paraId="2E067B35" w14:textId="77777777" w:rsidR="00316EA9" w:rsidRPr="00316EA9" w:rsidRDefault="00316EA9" w:rsidP="00316EA9">
            <w:pPr>
              <w:ind w:left="-142" w:right="-108"/>
              <w:jc w:val="center"/>
              <w:rPr>
                <w:sz w:val="22"/>
                <w:szCs w:val="22"/>
                <w:lang w:eastAsia="en-US"/>
              </w:rPr>
            </w:pPr>
            <w:r w:rsidRPr="00316EA9">
              <w:rPr>
                <w:sz w:val="22"/>
                <w:szCs w:val="22"/>
                <w:lang w:eastAsia="en-US"/>
              </w:rPr>
              <w:t>Ставка за тепловую энергию, руб./Гкал</w:t>
            </w:r>
          </w:p>
        </w:tc>
        <w:tc>
          <w:tcPr>
            <w:tcW w:w="1276" w:type="dxa"/>
            <w:shd w:val="clear" w:color="auto" w:fill="auto"/>
            <w:vAlign w:val="center"/>
          </w:tcPr>
          <w:p w14:paraId="49B1766C"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992" w:type="dxa"/>
            <w:shd w:val="clear" w:color="auto" w:fill="auto"/>
            <w:vAlign w:val="center"/>
          </w:tcPr>
          <w:p w14:paraId="3818E2BA"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709" w:type="dxa"/>
            <w:shd w:val="clear" w:color="auto" w:fill="auto"/>
            <w:vAlign w:val="center"/>
          </w:tcPr>
          <w:p w14:paraId="2DBEDD14"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709" w:type="dxa"/>
            <w:shd w:val="clear" w:color="auto" w:fill="auto"/>
            <w:vAlign w:val="center"/>
          </w:tcPr>
          <w:p w14:paraId="0E340423"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850" w:type="dxa"/>
            <w:shd w:val="clear" w:color="auto" w:fill="auto"/>
            <w:vAlign w:val="center"/>
          </w:tcPr>
          <w:p w14:paraId="7C8F6B35"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851" w:type="dxa"/>
            <w:shd w:val="clear" w:color="auto" w:fill="auto"/>
            <w:vAlign w:val="center"/>
          </w:tcPr>
          <w:p w14:paraId="2510CECF"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1134" w:type="dxa"/>
            <w:shd w:val="clear" w:color="auto" w:fill="auto"/>
            <w:vAlign w:val="center"/>
          </w:tcPr>
          <w:p w14:paraId="10DAAD19"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r>
      <w:tr w:rsidR="00316EA9" w:rsidRPr="00316EA9" w14:paraId="686BF02A" w14:textId="77777777" w:rsidTr="00594687">
        <w:trPr>
          <w:trHeight w:val="1046"/>
        </w:trPr>
        <w:tc>
          <w:tcPr>
            <w:tcW w:w="959" w:type="dxa"/>
            <w:vMerge/>
            <w:shd w:val="clear" w:color="auto" w:fill="auto"/>
            <w:vAlign w:val="center"/>
          </w:tcPr>
          <w:p w14:paraId="24833B51" w14:textId="77777777" w:rsidR="00316EA9" w:rsidRPr="00316EA9" w:rsidRDefault="00316EA9" w:rsidP="00316EA9">
            <w:pPr>
              <w:ind w:left="-142" w:right="-3"/>
              <w:jc w:val="center"/>
              <w:rPr>
                <w:sz w:val="22"/>
                <w:szCs w:val="22"/>
                <w:lang w:eastAsia="en-US"/>
              </w:rPr>
            </w:pPr>
          </w:p>
        </w:tc>
        <w:tc>
          <w:tcPr>
            <w:tcW w:w="2126" w:type="dxa"/>
            <w:tcBorders>
              <w:bottom w:val="single" w:sz="4" w:space="0" w:color="auto"/>
            </w:tcBorders>
            <w:shd w:val="clear" w:color="auto" w:fill="auto"/>
            <w:vAlign w:val="center"/>
          </w:tcPr>
          <w:p w14:paraId="59875F4D" w14:textId="77777777" w:rsidR="00316EA9" w:rsidRPr="00316EA9" w:rsidRDefault="00316EA9" w:rsidP="00316EA9">
            <w:pPr>
              <w:ind w:left="-142" w:right="-108"/>
              <w:jc w:val="center"/>
              <w:rPr>
                <w:sz w:val="22"/>
                <w:szCs w:val="22"/>
                <w:lang w:eastAsia="en-US"/>
              </w:rPr>
            </w:pPr>
            <w:r w:rsidRPr="00316EA9">
              <w:rPr>
                <w:sz w:val="22"/>
                <w:szCs w:val="22"/>
                <w:lang w:eastAsia="en-US"/>
              </w:rPr>
              <w:t>Ставка за содер-</w:t>
            </w:r>
            <w:r w:rsidRPr="00316EA9">
              <w:rPr>
                <w:sz w:val="22"/>
                <w:szCs w:val="22"/>
                <w:lang w:eastAsia="en-US"/>
              </w:rPr>
              <w:br/>
              <w:t>жание тепловой мощности, тыс. руб./Гкал/ч в мес.</w:t>
            </w:r>
          </w:p>
        </w:tc>
        <w:tc>
          <w:tcPr>
            <w:tcW w:w="1276" w:type="dxa"/>
            <w:tcBorders>
              <w:bottom w:val="single" w:sz="4" w:space="0" w:color="auto"/>
            </w:tcBorders>
            <w:shd w:val="clear" w:color="auto" w:fill="auto"/>
            <w:vAlign w:val="center"/>
          </w:tcPr>
          <w:p w14:paraId="395FF4C0"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992" w:type="dxa"/>
            <w:tcBorders>
              <w:bottom w:val="single" w:sz="4" w:space="0" w:color="auto"/>
            </w:tcBorders>
            <w:shd w:val="clear" w:color="auto" w:fill="auto"/>
            <w:vAlign w:val="center"/>
          </w:tcPr>
          <w:p w14:paraId="313D332E"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709" w:type="dxa"/>
            <w:tcBorders>
              <w:bottom w:val="single" w:sz="4" w:space="0" w:color="auto"/>
            </w:tcBorders>
            <w:shd w:val="clear" w:color="auto" w:fill="auto"/>
            <w:vAlign w:val="center"/>
          </w:tcPr>
          <w:p w14:paraId="13E145DA" w14:textId="77777777" w:rsidR="00316EA9" w:rsidRPr="00316EA9" w:rsidRDefault="00316EA9" w:rsidP="00316EA9">
            <w:pPr>
              <w:ind w:left="-142" w:right="-108"/>
              <w:jc w:val="center"/>
              <w:rPr>
                <w:sz w:val="22"/>
                <w:szCs w:val="22"/>
                <w:lang w:eastAsia="en-US"/>
              </w:rPr>
            </w:pPr>
            <w:r w:rsidRPr="00316EA9">
              <w:rPr>
                <w:sz w:val="22"/>
                <w:szCs w:val="22"/>
                <w:lang w:eastAsia="en-US"/>
              </w:rPr>
              <w:t>x</w:t>
            </w:r>
          </w:p>
        </w:tc>
        <w:tc>
          <w:tcPr>
            <w:tcW w:w="709" w:type="dxa"/>
            <w:tcBorders>
              <w:bottom w:val="single" w:sz="4" w:space="0" w:color="auto"/>
            </w:tcBorders>
            <w:shd w:val="clear" w:color="auto" w:fill="auto"/>
            <w:vAlign w:val="center"/>
          </w:tcPr>
          <w:p w14:paraId="44418361"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850" w:type="dxa"/>
            <w:tcBorders>
              <w:bottom w:val="single" w:sz="4" w:space="0" w:color="auto"/>
            </w:tcBorders>
            <w:shd w:val="clear" w:color="auto" w:fill="auto"/>
            <w:vAlign w:val="center"/>
          </w:tcPr>
          <w:p w14:paraId="2059E925"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851" w:type="dxa"/>
            <w:tcBorders>
              <w:bottom w:val="single" w:sz="4" w:space="0" w:color="auto"/>
            </w:tcBorders>
            <w:shd w:val="clear" w:color="auto" w:fill="auto"/>
            <w:vAlign w:val="center"/>
          </w:tcPr>
          <w:p w14:paraId="3452002B"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c>
          <w:tcPr>
            <w:tcW w:w="1134" w:type="dxa"/>
            <w:tcBorders>
              <w:bottom w:val="single" w:sz="4" w:space="0" w:color="auto"/>
            </w:tcBorders>
            <w:shd w:val="clear" w:color="auto" w:fill="auto"/>
            <w:vAlign w:val="center"/>
          </w:tcPr>
          <w:p w14:paraId="48DD2F49" w14:textId="77777777" w:rsidR="00316EA9" w:rsidRPr="00316EA9" w:rsidRDefault="00316EA9" w:rsidP="00316EA9">
            <w:pPr>
              <w:ind w:left="-142" w:right="-108"/>
              <w:jc w:val="center"/>
              <w:rPr>
                <w:sz w:val="22"/>
                <w:szCs w:val="22"/>
                <w:lang w:val="en-US" w:eastAsia="en-US"/>
              </w:rPr>
            </w:pPr>
            <w:r w:rsidRPr="00316EA9">
              <w:rPr>
                <w:sz w:val="22"/>
                <w:szCs w:val="22"/>
                <w:lang w:val="en-US" w:eastAsia="en-US"/>
              </w:rPr>
              <w:t>x</w:t>
            </w:r>
          </w:p>
        </w:tc>
      </w:tr>
      <w:tr w:rsidR="00316EA9" w:rsidRPr="00316EA9" w14:paraId="23DF114B" w14:textId="77777777" w:rsidTr="00594687">
        <w:trPr>
          <w:trHeight w:val="298"/>
        </w:trPr>
        <w:tc>
          <w:tcPr>
            <w:tcW w:w="959" w:type="dxa"/>
            <w:vMerge/>
            <w:shd w:val="clear" w:color="auto" w:fill="auto"/>
            <w:vAlign w:val="center"/>
          </w:tcPr>
          <w:p w14:paraId="0FE963A3" w14:textId="77777777" w:rsidR="00316EA9" w:rsidRPr="00316EA9" w:rsidRDefault="00316EA9" w:rsidP="00316EA9">
            <w:pPr>
              <w:ind w:left="-142" w:right="-3"/>
              <w:jc w:val="center"/>
              <w:rPr>
                <w:sz w:val="22"/>
                <w:szCs w:val="22"/>
                <w:lang w:eastAsia="en-US"/>
              </w:rPr>
            </w:pPr>
          </w:p>
        </w:tc>
        <w:tc>
          <w:tcPr>
            <w:tcW w:w="8647" w:type="dxa"/>
            <w:gridSpan w:val="8"/>
            <w:tcBorders>
              <w:bottom w:val="single" w:sz="4" w:space="0" w:color="auto"/>
            </w:tcBorders>
            <w:shd w:val="clear" w:color="auto" w:fill="auto"/>
            <w:vAlign w:val="center"/>
          </w:tcPr>
          <w:p w14:paraId="07A018AB" w14:textId="77777777" w:rsidR="00316EA9" w:rsidRPr="00316EA9" w:rsidRDefault="00316EA9" w:rsidP="00316EA9">
            <w:pPr>
              <w:ind w:left="-142" w:right="-3"/>
              <w:jc w:val="center"/>
              <w:rPr>
                <w:sz w:val="22"/>
                <w:szCs w:val="22"/>
                <w:lang w:eastAsia="en-US"/>
              </w:rPr>
            </w:pPr>
            <w:r w:rsidRPr="00316EA9">
              <w:rPr>
                <w:sz w:val="22"/>
                <w:szCs w:val="22"/>
                <w:lang w:eastAsia="en-US"/>
              </w:rPr>
              <w:t>Население (тарифы указываются с учетом НДС) *</w:t>
            </w:r>
          </w:p>
        </w:tc>
      </w:tr>
      <w:tr w:rsidR="00316EA9" w:rsidRPr="00316EA9" w14:paraId="30B59D9E" w14:textId="77777777" w:rsidTr="00594687">
        <w:trPr>
          <w:trHeight w:val="241"/>
        </w:trPr>
        <w:tc>
          <w:tcPr>
            <w:tcW w:w="959" w:type="dxa"/>
            <w:vMerge/>
            <w:shd w:val="clear" w:color="auto" w:fill="auto"/>
            <w:vAlign w:val="center"/>
          </w:tcPr>
          <w:p w14:paraId="3FA7346D" w14:textId="77777777" w:rsidR="00316EA9" w:rsidRPr="00316EA9" w:rsidRDefault="00316EA9" w:rsidP="00316EA9">
            <w:pPr>
              <w:ind w:left="-142" w:right="-3"/>
              <w:jc w:val="center"/>
              <w:rPr>
                <w:sz w:val="22"/>
                <w:szCs w:val="22"/>
                <w:lang w:eastAsia="en-US"/>
              </w:rPr>
            </w:pPr>
          </w:p>
        </w:tc>
        <w:tc>
          <w:tcPr>
            <w:tcW w:w="2126" w:type="dxa"/>
            <w:vMerge w:val="restart"/>
            <w:shd w:val="clear" w:color="auto" w:fill="auto"/>
            <w:vAlign w:val="center"/>
          </w:tcPr>
          <w:p w14:paraId="0C930CB2" w14:textId="77777777" w:rsidR="00316EA9" w:rsidRPr="00316EA9" w:rsidRDefault="00316EA9" w:rsidP="00316EA9">
            <w:pPr>
              <w:ind w:left="-142" w:right="-108"/>
              <w:jc w:val="center"/>
              <w:rPr>
                <w:sz w:val="22"/>
                <w:szCs w:val="22"/>
                <w:lang w:eastAsia="en-US"/>
              </w:rPr>
            </w:pPr>
            <w:r w:rsidRPr="00316EA9">
              <w:rPr>
                <w:sz w:val="22"/>
                <w:szCs w:val="22"/>
                <w:lang w:eastAsia="en-US"/>
              </w:rPr>
              <w:t>Одноставочный</w:t>
            </w:r>
          </w:p>
          <w:p w14:paraId="005ACD01" w14:textId="77777777" w:rsidR="00316EA9" w:rsidRPr="00316EA9" w:rsidRDefault="00316EA9" w:rsidP="00316EA9">
            <w:pPr>
              <w:ind w:left="-142" w:right="-108"/>
              <w:jc w:val="center"/>
              <w:rPr>
                <w:sz w:val="22"/>
                <w:szCs w:val="22"/>
                <w:lang w:eastAsia="en-US"/>
              </w:rPr>
            </w:pPr>
            <w:r w:rsidRPr="00316EA9">
              <w:rPr>
                <w:sz w:val="22"/>
                <w:szCs w:val="22"/>
                <w:lang w:eastAsia="en-US"/>
              </w:rPr>
              <w:t>руб./Гкал</w:t>
            </w:r>
          </w:p>
        </w:tc>
        <w:tc>
          <w:tcPr>
            <w:tcW w:w="1276" w:type="dxa"/>
            <w:tcBorders>
              <w:bottom w:val="single" w:sz="4" w:space="0" w:color="auto"/>
            </w:tcBorders>
            <w:shd w:val="clear" w:color="auto" w:fill="auto"/>
            <w:vAlign w:val="center"/>
          </w:tcPr>
          <w:p w14:paraId="367745A7" w14:textId="77777777" w:rsidR="00316EA9" w:rsidRPr="00316EA9" w:rsidRDefault="00316EA9" w:rsidP="00316EA9">
            <w:pPr>
              <w:ind w:left="-142" w:right="-108"/>
              <w:jc w:val="center"/>
              <w:rPr>
                <w:sz w:val="22"/>
                <w:szCs w:val="22"/>
                <w:lang w:eastAsia="en-US"/>
              </w:rPr>
            </w:pPr>
            <w:r w:rsidRPr="00316EA9">
              <w:rPr>
                <w:sz w:val="22"/>
                <w:szCs w:val="22"/>
                <w:lang w:eastAsia="en-US"/>
              </w:rPr>
              <w:t>с 26.12.2020</w:t>
            </w:r>
          </w:p>
        </w:tc>
        <w:tc>
          <w:tcPr>
            <w:tcW w:w="992" w:type="dxa"/>
            <w:tcBorders>
              <w:bottom w:val="single" w:sz="4" w:space="0" w:color="auto"/>
            </w:tcBorders>
            <w:shd w:val="clear" w:color="auto" w:fill="auto"/>
            <w:vAlign w:val="center"/>
          </w:tcPr>
          <w:p w14:paraId="18B7EA8B" w14:textId="77777777" w:rsidR="00316EA9" w:rsidRPr="00316EA9" w:rsidRDefault="00316EA9" w:rsidP="00316EA9">
            <w:pPr>
              <w:ind w:left="-142" w:right="-108"/>
              <w:jc w:val="center"/>
              <w:rPr>
                <w:sz w:val="22"/>
                <w:lang w:eastAsia="en-US"/>
              </w:rPr>
            </w:pPr>
            <w:r w:rsidRPr="00316EA9">
              <w:rPr>
                <w:sz w:val="22"/>
                <w:lang w:eastAsia="en-US"/>
              </w:rPr>
              <w:t>4 072,90</w:t>
            </w:r>
          </w:p>
        </w:tc>
        <w:tc>
          <w:tcPr>
            <w:tcW w:w="709" w:type="dxa"/>
            <w:tcBorders>
              <w:bottom w:val="single" w:sz="4" w:space="0" w:color="auto"/>
            </w:tcBorders>
            <w:shd w:val="clear" w:color="auto" w:fill="auto"/>
          </w:tcPr>
          <w:p w14:paraId="62AD944F" w14:textId="77777777" w:rsidR="00316EA9" w:rsidRPr="00316EA9" w:rsidRDefault="00316EA9" w:rsidP="00316EA9">
            <w:pPr>
              <w:jc w:val="center"/>
              <w:rPr>
                <w:lang w:eastAsia="en-US"/>
              </w:rPr>
            </w:pPr>
            <w:r w:rsidRPr="00316EA9">
              <w:rPr>
                <w:sz w:val="22"/>
                <w:szCs w:val="22"/>
                <w:lang w:val="en-US" w:eastAsia="en-US"/>
              </w:rPr>
              <w:t>x</w:t>
            </w:r>
          </w:p>
        </w:tc>
        <w:tc>
          <w:tcPr>
            <w:tcW w:w="709" w:type="dxa"/>
            <w:tcBorders>
              <w:bottom w:val="single" w:sz="4" w:space="0" w:color="auto"/>
            </w:tcBorders>
            <w:shd w:val="clear" w:color="auto" w:fill="auto"/>
          </w:tcPr>
          <w:p w14:paraId="381F9548" w14:textId="77777777" w:rsidR="00316EA9" w:rsidRPr="00316EA9" w:rsidRDefault="00316EA9" w:rsidP="00316EA9">
            <w:pPr>
              <w:jc w:val="center"/>
              <w:rPr>
                <w:lang w:eastAsia="en-US"/>
              </w:rPr>
            </w:pPr>
            <w:r w:rsidRPr="00316EA9">
              <w:rPr>
                <w:sz w:val="22"/>
                <w:szCs w:val="22"/>
                <w:lang w:val="en-US" w:eastAsia="en-US"/>
              </w:rPr>
              <w:t>x</w:t>
            </w:r>
          </w:p>
        </w:tc>
        <w:tc>
          <w:tcPr>
            <w:tcW w:w="850" w:type="dxa"/>
            <w:tcBorders>
              <w:bottom w:val="single" w:sz="4" w:space="0" w:color="auto"/>
            </w:tcBorders>
            <w:shd w:val="clear" w:color="auto" w:fill="auto"/>
          </w:tcPr>
          <w:p w14:paraId="2EAECB4A" w14:textId="77777777" w:rsidR="00316EA9" w:rsidRPr="00316EA9" w:rsidRDefault="00316EA9" w:rsidP="00316EA9">
            <w:pPr>
              <w:jc w:val="center"/>
              <w:rPr>
                <w:lang w:eastAsia="en-US"/>
              </w:rPr>
            </w:pPr>
            <w:r w:rsidRPr="00316EA9">
              <w:rPr>
                <w:sz w:val="22"/>
                <w:szCs w:val="22"/>
                <w:lang w:val="en-US" w:eastAsia="en-US"/>
              </w:rPr>
              <w:t>x</w:t>
            </w:r>
          </w:p>
        </w:tc>
        <w:tc>
          <w:tcPr>
            <w:tcW w:w="851" w:type="dxa"/>
            <w:tcBorders>
              <w:bottom w:val="single" w:sz="4" w:space="0" w:color="auto"/>
            </w:tcBorders>
            <w:shd w:val="clear" w:color="auto" w:fill="auto"/>
          </w:tcPr>
          <w:p w14:paraId="02B9B173" w14:textId="77777777" w:rsidR="00316EA9" w:rsidRPr="00316EA9" w:rsidRDefault="00316EA9" w:rsidP="00316EA9">
            <w:pPr>
              <w:jc w:val="center"/>
              <w:rPr>
                <w:lang w:eastAsia="en-US"/>
              </w:rPr>
            </w:pPr>
            <w:r w:rsidRPr="00316EA9">
              <w:rPr>
                <w:sz w:val="22"/>
                <w:szCs w:val="22"/>
                <w:lang w:val="en-US" w:eastAsia="en-US"/>
              </w:rPr>
              <w:t>x</w:t>
            </w:r>
          </w:p>
        </w:tc>
        <w:tc>
          <w:tcPr>
            <w:tcW w:w="1134" w:type="dxa"/>
            <w:tcBorders>
              <w:bottom w:val="single" w:sz="4" w:space="0" w:color="auto"/>
            </w:tcBorders>
            <w:shd w:val="clear" w:color="auto" w:fill="auto"/>
          </w:tcPr>
          <w:p w14:paraId="28D93AE8" w14:textId="77777777" w:rsidR="00316EA9" w:rsidRPr="00316EA9" w:rsidRDefault="00316EA9" w:rsidP="00316EA9">
            <w:pPr>
              <w:jc w:val="center"/>
              <w:rPr>
                <w:lang w:eastAsia="en-US"/>
              </w:rPr>
            </w:pPr>
            <w:r w:rsidRPr="00316EA9">
              <w:rPr>
                <w:sz w:val="22"/>
                <w:szCs w:val="22"/>
                <w:lang w:val="en-US" w:eastAsia="en-US"/>
              </w:rPr>
              <w:t>x</w:t>
            </w:r>
          </w:p>
        </w:tc>
      </w:tr>
      <w:tr w:rsidR="00316EA9" w:rsidRPr="00316EA9" w14:paraId="36C949FC" w14:textId="77777777" w:rsidTr="00594687">
        <w:trPr>
          <w:trHeight w:val="241"/>
        </w:trPr>
        <w:tc>
          <w:tcPr>
            <w:tcW w:w="959" w:type="dxa"/>
            <w:vMerge/>
            <w:shd w:val="clear" w:color="auto" w:fill="auto"/>
            <w:vAlign w:val="center"/>
          </w:tcPr>
          <w:p w14:paraId="426C7DE1" w14:textId="77777777" w:rsidR="00316EA9" w:rsidRPr="00316EA9" w:rsidRDefault="00316EA9" w:rsidP="00316EA9">
            <w:pPr>
              <w:ind w:left="-142" w:right="-3"/>
              <w:jc w:val="center"/>
              <w:rPr>
                <w:sz w:val="22"/>
                <w:szCs w:val="22"/>
                <w:lang w:eastAsia="en-US"/>
              </w:rPr>
            </w:pPr>
          </w:p>
        </w:tc>
        <w:tc>
          <w:tcPr>
            <w:tcW w:w="2126" w:type="dxa"/>
            <w:vMerge/>
            <w:shd w:val="clear" w:color="auto" w:fill="auto"/>
            <w:vAlign w:val="center"/>
          </w:tcPr>
          <w:p w14:paraId="57260584" w14:textId="77777777" w:rsidR="00316EA9" w:rsidRPr="00316EA9" w:rsidRDefault="00316EA9" w:rsidP="00316EA9">
            <w:pPr>
              <w:ind w:left="-142" w:right="-108"/>
              <w:jc w:val="center"/>
              <w:rPr>
                <w:sz w:val="22"/>
                <w:szCs w:val="22"/>
                <w:lang w:eastAsia="en-US"/>
              </w:rPr>
            </w:pPr>
          </w:p>
        </w:tc>
        <w:tc>
          <w:tcPr>
            <w:tcW w:w="1276" w:type="dxa"/>
            <w:tcBorders>
              <w:bottom w:val="single" w:sz="4" w:space="0" w:color="auto"/>
            </w:tcBorders>
            <w:shd w:val="clear" w:color="auto" w:fill="auto"/>
            <w:vAlign w:val="center"/>
          </w:tcPr>
          <w:p w14:paraId="68AE7E8E" w14:textId="77777777" w:rsidR="00316EA9" w:rsidRPr="00316EA9" w:rsidRDefault="00316EA9" w:rsidP="00316EA9">
            <w:pPr>
              <w:ind w:left="-142" w:right="-108"/>
              <w:jc w:val="center"/>
              <w:rPr>
                <w:sz w:val="22"/>
                <w:szCs w:val="22"/>
                <w:lang w:eastAsia="en-US"/>
              </w:rPr>
            </w:pPr>
            <w:r w:rsidRPr="00316EA9">
              <w:rPr>
                <w:sz w:val="22"/>
                <w:szCs w:val="22"/>
                <w:lang w:eastAsia="en-US"/>
              </w:rPr>
              <w:t>с 01.01.2021</w:t>
            </w:r>
          </w:p>
        </w:tc>
        <w:tc>
          <w:tcPr>
            <w:tcW w:w="992" w:type="dxa"/>
            <w:tcBorders>
              <w:bottom w:val="single" w:sz="4" w:space="0" w:color="auto"/>
            </w:tcBorders>
            <w:shd w:val="clear" w:color="auto" w:fill="auto"/>
            <w:vAlign w:val="center"/>
          </w:tcPr>
          <w:p w14:paraId="0939F31E" w14:textId="77777777" w:rsidR="00316EA9" w:rsidRPr="00316EA9" w:rsidRDefault="00316EA9" w:rsidP="00316EA9">
            <w:pPr>
              <w:ind w:left="-142" w:right="-108"/>
              <w:jc w:val="center"/>
              <w:rPr>
                <w:sz w:val="22"/>
                <w:lang w:eastAsia="en-US"/>
              </w:rPr>
            </w:pPr>
            <w:r w:rsidRPr="00316EA9">
              <w:rPr>
                <w:sz w:val="22"/>
                <w:lang w:eastAsia="en-US"/>
              </w:rPr>
              <w:t>4 072,90</w:t>
            </w:r>
          </w:p>
        </w:tc>
        <w:tc>
          <w:tcPr>
            <w:tcW w:w="709" w:type="dxa"/>
            <w:tcBorders>
              <w:bottom w:val="single" w:sz="4" w:space="0" w:color="auto"/>
            </w:tcBorders>
            <w:shd w:val="clear" w:color="auto" w:fill="auto"/>
            <w:vAlign w:val="center"/>
          </w:tcPr>
          <w:p w14:paraId="0F307E19"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709" w:type="dxa"/>
            <w:tcBorders>
              <w:bottom w:val="single" w:sz="4" w:space="0" w:color="auto"/>
            </w:tcBorders>
            <w:shd w:val="clear" w:color="auto" w:fill="auto"/>
            <w:vAlign w:val="center"/>
          </w:tcPr>
          <w:p w14:paraId="52624166"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0" w:type="dxa"/>
            <w:tcBorders>
              <w:bottom w:val="single" w:sz="4" w:space="0" w:color="auto"/>
            </w:tcBorders>
            <w:shd w:val="clear" w:color="auto" w:fill="auto"/>
            <w:vAlign w:val="center"/>
          </w:tcPr>
          <w:p w14:paraId="1E73C85D"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1" w:type="dxa"/>
            <w:tcBorders>
              <w:bottom w:val="single" w:sz="4" w:space="0" w:color="auto"/>
            </w:tcBorders>
            <w:shd w:val="clear" w:color="auto" w:fill="auto"/>
            <w:vAlign w:val="center"/>
          </w:tcPr>
          <w:p w14:paraId="5ADA5740"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1134" w:type="dxa"/>
            <w:tcBorders>
              <w:bottom w:val="single" w:sz="4" w:space="0" w:color="auto"/>
            </w:tcBorders>
            <w:shd w:val="clear" w:color="auto" w:fill="auto"/>
            <w:vAlign w:val="center"/>
          </w:tcPr>
          <w:p w14:paraId="05520653"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r>
      <w:tr w:rsidR="00316EA9" w:rsidRPr="00316EA9" w14:paraId="61207272" w14:textId="77777777" w:rsidTr="00594687">
        <w:trPr>
          <w:trHeight w:val="260"/>
        </w:trPr>
        <w:tc>
          <w:tcPr>
            <w:tcW w:w="959" w:type="dxa"/>
            <w:vMerge/>
            <w:shd w:val="clear" w:color="auto" w:fill="auto"/>
            <w:vAlign w:val="center"/>
          </w:tcPr>
          <w:p w14:paraId="63282C59" w14:textId="77777777" w:rsidR="00316EA9" w:rsidRPr="00316EA9" w:rsidRDefault="00316EA9" w:rsidP="00316EA9">
            <w:pPr>
              <w:ind w:left="-142" w:right="-3"/>
              <w:jc w:val="center"/>
              <w:rPr>
                <w:sz w:val="22"/>
                <w:szCs w:val="22"/>
                <w:lang w:eastAsia="en-US"/>
              </w:rPr>
            </w:pPr>
          </w:p>
        </w:tc>
        <w:tc>
          <w:tcPr>
            <w:tcW w:w="2126" w:type="dxa"/>
            <w:vMerge/>
            <w:tcBorders>
              <w:bottom w:val="single" w:sz="4" w:space="0" w:color="auto"/>
            </w:tcBorders>
            <w:shd w:val="clear" w:color="auto" w:fill="auto"/>
            <w:vAlign w:val="center"/>
          </w:tcPr>
          <w:p w14:paraId="173A5070" w14:textId="77777777" w:rsidR="00316EA9" w:rsidRPr="00316EA9" w:rsidRDefault="00316EA9" w:rsidP="00316EA9">
            <w:pPr>
              <w:ind w:left="-142" w:right="-108"/>
              <w:jc w:val="center"/>
              <w:rPr>
                <w:sz w:val="22"/>
                <w:szCs w:val="22"/>
                <w:lang w:eastAsia="en-US"/>
              </w:rPr>
            </w:pPr>
          </w:p>
        </w:tc>
        <w:tc>
          <w:tcPr>
            <w:tcW w:w="1276" w:type="dxa"/>
            <w:tcBorders>
              <w:bottom w:val="single" w:sz="4" w:space="0" w:color="auto"/>
            </w:tcBorders>
            <w:shd w:val="clear" w:color="auto" w:fill="auto"/>
            <w:vAlign w:val="center"/>
          </w:tcPr>
          <w:p w14:paraId="332CA710" w14:textId="77777777" w:rsidR="00316EA9" w:rsidRPr="00316EA9" w:rsidRDefault="00316EA9" w:rsidP="00316EA9">
            <w:pPr>
              <w:ind w:left="-142" w:right="-108"/>
              <w:jc w:val="center"/>
              <w:rPr>
                <w:sz w:val="22"/>
                <w:szCs w:val="22"/>
                <w:lang w:eastAsia="en-US"/>
              </w:rPr>
            </w:pPr>
            <w:r w:rsidRPr="00316EA9">
              <w:rPr>
                <w:sz w:val="22"/>
                <w:szCs w:val="22"/>
                <w:lang w:eastAsia="en-US"/>
              </w:rPr>
              <w:t>с 01.07.2021</w:t>
            </w:r>
          </w:p>
        </w:tc>
        <w:tc>
          <w:tcPr>
            <w:tcW w:w="992" w:type="dxa"/>
            <w:tcBorders>
              <w:bottom w:val="single" w:sz="4" w:space="0" w:color="auto"/>
            </w:tcBorders>
            <w:shd w:val="clear" w:color="auto" w:fill="auto"/>
            <w:vAlign w:val="center"/>
          </w:tcPr>
          <w:p w14:paraId="5311EA80" w14:textId="77777777" w:rsidR="00316EA9" w:rsidRPr="00316EA9" w:rsidRDefault="00316EA9" w:rsidP="00316EA9">
            <w:pPr>
              <w:ind w:left="-142" w:right="-108"/>
              <w:jc w:val="center"/>
              <w:rPr>
                <w:sz w:val="22"/>
                <w:lang w:eastAsia="en-US"/>
              </w:rPr>
            </w:pPr>
            <w:r w:rsidRPr="00316EA9">
              <w:rPr>
                <w:sz w:val="22"/>
                <w:lang w:eastAsia="en-US"/>
              </w:rPr>
              <w:t>4 072,90</w:t>
            </w:r>
          </w:p>
        </w:tc>
        <w:tc>
          <w:tcPr>
            <w:tcW w:w="709" w:type="dxa"/>
            <w:tcBorders>
              <w:bottom w:val="single" w:sz="4" w:space="0" w:color="auto"/>
            </w:tcBorders>
            <w:shd w:val="clear" w:color="auto" w:fill="auto"/>
            <w:vAlign w:val="center"/>
          </w:tcPr>
          <w:p w14:paraId="715E1A99"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709" w:type="dxa"/>
            <w:tcBorders>
              <w:bottom w:val="single" w:sz="4" w:space="0" w:color="auto"/>
            </w:tcBorders>
            <w:shd w:val="clear" w:color="auto" w:fill="auto"/>
            <w:vAlign w:val="center"/>
          </w:tcPr>
          <w:p w14:paraId="422F4137"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0" w:type="dxa"/>
            <w:tcBorders>
              <w:bottom w:val="single" w:sz="4" w:space="0" w:color="auto"/>
            </w:tcBorders>
            <w:shd w:val="clear" w:color="auto" w:fill="auto"/>
            <w:vAlign w:val="center"/>
          </w:tcPr>
          <w:p w14:paraId="29E5A888"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1" w:type="dxa"/>
            <w:tcBorders>
              <w:bottom w:val="single" w:sz="4" w:space="0" w:color="auto"/>
            </w:tcBorders>
            <w:shd w:val="clear" w:color="auto" w:fill="auto"/>
            <w:vAlign w:val="center"/>
          </w:tcPr>
          <w:p w14:paraId="6A7F432B"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1134" w:type="dxa"/>
            <w:tcBorders>
              <w:bottom w:val="single" w:sz="4" w:space="0" w:color="auto"/>
            </w:tcBorders>
            <w:shd w:val="clear" w:color="auto" w:fill="auto"/>
            <w:vAlign w:val="center"/>
          </w:tcPr>
          <w:p w14:paraId="2F40B9B0"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r>
      <w:tr w:rsidR="00316EA9" w:rsidRPr="00316EA9" w14:paraId="0413A8C3" w14:textId="77777777" w:rsidTr="00594687">
        <w:trPr>
          <w:trHeight w:val="310"/>
        </w:trPr>
        <w:tc>
          <w:tcPr>
            <w:tcW w:w="959" w:type="dxa"/>
            <w:vMerge/>
            <w:shd w:val="clear" w:color="auto" w:fill="auto"/>
            <w:vAlign w:val="center"/>
          </w:tcPr>
          <w:p w14:paraId="34D373A1" w14:textId="77777777" w:rsidR="00316EA9" w:rsidRPr="00316EA9" w:rsidRDefault="00316EA9" w:rsidP="00316EA9">
            <w:pPr>
              <w:ind w:left="-142" w:right="-3"/>
              <w:jc w:val="center"/>
              <w:rPr>
                <w:sz w:val="22"/>
                <w:szCs w:val="22"/>
                <w:lang w:eastAsia="en-US"/>
              </w:rPr>
            </w:pPr>
          </w:p>
        </w:tc>
        <w:tc>
          <w:tcPr>
            <w:tcW w:w="2126" w:type="dxa"/>
            <w:tcBorders>
              <w:bottom w:val="single" w:sz="4" w:space="0" w:color="auto"/>
            </w:tcBorders>
            <w:shd w:val="clear" w:color="auto" w:fill="auto"/>
            <w:vAlign w:val="center"/>
          </w:tcPr>
          <w:p w14:paraId="2F07B6C4" w14:textId="77777777" w:rsidR="00316EA9" w:rsidRPr="00316EA9" w:rsidRDefault="00316EA9" w:rsidP="00316EA9">
            <w:pPr>
              <w:ind w:left="-142" w:right="-108"/>
              <w:jc w:val="center"/>
              <w:rPr>
                <w:sz w:val="22"/>
                <w:szCs w:val="22"/>
                <w:lang w:eastAsia="en-US"/>
              </w:rPr>
            </w:pPr>
            <w:r w:rsidRPr="00316EA9">
              <w:rPr>
                <w:sz w:val="22"/>
                <w:szCs w:val="22"/>
                <w:lang w:eastAsia="en-US"/>
              </w:rPr>
              <w:t>Двухставочный</w:t>
            </w:r>
          </w:p>
        </w:tc>
        <w:tc>
          <w:tcPr>
            <w:tcW w:w="1276" w:type="dxa"/>
            <w:tcBorders>
              <w:bottom w:val="single" w:sz="4" w:space="0" w:color="auto"/>
            </w:tcBorders>
            <w:shd w:val="clear" w:color="auto" w:fill="auto"/>
            <w:vAlign w:val="center"/>
          </w:tcPr>
          <w:p w14:paraId="55FB376C"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992" w:type="dxa"/>
            <w:tcBorders>
              <w:bottom w:val="single" w:sz="4" w:space="0" w:color="auto"/>
            </w:tcBorders>
            <w:shd w:val="clear" w:color="auto" w:fill="auto"/>
            <w:vAlign w:val="center"/>
          </w:tcPr>
          <w:p w14:paraId="218A093F"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709" w:type="dxa"/>
            <w:tcBorders>
              <w:bottom w:val="single" w:sz="4" w:space="0" w:color="auto"/>
            </w:tcBorders>
            <w:shd w:val="clear" w:color="auto" w:fill="auto"/>
            <w:vAlign w:val="center"/>
          </w:tcPr>
          <w:p w14:paraId="479175A7"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709" w:type="dxa"/>
            <w:tcBorders>
              <w:bottom w:val="single" w:sz="4" w:space="0" w:color="auto"/>
            </w:tcBorders>
            <w:shd w:val="clear" w:color="auto" w:fill="auto"/>
            <w:vAlign w:val="center"/>
          </w:tcPr>
          <w:p w14:paraId="325B5140"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0" w:type="dxa"/>
            <w:tcBorders>
              <w:bottom w:val="single" w:sz="4" w:space="0" w:color="auto"/>
            </w:tcBorders>
            <w:shd w:val="clear" w:color="auto" w:fill="auto"/>
            <w:vAlign w:val="center"/>
          </w:tcPr>
          <w:p w14:paraId="7448C5F6"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1" w:type="dxa"/>
            <w:tcBorders>
              <w:bottom w:val="single" w:sz="4" w:space="0" w:color="auto"/>
            </w:tcBorders>
            <w:shd w:val="clear" w:color="auto" w:fill="auto"/>
            <w:vAlign w:val="center"/>
          </w:tcPr>
          <w:p w14:paraId="26DF53AC"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1134" w:type="dxa"/>
            <w:tcBorders>
              <w:bottom w:val="single" w:sz="4" w:space="0" w:color="auto"/>
            </w:tcBorders>
            <w:shd w:val="clear" w:color="auto" w:fill="auto"/>
            <w:vAlign w:val="center"/>
          </w:tcPr>
          <w:p w14:paraId="6099B723"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r>
      <w:tr w:rsidR="00316EA9" w:rsidRPr="00316EA9" w14:paraId="2134D673" w14:textId="77777777" w:rsidTr="00594687">
        <w:trPr>
          <w:trHeight w:val="413"/>
        </w:trPr>
        <w:tc>
          <w:tcPr>
            <w:tcW w:w="959" w:type="dxa"/>
            <w:vMerge/>
            <w:shd w:val="clear" w:color="auto" w:fill="auto"/>
            <w:vAlign w:val="center"/>
          </w:tcPr>
          <w:p w14:paraId="013DFBAA" w14:textId="77777777" w:rsidR="00316EA9" w:rsidRPr="00316EA9" w:rsidRDefault="00316EA9" w:rsidP="00316EA9">
            <w:pPr>
              <w:ind w:left="-142" w:right="-3"/>
              <w:jc w:val="center"/>
              <w:rPr>
                <w:sz w:val="22"/>
                <w:szCs w:val="22"/>
                <w:lang w:eastAsia="en-US"/>
              </w:rPr>
            </w:pPr>
          </w:p>
        </w:tc>
        <w:tc>
          <w:tcPr>
            <w:tcW w:w="2126" w:type="dxa"/>
            <w:tcBorders>
              <w:bottom w:val="single" w:sz="4" w:space="0" w:color="auto"/>
            </w:tcBorders>
            <w:shd w:val="clear" w:color="auto" w:fill="auto"/>
            <w:vAlign w:val="center"/>
          </w:tcPr>
          <w:p w14:paraId="41EC4C6D" w14:textId="77777777" w:rsidR="00316EA9" w:rsidRPr="00316EA9" w:rsidRDefault="00316EA9" w:rsidP="00316EA9">
            <w:pPr>
              <w:ind w:left="-142" w:right="-108"/>
              <w:jc w:val="center"/>
              <w:rPr>
                <w:sz w:val="22"/>
                <w:szCs w:val="22"/>
                <w:lang w:eastAsia="en-US"/>
              </w:rPr>
            </w:pPr>
            <w:r w:rsidRPr="00316EA9">
              <w:rPr>
                <w:sz w:val="22"/>
                <w:szCs w:val="22"/>
                <w:lang w:eastAsia="en-US"/>
              </w:rPr>
              <w:t>Ставка за тепловую энергию, руб./Гкал</w:t>
            </w:r>
          </w:p>
        </w:tc>
        <w:tc>
          <w:tcPr>
            <w:tcW w:w="1276" w:type="dxa"/>
            <w:tcBorders>
              <w:bottom w:val="single" w:sz="4" w:space="0" w:color="auto"/>
            </w:tcBorders>
            <w:shd w:val="clear" w:color="auto" w:fill="auto"/>
            <w:vAlign w:val="center"/>
          </w:tcPr>
          <w:p w14:paraId="213CB6C3"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992" w:type="dxa"/>
            <w:tcBorders>
              <w:bottom w:val="single" w:sz="4" w:space="0" w:color="auto"/>
            </w:tcBorders>
            <w:shd w:val="clear" w:color="auto" w:fill="auto"/>
            <w:vAlign w:val="center"/>
          </w:tcPr>
          <w:p w14:paraId="313C0885"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709" w:type="dxa"/>
            <w:tcBorders>
              <w:bottom w:val="single" w:sz="4" w:space="0" w:color="auto"/>
            </w:tcBorders>
            <w:shd w:val="clear" w:color="auto" w:fill="auto"/>
            <w:vAlign w:val="center"/>
          </w:tcPr>
          <w:p w14:paraId="671F9A33"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709" w:type="dxa"/>
            <w:tcBorders>
              <w:bottom w:val="single" w:sz="4" w:space="0" w:color="auto"/>
            </w:tcBorders>
            <w:shd w:val="clear" w:color="auto" w:fill="auto"/>
            <w:vAlign w:val="center"/>
          </w:tcPr>
          <w:p w14:paraId="426B8619"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0" w:type="dxa"/>
            <w:tcBorders>
              <w:bottom w:val="single" w:sz="4" w:space="0" w:color="auto"/>
            </w:tcBorders>
            <w:shd w:val="clear" w:color="auto" w:fill="auto"/>
            <w:vAlign w:val="center"/>
          </w:tcPr>
          <w:p w14:paraId="32043251"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1" w:type="dxa"/>
            <w:tcBorders>
              <w:bottom w:val="single" w:sz="4" w:space="0" w:color="auto"/>
            </w:tcBorders>
            <w:shd w:val="clear" w:color="auto" w:fill="auto"/>
            <w:vAlign w:val="center"/>
          </w:tcPr>
          <w:p w14:paraId="660B20F8"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1134" w:type="dxa"/>
            <w:tcBorders>
              <w:bottom w:val="single" w:sz="4" w:space="0" w:color="auto"/>
            </w:tcBorders>
            <w:shd w:val="clear" w:color="auto" w:fill="auto"/>
            <w:vAlign w:val="center"/>
          </w:tcPr>
          <w:p w14:paraId="53FCB83D"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r>
      <w:tr w:rsidR="00316EA9" w:rsidRPr="00316EA9" w14:paraId="3787964B" w14:textId="77777777" w:rsidTr="00594687">
        <w:trPr>
          <w:trHeight w:val="1046"/>
        </w:trPr>
        <w:tc>
          <w:tcPr>
            <w:tcW w:w="959" w:type="dxa"/>
            <w:vMerge/>
            <w:tcBorders>
              <w:bottom w:val="single" w:sz="4" w:space="0" w:color="auto"/>
            </w:tcBorders>
            <w:shd w:val="clear" w:color="auto" w:fill="auto"/>
            <w:vAlign w:val="center"/>
          </w:tcPr>
          <w:p w14:paraId="0313CEE6" w14:textId="77777777" w:rsidR="00316EA9" w:rsidRPr="00316EA9" w:rsidRDefault="00316EA9" w:rsidP="00316EA9">
            <w:pPr>
              <w:ind w:left="-142" w:right="-3"/>
              <w:jc w:val="center"/>
              <w:rPr>
                <w:sz w:val="22"/>
                <w:szCs w:val="22"/>
                <w:lang w:eastAsia="en-US"/>
              </w:rPr>
            </w:pPr>
          </w:p>
        </w:tc>
        <w:tc>
          <w:tcPr>
            <w:tcW w:w="2126" w:type="dxa"/>
            <w:tcBorders>
              <w:bottom w:val="single" w:sz="4" w:space="0" w:color="auto"/>
            </w:tcBorders>
            <w:shd w:val="clear" w:color="auto" w:fill="auto"/>
            <w:vAlign w:val="center"/>
          </w:tcPr>
          <w:p w14:paraId="29F50E38" w14:textId="77777777" w:rsidR="00316EA9" w:rsidRPr="00316EA9" w:rsidRDefault="00316EA9" w:rsidP="00316EA9">
            <w:pPr>
              <w:ind w:left="-142" w:right="-108"/>
              <w:jc w:val="center"/>
              <w:rPr>
                <w:sz w:val="22"/>
                <w:szCs w:val="22"/>
                <w:lang w:eastAsia="en-US"/>
              </w:rPr>
            </w:pPr>
            <w:r w:rsidRPr="00316EA9">
              <w:rPr>
                <w:sz w:val="22"/>
                <w:szCs w:val="22"/>
                <w:lang w:eastAsia="en-US"/>
              </w:rPr>
              <w:t>Ставка за содер-</w:t>
            </w:r>
            <w:r w:rsidRPr="00316EA9">
              <w:rPr>
                <w:sz w:val="22"/>
                <w:szCs w:val="22"/>
                <w:lang w:eastAsia="en-US"/>
              </w:rPr>
              <w:br/>
              <w:t>жание тепловой мощности, тыс. руб./Гкал/ч в мес.</w:t>
            </w:r>
          </w:p>
        </w:tc>
        <w:tc>
          <w:tcPr>
            <w:tcW w:w="1276" w:type="dxa"/>
            <w:tcBorders>
              <w:bottom w:val="single" w:sz="4" w:space="0" w:color="auto"/>
            </w:tcBorders>
            <w:shd w:val="clear" w:color="auto" w:fill="auto"/>
            <w:vAlign w:val="center"/>
          </w:tcPr>
          <w:p w14:paraId="392F4AD2"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992" w:type="dxa"/>
            <w:tcBorders>
              <w:bottom w:val="single" w:sz="4" w:space="0" w:color="auto"/>
            </w:tcBorders>
            <w:shd w:val="clear" w:color="auto" w:fill="auto"/>
            <w:vAlign w:val="center"/>
          </w:tcPr>
          <w:p w14:paraId="665627EA"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709" w:type="dxa"/>
            <w:tcBorders>
              <w:bottom w:val="single" w:sz="4" w:space="0" w:color="auto"/>
            </w:tcBorders>
            <w:shd w:val="clear" w:color="auto" w:fill="auto"/>
            <w:vAlign w:val="center"/>
          </w:tcPr>
          <w:p w14:paraId="12461CBE"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709" w:type="dxa"/>
            <w:tcBorders>
              <w:bottom w:val="single" w:sz="4" w:space="0" w:color="auto"/>
            </w:tcBorders>
            <w:shd w:val="clear" w:color="auto" w:fill="auto"/>
            <w:vAlign w:val="center"/>
          </w:tcPr>
          <w:p w14:paraId="26C96B9C"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0" w:type="dxa"/>
            <w:tcBorders>
              <w:bottom w:val="single" w:sz="4" w:space="0" w:color="auto"/>
            </w:tcBorders>
            <w:shd w:val="clear" w:color="auto" w:fill="auto"/>
            <w:vAlign w:val="center"/>
          </w:tcPr>
          <w:p w14:paraId="1831F732"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851" w:type="dxa"/>
            <w:tcBorders>
              <w:bottom w:val="single" w:sz="4" w:space="0" w:color="auto"/>
            </w:tcBorders>
            <w:shd w:val="clear" w:color="auto" w:fill="auto"/>
            <w:vAlign w:val="center"/>
          </w:tcPr>
          <w:p w14:paraId="4FE5037E"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c>
          <w:tcPr>
            <w:tcW w:w="1134" w:type="dxa"/>
            <w:tcBorders>
              <w:bottom w:val="single" w:sz="4" w:space="0" w:color="auto"/>
            </w:tcBorders>
            <w:shd w:val="clear" w:color="auto" w:fill="auto"/>
            <w:vAlign w:val="center"/>
          </w:tcPr>
          <w:p w14:paraId="1FC3D9CF" w14:textId="77777777" w:rsidR="00316EA9" w:rsidRPr="00316EA9" w:rsidRDefault="00316EA9" w:rsidP="00316EA9">
            <w:pPr>
              <w:ind w:left="-142" w:right="-108"/>
              <w:jc w:val="center"/>
              <w:rPr>
                <w:sz w:val="22"/>
                <w:szCs w:val="22"/>
                <w:lang w:eastAsia="en-US"/>
              </w:rPr>
            </w:pPr>
            <w:r w:rsidRPr="00316EA9">
              <w:rPr>
                <w:sz w:val="22"/>
                <w:szCs w:val="22"/>
                <w:lang w:eastAsia="en-US"/>
              </w:rPr>
              <w:t>х</w:t>
            </w:r>
          </w:p>
        </w:tc>
      </w:tr>
    </w:tbl>
    <w:p w14:paraId="679D88A5" w14:textId="77777777" w:rsidR="00316EA9" w:rsidRPr="00316EA9" w:rsidRDefault="00316EA9" w:rsidP="00316EA9">
      <w:pPr>
        <w:ind w:left="-142" w:right="-3" w:firstLine="426"/>
        <w:jc w:val="both"/>
        <w:rPr>
          <w:sz w:val="28"/>
          <w:szCs w:val="28"/>
          <w:lang w:eastAsia="en-US"/>
        </w:rPr>
      </w:pPr>
    </w:p>
    <w:p w14:paraId="21901422" w14:textId="77777777" w:rsidR="00316EA9" w:rsidRPr="00316EA9" w:rsidRDefault="00316EA9" w:rsidP="00316EA9">
      <w:pPr>
        <w:ind w:left="-284" w:right="-1" w:firstLine="426"/>
        <w:jc w:val="both"/>
        <w:rPr>
          <w:sz w:val="28"/>
          <w:szCs w:val="28"/>
          <w:lang w:eastAsia="en-US"/>
        </w:rPr>
      </w:pPr>
    </w:p>
    <w:p w14:paraId="2F612F4C" w14:textId="77777777" w:rsidR="00316EA9" w:rsidRPr="00316EA9" w:rsidRDefault="00316EA9" w:rsidP="00316EA9">
      <w:pPr>
        <w:ind w:right="-1" w:firstLine="851"/>
        <w:jc w:val="both"/>
        <w:rPr>
          <w:sz w:val="28"/>
          <w:szCs w:val="28"/>
        </w:rPr>
      </w:pPr>
      <w:r w:rsidRPr="00316EA9">
        <w:rPr>
          <w:sz w:val="28"/>
          <w:szCs w:val="28"/>
          <w:lang w:eastAsia="en-US"/>
        </w:rPr>
        <w:t xml:space="preserve"> * Выделяется в целях реализации пункта 6 статьи 168 Налогового кодекса Российской Федерации (часть вторая).</w:t>
      </w:r>
    </w:p>
    <w:p w14:paraId="3E60535F" w14:textId="77777777" w:rsidR="00316EA9" w:rsidRPr="00316EA9" w:rsidRDefault="00316EA9" w:rsidP="00316EA9">
      <w:pPr>
        <w:tabs>
          <w:tab w:val="left" w:pos="5245"/>
        </w:tabs>
        <w:ind w:left="5529" w:right="-1"/>
        <w:jc w:val="center"/>
        <w:rPr>
          <w:sz w:val="28"/>
          <w:szCs w:val="28"/>
        </w:rPr>
      </w:pPr>
    </w:p>
    <w:p w14:paraId="106B3869" w14:textId="77777777" w:rsidR="00316EA9" w:rsidRPr="00316EA9" w:rsidRDefault="00316EA9" w:rsidP="00316EA9">
      <w:pPr>
        <w:tabs>
          <w:tab w:val="left" w:pos="5245"/>
        </w:tabs>
        <w:ind w:right="-1"/>
        <w:rPr>
          <w:sz w:val="28"/>
          <w:szCs w:val="28"/>
          <w:lang w:eastAsia="en-US"/>
        </w:rPr>
      </w:pPr>
    </w:p>
    <w:p w14:paraId="18AA852B" w14:textId="77777777" w:rsidR="005123D0" w:rsidRDefault="005123D0" w:rsidP="0023495B">
      <w:pPr>
        <w:tabs>
          <w:tab w:val="left" w:pos="5580"/>
          <w:tab w:val="left" w:pos="9498"/>
        </w:tabs>
        <w:ind w:right="-569"/>
        <w:rPr>
          <w:color w:val="000000" w:themeColor="text1"/>
        </w:rPr>
        <w:sectPr w:rsidR="005123D0" w:rsidSect="000C3749">
          <w:pgSz w:w="11906" w:h="16838"/>
          <w:pgMar w:top="1134" w:right="850" w:bottom="1134" w:left="1276" w:header="708" w:footer="708" w:gutter="0"/>
          <w:cols w:space="708"/>
          <w:docGrid w:linePitch="360"/>
        </w:sectPr>
      </w:pPr>
    </w:p>
    <w:p w14:paraId="78190CDF" w14:textId="23A5ED1D" w:rsidR="005123D0" w:rsidRPr="00081AD4" w:rsidRDefault="005123D0" w:rsidP="005123D0">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13 </w:t>
      </w:r>
      <w:r w:rsidRPr="00081AD4">
        <w:rPr>
          <w:color w:val="000000" w:themeColor="text1"/>
        </w:rPr>
        <w:t>к протоколу № 8</w:t>
      </w:r>
      <w:r>
        <w:rPr>
          <w:color w:val="000000" w:themeColor="text1"/>
        </w:rPr>
        <w:t>9</w:t>
      </w:r>
    </w:p>
    <w:p w14:paraId="740FB262" w14:textId="77777777" w:rsidR="005123D0" w:rsidRPr="00081AD4" w:rsidRDefault="005123D0" w:rsidP="005123D0">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193B3EAF" w14:textId="77777777" w:rsidR="005123D0" w:rsidRPr="00081AD4" w:rsidRDefault="005123D0" w:rsidP="005123D0">
      <w:pPr>
        <w:tabs>
          <w:tab w:val="left" w:pos="5580"/>
          <w:tab w:val="left" w:pos="9498"/>
        </w:tabs>
        <w:ind w:right="-569" w:firstLine="5529"/>
        <w:rPr>
          <w:color w:val="000000" w:themeColor="text1"/>
        </w:rPr>
      </w:pPr>
      <w:r w:rsidRPr="00081AD4">
        <w:rPr>
          <w:color w:val="000000" w:themeColor="text1"/>
        </w:rPr>
        <w:t>энергетической комиссии</w:t>
      </w:r>
    </w:p>
    <w:p w14:paraId="10E07467" w14:textId="77777777" w:rsidR="005123D0" w:rsidRDefault="005123D0" w:rsidP="005123D0">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64150FCA" w14:textId="60C386E1" w:rsidR="0023495B" w:rsidRDefault="0023495B" w:rsidP="0023495B">
      <w:pPr>
        <w:tabs>
          <w:tab w:val="left" w:pos="5580"/>
          <w:tab w:val="left" w:pos="9498"/>
        </w:tabs>
        <w:ind w:right="-569"/>
        <w:rPr>
          <w:color w:val="000000" w:themeColor="text1"/>
        </w:rPr>
      </w:pPr>
    </w:p>
    <w:p w14:paraId="34C06303" w14:textId="77777777" w:rsidR="005123D0" w:rsidRPr="005123D0" w:rsidRDefault="005123D0" w:rsidP="005123D0">
      <w:pPr>
        <w:jc w:val="center"/>
        <w:rPr>
          <w:b/>
          <w:iCs/>
          <w:snapToGrid w:val="0"/>
          <w:sz w:val="28"/>
          <w:szCs w:val="28"/>
        </w:rPr>
      </w:pPr>
      <w:r w:rsidRPr="005123D0">
        <w:rPr>
          <w:b/>
          <w:iCs/>
          <w:snapToGrid w:val="0"/>
          <w:sz w:val="28"/>
          <w:szCs w:val="28"/>
        </w:rPr>
        <w:t>Пояснительная записка</w:t>
      </w:r>
      <w:r w:rsidRPr="005123D0">
        <w:rPr>
          <w:b/>
          <w:iCs/>
          <w:snapToGrid w:val="0"/>
          <w:sz w:val="28"/>
          <w:szCs w:val="28"/>
        </w:rPr>
        <w:br/>
        <w:t>Региональной энергетической комиссии Кузбасса</w:t>
      </w:r>
    </w:p>
    <w:p w14:paraId="53A33F82" w14:textId="77777777" w:rsidR="005123D0" w:rsidRPr="005123D0" w:rsidRDefault="005123D0" w:rsidP="005123D0">
      <w:pPr>
        <w:tabs>
          <w:tab w:val="left" w:pos="0"/>
          <w:tab w:val="left" w:pos="9900"/>
        </w:tabs>
        <w:ind w:right="-1"/>
        <w:jc w:val="center"/>
        <w:rPr>
          <w:b/>
          <w:snapToGrid w:val="0"/>
          <w:sz w:val="28"/>
          <w:szCs w:val="28"/>
        </w:rPr>
      </w:pPr>
      <w:r w:rsidRPr="005123D0">
        <w:rPr>
          <w:b/>
          <w:snapToGrid w:val="0"/>
          <w:sz w:val="28"/>
          <w:szCs w:val="28"/>
          <w:lang w:val="x-none"/>
        </w:rPr>
        <w:t xml:space="preserve">по </w:t>
      </w:r>
      <w:r w:rsidRPr="005123D0">
        <w:rPr>
          <w:b/>
          <w:snapToGrid w:val="0"/>
          <w:sz w:val="28"/>
          <w:szCs w:val="28"/>
        </w:rPr>
        <w:t xml:space="preserve">вопросу: «Об установлении тарифов на горячую воду в открытой системе горячего водоснабжения (теплоснабжения), реализуемую ООО «НТСК» на потребительском рынке Кемеровского </w:t>
      </w:r>
      <w:r w:rsidRPr="005123D0">
        <w:rPr>
          <w:b/>
          <w:snapToGrid w:val="0"/>
          <w:sz w:val="28"/>
          <w:szCs w:val="28"/>
        </w:rPr>
        <w:br/>
        <w:t>муниципального округа, Топкинского муниципального округа, Кемеровского городского округа, на 2020-2021 годы»</w:t>
      </w:r>
    </w:p>
    <w:p w14:paraId="38C83AC4" w14:textId="77777777" w:rsidR="005123D0" w:rsidRPr="005123D0" w:rsidRDefault="005123D0" w:rsidP="005123D0">
      <w:pPr>
        <w:tabs>
          <w:tab w:val="left" w:pos="0"/>
          <w:tab w:val="left" w:pos="9900"/>
        </w:tabs>
        <w:ind w:right="-1" w:firstLine="709"/>
        <w:jc w:val="both"/>
        <w:rPr>
          <w:snapToGrid w:val="0"/>
          <w:color w:val="000000"/>
          <w:sz w:val="28"/>
          <w:szCs w:val="28"/>
        </w:rPr>
      </w:pPr>
    </w:p>
    <w:p w14:paraId="74833130" w14:textId="77777777" w:rsidR="005123D0" w:rsidRPr="005123D0" w:rsidRDefault="005123D0" w:rsidP="005123D0">
      <w:pPr>
        <w:tabs>
          <w:tab w:val="left" w:pos="0"/>
          <w:tab w:val="left" w:pos="9900"/>
        </w:tabs>
        <w:ind w:right="-1" w:firstLine="851"/>
        <w:jc w:val="both"/>
        <w:rPr>
          <w:snapToGrid w:val="0"/>
          <w:color w:val="000000"/>
          <w:sz w:val="28"/>
          <w:szCs w:val="28"/>
        </w:rPr>
      </w:pPr>
      <w:r w:rsidRPr="005123D0">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5123D0">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68030349" w14:textId="77777777" w:rsidR="005123D0" w:rsidRPr="005123D0" w:rsidRDefault="005123D0" w:rsidP="005123D0">
      <w:pPr>
        <w:ind w:firstLine="851"/>
        <w:rPr>
          <w:rFonts w:eastAsia="Calibri"/>
          <w:snapToGrid w:val="0"/>
          <w:sz w:val="28"/>
          <w:szCs w:val="28"/>
        </w:rPr>
      </w:pPr>
      <w:r w:rsidRPr="005123D0">
        <w:rPr>
          <w:rFonts w:eastAsia="Calibri"/>
          <w:snapToGrid w:val="0"/>
          <w:sz w:val="28"/>
          <w:szCs w:val="28"/>
        </w:rPr>
        <w:t>Значение компонента на теплоноситель составляет:</w:t>
      </w:r>
    </w:p>
    <w:p w14:paraId="56A1E34E" w14:textId="77777777" w:rsidR="005123D0" w:rsidRPr="005123D0" w:rsidRDefault="005123D0" w:rsidP="005123D0">
      <w:pPr>
        <w:ind w:firstLine="851"/>
        <w:rPr>
          <w:rFonts w:eastAsia="Calibri"/>
          <w:snapToGrid w:val="0"/>
          <w:sz w:val="28"/>
          <w:szCs w:val="28"/>
        </w:rPr>
      </w:pPr>
      <w:r w:rsidRPr="005123D0">
        <w:rPr>
          <w:rFonts w:eastAsia="Calibri"/>
          <w:snapToGrid w:val="0"/>
          <w:sz w:val="28"/>
          <w:szCs w:val="28"/>
        </w:rPr>
        <w:t>- 39,58 руб./м</w:t>
      </w:r>
      <w:r w:rsidRPr="005123D0">
        <w:rPr>
          <w:rFonts w:eastAsia="Calibri"/>
          <w:snapToGrid w:val="0"/>
          <w:sz w:val="28"/>
          <w:szCs w:val="28"/>
          <w:vertAlign w:val="superscript"/>
        </w:rPr>
        <w:t>3</w:t>
      </w:r>
      <w:r w:rsidRPr="005123D0">
        <w:rPr>
          <w:rFonts w:eastAsia="Calibri"/>
          <w:snapToGrid w:val="0"/>
          <w:sz w:val="28"/>
          <w:szCs w:val="28"/>
        </w:rPr>
        <w:t xml:space="preserve"> с 25.12.2020;</w:t>
      </w:r>
    </w:p>
    <w:p w14:paraId="1B9A14BC" w14:textId="77777777" w:rsidR="005123D0" w:rsidRPr="005123D0" w:rsidRDefault="005123D0" w:rsidP="005123D0">
      <w:pPr>
        <w:ind w:firstLine="851"/>
        <w:rPr>
          <w:rFonts w:eastAsia="Calibri"/>
          <w:snapToGrid w:val="0"/>
          <w:sz w:val="28"/>
          <w:szCs w:val="28"/>
        </w:rPr>
      </w:pPr>
      <w:r w:rsidRPr="005123D0">
        <w:rPr>
          <w:rFonts w:eastAsia="Calibri"/>
          <w:snapToGrid w:val="0"/>
          <w:sz w:val="28"/>
          <w:szCs w:val="28"/>
        </w:rPr>
        <w:t>- 39,58 руб./м</w:t>
      </w:r>
      <w:r w:rsidRPr="005123D0">
        <w:rPr>
          <w:rFonts w:eastAsia="Calibri"/>
          <w:snapToGrid w:val="0"/>
          <w:sz w:val="28"/>
          <w:szCs w:val="28"/>
          <w:vertAlign w:val="superscript"/>
        </w:rPr>
        <w:t>3</w:t>
      </w:r>
      <w:r w:rsidRPr="005123D0">
        <w:rPr>
          <w:rFonts w:eastAsia="Calibri"/>
          <w:snapToGrid w:val="0"/>
          <w:sz w:val="28"/>
          <w:szCs w:val="28"/>
        </w:rPr>
        <w:t xml:space="preserve"> с 01.01.2021;</w:t>
      </w:r>
    </w:p>
    <w:p w14:paraId="011A2B45" w14:textId="77777777" w:rsidR="005123D0" w:rsidRPr="005123D0" w:rsidRDefault="005123D0" w:rsidP="005123D0">
      <w:pPr>
        <w:ind w:firstLine="851"/>
        <w:rPr>
          <w:rFonts w:eastAsia="Calibri"/>
          <w:snapToGrid w:val="0"/>
          <w:sz w:val="28"/>
          <w:szCs w:val="28"/>
        </w:rPr>
      </w:pPr>
      <w:r w:rsidRPr="005123D0">
        <w:rPr>
          <w:rFonts w:eastAsia="Calibri"/>
          <w:snapToGrid w:val="0"/>
          <w:sz w:val="28"/>
          <w:szCs w:val="28"/>
        </w:rPr>
        <w:t>- 39,58 руб./м</w:t>
      </w:r>
      <w:r w:rsidRPr="005123D0">
        <w:rPr>
          <w:rFonts w:eastAsia="Calibri"/>
          <w:snapToGrid w:val="0"/>
          <w:sz w:val="28"/>
          <w:szCs w:val="28"/>
          <w:vertAlign w:val="superscript"/>
        </w:rPr>
        <w:t>3</w:t>
      </w:r>
      <w:r w:rsidRPr="005123D0">
        <w:rPr>
          <w:rFonts w:eastAsia="Calibri"/>
          <w:snapToGrid w:val="0"/>
          <w:sz w:val="28"/>
          <w:szCs w:val="28"/>
        </w:rPr>
        <w:t xml:space="preserve"> с 01.07.2021;</w:t>
      </w:r>
    </w:p>
    <w:p w14:paraId="63FAA7AB" w14:textId="77777777" w:rsidR="005123D0" w:rsidRPr="005123D0" w:rsidRDefault="005123D0" w:rsidP="005123D0">
      <w:pPr>
        <w:tabs>
          <w:tab w:val="left" w:pos="0"/>
          <w:tab w:val="left" w:pos="9900"/>
        </w:tabs>
        <w:ind w:right="-1" w:firstLine="709"/>
        <w:jc w:val="both"/>
        <w:rPr>
          <w:snapToGrid w:val="0"/>
          <w:sz w:val="28"/>
          <w:szCs w:val="28"/>
        </w:rPr>
      </w:pPr>
      <w:r w:rsidRPr="005123D0">
        <w:rPr>
          <w:snapToGrid w:val="0"/>
          <w:sz w:val="28"/>
          <w:szCs w:val="28"/>
        </w:rPr>
        <w:t>Значение компонента на тепловую энергию принято равным одноставочным тарифам на тепловую энергию ООО «НТСК», которые составляют:</w:t>
      </w:r>
    </w:p>
    <w:p w14:paraId="21FF2E68" w14:textId="77777777" w:rsidR="005123D0" w:rsidRPr="005123D0" w:rsidRDefault="005123D0" w:rsidP="005123D0">
      <w:pPr>
        <w:tabs>
          <w:tab w:val="left" w:pos="0"/>
          <w:tab w:val="left" w:pos="9900"/>
        </w:tabs>
        <w:ind w:right="-1" w:firstLine="709"/>
        <w:jc w:val="both"/>
        <w:rPr>
          <w:snapToGrid w:val="0"/>
          <w:sz w:val="28"/>
          <w:szCs w:val="28"/>
        </w:rPr>
      </w:pPr>
      <w:r w:rsidRPr="005123D0">
        <w:rPr>
          <w:snapToGrid w:val="0"/>
          <w:sz w:val="28"/>
          <w:szCs w:val="28"/>
        </w:rPr>
        <w:t>- 3 394,08 руб./Гкал с 25.01.2020;</w:t>
      </w:r>
    </w:p>
    <w:p w14:paraId="55A3FE35" w14:textId="77777777" w:rsidR="005123D0" w:rsidRPr="005123D0" w:rsidRDefault="005123D0" w:rsidP="005123D0">
      <w:pPr>
        <w:tabs>
          <w:tab w:val="left" w:pos="0"/>
          <w:tab w:val="left" w:pos="9900"/>
        </w:tabs>
        <w:ind w:right="-1" w:firstLine="709"/>
        <w:jc w:val="both"/>
        <w:rPr>
          <w:snapToGrid w:val="0"/>
          <w:sz w:val="28"/>
          <w:szCs w:val="28"/>
        </w:rPr>
      </w:pPr>
      <w:r w:rsidRPr="005123D0">
        <w:rPr>
          <w:snapToGrid w:val="0"/>
          <w:sz w:val="28"/>
          <w:szCs w:val="28"/>
        </w:rPr>
        <w:t>- 3 394,08 руб./Гкал с 01.01.2021;</w:t>
      </w:r>
    </w:p>
    <w:p w14:paraId="0F5C1A76" w14:textId="77777777" w:rsidR="005123D0" w:rsidRPr="005123D0" w:rsidRDefault="005123D0" w:rsidP="005123D0">
      <w:pPr>
        <w:tabs>
          <w:tab w:val="left" w:pos="0"/>
          <w:tab w:val="left" w:pos="9900"/>
        </w:tabs>
        <w:ind w:right="-1" w:firstLine="709"/>
        <w:jc w:val="both"/>
        <w:rPr>
          <w:snapToGrid w:val="0"/>
          <w:sz w:val="28"/>
          <w:szCs w:val="28"/>
        </w:rPr>
      </w:pPr>
      <w:r w:rsidRPr="005123D0">
        <w:rPr>
          <w:snapToGrid w:val="0"/>
          <w:sz w:val="28"/>
          <w:szCs w:val="28"/>
        </w:rPr>
        <w:t>- 3 394,08 руб./Гкал с 07.01.2021;</w:t>
      </w:r>
    </w:p>
    <w:p w14:paraId="5B6FE739" w14:textId="77777777" w:rsidR="005123D0" w:rsidRPr="005123D0" w:rsidRDefault="005123D0" w:rsidP="005123D0">
      <w:pPr>
        <w:tabs>
          <w:tab w:val="left" w:pos="0"/>
          <w:tab w:val="left" w:pos="9900"/>
        </w:tabs>
        <w:ind w:right="-1" w:firstLine="709"/>
        <w:jc w:val="both"/>
        <w:rPr>
          <w:snapToGrid w:val="0"/>
          <w:color w:val="000000"/>
          <w:sz w:val="28"/>
          <w:szCs w:val="28"/>
        </w:rPr>
      </w:pPr>
      <w:r w:rsidRPr="005123D0">
        <w:rPr>
          <w:snapToGrid w:val="0"/>
          <w:color w:val="000000"/>
          <w:sz w:val="28"/>
          <w:szCs w:val="28"/>
        </w:rPr>
        <w:t xml:space="preserve">Нормативы расхода тепловой энергии, необходимой </w:t>
      </w:r>
      <w:r w:rsidRPr="005123D0">
        <w:rPr>
          <w:snapToGrid w:val="0"/>
          <w:color w:val="000000"/>
          <w:sz w:val="28"/>
          <w:szCs w:val="28"/>
        </w:rPr>
        <w:br/>
        <w:t xml:space="preserve">для осуществления горячего водоснабжения ООО «НТСК» приняты </w:t>
      </w:r>
      <w:r w:rsidRPr="005123D0">
        <w:rPr>
          <w:snapToGrid w:val="0"/>
          <w:color w:val="000000"/>
          <w:sz w:val="28"/>
          <w:szCs w:val="28"/>
        </w:rPr>
        <w:br/>
        <w:t>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6F06650C" w14:textId="77777777" w:rsidR="005123D0" w:rsidRPr="005123D0" w:rsidRDefault="005123D0" w:rsidP="005123D0">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123D0" w:rsidRPr="005123D0" w14:paraId="4266F366" w14:textId="77777777" w:rsidTr="00594687">
        <w:trPr>
          <w:trHeight w:val="107"/>
          <w:jc w:val="center"/>
        </w:trPr>
        <w:tc>
          <w:tcPr>
            <w:tcW w:w="4676" w:type="dxa"/>
            <w:gridSpan w:val="2"/>
            <w:shd w:val="clear" w:color="auto" w:fill="auto"/>
            <w:vAlign w:val="center"/>
          </w:tcPr>
          <w:p w14:paraId="635F7A6A" w14:textId="77777777" w:rsidR="005123D0" w:rsidRPr="005123D0" w:rsidRDefault="005123D0" w:rsidP="005123D0">
            <w:pPr>
              <w:jc w:val="center"/>
              <w:rPr>
                <w:snapToGrid w:val="0"/>
              </w:rPr>
            </w:pPr>
            <w:r w:rsidRPr="005123D0">
              <w:rPr>
                <w:snapToGrid w:val="0"/>
              </w:rPr>
              <w:t>С изолированными стояками</w:t>
            </w:r>
          </w:p>
        </w:tc>
        <w:tc>
          <w:tcPr>
            <w:tcW w:w="4675" w:type="dxa"/>
            <w:gridSpan w:val="2"/>
            <w:shd w:val="clear" w:color="auto" w:fill="auto"/>
            <w:vAlign w:val="center"/>
            <w:hideMark/>
          </w:tcPr>
          <w:p w14:paraId="60E8147D" w14:textId="77777777" w:rsidR="005123D0" w:rsidRPr="005123D0" w:rsidRDefault="005123D0" w:rsidP="005123D0">
            <w:pPr>
              <w:jc w:val="center"/>
              <w:rPr>
                <w:snapToGrid w:val="0"/>
              </w:rPr>
            </w:pPr>
            <w:r w:rsidRPr="005123D0">
              <w:rPr>
                <w:snapToGrid w:val="0"/>
              </w:rPr>
              <w:t>С неизолированными стояками</w:t>
            </w:r>
          </w:p>
        </w:tc>
      </w:tr>
      <w:tr w:rsidR="005123D0" w:rsidRPr="005123D0" w14:paraId="7E79C3E5" w14:textId="77777777" w:rsidTr="00594687">
        <w:trPr>
          <w:trHeight w:val="239"/>
          <w:jc w:val="center"/>
        </w:trPr>
        <w:tc>
          <w:tcPr>
            <w:tcW w:w="2410" w:type="dxa"/>
            <w:shd w:val="clear" w:color="auto" w:fill="auto"/>
            <w:vAlign w:val="center"/>
            <w:hideMark/>
          </w:tcPr>
          <w:p w14:paraId="029470CB" w14:textId="77777777" w:rsidR="005123D0" w:rsidRPr="005123D0" w:rsidRDefault="005123D0" w:rsidP="005123D0">
            <w:pPr>
              <w:jc w:val="center"/>
              <w:rPr>
                <w:snapToGrid w:val="0"/>
              </w:rPr>
            </w:pPr>
            <w:r w:rsidRPr="005123D0">
              <w:rPr>
                <w:snapToGrid w:val="0"/>
              </w:rPr>
              <w:t xml:space="preserve">с </w:t>
            </w:r>
            <w:r w:rsidRPr="005123D0">
              <w:rPr>
                <w:snapToGrid w:val="0"/>
              </w:rPr>
              <w:br/>
              <w:t>полотенцесушителем</w:t>
            </w:r>
          </w:p>
        </w:tc>
        <w:tc>
          <w:tcPr>
            <w:tcW w:w="2266" w:type="dxa"/>
            <w:shd w:val="clear" w:color="auto" w:fill="auto"/>
            <w:vAlign w:val="center"/>
            <w:hideMark/>
          </w:tcPr>
          <w:p w14:paraId="13B7BBF8" w14:textId="77777777" w:rsidR="005123D0" w:rsidRPr="005123D0" w:rsidRDefault="005123D0" w:rsidP="005123D0">
            <w:pPr>
              <w:jc w:val="center"/>
              <w:rPr>
                <w:snapToGrid w:val="0"/>
              </w:rPr>
            </w:pPr>
            <w:r w:rsidRPr="005123D0">
              <w:rPr>
                <w:snapToGrid w:val="0"/>
              </w:rPr>
              <w:t>без полотенцесушителя</w:t>
            </w:r>
          </w:p>
        </w:tc>
        <w:tc>
          <w:tcPr>
            <w:tcW w:w="2409" w:type="dxa"/>
            <w:shd w:val="clear" w:color="auto" w:fill="auto"/>
            <w:vAlign w:val="center"/>
            <w:hideMark/>
          </w:tcPr>
          <w:p w14:paraId="0AB2D09F" w14:textId="77777777" w:rsidR="005123D0" w:rsidRPr="005123D0" w:rsidRDefault="005123D0" w:rsidP="005123D0">
            <w:pPr>
              <w:jc w:val="center"/>
              <w:rPr>
                <w:snapToGrid w:val="0"/>
              </w:rPr>
            </w:pPr>
            <w:r w:rsidRPr="005123D0">
              <w:rPr>
                <w:snapToGrid w:val="0"/>
              </w:rPr>
              <w:t xml:space="preserve">с </w:t>
            </w:r>
            <w:r w:rsidRPr="005123D0">
              <w:rPr>
                <w:snapToGrid w:val="0"/>
              </w:rPr>
              <w:br/>
              <w:t>полотенцесушителем</w:t>
            </w:r>
          </w:p>
        </w:tc>
        <w:tc>
          <w:tcPr>
            <w:tcW w:w="2266" w:type="dxa"/>
            <w:shd w:val="clear" w:color="auto" w:fill="auto"/>
            <w:vAlign w:val="center"/>
            <w:hideMark/>
          </w:tcPr>
          <w:p w14:paraId="08FA1EBC" w14:textId="77777777" w:rsidR="005123D0" w:rsidRPr="005123D0" w:rsidRDefault="005123D0" w:rsidP="005123D0">
            <w:pPr>
              <w:jc w:val="center"/>
              <w:rPr>
                <w:snapToGrid w:val="0"/>
              </w:rPr>
            </w:pPr>
            <w:r w:rsidRPr="005123D0">
              <w:rPr>
                <w:snapToGrid w:val="0"/>
              </w:rPr>
              <w:t>без полотенцесушителя</w:t>
            </w:r>
          </w:p>
        </w:tc>
      </w:tr>
      <w:tr w:rsidR="005123D0" w:rsidRPr="005123D0" w14:paraId="05393CDB" w14:textId="77777777" w:rsidTr="00594687">
        <w:trPr>
          <w:trHeight w:val="255"/>
          <w:jc w:val="center"/>
        </w:trPr>
        <w:tc>
          <w:tcPr>
            <w:tcW w:w="2410" w:type="dxa"/>
            <w:shd w:val="clear" w:color="auto" w:fill="auto"/>
          </w:tcPr>
          <w:p w14:paraId="205D31D6" w14:textId="77777777" w:rsidR="005123D0" w:rsidRPr="005123D0" w:rsidRDefault="005123D0" w:rsidP="005123D0">
            <w:pPr>
              <w:jc w:val="center"/>
              <w:rPr>
                <w:snapToGrid w:val="0"/>
              </w:rPr>
            </w:pPr>
            <w:r w:rsidRPr="005123D0">
              <w:rPr>
                <w:snapToGrid w:val="0"/>
              </w:rPr>
              <w:t>0,0603</w:t>
            </w:r>
          </w:p>
        </w:tc>
        <w:tc>
          <w:tcPr>
            <w:tcW w:w="2266" w:type="dxa"/>
            <w:shd w:val="clear" w:color="auto" w:fill="auto"/>
          </w:tcPr>
          <w:p w14:paraId="324DAC25" w14:textId="77777777" w:rsidR="005123D0" w:rsidRPr="005123D0" w:rsidRDefault="005123D0" w:rsidP="005123D0">
            <w:pPr>
              <w:jc w:val="center"/>
              <w:rPr>
                <w:snapToGrid w:val="0"/>
              </w:rPr>
            </w:pPr>
            <w:r w:rsidRPr="005123D0">
              <w:rPr>
                <w:snapToGrid w:val="0"/>
              </w:rPr>
              <w:t>0,0553</w:t>
            </w:r>
          </w:p>
        </w:tc>
        <w:tc>
          <w:tcPr>
            <w:tcW w:w="2409" w:type="dxa"/>
            <w:shd w:val="clear" w:color="auto" w:fill="auto"/>
          </w:tcPr>
          <w:p w14:paraId="68D1D344" w14:textId="77777777" w:rsidR="005123D0" w:rsidRPr="005123D0" w:rsidRDefault="005123D0" w:rsidP="005123D0">
            <w:pPr>
              <w:jc w:val="center"/>
              <w:rPr>
                <w:snapToGrid w:val="0"/>
              </w:rPr>
            </w:pPr>
            <w:r w:rsidRPr="005123D0">
              <w:rPr>
                <w:snapToGrid w:val="0"/>
              </w:rPr>
              <w:t>0,0647</w:t>
            </w:r>
          </w:p>
        </w:tc>
        <w:tc>
          <w:tcPr>
            <w:tcW w:w="2266" w:type="dxa"/>
            <w:shd w:val="clear" w:color="auto" w:fill="auto"/>
          </w:tcPr>
          <w:p w14:paraId="54A2D103" w14:textId="77777777" w:rsidR="005123D0" w:rsidRPr="005123D0" w:rsidRDefault="005123D0" w:rsidP="005123D0">
            <w:pPr>
              <w:jc w:val="center"/>
              <w:rPr>
                <w:snapToGrid w:val="0"/>
              </w:rPr>
            </w:pPr>
            <w:r w:rsidRPr="005123D0">
              <w:rPr>
                <w:snapToGrid w:val="0"/>
              </w:rPr>
              <w:t>0,0598</w:t>
            </w:r>
          </w:p>
        </w:tc>
      </w:tr>
    </w:tbl>
    <w:p w14:paraId="7FE04C16" w14:textId="77777777" w:rsidR="005123D0" w:rsidRPr="005123D0" w:rsidRDefault="005123D0" w:rsidP="005123D0">
      <w:pPr>
        <w:ind w:firstLine="709"/>
        <w:jc w:val="both"/>
        <w:rPr>
          <w:snapToGrid w:val="0"/>
          <w:sz w:val="28"/>
          <w:szCs w:val="28"/>
        </w:rPr>
      </w:pPr>
    </w:p>
    <w:p w14:paraId="5AD3E07A" w14:textId="77777777" w:rsidR="005123D0" w:rsidRPr="005123D0" w:rsidRDefault="005123D0" w:rsidP="005123D0">
      <w:pPr>
        <w:tabs>
          <w:tab w:val="left" w:pos="0"/>
          <w:tab w:val="left" w:pos="9900"/>
        </w:tabs>
        <w:ind w:right="-1" w:firstLine="709"/>
        <w:jc w:val="both"/>
        <w:rPr>
          <w:snapToGrid w:val="0"/>
          <w:color w:val="000000"/>
          <w:sz w:val="28"/>
          <w:szCs w:val="28"/>
        </w:rPr>
      </w:pPr>
      <w:r w:rsidRPr="005123D0">
        <w:rPr>
          <w:snapToGrid w:val="0"/>
          <w:sz w:val="28"/>
          <w:szCs w:val="28"/>
        </w:rPr>
        <w:t>На основании вышеуказанного эксперты предлагают принять тарифы на горячую воду</w:t>
      </w:r>
      <w:r w:rsidRPr="005123D0">
        <w:rPr>
          <w:snapToGrid w:val="0"/>
          <w:color w:val="000000"/>
          <w:sz w:val="28"/>
          <w:szCs w:val="28"/>
        </w:rPr>
        <w:t xml:space="preserve"> в открытой системе горячего водоснабжения</w:t>
      </w:r>
      <w:r w:rsidRPr="005123D0">
        <w:rPr>
          <w:snapToGrid w:val="0"/>
          <w:sz w:val="28"/>
          <w:szCs w:val="28"/>
        </w:rPr>
        <w:t xml:space="preserve"> </w:t>
      </w:r>
      <w:r w:rsidRPr="005123D0">
        <w:rPr>
          <w:snapToGrid w:val="0"/>
          <w:sz w:val="28"/>
          <w:szCs w:val="28"/>
        </w:rPr>
        <w:lastRenderedPageBreak/>
        <w:t>на потребительском рынке Кемеровского городского округа на 2021 год для ООО «НТСК» в следующем виде (таблица 1):</w:t>
      </w:r>
    </w:p>
    <w:p w14:paraId="0D578529" w14:textId="77777777" w:rsidR="005123D0" w:rsidRPr="005123D0" w:rsidRDefault="005123D0" w:rsidP="005123D0">
      <w:pPr>
        <w:tabs>
          <w:tab w:val="left" w:pos="0"/>
          <w:tab w:val="left" w:pos="9900"/>
        </w:tabs>
        <w:ind w:right="-1" w:firstLine="709"/>
        <w:jc w:val="both"/>
        <w:rPr>
          <w:snapToGrid w:val="0"/>
          <w:color w:val="000000"/>
          <w:sz w:val="28"/>
          <w:szCs w:val="28"/>
        </w:rPr>
      </w:pPr>
    </w:p>
    <w:p w14:paraId="719C2B64" w14:textId="77777777" w:rsidR="005123D0" w:rsidRPr="005123D0" w:rsidRDefault="005123D0" w:rsidP="005123D0">
      <w:pPr>
        <w:tabs>
          <w:tab w:val="left" w:pos="0"/>
          <w:tab w:val="left" w:pos="9900"/>
        </w:tabs>
        <w:ind w:right="-1" w:firstLine="709"/>
        <w:jc w:val="both"/>
        <w:rPr>
          <w:snapToGrid w:val="0"/>
          <w:color w:val="000000"/>
          <w:sz w:val="28"/>
          <w:szCs w:val="28"/>
        </w:rPr>
      </w:pPr>
      <w:r w:rsidRPr="005123D0">
        <w:rPr>
          <w:snapToGrid w:val="0"/>
          <w:color w:val="000000"/>
          <w:sz w:val="28"/>
          <w:szCs w:val="28"/>
        </w:rPr>
        <w:t xml:space="preserve">Нормативы расхода тепловой энергии, необходимой </w:t>
      </w:r>
      <w:r w:rsidRPr="005123D0">
        <w:rPr>
          <w:snapToGrid w:val="0"/>
          <w:color w:val="000000"/>
          <w:sz w:val="28"/>
          <w:szCs w:val="28"/>
        </w:rPr>
        <w:br/>
        <w:t xml:space="preserve">для осуществления горячего водоснабжения ООО «НТСК» приняты </w:t>
      </w:r>
      <w:r w:rsidRPr="005123D0">
        <w:rPr>
          <w:snapToGrid w:val="0"/>
          <w:color w:val="000000"/>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5123D0">
        <w:rPr>
          <w:snapToGrid w:val="0"/>
          <w:color w:val="000000"/>
          <w:sz w:val="28"/>
          <w:szCs w:val="28"/>
        </w:rPr>
        <w:br/>
        <w:t xml:space="preserve">для предоставления коммунальной услуги по горячему водоснабжению </w:t>
      </w:r>
      <w:r w:rsidRPr="005123D0">
        <w:rPr>
          <w:snapToGrid w:val="0"/>
          <w:color w:val="000000"/>
          <w:sz w:val="28"/>
          <w:szCs w:val="28"/>
        </w:rPr>
        <w:br/>
        <w:t>на территории Кемеровской области»:</w:t>
      </w:r>
    </w:p>
    <w:p w14:paraId="0F398FB2" w14:textId="77777777" w:rsidR="005123D0" w:rsidRPr="005123D0" w:rsidRDefault="005123D0" w:rsidP="005123D0">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123D0" w:rsidRPr="005123D0" w14:paraId="1A146F1D" w14:textId="77777777" w:rsidTr="00594687">
        <w:trPr>
          <w:trHeight w:val="107"/>
          <w:jc w:val="center"/>
        </w:trPr>
        <w:tc>
          <w:tcPr>
            <w:tcW w:w="4676" w:type="dxa"/>
            <w:gridSpan w:val="2"/>
            <w:shd w:val="clear" w:color="auto" w:fill="auto"/>
            <w:vAlign w:val="center"/>
          </w:tcPr>
          <w:p w14:paraId="2E4A5697" w14:textId="77777777" w:rsidR="005123D0" w:rsidRPr="005123D0" w:rsidRDefault="005123D0" w:rsidP="005123D0">
            <w:pPr>
              <w:jc w:val="center"/>
              <w:rPr>
                <w:snapToGrid w:val="0"/>
              </w:rPr>
            </w:pPr>
            <w:r w:rsidRPr="005123D0">
              <w:rPr>
                <w:snapToGrid w:val="0"/>
              </w:rPr>
              <w:t>С изолированными стояками</w:t>
            </w:r>
          </w:p>
        </w:tc>
        <w:tc>
          <w:tcPr>
            <w:tcW w:w="4675" w:type="dxa"/>
            <w:gridSpan w:val="2"/>
            <w:shd w:val="clear" w:color="auto" w:fill="auto"/>
            <w:vAlign w:val="center"/>
            <w:hideMark/>
          </w:tcPr>
          <w:p w14:paraId="74E897CC" w14:textId="77777777" w:rsidR="005123D0" w:rsidRPr="005123D0" w:rsidRDefault="005123D0" w:rsidP="005123D0">
            <w:pPr>
              <w:jc w:val="center"/>
              <w:rPr>
                <w:snapToGrid w:val="0"/>
              </w:rPr>
            </w:pPr>
            <w:r w:rsidRPr="005123D0">
              <w:rPr>
                <w:snapToGrid w:val="0"/>
              </w:rPr>
              <w:t>С неизолированными стояками</w:t>
            </w:r>
          </w:p>
        </w:tc>
      </w:tr>
      <w:tr w:rsidR="005123D0" w:rsidRPr="005123D0" w14:paraId="6F230530" w14:textId="77777777" w:rsidTr="00594687">
        <w:trPr>
          <w:trHeight w:val="239"/>
          <w:jc w:val="center"/>
        </w:trPr>
        <w:tc>
          <w:tcPr>
            <w:tcW w:w="2410" w:type="dxa"/>
            <w:shd w:val="clear" w:color="auto" w:fill="auto"/>
            <w:vAlign w:val="center"/>
            <w:hideMark/>
          </w:tcPr>
          <w:p w14:paraId="1CF764B5" w14:textId="77777777" w:rsidR="005123D0" w:rsidRPr="005123D0" w:rsidRDefault="005123D0" w:rsidP="005123D0">
            <w:pPr>
              <w:jc w:val="center"/>
              <w:rPr>
                <w:snapToGrid w:val="0"/>
              </w:rPr>
            </w:pPr>
            <w:r w:rsidRPr="005123D0">
              <w:rPr>
                <w:snapToGrid w:val="0"/>
              </w:rPr>
              <w:t xml:space="preserve">с </w:t>
            </w:r>
            <w:r w:rsidRPr="005123D0">
              <w:rPr>
                <w:snapToGrid w:val="0"/>
              </w:rPr>
              <w:br/>
              <w:t>полотенцесушителем</w:t>
            </w:r>
          </w:p>
        </w:tc>
        <w:tc>
          <w:tcPr>
            <w:tcW w:w="2266" w:type="dxa"/>
            <w:shd w:val="clear" w:color="auto" w:fill="auto"/>
            <w:vAlign w:val="center"/>
            <w:hideMark/>
          </w:tcPr>
          <w:p w14:paraId="59DF3DEF" w14:textId="77777777" w:rsidR="005123D0" w:rsidRPr="005123D0" w:rsidRDefault="005123D0" w:rsidP="005123D0">
            <w:pPr>
              <w:jc w:val="center"/>
              <w:rPr>
                <w:snapToGrid w:val="0"/>
              </w:rPr>
            </w:pPr>
            <w:r w:rsidRPr="005123D0">
              <w:rPr>
                <w:snapToGrid w:val="0"/>
              </w:rPr>
              <w:t>без полотенцесушителя</w:t>
            </w:r>
          </w:p>
        </w:tc>
        <w:tc>
          <w:tcPr>
            <w:tcW w:w="2409" w:type="dxa"/>
            <w:shd w:val="clear" w:color="auto" w:fill="auto"/>
            <w:vAlign w:val="center"/>
            <w:hideMark/>
          </w:tcPr>
          <w:p w14:paraId="6457CCEB" w14:textId="77777777" w:rsidR="005123D0" w:rsidRPr="005123D0" w:rsidRDefault="005123D0" w:rsidP="005123D0">
            <w:pPr>
              <w:jc w:val="center"/>
              <w:rPr>
                <w:snapToGrid w:val="0"/>
              </w:rPr>
            </w:pPr>
            <w:r w:rsidRPr="005123D0">
              <w:rPr>
                <w:snapToGrid w:val="0"/>
              </w:rPr>
              <w:t xml:space="preserve">с </w:t>
            </w:r>
            <w:r w:rsidRPr="005123D0">
              <w:rPr>
                <w:snapToGrid w:val="0"/>
              </w:rPr>
              <w:br/>
              <w:t>полотенцесушителем</w:t>
            </w:r>
          </w:p>
        </w:tc>
        <w:tc>
          <w:tcPr>
            <w:tcW w:w="2266" w:type="dxa"/>
            <w:shd w:val="clear" w:color="auto" w:fill="auto"/>
            <w:vAlign w:val="center"/>
            <w:hideMark/>
          </w:tcPr>
          <w:p w14:paraId="175D3E12" w14:textId="77777777" w:rsidR="005123D0" w:rsidRPr="005123D0" w:rsidRDefault="005123D0" w:rsidP="005123D0">
            <w:pPr>
              <w:jc w:val="center"/>
              <w:rPr>
                <w:snapToGrid w:val="0"/>
              </w:rPr>
            </w:pPr>
            <w:r w:rsidRPr="005123D0">
              <w:rPr>
                <w:snapToGrid w:val="0"/>
              </w:rPr>
              <w:t>без полотенцесушителя</w:t>
            </w:r>
          </w:p>
        </w:tc>
      </w:tr>
      <w:tr w:rsidR="005123D0" w:rsidRPr="005123D0" w14:paraId="618BD5AD" w14:textId="77777777" w:rsidTr="00594687">
        <w:trPr>
          <w:trHeight w:val="255"/>
          <w:jc w:val="center"/>
        </w:trPr>
        <w:tc>
          <w:tcPr>
            <w:tcW w:w="2410" w:type="dxa"/>
            <w:shd w:val="clear" w:color="auto" w:fill="auto"/>
          </w:tcPr>
          <w:p w14:paraId="2D8AFBAC" w14:textId="77777777" w:rsidR="005123D0" w:rsidRPr="005123D0" w:rsidRDefault="005123D0" w:rsidP="005123D0">
            <w:pPr>
              <w:jc w:val="center"/>
              <w:rPr>
                <w:snapToGrid w:val="0"/>
              </w:rPr>
            </w:pPr>
            <w:r w:rsidRPr="005123D0">
              <w:rPr>
                <w:snapToGrid w:val="0"/>
              </w:rPr>
              <w:t>0,0544</w:t>
            </w:r>
          </w:p>
        </w:tc>
        <w:tc>
          <w:tcPr>
            <w:tcW w:w="2266" w:type="dxa"/>
            <w:shd w:val="clear" w:color="auto" w:fill="auto"/>
          </w:tcPr>
          <w:p w14:paraId="47E5CB6D" w14:textId="77777777" w:rsidR="005123D0" w:rsidRPr="005123D0" w:rsidRDefault="005123D0" w:rsidP="005123D0">
            <w:pPr>
              <w:jc w:val="center"/>
              <w:rPr>
                <w:snapToGrid w:val="0"/>
              </w:rPr>
            </w:pPr>
            <w:r w:rsidRPr="005123D0">
              <w:rPr>
                <w:snapToGrid w:val="0"/>
              </w:rPr>
              <w:t>0,0536</w:t>
            </w:r>
          </w:p>
        </w:tc>
        <w:tc>
          <w:tcPr>
            <w:tcW w:w="2409" w:type="dxa"/>
            <w:shd w:val="clear" w:color="auto" w:fill="auto"/>
          </w:tcPr>
          <w:p w14:paraId="55B9FB8C" w14:textId="77777777" w:rsidR="005123D0" w:rsidRPr="005123D0" w:rsidRDefault="005123D0" w:rsidP="005123D0">
            <w:pPr>
              <w:jc w:val="center"/>
              <w:rPr>
                <w:snapToGrid w:val="0"/>
              </w:rPr>
            </w:pPr>
            <w:r w:rsidRPr="005123D0">
              <w:rPr>
                <w:snapToGrid w:val="0"/>
              </w:rPr>
              <w:t>0,0580</w:t>
            </w:r>
          </w:p>
        </w:tc>
        <w:tc>
          <w:tcPr>
            <w:tcW w:w="2266" w:type="dxa"/>
            <w:shd w:val="clear" w:color="auto" w:fill="auto"/>
          </w:tcPr>
          <w:p w14:paraId="5AF419BA" w14:textId="77777777" w:rsidR="005123D0" w:rsidRPr="005123D0" w:rsidRDefault="005123D0" w:rsidP="005123D0">
            <w:pPr>
              <w:jc w:val="center"/>
              <w:rPr>
                <w:snapToGrid w:val="0"/>
              </w:rPr>
            </w:pPr>
            <w:r w:rsidRPr="005123D0">
              <w:rPr>
                <w:snapToGrid w:val="0"/>
              </w:rPr>
              <w:t>0,0548</w:t>
            </w:r>
          </w:p>
        </w:tc>
      </w:tr>
    </w:tbl>
    <w:p w14:paraId="4C913745" w14:textId="77777777" w:rsidR="005123D0" w:rsidRPr="005123D0" w:rsidRDefault="005123D0" w:rsidP="005123D0">
      <w:pPr>
        <w:ind w:firstLine="709"/>
        <w:jc w:val="both"/>
        <w:rPr>
          <w:snapToGrid w:val="0"/>
          <w:sz w:val="28"/>
          <w:szCs w:val="28"/>
        </w:rPr>
      </w:pPr>
    </w:p>
    <w:p w14:paraId="7A0241B5" w14:textId="77777777" w:rsidR="005123D0" w:rsidRPr="005123D0" w:rsidRDefault="005123D0" w:rsidP="005123D0">
      <w:pPr>
        <w:ind w:firstLine="709"/>
        <w:jc w:val="both"/>
        <w:rPr>
          <w:snapToGrid w:val="0"/>
          <w:sz w:val="28"/>
          <w:szCs w:val="28"/>
        </w:rPr>
      </w:pPr>
      <w:r w:rsidRPr="005123D0">
        <w:rPr>
          <w:snapToGrid w:val="0"/>
          <w:sz w:val="28"/>
          <w:szCs w:val="28"/>
        </w:rPr>
        <w:t>На основании вышеуказанного эксперты предлагают принять тарифы на горячую воду</w:t>
      </w:r>
      <w:r w:rsidRPr="005123D0">
        <w:rPr>
          <w:snapToGrid w:val="0"/>
          <w:color w:val="000000"/>
          <w:sz w:val="28"/>
          <w:szCs w:val="28"/>
        </w:rPr>
        <w:t xml:space="preserve"> в открытой системе горячего водоснабжения на потребительском рынке Кемеровского муниципального района, Топкинского муниципального района</w:t>
      </w:r>
      <w:r w:rsidRPr="005123D0">
        <w:rPr>
          <w:snapToGrid w:val="0"/>
          <w:sz w:val="28"/>
          <w:szCs w:val="28"/>
        </w:rPr>
        <w:t xml:space="preserve"> на 2021 год для ООО «НТСК» в следующем виде (таблица 2):</w:t>
      </w:r>
    </w:p>
    <w:p w14:paraId="439FAF52" w14:textId="77777777" w:rsidR="005123D0" w:rsidRPr="005123D0" w:rsidRDefault="005123D0" w:rsidP="005123D0">
      <w:pPr>
        <w:tabs>
          <w:tab w:val="left" w:pos="1890"/>
        </w:tabs>
        <w:spacing w:line="360" w:lineRule="auto"/>
        <w:ind w:right="-1"/>
        <w:jc w:val="center"/>
        <w:rPr>
          <w:b/>
          <w:snapToGrid w:val="0"/>
          <w:sz w:val="28"/>
          <w:szCs w:val="28"/>
        </w:rPr>
        <w:sectPr w:rsidR="005123D0" w:rsidRPr="005123D0" w:rsidSect="00594687">
          <w:pgSz w:w="11906" w:h="16838"/>
          <w:pgMar w:top="1134" w:right="851" w:bottom="1134" w:left="1701" w:header="720" w:footer="720" w:gutter="0"/>
          <w:cols w:space="720"/>
        </w:sectPr>
      </w:pPr>
    </w:p>
    <w:p w14:paraId="6015AC49" w14:textId="77777777" w:rsidR="005123D0" w:rsidRPr="005123D0" w:rsidRDefault="005123D0" w:rsidP="005123D0">
      <w:pPr>
        <w:tabs>
          <w:tab w:val="left" w:pos="1890"/>
        </w:tabs>
        <w:ind w:right="-1"/>
        <w:jc w:val="right"/>
        <w:rPr>
          <w:snapToGrid w:val="0"/>
          <w:sz w:val="28"/>
          <w:szCs w:val="28"/>
        </w:rPr>
      </w:pPr>
      <w:r w:rsidRPr="005123D0">
        <w:rPr>
          <w:snapToGrid w:val="0"/>
          <w:sz w:val="28"/>
          <w:szCs w:val="28"/>
        </w:rPr>
        <w:lastRenderedPageBreak/>
        <w:t>Таблица 1.</w:t>
      </w:r>
    </w:p>
    <w:p w14:paraId="3A7F6202" w14:textId="77777777" w:rsidR="005123D0" w:rsidRPr="005123D0" w:rsidRDefault="005123D0" w:rsidP="005123D0">
      <w:pPr>
        <w:tabs>
          <w:tab w:val="left" w:pos="1890"/>
        </w:tabs>
        <w:ind w:right="-1"/>
        <w:jc w:val="center"/>
        <w:rPr>
          <w:b/>
          <w:snapToGrid w:val="0"/>
          <w:sz w:val="28"/>
          <w:szCs w:val="28"/>
        </w:rPr>
      </w:pPr>
    </w:p>
    <w:p w14:paraId="43DFB95F" w14:textId="77777777" w:rsidR="005123D0" w:rsidRPr="005123D0" w:rsidRDefault="005123D0" w:rsidP="005123D0">
      <w:pPr>
        <w:tabs>
          <w:tab w:val="left" w:pos="1890"/>
        </w:tabs>
        <w:ind w:right="-1"/>
        <w:jc w:val="center"/>
        <w:rPr>
          <w:b/>
          <w:snapToGrid w:val="0"/>
          <w:sz w:val="28"/>
          <w:szCs w:val="28"/>
        </w:rPr>
      </w:pPr>
      <w:r w:rsidRPr="005123D0">
        <w:rPr>
          <w:b/>
          <w:snapToGrid w:val="0"/>
          <w:sz w:val="28"/>
          <w:szCs w:val="28"/>
        </w:rPr>
        <w:t>Тарифы ООО «НТСК» на горячую воду в открытой системе горячего водоснабжения (теплоснабжения), на потребительском рынке Кемеровского городского округа, на период с 26.12.2020 по 31.12.2021</w:t>
      </w:r>
    </w:p>
    <w:p w14:paraId="78D758C2" w14:textId="77777777" w:rsidR="005123D0" w:rsidRPr="005123D0" w:rsidRDefault="005123D0" w:rsidP="005123D0">
      <w:pPr>
        <w:ind w:firstLine="851"/>
        <w:jc w:val="both"/>
        <w:rPr>
          <w:snapToGrid w:val="0"/>
          <w:sz w:val="28"/>
          <w:szCs w:val="28"/>
        </w:rPr>
      </w:pPr>
    </w:p>
    <w:tbl>
      <w:tblPr>
        <w:tblW w:w="15168" w:type="dxa"/>
        <w:jc w:val="center"/>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385"/>
        <w:gridCol w:w="1134"/>
        <w:gridCol w:w="993"/>
      </w:tblGrid>
      <w:tr w:rsidR="005123D0" w:rsidRPr="005123D0" w14:paraId="15D733B0" w14:textId="77777777" w:rsidTr="00594687">
        <w:trPr>
          <w:trHeight w:val="690"/>
          <w:jc w:val="center"/>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51637" w14:textId="77777777" w:rsidR="005123D0" w:rsidRPr="005123D0" w:rsidRDefault="005123D0" w:rsidP="005123D0">
            <w:pPr>
              <w:ind w:left="-108" w:right="-133"/>
              <w:jc w:val="center"/>
              <w:rPr>
                <w:snapToGrid w:val="0"/>
                <w:sz w:val="22"/>
                <w:szCs w:val="28"/>
              </w:rPr>
            </w:pPr>
            <w:r w:rsidRPr="005123D0">
              <w:rPr>
                <w:snapToGrid w:val="0"/>
                <w:sz w:val="22"/>
                <w:szCs w:val="28"/>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2330B" w14:textId="77777777" w:rsidR="005123D0" w:rsidRPr="005123D0" w:rsidRDefault="005123D0" w:rsidP="005123D0">
            <w:pPr>
              <w:jc w:val="center"/>
              <w:rPr>
                <w:snapToGrid w:val="0"/>
                <w:sz w:val="22"/>
                <w:szCs w:val="28"/>
              </w:rPr>
            </w:pPr>
            <w:r w:rsidRPr="005123D0">
              <w:rPr>
                <w:snapToGrid w:val="0"/>
                <w:sz w:val="22"/>
                <w:szCs w:val="28"/>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6CCF89A" w14:textId="77777777" w:rsidR="005123D0" w:rsidRPr="005123D0" w:rsidRDefault="005123D0" w:rsidP="005123D0">
            <w:pPr>
              <w:jc w:val="center"/>
              <w:rPr>
                <w:snapToGrid w:val="0"/>
                <w:sz w:val="22"/>
                <w:szCs w:val="28"/>
              </w:rPr>
            </w:pPr>
            <w:r w:rsidRPr="005123D0">
              <w:rPr>
                <w:snapToGrid w:val="0"/>
                <w:sz w:val="22"/>
                <w:szCs w:val="28"/>
              </w:rPr>
              <w:t>Тариф на горячую воду для населения, руб./м</w:t>
            </w:r>
            <w:r w:rsidRPr="005123D0">
              <w:rPr>
                <w:snapToGrid w:val="0"/>
                <w:sz w:val="22"/>
                <w:szCs w:val="28"/>
                <w:vertAlign w:val="superscript"/>
              </w:rPr>
              <w:t xml:space="preserve">3 </w:t>
            </w:r>
            <w:r w:rsidRPr="005123D0">
              <w:rPr>
                <w:snapToGrid w:val="0"/>
                <w:sz w:val="22"/>
                <w:szCs w:val="28"/>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069E9FD" w14:textId="77777777" w:rsidR="005123D0" w:rsidRPr="005123D0" w:rsidRDefault="005123D0" w:rsidP="005123D0">
            <w:pPr>
              <w:jc w:val="center"/>
              <w:rPr>
                <w:snapToGrid w:val="0"/>
                <w:sz w:val="22"/>
                <w:szCs w:val="28"/>
              </w:rPr>
            </w:pPr>
            <w:r w:rsidRPr="005123D0">
              <w:rPr>
                <w:snapToGrid w:val="0"/>
                <w:sz w:val="22"/>
                <w:szCs w:val="28"/>
              </w:rPr>
              <w:t>Тариф на горячую воду для прочих потребителей, руб./м</w:t>
            </w:r>
            <w:r w:rsidRPr="005123D0">
              <w:rPr>
                <w:snapToGrid w:val="0"/>
                <w:sz w:val="22"/>
                <w:szCs w:val="28"/>
                <w:vertAlign w:val="superscript"/>
              </w:rPr>
              <w:t>3</w:t>
            </w:r>
            <w:r w:rsidRPr="005123D0">
              <w:rPr>
                <w:snapToGrid w:val="0"/>
                <w:sz w:val="22"/>
                <w:szCs w:val="28"/>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251AB" w14:textId="77777777" w:rsidR="005123D0" w:rsidRPr="005123D0" w:rsidRDefault="005123D0" w:rsidP="005123D0">
            <w:pPr>
              <w:ind w:left="-51"/>
              <w:jc w:val="center"/>
              <w:rPr>
                <w:snapToGrid w:val="0"/>
                <w:sz w:val="20"/>
                <w:szCs w:val="28"/>
              </w:rPr>
            </w:pPr>
            <w:r w:rsidRPr="005123D0">
              <w:rPr>
                <w:snapToGrid w:val="0"/>
                <w:sz w:val="22"/>
                <w:szCs w:val="28"/>
              </w:rPr>
              <w:t>Компонент на теплоно-ситель, руб./м</w:t>
            </w:r>
            <w:r w:rsidRPr="005123D0">
              <w:rPr>
                <w:snapToGrid w:val="0"/>
                <w:sz w:val="22"/>
                <w:szCs w:val="28"/>
                <w:vertAlign w:val="superscript"/>
              </w:rPr>
              <w:t>3</w:t>
            </w:r>
            <w:r w:rsidRPr="005123D0">
              <w:rPr>
                <w:snapToGrid w:val="0"/>
                <w:sz w:val="22"/>
                <w:szCs w:val="28"/>
              </w:rPr>
              <w:t xml:space="preserve"> ** (без НДС)</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14:paraId="5D440741" w14:textId="77777777" w:rsidR="005123D0" w:rsidRPr="005123D0" w:rsidRDefault="005123D0" w:rsidP="005123D0">
            <w:pPr>
              <w:jc w:val="center"/>
              <w:rPr>
                <w:snapToGrid w:val="0"/>
                <w:sz w:val="20"/>
                <w:szCs w:val="28"/>
              </w:rPr>
            </w:pPr>
            <w:r w:rsidRPr="005123D0">
              <w:rPr>
                <w:snapToGrid w:val="0"/>
                <w:sz w:val="22"/>
                <w:szCs w:val="28"/>
              </w:rPr>
              <w:t>Компонент на тепловую энергию</w:t>
            </w:r>
          </w:p>
        </w:tc>
      </w:tr>
      <w:tr w:rsidR="005123D0" w:rsidRPr="005123D0" w14:paraId="6BA62CBF" w14:textId="77777777" w:rsidTr="00594687">
        <w:trPr>
          <w:trHeight w:val="60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BE6B010" w14:textId="77777777" w:rsidR="005123D0" w:rsidRPr="005123D0" w:rsidRDefault="005123D0" w:rsidP="005123D0">
            <w:pPr>
              <w:rPr>
                <w:snapToGrid w:val="0"/>
                <w:sz w:val="20"/>
                <w:szCs w:val="28"/>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FD60CE" w14:textId="77777777" w:rsidR="005123D0" w:rsidRPr="005123D0" w:rsidRDefault="005123D0" w:rsidP="005123D0">
            <w:pPr>
              <w:rPr>
                <w:snapToGrid w:val="0"/>
                <w:sz w:val="20"/>
                <w:szCs w:val="28"/>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2779694" w14:textId="77777777" w:rsidR="005123D0" w:rsidRPr="005123D0" w:rsidRDefault="005123D0" w:rsidP="005123D0">
            <w:pPr>
              <w:jc w:val="center"/>
              <w:rPr>
                <w:snapToGrid w:val="0"/>
                <w:sz w:val="22"/>
                <w:szCs w:val="28"/>
              </w:rPr>
            </w:pPr>
            <w:r w:rsidRPr="005123D0">
              <w:rPr>
                <w:snapToGrid w:val="0"/>
                <w:sz w:val="22"/>
                <w:szCs w:val="28"/>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0D87A24" w14:textId="77777777" w:rsidR="005123D0" w:rsidRPr="005123D0" w:rsidRDefault="005123D0" w:rsidP="005123D0">
            <w:pPr>
              <w:ind w:left="-119" w:right="-120"/>
              <w:jc w:val="center"/>
              <w:rPr>
                <w:snapToGrid w:val="0"/>
                <w:sz w:val="22"/>
                <w:szCs w:val="28"/>
              </w:rPr>
            </w:pPr>
            <w:r w:rsidRPr="005123D0">
              <w:rPr>
                <w:snapToGrid w:val="0"/>
                <w:sz w:val="22"/>
                <w:szCs w:val="28"/>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BD290C4" w14:textId="77777777" w:rsidR="005123D0" w:rsidRPr="005123D0" w:rsidRDefault="005123D0" w:rsidP="005123D0">
            <w:pPr>
              <w:jc w:val="center"/>
              <w:rPr>
                <w:snapToGrid w:val="0"/>
                <w:sz w:val="22"/>
                <w:szCs w:val="28"/>
              </w:rPr>
            </w:pPr>
            <w:r w:rsidRPr="005123D0">
              <w:rPr>
                <w:snapToGrid w:val="0"/>
                <w:sz w:val="22"/>
                <w:szCs w:val="28"/>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808994E" w14:textId="77777777" w:rsidR="005123D0" w:rsidRPr="005123D0" w:rsidRDefault="005123D0" w:rsidP="005123D0">
            <w:pPr>
              <w:ind w:left="-74" w:right="-165"/>
              <w:jc w:val="center"/>
              <w:rPr>
                <w:snapToGrid w:val="0"/>
                <w:sz w:val="22"/>
                <w:szCs w:val="28"/>
              </w:rPr>
            </w:pPr>
            <w:r w:rsidRPr="005123D0">
              <w:rPr>
                <w:snapToGrid w:val="0"/>
                <w:sz w:val="22"/>
                <w:szCs w:val="28"/>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CEE009B" w14:textId="77777777" w:rsidR="005123D0" w:rsidRPr="005123D0" w:rsidRDefault="005123D0" w:rsidP="005123D0">
            <w:pPr>
              <w:rPr>
                <w:snapToGrid w:val="0"/>
                <w:sz w:val="20"/>
                <w:szCs w:val="28"/>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619A07C8" w14:textId="77777777" w:rsidR="005123D0" w:rsidRPr="005123D0" w:rsidRDefault="005123D0" w:rsidP="005123D0">
            <w:pPr>
              <w:ind w:left="-140" w:right="-42"/>
              <w:jc w:val="center"/>
              <w:rPr>
                <w:snapToGrid w:val="0"/>
                <w:sz w:val="20"/>
                <w:szCs w:val="28"/>
              </w:rPr>
            </w:pPr>
            <w:r w:rsidRPr="005123D0">
              <w:rPr>
                <w:snapToGrid w:val="0"/>
                <w:sz w:val="22"/>
                <w:szCs w:val="28"/>
              </w:rPr>
              <w:t xml:space="preserve">Односта-вочный, руб./Гкал </w:t>
            </w:r>
            <w:r w:rsidRPr="005123D0">
              <w:rPr>
                <w:snapToGrid w:val="0"/>
                <w:sz w:val="22"/>
                <w:szCs w:val="28"/>
              </w:rPr>
              <w:br/>
              <w:t>*** (без НДС)</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6D297CD0" w14:textId="77777777" w:rsidR="005123D0" w:rsidRPr="005123D0" w:rsidRDefault="005123D0" w:rsidP="005123D0">
            <w:pPr>
              <w:jc w:val="center"/>
              <w:rPr>
                <w:snapToGrid w:val="0"/>
                <w:sz w:val="20"/>
                <w:szCs w:val="28"/>
              </w:rPr>
            </w:pPr>
            <w:r w:rsidRPr="005123D0">
              <w:rPr>
                <w:snapToGrid w:val="0"/>
                <w:sz w:val="22"/>
                <w:szCs w:val="28"/>
              </w:rPr>
              <w:t>Двухставочный</w:t>
            </w:r>
          </w:p>
        </w:tc>
      </w:tr>
      <w:tr w:rsidR="005123D0" w:rsidRPr="005123D0" w14:paraId="2C7153A5" w14:textId="77777777" w:rsidTr="00594687">
        <w:trPr>
          <w:trHeight w:val="1305"/>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10F9EE2" w14:textId="77777777" w:rsidR="005123D0" w:rsidRPr="005123D0" w:rsidRDefault="005123D0" w:rsidP="005123D0">
            <w:pPr>
              <w:rPr>
                <w:snapToGrid w:val="0"/>
                <w:sz w:val="20"/>
                <w:szCs w:val="28"/>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F4F3BEA" w14:textId="77777777" w:rsidR="005123D0" w:rsidRPr="005123D0" w:rsidRDefault="005123D0" w:rsidP="005123D0">
            <w:pPr>
              <w:rPr>
                <w:snapToGrid w:val="0"/>
                <w:sz w:val="20"/>
                <w:szCs w:val="28"/>
              </w:rPr>
            </w:pPr>
          </w:p>
        </w:tc>
        <w:tc>
          <w:tcPr>
            <w:tcW w:w="910" w:type="dxa"/>
            <w:tcBorders>
              <w:top w:val="nil"/>
              <w:left w:val="nil"/>
              <w:bottom w:val="single" w:sz="4" w:space="0" w:color="auto"/>
              <w:right w:val="single" w:sz="4" w:space="0" w:color="auto"/>
            </w:tcBorders>
            <w:shd w:val="clear" w:color="auto" w:fill="auto"/>
            <w:vAlign w:val="center"/>
            <w:hideMark/>
          </w:tcPr>
          <w:p w14:paraId="0DBA447F" w14:textId="77777777" w:rsidR="005123D0" w:rsidRPr="005123D0" w:rsidRDefault="005123D0" w:rsidP="005123D0">
            <w:pPr>
              <w:jc w:val="center"/>
              <w:rPr>
                <w:snapToGrid w:val="0"/>
                <w:sz w:val="22"/>
                <w:szCs w:val="28"/>
              </w:rPr>
            </w:pPr>
            <w:r w:rsidRPr="005123D0">
              <w:rPr>
                <w:snapToGrid w:val="0"/>
                <w:sz w:val="22"/>
                <w:szCs w:val="28"/>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DE2705D" w14:textId="77777777" w:rsidR="005123D0" w:rsidRPr="005123D0" w:rsidRDefault="005123D0" w:rsidP="005123D0">
            <w:pPr>
              <w:jc w:val="center"/>
              <w:rPr>
                <w:snapToGrid w:val="0"/>
                <w:sz w:val="22"/>
                <w:szCs w:val="28"/>
              </w:rPr>
            </w:pPr>
            <w:r w:rsidRPr="005123D0">
              <w:rPr>
                <w:snapToGrid w:val="0"/>
                <w:sz w:val="22"/>
                <w:szCs w:val="28"/>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2FD6A6A" w14:textId="77777777" w:rsidR="005123D0" w:rsidRPr="005123D0" w:rsidRDefault="005123D0" w:rsidP="005123D0">
            <w:pPr>
              <w:jc w:val="center"/>
              <w:rPr>
                <w:snapToGrid w:val="0"/>
                <w:sz w:val="22"/>
                <w:szCs w:val="28"/>
              </w:rPr>
            </w:pPr>
            <w:r w:rsidRPr="005123D0">
              <w:rPr>
                <w:snapToGrid w:val="0"/>
                <w:sz w:val="22"/>
                <w:szCs w:val="28"/>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EE83B0D" w14:textId="77777777" w:rsidR="005123D0" w:rsidRPr="005123D0" w:rsidRDefault="005123D0" w:rsidP="005123D0">
            <w:pPr>
              <w:jc w:val="center"/>
              <w:rPr>
                <w:snapToGrid w:val="0"/>
                <w:sz w:val="22"/>
                <w:szCs w:val="28"/>
              </w:rPr>
            </w:pPr>
            <w:r w:rsidRPr="005123D0">
              <w:rPr>
                <w:snapToGrid w:val="0"/>
                <w:sz w:val="22"/>
                <w:szCs w:val="28"/>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E2E33B1" w14:textId="77777777" w:rsidR="005123D0" w:rsidRPr="005123D0" w:rsidRDefault="005123D0" w:rsidP="005123D0">
            <w:pPr>
              <w:jc w:val="center"/>
              <w:rPr>
                <w:snapToGrid w:val="0"/>
                <w:sz w:val="22"/>
                <w:szCs w:val="28"/>
              </w:rPr>
            </w:pPr>
            <w:r w:rsidRPr="005123D0">
              <w:rPr>
                <w:snapToGrid w:val="0"/>
                <w:sz w:val="22"/>
                <w:szCs w:val="28"/>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D82028F" w14:textId="77777777" w:rsidR="005123D0" w:rsidRPr="005123D0" w:rsidRDefault="005123D0" w:rsidP="005123D0">
            <w:pPr>
              <w:jc w:val="center"/>
              <w:rPr>
                <w:snapToGrid w:val="0"/>
                <w:sz w:val="22"/>
                <w:szCs w:val="28"/>
              </w:rPr>
            </w:pPr>
            <w:r w:rsidRPr="005123D0">
              <w:rPr>
                <w:snapToGrid w:val="0"/>
                <w:sz w:val="22"/>
                <w:szCs w:val="28"/>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FA9327D" w14:textId="77777777" w:rsidR="005123D0" w:rsidRPr="005123D0" w:rsidRDefault="005123D0" w:rsidP="005123D0">
            <w:pPr>
              <w:jc w:val="center"/>
              <w:rPr>
                <w:snapToGrid w:val="0"/>
                <w:sz w:val="22"/>
                <w:szCs w:val="28"/>
              </w:rPr>
            </w:pPr>
            <w:r w:rsidRPr="005123D0">
              <w:rPr>
                <w:snapToGrid w:val="0"/>
                <w:sz w:val="22"/>
                <w:szCs w:val="28"/>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902E012" w14:textId="77777777" w:rsidR="005123D0" w:rsidRPr="005123D0" w:rsidRDefault="005123D0" w:rsidP="005123D0">
            <w:pPr>
              <w:jc w:val="center"/>
              <w:rPr>
                <w:snapToGrid w:val="0"/>
                <w:sz w:val="22"/>
                <w:szCs w:val="28"/>
              </w:rPr>
            </w:pPr>
            <w:r w:rsidRPr="005123D0">
              <w:rPr>
                <w:snapToGrid w:val="0"/>
                <w:sz w:val="22"/>
                <w:szCs w:val="28"/>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E5AD35B" w14:textId="77777777" w:rsidR="005123D0" w:rsidRPr="005123D0" w:rsidRDefault="005123D0" w:rsidP="005123D0">
            <w:pPr>
              <w:rPr>
                <w:snapToGrid w:val="0"/>
                <w:sz w:val="22"/>
                <w:szCs w:val="28"/>
              </w:rPr>
            </w:pPr>
          </w:p>
        </w:tc>
        <w:tc>
          <w:tcPr>
            <w:tcW w:w="1385" w:type="dxa"/>
            <w:vMerge/>
            <w:tcBorders>
              <w:top w:val="nil"/>
              <w:left w:val="single" w:sz="4" w:space="0" w:color="auto"/>
              <w:bottom w:val="single" w:sz="4" w:space="0" w:color="auto"/>
              <w:right w:val="single" w:sz="4" w:space="0" w:color="auto"/>
            </w:tcBorders>
            <w:vAlign w:val="center"/>
            <w:hideMark/>
          </w:tcPr>
          <w:p w14:paraId="1D6B021B" w14:textId="77777777" w:rsidR="005123D0" w:rsidRPr="005123D0" w:rsidRDefault="005123D0" w:rsidP="005123D0">
            <w:pPr>
              <w:rPr>
                <w:snapToGrid w:val="0"/>
                <w:sz w:val="22"/>
                <w:szCs w:val="28"/>
              </w:rPr>
            </w:pPr>
          </w:p>
        </w:tc>
        <w:tc>
          <w:tcPr>
            <w:tcW w:w="1134" w:type="dxa"/>
            <w:tcBorders>
              <w:top w:val="nil"/>
              <w:left w:val="nil"/>
              <w:bottom w:val="nil"/>
              <w:right w:val="single" w:sz="4" w:space="0" w:color="auto"/>
            </w:tcBorders>
            <w:shd w:val="clear" w:color="auto" w:fill="auto"/>
            <w:vAlign w:val="center"/>
            <w:hideMark/>
          </w:tcPr>
          <w:p w14:paraId="2D3C9A8E" w14:textId="77777777" w:rsidR="005123D0" w:rsidRPr="005123D0" w:rsidRDefault="005123D0" w:rsidP="005123D0">
            <w:pPr>
              <w:ind w:left="-32" w:right="-109"/>
              <w:jc w:val="center"/>
              <w:rPr>
                <w:snapToGrid w:val="0"/>
                <w:sz w:val="22"/>
                <w:szCs w:val="28"/>
              </w:rPr>
            </w:pPr>
            <w:r w:rsidRPr="005123D0">
              <w:rPr>
                <w:snapToGrid w:val="0"/>
                <w:sz w:val="22"/>
                <w:szCs w:val="28"/>
              </w:rPr>
              <w:t>Ставка за мощность, тыс. руб./Гкал/</w:t>
            </w:r>
            <w:r w:rsidRPr="005123D0">
              <w:rPr>
                <w:snapToGrid w:val="0"/>
                <w:sz w:val="22"/>
                <w:szCs w:val="28"/>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0901FDC6" w14:textId="77777777" w:rsidR="005123D0" w:rsidRPr="005123D0" w:rsidRDefault="005123D0" w:rsidP="005123D0">
            <w:pPr>
              <w:ind w:left="-108" w:right="-109"/>
              <w:jc w:val="center"/>
              <w:rPr>
                <w:snapToGrid w:val="0"/>
                <w:sz w:val="22"/>
                <w:szCs w:val="28"/>
              </w:rPr>
            </w:pPr>
            <w:r w:rsidRPr="005123D0">
              <w:rPr>
                <w:snapToGrid w:val="0"/>
                <w:sz w:val="22"/>
                <w:szCs w:val="28"/>
              </w:rPr>
              <w:t>Ставка за тепловую энергию, руб./Гкал</w:t>
            </w:r>
          </w:p>
        </w:tc>
      </w:tr>
      <w:tr w:rsidR="005123D0" w:rsidRPr="005123D0" w14:paraId="447ECB10" w14:textId="77777777" w:rsidTr="00594687">
        <w:trPr>
          <w:trHeight w:val="284"/>
          <w:jc w:val="center"/>
        </w:trPr>
        <w:tc>
          <w:tcPr>
            <w:tcW w:w="1535" w:type="dxa"/>
            <w:tcBorders>
              <w:top w:val="nil"/>
              <w:left w:val="single" w:sz="4" w:space="0" w:color="auto"/>
              <w:bottom w:val="single" w:sz="4" w:space="0" w:color="000000"/>
              <w:right w:val="single" w:sz="4" w:space="0" w:color="auto"/>
            </w:tcBorders>
            <w:shd w:val="clear" w:color="auto" w:fill="auto"/>
            <w:vAlign w:val="center"/>
          </w:tcPr>
          <w:p w14:paraId="12A2BC0F" w14:textId="77777777" w:rsidR="005123D0" w:rsidRPr="005123D0" w:rsidRDefault="005123D0" w:rsidP="005123D0">
            <w:pPr>
              <w:jc w:val="center"/>
              <w:rPr>
                <w:snapToGrid w:val="0"/>
                <w:sz w:val="20"/>
                <w:szCs w:val="20"/>
              </w:rPr>
            </w:pPr>
            <w:r w:rsidRPr="005123D0">
              <w:rPr>
                <w:snapToGrid w:val="0"/>
                <w:sz w:val="20"/>
                <w:szCs w:val="20"/>
              </w:rPr>
              <w:t>1</w:t>
            </w:r>
          </w:p>
        </w:tc>
        <w:tc>
          <w:tcPr>
            <w:tcW w:w="1476" w:type="dxa"/>
            <w:tcBorders>
              <w:top w:val="nil"/>
              <w:left w:val="nil"/>
              <w:bottom w:val="single" w:sz="4" w:space="0" w:color="auto"/>
              <w:right w:val="single" w:sz="4" w:space="0" w:color="auto"/>
            </w:tcBorders>
            <w:shd w:val="clear" w:color="auto" w:fill="auto"/>
            <w:vAlign w:val="center"/>
          </w:tcPr>
          <w:p w14:paraId="08153A22" w14:textId="77777777" w:rsidR="005123D0" w:rsidRPr="005123D0" w:rsidRDefault="005123D0" w:rsidP="005123D0">
            <w:pPr>
              <w:jc w:val="center"/>
              <w:rPr>
                <w:snapToGrid w:val="0"/>
                <w:sz w:val="20"/>
                <w:szCs w:val="20"/>
              </w:rPr>
            </w:pPr>
            <w:r w:rsidRPr="005123D0">
              <w:rPr>
                <w:snapToGrid w:val="0"/>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163E40C" w14:textId="77777777" w:rsidR="005123D0" w:rsidRPr="005123D0" w:rsidRDefault="005123D0" w:rsidP="005123D0">
            <w:pPr>
              <w:jc w:val="center"/>
              <w:rPr>
                <w:snapToGrid w:val="0"/>
                <w:sz w:val="20"/>
                <w:szCs w:val="20"/>
              </w:rPr>
            </w:pPr>
            <w:r w:rsidRPr="005123D0">
              <w:rPr>
                <w:snapToGrid w:val="0"/>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603074F4" w14:textId="77777777" w:rsidR="005123D0" w:rsidRPr="005123D0" w:rsidRDefault="005123D0" w:rsidP="005123D0">
            <w:pPr>
              <w:jc w:val="center"/>
              <w:rPr>
                <w:snapToGrid w:val="0"/>
                <w:sz w:val="20"/>
                <w:szCs w:val="20"/>
              </w:rPr>
            </w:pPr>
            <w:r w:rsidRPr="005123D0">
              <w:rPr>
                <w:snapToGrid w:val="0"/>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3E039141" w14:textId="77777777" w:rsidR="005123D0" w:rsidRPr="005123D0" w:rsidRDefault="005123D0" w:rsidP="005123D0">
            <w:pPr>
              <w:jc w:val="center"/>
              <w:rPr>
                <w:snapToGrid w:val="0"/>
                <w:sz w:val="20"/>
                <w:szCs w:val="20"/>
              </w:rPr>
            </w:pPr>
            <w:r w:rsidRPr="005123D0">
              <w:rPr>
                <w:snapToGrid w:val="0"/>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29E83192" w14:textId="77777777" w:rsidR="005123D0" w:rsidRPr="005123D0" w:rsidRDefault="005123D0" w:rsidP="005123D0">
            <w:pPr>
              <w:jc w:val="center"/>
              <w:rPr>
                <w:snapToGrid w:val="0"/>
                <w:sz w:val="20"/>
                <w:szCs w:val="20"/>
              </w:rPr>
            </w:pPr>
            <w:r w:rsidRPr="005123D0">
              <w:rPr>
                <w:snapToGrid w:val="0"/>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4BC28867" w14:textId="77777777" w:rsidR="005123D0" w:rsidRPr="005123D0" w:rsidRDefault="005123D0" w:rsidP="005123D0">
            <w:pPr>
              <w:jc w:val="center"/>
              <w:rPr>
                <w:snapToGrid w:val="0"/>
                <w:sz w:val="20"/>
                <w:szCs w:val="20"/>
              </w:rPr>
            </w:pPr>
            <w:r w:rsidRPr="005123D0">
              <w:rPr>
                <w:snapToGrid w:val="0"/>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00F7B382" w14:textId="77777777" w:rsidR="005123D0" w:rsidRPr="005123D0" w:rsidRDefault="005123D0" w:rsidP="005123D0">
            <w:pPr>
              <w:jc w:val="center"/>
              <w:rPr>
                <w:snapToGrid w:val="0"/>
                <w:sz w:val="20"/>
                <w:szCs w:val="20"/>
              </w:rPr>
            </w:pPr>
            <w:r w:rsidRPr="005123D0">
              <w:rPr>
                <w:snapToGrid w:val="0"/>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39AE3EC5" w14:textId="77777777" w:rsidR="005123D0" w:rsidRPr="005123D0" w:rsidRDefault="005123D0" w:rsidP="005123D0">
            <w:pPr>
              <w:jc w:val="center"/>
              <w:rPr>
                <w:snapToGrid w:val="0"/>
                <w:sz w:val="20"/>
                <w:szCs w:val="20"/>
              </w:rPr>
            </w:pPr>
            <w:r w:rsidRPr="005123D0">
              <w:rPr>
                <w:snapToGrid w:val="0"/>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6CAADC6A" w14:textId="77777777" w:rsidR="005123D0" w:rsidRPr="005123D0" w:rsidRDefault="005123D0" w:rsidP="005123D0">
            <w:pPr>
              <w:jc w:val="center"/>
              <w:rPr>
                <w:snapToGrid w:val="0"/>
                <w:sz w:val="20"/>
                <w:szCs w:val="20"/>
              </w:rPr>
            </w:pPr>
            <w:r w:rsidRPr="005123D0">
              <w:rPr>
                <w:snapToGrid w:val="0"/>
                <w:sz w:val="20"/>
                <w:szCs w:val="20"/>
              </w:rPr>
              <w:t>10</w:t>
            </w:r>
          </w:p>
        </w:tc>
        <w:tc>
          <w:tcPr>
            <w:tcW w:w="1365" w:type="dxa"/>
            <w:tcBorders>
              <w:top w:val="single" w:sz="4" w:space="0" w:color="auto"/>
              <w:left w:val="nil"/>
              <w:bottom w:val="single" w:sz="4" w:space="0" w:color="auto"/>
              <w:right w:val="single" w:sz="4" w:space="0" w:color="auto"/>
            </w:tcBorders>
            <w:shd w:val="clear" w:color="auto" w:fill="auto"/>
            <w:vAlign w:val="center"/>
          </w:tcPr>
          <w:p w14:paraId="71D6B36F" w14:textId="77777777" w:rsidR="005123D0" w:rsidRPr="005123D0" w:rsidRDefault="005123D0" w:rsidP="005123D0">
            <w:pPr>
              <w:jc w:val="center"/>
              <w:rPr>
                <w:snapToGrid w:val="0"/>
                <w:sz w:val="20"/>
                <w:szCs w:val="20"/>
              </w:rPr>
            </w:pPr>
            <w:r w:rsidRPr="005123D0">
              <w:rPr>
                <w:snapToGrid w:val="0"/>
                <w:sz w:val="20"/>
                <w:szCs w:val="20"/>
              </w:rPr>
              <w:t>11</w:t>
            </w:r>
          </w:p>
        </w:tc>
        <w:tc>
          <w:tcPr>
            <w:tcW w:w="1385" w:type="dxa"/>
            <w:tcBorders>
              <w:top w:val="single" w:sz="4" w:space="0" w:color="auto"/>
              <w:left w:val="nil"/>
              <w:bottom w:val="single" w:sz="4" w:space="0" w:color="auto"/>
              <w:right w:val="single" w:sz="4" w:space="0" w:color="auto"/>
            </w:tcBorders>
            <w:shd w:val="clear" w:color="auto" w:fill="auto"/>
            <w:vAlign w:val="center"/>
          </w:tcPr>
          <w:p w14:paraId="54AE9CF0" w14:textId="77777777" w:rsidR="005123D0" w:rsidRPr="005123D0" w:rsidRDefault="005123D0" w:rsidP="005123D0">
            <w:pPr>
              <w:jc w:val="center"/>
              <w:rPr>
                <w:snapToGrid w:val="0"/>
                <w:sz w:val="20"/>
                <w:szCs w:val="20"/>
              </w:rPr>
            </w:pPr>
            <w:r w:rsidRPr="005123D0">
              <w:rPr>
                <w:snapToGrid w:val="0"/>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78784" w14:textId="77777777" w:rsidR="005123D0" w:rsidRPr="005123D0" w:rsidRDefault="005123D0" w:rsidP="005123D0">
            <w:pPr>
              <w:jc w:val="center"/>
              <w:rPr>
                <w:snapToGrid w:val="0"/>
                <w:sz w:val="20"/>
                <w:szCs w:val="20"/>
              </w:rPr>
            </w:pPr>
            <w:r w:rsidRPr="005123D0">
              <w:rPr>
                <w:snapToGrid w:val="0"/>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06A6B51D" w14:textId="77777777" w:rsidR="005123D0" w:rsidRPr="005123D0" w:rsidRDefault="005123D0" w:rsidP="005123D0">
            <w:pPr>
              <w:jc w:val="center"/>
              <w:rPr>
                <w:snapToGrid w:val="0"/>
                <w:sz w:val="20"/>
                <w:szCs w:val="20"/>
              </w:rPr>
            </w:pPr>
            <w:r w:rsidRPr="005123D0">
              <w:rPr>
                <w:snapToGrid w:val="0"/>
                <w:sz w:val="20"/>
                <w:szCs w:val="20"/>
              </w:rPr>
              <w:t>14</w:t>
            </w:r>
          </w:p>
        </w:tc>
      </w:tr>
      <w:tr w:rsidR="005123D0" w:rsidRPr="005123D0" w14:paraId="786040B3" w14:textId="77777777" w:rsidTr="00594687">
        <w:trPr>
          <w:trHeight w:val="284"/>
          <w:jc w:val="center"/>
        </w:trPr>
        <w:tc>
          <w:tcPr>
            <w:tcW w:w="1535" w:type="dxa"/>
            <w:vMerge w:val="restart"/>
            <w:tcBorders>
              <w:top w:val="nil"/>
              <w:left w:val="single" w:sz="4" w:space="0" w:color="auto"/>
              <w:right w:val="single" w:sz="4" w:space="0" w:color="auto"/>
            </w:tcBorders>
            <w:shd w:val="clear" w:color="auto" w:fill="auto"/>
            <w:vAlign w:val="center"/>
          </w:tcPr>
          <w:p w14:paraId="4F410120" w14:textId="77777777" w:rsidR="005123D0" w:rsidRPr="005123D0" w:rsidRDefault="005123D0" w:rsidP="005123D0">
            <w:pPr>
              <w:ind w:left="-108" w:right="-133"/>
              <w:jc w:val="center"/>
              <w:rPr>
                <w:snapToGrid w:val="0"/>
                <w:sz w:val="22"/>
                <w:szCs w:val="28"/>
              </w:rPr>
            </w:pPr>
            <w:r w:rsidRPr="005123D0">
              <w:rPr>
                <w:snapToGrid w:val="0"/>
                <w:sz w:val="22"/>
                <w:szCs w:val="28"/>
              </w:rPr>
              <w:t>ООО «НТСК»</w:t>
            </w:r>
          </w:p>
        </w:tc>
        <w:tc>
          <w:tcPr>
            <w:tcW w:w="1476" w:type="dxa"/>
            <w:tcBorders>
              <w:top w:val="nil"/>
              <w:left w:val="nil"/>
              <w:bottom w:val="single" w:sz="4" w:space="0" w:color="auto"/>
              <w:right w:val="single" w:sz="4" w:space="0" w:color="auto"/>
            </w:tcBorders>
            <w:shd w:val="clear" w:color="auto" w:fill="auto"/>
            <w:vAlign w:val="center"/>
          </w:tcPr>
          <w:p w14:paraId="0BD4FA13" w14:textId="77777777" w:rsidR="005123D0" w:rsidRPr="005123D0" w:rsidRDefault="005123D0" w:rsidP="005123D0">
            <w:pPr>
              <w:jc w:val="center"/>
              <w:rPr>
                <w:snapToGrid w:val="0"/>
                <w:sz w:val="22"/>
                <w:szCs w:val="28"/>
              </w:rPr>
            </w:pPr>
            <w:r w:rsidRPr="005123D0">
              <w:rPr>
                <w:snapToGrid w:val="0"/>
                <w:sz w:val="22"/>
                <w:szCs w:val="28"/>
              </w:rPr>
              <w:t>с 26.12.2020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048A6F64" w14:textId="77777777" w:rsidR="005123D0" w:rsidRPr="005123D0" w:rsidRDefault="005123D0" w:rsidP="005123D0">
            <w:pPr>
              <w:jc w:val="center"/>
              <w:rPr>
                <w:snapToGrid w:val="0"/>
                <w:color w:val="000000"/>
                <w:sz w:val="22"/>
                <w:szCs w:val="28"/>
              </w:rPr>
            </w:pPr>
            <w:r w:rsidRPr="005123D0">
              <w:rPr>
                <w:snapToGrid w:val="0"/>
                <w:color w:val="000000"/>
                <w:sz w:val="22"/>
                <w:szCs w:val="28"/>
              </w:rPr>
              <w:t>293,09</w:t>
            </w:r>
          </w:p>
        </w:tc>
        <w:tc>
          <w:tcPr>
            <w:tcW w:w="910" w:type="dxa"/>
            <w:tcBorders>
              <w:top w:val="single" w:sz="4" w:space="0" w:color="auto"/>
              <w:left w:val="nil"/>
              <w:bottom w:val="single" w:sz="4" w:space="0" w:color="auto"/>
              <w:right w:val="single" w:sz="4" w:space="0" w:color="auto"/>
            </w:tcBorders>
            <w:shd w:val="clear" w:color="auto" w:fill="auto"/>
            <w:vAlign w:val="bottom"/>
          </w:tcPr>
          <w:p w14:paraId="4DE0038D" w14:textId="77777777" w:rsidR="005123D0" w:rsidRPr="005123D0" w:rsidRDefault="005123D0" w:rsidP="005123D0">
            <w:pPr>
              <w:jc w:val="center"/>
              <w:rPr>
                <w:snapToGrid w:val="0"/>
                <w:color w:val="000000"/>
                <w:sz w:val="22"/>
                <w:szCs w:val="28"/>
              </w:rPr>
            </w:pPr>
            <w:r w:rsidRPr="005123D0">
              <w:rPr>
                <w:snapToGrid w:val="0"/>
                <w:color w:val="000000"/>
                <w:sz w:val="22"/>
                <w:szCs w:val="28"/>
              </w:rPr>
              <w:t>272,72</w:t>
            </w:r>
          </w:p>
        </w:tc>
        <w:tc>
          <w:tcPr>
            <w:tcW w:w="910" w:type="dxa"/>
            <w:tcBorders>
              <w:top w:val="single" w:sz="4" w:space="0" w:color="auto"/>
              <w:left w:val="nil"/>
              <w:bottom w:val="single" w:sz="4" w:space="0" w:color="auto"/>
              <w:right w:val="single" w:sz="4" w:space="0" w:color="auto"/>
            </w:tcBorders>
            <w:shd w:val="clear" w:color="auto" w:fill="auto"/>
            <w:vAlign w:val="bottom"/>
          </w:tcPr>
          <w:p w14:paraId="25F52937" w14:textId="77777777" w:rsidR="005123D0" w:rsidRPr="005123D0" w:rsidRDefault="005123D0" w:rsidP="005123D0">
            <w:pPr>
              <w:jc w:val="center"/>
              <w:rPr>
                <w:snapToGrid w:val="0"/>
                <w:color w:val="000000"/>
                <w:sz w:val="22"/>
                <w:szCs w:val="28"/>
              </w:rPr>
            </w:pPr>
            <w:r w:rsidRPr="005123D0">
              <w:rPr>
                <w:snapToGrid w:val="0"/>
                <w:color w:val="000000"/>
                <w:sz w:val="22"/>
                <w:szCs w:val="28"/>
              </w:rPr>
              <w:t>311,02</w:t>
            </w:r>
          </w:p>
        </w:tc>
        <w:tc>
          <w:tcPr>
            <w:tcW w:w="910" w:type="dxa"/>
            <w:tcBorders>
              <w:top w:val="single" w:sz="4" w:space="0" w:color="auto"/>
              <w:left w:val="nil"/>
              <w:bottom w:val="single" w:sz="4" w:space="0" w:color="auto"/>
              <w:right w:val="single" w:sz="4" w:space="0" w:color="auto"/>
            </w:tcBorders>
            <w:shd w:val="clear" w:color="auto" w:fill="auto"/>
            <w:vAlign w:val="bottom"/>
          </w:tcPr>
          <w:p w14:paraId="493AF986" w14:textId="77777777" w:rsidR="005123D0" w:rsidRPr="005123D0" w:rsidRDefault="005123D0" w:rsidP="005123D0">
            <w:pPr>
              <w:jc w:val="center"/>
              <w:rPr>
                <w:snapToGrid w:val="0"/>
                <w:color w:val="000000"/>
                <w:sz w:val="22"/>
                <w:szCs w:val="28"/>
              </w:rPr>
            </w:pPr>
            <w:r w:rsidRPr="005123D0">
              <w:rPr>
                <w:snapToGrid w:val="0"/>
                <w:color w:val="000000"/>
                <w:sz w:val="22"/>
                <w:szCs w:val="28"/>
              </w:rPr>
              <w:t>291,06</w:t>
            </w:r>
          </w:p>
        </w:tc>
        <w:tc>
          <w:tcPr>
            <w:tcW w:w="910" w:type="dxa"/>
            <w:tcBorders>
              <w:top w:val="single" w:sz="4" w:space="0" w:color="auto"/>
              <w:left w:val="nil"/>
              <w:bottom w:val="single" w:sz="4" w:space="0" w:color="auto"/>
              <w:right w:val="single" w:sz="4" w:space="0" w:color="auto"/>
            </w:tcBorders>
            <w:shd w:val="clear" w:color="auto" w:fill="auto"/>
            <w:vAlign w:val="bottom"/>
          </w:tcPr>
          <w:p w14:paraId="76835BA6" w14:textId="77777777" w:rsidR="005123D0" w:rsidRPr="005123D0" w:rsidRDefault="005123D0" w:rsidP="005123D0">
            <w:pPr>
              <w:jc w:val="center"/>
              <w:rPr>
                <w:snapToGrid w:val="0"/>
                <w:color w:val="000000"/>
                <w:sz w:val="22"/>
                <w:szCs w:val="28"/>
              </w:rPr>
            </w:pPr>
            <w:r w:rsidRPr="005123D0">
              <w:rPr>
                <w:snapToGrid w:val="0"/>
                <w:color w:val="000000"/>
                <w:sz w:val="22"/>
                <w:szCs w:val="28"/>
              </w:rPr>
              <w:t>244,24</w:t>
            </w:r>
          </w:p>
        </w:tc>
        <w:tc>
          <w:tcPr>
            <w:tcW w:w="910" w:type="dxa"/>
            <w:tcBorders>
              <w:top w:val="single" w:sz="4" w:space="0" w:color="auto"/>
              <w:left w:val="nil"/>
              <w:bottom w:val="single" w:sz="4" w:space="0" w:color="auto"/>
              <w:right w:val="single" w:sz="4" w:space="0" w:color="auto"/>
            </w:tcBorders>
            <w:shd w:val="clear" w:color="auto" w:fill="auto"/>
            <w:vAlign w:val="bottom"/>
          </w:tcPr>
          <w:p w14:paraId="285FE492" w14:textId="77777777" w:rsidR="005123D0" w:rsidRPr="005123D0" w:rsidRDefault="005123D0" w:rsidP="005123D0">
            <w:pPr>
              <w:jc w:val="center"/>
              <w:rPr>
                <w:snapToGrid w:val="0"/>
                <w:color w:val="000000"/>
                <w:sz w:val="22"/>
                <w:szCs w:val="28"/>
              </w:rPr>
            </w:pPr>
            <w:r w:rsidRPr="005123D0">
              <w:rPr>
                <w:snapToGrid w:val="0"/>
                <w:color w:val="000000"/>
                <w:sz w:val="22"/>
                <w:szCs w:val="28"/>
              </w:rPr>
              <w:t>227,27</w:t>
            </w:r>
          </w:p>
        </w:tc>
        <w:tc>
          <w:tcPr>
            <w:tcW w:w="910" w:type="dxa"/>
            <w:tcBorders>
              <w:top w:val="single" w:sz="4" w:space="0" w:color="auto"/>
              <w:left w:val="nil"/>
              <w:bottom w:val="single" w:sz="4" w:space="0" w:color="auto"/>
              <w:right w:val="single" w:sz="4" w:space="0" w:color="auto"/>
            </w:tcBorders>
            <w:shd w:val="clear" w:color="auto" w:fill="auto"/>
            <w:vAlign w:val="bottom"/>
          </w:tcPr>
          <w:p w14:paraId="01D072DC" w14:textId="77777777" w:rsidR="005123D0" w:rsidRPr="005123D0" w:rsidRDefault="005123D0" w:rsidP="005123D0">
            <w:pPr>
              <w:jc w:val="center"/>
              <w:rPr>
                <w:snapToGrid w:val="0"/>
                <w:color w:val="000000"/>
                <w:sz w:val="22"/>
                <w:szCs w:val="28"/>
              </w:rPr>
            </w:pPr>
            <w:r w:rsidRPr="005123D0">
              <w:rPr>
                <w:snapToGrid w:val="0"/>
                <w:color w:val="000000"/>
                <w:sz w:val="22"/>
                <w:szCs w:val="28"/>
              </w:rPr>
              <w:t>259,18</w:t>
            </w:r>
          </w:p>
        </w:tc>
        <w:tc>
          <w:tcPr>
            <w:tcW w:w="910" w:type="dxa"/>
            <w:tcBorders>
              <w:top w:val="single" w:sz="4" w:space="0" w:color="auto"/>
              <w:left w:val="nil"/>
              <w:bottom w:val="single" w:sz="4" w:space="0" w:color="auto"/>
              <w:right w:val="single" w:sz="4" w:space="0" w:color="auto"/>
            </w:tcBorders>
            <w:shd w:val="clear" w:color="auto" w:fill="auto"/>
            <w:vAlign w:val="bottom"/>
          </w:tcPr>
          <w:p w14:paraId="34D30FC7" w14:textId="77777777" w:rsidR="005123D0" w:rsidRPr="005123D0" w:rsidRDefault="005123D0" w:rsidP="005123D0">
            <w:pPr>
              <w:jc w:val="center"/>
              <w:rPr>
                <w:snapToGrid w:val="0"/>
                <w:color w:val="000000"/>
                <w:sz w:val="22"/>
                <w:szCs w:val="28"/>
              </w:rPr>
            </w:pPr>
            <w:r w:rsidRPr="005123D0">
              <w:rPr>
                <w:snapToGrid w:val="0"/>
                <w:color w:val="000000"/>
                <w:sz w:val="22"/>
                <w:szCs w:val="28"/>
              </w:rPr>
              <w:t>242,55</w:t>
            </w:r>
          </w:p>
        </w:tc>
        <w:tc>
          <w:tcPr>
            <w:tcW w:w="1365" w:type="dxa"/>
            <w:tcBorders>
              <w:top w:val="single" w:sz="4" w:space="0" w:color="auto"/>
              <w:left w:val="nil"/>
              <w:bottom w:val="single" w:sz="4" w:space="0" w:color="auto"/>
              <w:right w:val="single" w:sz="4" w:space="0" w:color="auto"/>
            </w:tcBorders>
            <w:shd w:val="clear" w:color="auto" w:fill="auto"/>
            <w:vAlign w:val="center"/>
          </w:tcPr>
          <w:p w14:paraId="2011256E" w14:textId="77777777" w:rsidR="005123D0" w:rsidRPr="005123D0" w:rsidRDefault="005123D0" w:rsidP="005123D0">
            <w:pPr>
              <w:jc w:val="center"/>
              <w:rPr>
                <w:snapToGrid w:val="0"/>
                <w:sz w:val="22"/>
                <w:szCs w:val="28"/>
              </w:rPr>
            </w:pPr>
            <w:r w:rsidRPr="005123D0">
              <w:rPr>
                <w:snapToGrid w:val="0"/>
                <w:sz w:val="22"/>
                <w:szCs w:val="28"/>
              </w:rPr>
              <w:t>39,58</w:t>
            </w:r>
          </w:p>
        </w:tc>
        <w:tc>
          <w:tcPr>
            <w:tcW w:w="1385" w:type="dxa"/>
            <w:tcBorders>
              <w:top w:val="single" w:sz="4" w:space="0" w:color="auto"/>
              <w:left w:val="nil"/>
              <w:bottom w:val="single" w:sz="4" w:space="0" w:color="auto"/>
              <w:right w:val="single" w:sz="4" w:space="0" w:color="auto"/>
            </w:tcBorders>
            <w:shd w:val="clear" w:color="auto" w:fill="auto"/>
            <w:vAlign w:val="center"/>
          </w:tcPr>
          <w:p w14:paraId="4CD5B92A" w14:textId="77777777" w:rsidR="005123D0" w:rsidRPr="005123D0" w:rsidRDefault="005123D0" w:rsidP="005123D0">
            <w:pPr>
              <w:jc w:val="center"/>
              <w:rPr>
                <w:snapToGrid w:val="0"/>
                <w:sz w:val="22"/>
                <w:szCs w:val="28"/>
              </w:rPr>
            </w:pPr>
            <w:r w:rsidRPr="005123D0">
              <w:rPr>
                <w:snapToGrid w:val="0"/>
                <w:sz w:val="22"/>
                <w:szCs w:val="28"/>
              </w:rPr>
              <w:t>3 394,08</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2D4FAF" w14:textId="77777777" w:rsidR="005123D0" w:rsidRPr="005123D0" w:rsidRDefault="005123D0" w:rsidP="005123D0">
            <w:pPr>
              <w:jc w:val="center"/>
              <w:rPr>
                <w:snapToGrid w:val="0"/>
                <w:sz w:val="20"/>
                <w:szCs w:val="28"/>
              </w:rPr>
            </w:pPr>
            <w:r w:rsidRPr="005123D0">
              <w:rPr>
                <w:snapToGrid w:val="0"/>
                <w:sz w:val="20"/>
                <w:szCs w:val="28"/>
              </w:rPr>
              <w:t>х</w:t>
            </w:r>
          </w:p>
        </w:tc>
        <w:tc>
          <w:tcPr>
            <w:tcW w:w="993" w:type="dxa"/>
            <w:tcBorders>
              <w:top w:val="nil"/>
              <w:left w:val="nil"/>
              <w:bottom w:val="single" w:sz="4" w:space="0" w:color="auto"/>
              <w:right w:val="single" w:sz="4" w:space="0" w:color="auto"/>
            </w:tcBorders>
            <w:shd w:val="clear" w:color="auto" w:fill="auto"/>
            <w:vAlign w:val="center"/>
          </w:tcPr>
          <w:p w14:paraId="6B56B4BA" w14:textId="77777777" w:rsidR="005123D0" w:rsidRPr="005123D0" w:rsidRDefault="005123D0" w:rsidP="005123D0">
            <w:pPr>
              <w:jc w:val="center"/>
              <w:rPr>
                <w:snapToGrid w:val="0"/>
                <w:sz w:val="20"/>
                <w:szCs w:val="28"/>
              </w:rPr>
            </w:pPr>
            <w:r w:rsidRPr="005123D0">
              <w:rPr>
                <w:snapToGrid w:val="0"/>
                <w:sz w:val="20"/>
                <w:szCs w:val="28"/>
              </w:rPr>
              <w:t>х</w:t>
            </w:r>
          </w:p>
        </w:tc>
      </w:tr>
      <w:tr w:rsidR="005123D0" w:rsidRPr="005123D0" w14:paraId="56791EE8" w14:textId="77777777" w:rsidTr="00594687">
        <w:trPr>
          <w:trHeight w:val="284"/>
          <w:jc w:val="center"/>
        </w:trPr>
        <w:tc>
          <w:tcPr>
            <w:tcW w:w="1535" w:type="dxa"/>
            <w:vMerge/>
            <w:tcBorders>
              <w:left w:val="single" w:sz="4" w:space="0" w:color="auto"/>
              <w:right w:val="single" w:sz="4" w:space="0" w:color="auto"/>
            </w:tcBorders>
            <w:shd w:val="clear" w:color="auto" w:fill="auto"/>
            <w:vAlign w:val="center"/>
            <w:hideMark/>
          </w:tcPr>
          <w:p w14:paraId="1F9EFA0E" w14:textId="77777777" w:rsidR="005123D0" w:rsidRPr="005123D0" w:rsidRDefault="005123D0" w:rsidP="005123D0">
            <w:pPr>
              <w:ind w:left="-108" w:right="-133"/>
              <w:jc w:val="center"/>
              <w:rPr>
                <w:snapToGrid w:val="0"/>
                <w:sz w:val="20"/>
                <w:szCs w:val="28"/>
              </w:rPr>
            </w:pPr>
          </w:p>
        </w:tc>
        <w:tc>
          <w:tcPr>
            <w:tcW w:w="1476" w:type="dxa"/>
            <w:tcBorders>
              <w:top w:val="nil"/>
              <w:left w:val="nil"/>
              <w:bottom w:val="single" w:sz="4" w:space="0" w:color="auto"/>
              <w:right w:val="single" w:sz="4" w:space="0" w:color="auto"/>
            </w:tcBorders>
            <w:shd w:val="clear" w:color="auto" w:fill="auto"/>
            <w:vAlign w:val="center"/>
            <w:hideMark/>
          </w:tcPr>
          <w:p w14:paraId="30EBBBA3" w14:textId="77777777" w:rsidR="005123D0" w:rsidRPr="005123D0" w:rsidRDefault="005123D0" w:rsidP="005123D0">
            <w:pPr>
              <w:jc w:val="center"/>
              <w:rPr>
                <w:snapToGrid w:val="0"/>
                <w:sz w:val="22"/>
                <w:szCs w:val="28"/>
              </w:rPr>
            </w:pPr>
            <w:r w:rsidRPr="005123D0">
              <w:rPr>
                <w:snapToGrid w:val="0"/>
                <w:sz w:val="22"/>
                <w:szCs w:val="28"/>
              </w:rPr>
              <w:t>с 01.01.2021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5E8A19CE" w14:textId="77777777" w:rsidR="005123D0" w:rsidRPr="005123D0" w:rsidRDefault="005123D0" w:rsidP="005123D0">
            <w:pPr>
              <w:jc w:val="center"/>
              <w:rPr>
                <w:snapToGrid w:val="0"/>
                <w:color w:val="000000"/>
                <w:sz w:val="22"/>
                <w:szCs w:val="28"/>
              </w:rPr>
            </w:pPr>
            <w:r w:rsidRPr="005123D0">
              <w:rPr>
                <w:snapToGrid w:val="0"/>
                <w:color w:val="000000"/>
                <w:sz w:val="22"/>
                <w:szCs w:val="28"/>
              </w:rPr>
              <w:t>293,09</w:t>
            </w:r>
          </w:p>
        </w:tc>
        <w:tc>
          <w:tcPr>
            <w:tcW w:w="910" w:type="dxa"/>
            <w:tcBorders>
              <w:top w:val="single" w:sz="4" w:space="0" w:color="auto"/>
              <w:left w:val="nil"/>
              <w:bottom w:val="single" w:sz="4" w:space="0" w:color="auto"/>
              <w:right w:val="single" w:sz="4" w:space="0" w:color="auto"/>
            </w:tcBorders>
            <w:shd w:val="clear" w:color="auto" w:fill="auto"/>
            <w:vAlign w:val="bottom"/>
          </w:tcPr>
          <w:p w14:paraId="730CD983" w14:textId="77777777" w:rsidR="005123D0" w:rsidRPr="005123D0" w:rsidRDefault="005123D0" w:rsidP="005123D0">
            <w:pPr>
              <w:jc w:val="center"/>
              <w:rPr>
                <w:snapToGrid w:val="0"/>
                <w:color w:val="000000"/>
                <w:sz w:val="22"/>
                <w:szCs w:val="28"/>
              </w:rPr>
            </w:pPr>
            <w:r w:rsidRPr="005123D0">
              <w:rPr>
                <w:snapToGrid w:val="0"/>
                <w:color w:val="000000"/>
                <w:sz w:val="22"/>
                <w:szCs w:val="28"/>
              </w:rPr>
              <w:t>272,72</w:t>
            </w:r>
          </w:p>
        </w:tc>
        <w:tc>
          <w:tcPr>
            <w:tcW w:w="910" w:type="dxa"/>
            <w:tcBorders>
              <w:top w:val="single" w:sz="4" w:space="0" w:color="auto"/>
              <w:left w:val="nil"/>
              <w:bottom w:val="single" w:sz="4" w:space="0" w:color="auto"/>
              <w:right w:val="single" w:sz="4" w:space="0" w:color="auto"/>
            </w:tcBorders>
            <w:shd w:val="clear" w:color="auto" w:fill="auto"/>
            <w:vAlign w:val="bottom"/>
          </w:tcPr>
          <w:p w14:paraId="4F016316" w14:textId="77777777" w:rsidR="005123D0" w:rsidRPr="005123D0" w:rsidRDefault="005123D0" w:rsidP="005123D0">
            <w:pPr>
              <w:jc w:val="center"/>
              <w:rPr>
                <w:snapToGrid w:val="0"/>
                <w:color w:val="000000"/>
                <w:sz w:val="22"/>
                <w:szCs w:val="28"/>
              </w:rPr>
            </w:pPr>
            <w:r w:rsidRPr="005123D0">
              <w:rPr>
                <w:snapToGrid w:val="0"/>
                <w:color w:val="000000"/>
                <w:sz w:val="22"/>
                <w:szCs w:val="28"/>
              </w:rPr>
              <w:t>311,02</w:t>
            </w:r>
          </w:p>
        </w:tc>
        <w:tc>
          <w:tcPr>
            <w:tcW w:w="910" w:type="dxa"/>
            <w:tcBorders>
              <w:top w:val="single" w:sz="4" w:space="0" w:color="auto"/>
              <w:left w:val="nil"/>
              <w:bottom w:val="single" w:sz="4" w:space="0" w:color="auto"/>
              <w:right w:val="single" w:sz="4" w:space="0" w:color="auto"/>
            </w:tcBorders>
            <w:shd w:val="clear" w:color="auto" w:fill="auto"/>
            <w:vAlign w:val="bottom"/>
          </w:tcPr>
          <w:p w14:paraId="03431D6F" w14:textId="77777777" w:rsidR="005123D0" w:rsidRPr="005123D0" w:rsidRDefault="005123D0" w:rsidP="005123D0">
            <w:pPr>
              <w:jc w:val="center"/>
              <w:rPr>
                <w:snapToGrid w:val="0"/>
                <w:color w:val="000000"/>
                <w:sz w:val="22"/>
                <w:szCs w:val="28"/>
              </w:rPr>
            </w:pPr>
            <w:r w:rsidRPr="005123D0">
              <w:rPr>
                <w:snapToGrid w:val="0"/>
                <w:color w:val="000000"/>
                <w:sz w:val="22"/>
                <w:szCs w:val="28"/>
              </w:rPr>
              <w:t>291,06</w:t>
            </w:r>
          </w:p>
        </w:tc>
        <w:tc>
          <w:tcPr>
            <w:tcW w:w="910" w:type="dxa"/>
            <w:tcBorders>
              <w:top w:val="single" w:sz="4" w:space="0" w:color="auto"/>
              <w:left w:val="nil"/>
              <w:bottom w:val="single" w:sz="4" w:space="0" w:color="auto"/>
              <w:right w:val="single" w:sz="4" w:space="0" w:color="auto"/>
            </w:tcBorders>
            <w:shd w:val="clear" w:color="auto" w:fill="auto"/>
            <w:vAlign w:val="bottom"/>
          </w:tcPr>
          <w:p w14:paraId="40CCE804" w14:textId="77777777" w:rsidR="005123D0" w:rsidRPr="005123D0" w:rsidRDefault="005123D0" w:rsidP="005123D0">
            <w:pPr>
              <w:jc w:val="center"/>
              <w:rPr>
                <w:snapToGrid w:val="0"/>
                <w:color w:val="000000"/>
                <w:sz w:val="22"/>
                <w:szCs w:val="28"/>
              </w:rPr>
            </w:pPr>
            <w:r w:rsidRPr="005123D0">
              <w:rPr>
                <w:snapToGrid w:val="0"/>
                <w:color w:val="000000"/>
                <w:sz w:val="22"/>
                <w:szCs w:val="28"/>
              </w:rPr>
              <w:t>244,24</w:t>
            </w:r>
          </w:p>
        </w:tc>
        <w:tc>
          <w:tcPr>
            <w:tcW w:w="910" w:type="dxa"/>
            <w:tcBorders>
              <w:top w:val="single" w:sz="4" w:space="0" w:color="auto"/>
              <w:left w:val="nil"/>
              <w:bottom w:val="single" w:sz="4" w:space="0" w:color="auto"/>
              <w:right w:val="single" w:sz="4" w:space="0" w:color="auto"/>
            </w:tcBorders>
            <w:shd w:val="clear" w:color="auto" w:fill="auto"/>
            <w:vAlign w:val="bottom"/>
          </w:tcPr>
          <w:p w14:paraId="0FEDC03E" w14:textId="77777777" w:rsidR="005123D0" w:rsidRPr="005123D0" w:rsidRDefault="005123D0" w:rsidP="005123D0">
            <w:pPr>
              <w:jc w:val="center"/>
              <w:rPr>
                <w:snapToGrid w:val="0"/>
                <w:color w:val="000000"/>
                <w:sz w:val="22"/>
                <w:szCs w:val="28"/>
              </w:rPr>
            </w:pPr>
            <w:r w:rsidRPr="005123D0">
              <w:rPr>
                <w:snapToGrid w:val="0"/>
                <w:color w:val="000000"/>
                <w:sz w:val="22"/>
                <w:szCs w:val="28"/>
              </w:rPr>
              <w:t>227,27</w:t>
            </w:r>
          </w:p>
        </w:tc>
        <w:tc>
          <w:tcPr>
            <w:tcW w:w="910" w:type="dxa"/>
            <w:tcBorders>
              <w:top w:val="single" w:sz="4" w:space="0" w:color="auto"/>
              <w:left w:val="nil"/>
              <w:bottom w:val="single" w:sz="4" w:space="0" w:color="auto"/>
              <w:right w:val="single" w:sz="4" w:space="0" w:color="auto"/>
            </w:tcBorders>
            <w:shd w:val="clear" w:color="auto" w:fill="auto"/>
            <w:vAlign w:val="bottom"/>
          </w:tcPr>
          <w:p w14:paraId="2EF4CC63" w14:textId="77777777" w:rsidR="005123D0" w:rsidRPr="005123D0" w:rsidRDefault="005123D0" w:rsidP="005123D0">
            <w:pPr>
              <w:jc w:val="center"/>
              <w:rPr>
                <w:snapToGrid w:val="0"/>
                <w:color w:val="000000"/>
                <w:sz w:val="22"/>
                <w:szCs w:val="28"/>
              </w:rPr>
            </w:pPr>
            <w:r w:rsidRPr="005123D0">
              <w:rPr>
                <w:snapToGrid w:val="0"/>
                <w:color w:val="000000"/>
                <w:sz w:val="22"/>
                <w:szCs w:val="28"/>
              </w:rPr>
              <w:t>259,18</w:t>
            </w:r>
          </w:p>
        </w:tc>
        <w:tc>
          <w:tcPr>
            <w:tcW w:w="910" w:type="dxa"/>
            <w:tcBorders>
              <w:top w:val="single" w:sz="4" w:space="0" w:color="auto"/>
              <w:left w:val="nil"/>
              <w:bottom w:val="single" w:sz="4" w:space="0" w:color="auto"/>
              <w:right w:val="single" w:sz="4" w:space="0" w:color="auto"/>
            </w:tcBorders>
            <w:shd w:val="clear" w:color="auto" w:fill="auto"/>
            <w:vAlign w:val="bottom"/>
          </w:tcPr>
          <w:p w14:paraId="0051BED8" w14:textId="77777777" w:rsidR="005123D0" w:rsidRPr="005123D0" w:rsidRDefault="005123D0" w:rsidP="005123D0">
            <w:pPr>
              <w:jc w:val="center"/>
              <w:rPr>
                <w:snapToGrid w:val="0"/>
                <w:color w:val="000000"/>
                <w:sz w:val="22"/>
                <w:szCs w:val="28"/>
              </w:rPr>
            </w:pPr>
            <w:r w:rsidRPr="005123D0">
              <w:rPr>
                <w:snapToGrid w:val="0"/>
                <w:color w:val="000000"/>
                <w:sz w:val="22"/>
                <w:szCs w:val="28"/>
              </w:rPr>
              <w:t>242,55</w:t>
            </w:r>
          </w:p>
        </w:tc>
        <w:tc>
          <w:tcPr>
            <w:tcW w:w="1365" w:type="dxa"/>
            <w:tcBorders>
              <w:top w:val="single" w:sz="4" w:space="0" w:color="auto"/>
              <w:left w:val="nil"/>
              <w:bottom w:val="single" w:sz="4" w:space="0" w:color="auto"/>
              <w:right w:val="single" w:sz="4" w:space="0" w:color="auto"/>
            </w:tcBorders>
            <w:shd w:val="clear" w:color="auto" w:fill="auto"/>
            <w:vAlign w:val="center"/>
          </w:tcPr>
          <w:p w14:paraId="5B1325E1" w14:textId="77777777" w:rsidR="005123D0" w:rsidRPr="005123D0" w:rsidRDefault="005123D0" w:rsidP="005123D0">
            <w:pPr>
              <w:jc w:val="center"/>
              <w:rPr>
                <w:snapToGrid w:val="0"/>
                <w:sz w:val="22"/>
                <w:szCs w:val="28"/>
              </w:rPr>
            </w:pPr>
            <w:r w:rsidRPr="005123D0">
              <w:rPr>
                <w:snapToGrid w:val="0"/>
                <w:sz w:val="22"/>
                <w:szCs w:val="28"/>
              </w:rPr>
              <w:t>39,58</w:t>
            </w:r>
          </w:p>
        </w:tc>
        <w:tc>
          <w:tcPr>
            <w:tcW w:w="1385" w:type="dxa"/>
            <w:tcBorders>
              <w:top w:val="single" w:sz="4" w:space="0" w:color="auto"/>
              <w:left w:val="nil"/>
              <w:bottom w:val="single" w:sz="4" w:space="0" w:color="auto"/>
              <w:right w:val="single" w:sz="4" w:space="0" w:color="auto"/>
            </w:tcBorders>
            <w:shd w:val="clear" w:color="auto" w:fill="auto"/>
            <w:vAlign w:val="center"/>
          </w:tcPr>
          <w:p w14:paraId="08A11889" w14:textId="77777777" w:rsidR="005123D0" w:rsidRPr="005123D0" w:rsidRDefault="005123D0" w:rsidP="005123D0">
            <w:pPr>
              <w:jc w:val="center"/>
              <w:rPr>
                <w:snapToGrid w:val="0"/>
                <w:sz w:val="22"/>
                <w:szCs w:val="28"/>
              </w:rPr>
            </w:pPr>
            <w:r w:rsidRPr="005123D0">
              <w:rPr>
                <w:snapToGrid w:val="0"/>
                <w:sz w:val="22"/>
                <w:szCs w:val="28"/>
              </w:rPr>
              <w:t>3 394,08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3701EF" w14:textId="77777777" w:rsidR="005123D0" w:rsidRPr="005123D0" w:rsidRDefault="005123D0" w:rsidP="005123D0">
            <w:pPr>
              <w:jc w:val="center"/>
              <w:rPr>
                <w:snapToGrid w:val="0"/>
                <w:sz w:val="20"/>
                <w:szCs w:val="28"/>
              </w:rPr>
            </w:pPr>
            <w:r w:rsidRPr="005123D0">
              <w:rPr>
                <w:snapToGrid w:val="0"/>
                <w:sz w:val="20"/>
                <w:szCs w:val="28"/>
              </w:rPr>
              <w:t>х</w:t>
            </w:r>
          </w:p>
        </w:tc>
        <w:tc>
          <w:tcPr>
            <w:tcW w:w="993" w:type="dxa"/>
            <w:tcBorders>
              <w:top w:val="nil"/>
              <w:left w:val="nil"/>
              <w:bottom w:val="single" w:sz="4" w:space="0" w:color="auto"/>
              <w:right w:val="single" w:sz="4" w:space="0" w:color="auto"/>
            </w:tcBorders>
            <w:shd w:val="clear" w:color="auto" w:fill="auto"/>
            <w:vAlign w:val="center"/>
            <w:hideMark/>
          </w:tcPr>
          <w:p w14:paraId="0451F037" w14:textId="77777777" w:rsidR="005123D0" w:rsidRPr="005123D0" w:rsidRDefault="005123D0" w:rsidP="005123D0">
            <w:pPr>
              <w:jc w:val="center"/>
              <w:rPr>
                <w:snapToGrid w:val="0"/>
                <w:sz w:val="20"/>
                <w:szCs w:val="28"/>
              </w:rPr>
            </w:pPr>
            <w:r w:rsidRPr="005123D0">
              <w:rPr>
                <w:snapToGrid w:val="0"/>
                <w:sz w:val="20"/>
                <w:szCs w:val="28"/>
              </w:rPr>
              <w:t>х</w:t>
            </w:r>
          </w:p>
        </w:tc>
      </w:tr>
      <w:tr w:rsidR="005123D0" w:rsidRPr="005123D0" w14:paraId="726512EE" w14:textId="77777777" w:rsidTr="00594687">
        <w:trPr>
          <w:trHeight w:val="284"/>
          <w:jc w:val="center"/>
        </w:trPr>
        <w:tc>
          <w:tcPr>
            <w:tcW w:w="1535" w:type="dxa"/>
            <w:vMerge/>
            <w:tcBorders>
              <w:left w:val="single" w:sz="4" w:space="0" w:color="auto"/>
              <w:bottom w:val="single" w:sz="4" w:space="0" w:color="000000"/>
              <w:right w:val="single" w:sz="4" w:space="0" w:color="auto"/>
            </w:tcBorders>
            <w:vAlign w:val="center"/>
            <w:hideMark/>
          </w:tcPr>
          <w:p w14:paraId="7FA39B92" w14:textId="77777777" w:rsidR="005123D0" w:rsidRPr="005123D0" w:rsidRDefault="005123D0" w:rsidP="005123D0">
            <w:pPr>
              <w:rPr>
                <w:snapToGrid w:val="0"/>
                <w:sz w:val="20"/>
                <w:szCs w:val="28"/>
              </w:rPr>
            </w:pPr>
          </w:p>
        </w:tc>
        <w:tc>
          <w:tcPr>
            <w:tcW w:w="1476" w:type="dxa"/>
            <w:tcBorders>
              <w:top w:val="nil"/>
              <w:left w:val="nil"/>
              <w:bottom w:val="single" w:sz="4" w:space="0" w:color="auto"/>
              <w:right w:val="single" w:sz="4" w:space="0" w:color="auto"/>
            </w:tcBorders>
            <w:shd w:val="clear" w:color="auto" w:fill="auto"/>
            <w:vAlign w:val="center"/>
            <w:hideMark/>
          </w:tcPr>
          <w:p w14:paraId="42942274" w14:textId="77777777" w:rsidR="005123D0" w:rsidRPr="005123D0" w:rsidRDefault="005123D0" w:rsidP="005123D0">
            <w:pPr>
              <w:jc w:val="center"/>
              <w:rPr>
                <w:snapToGrid w:val="0"/>
                <w:sz w:val="22"/>
                <w:szCs w:val="28"/>
              </w:rPr>
            </w:pPr>
            <w:r w:rsidRPr="005123D0">
              <w:rPr>
                <w:snapToGrid w:val="0"/>
                <w:sz w:val="22"/>
                <w:szCs w:val="28"/>
              </w:rPr>
              <w:t>с 01.07.2021</w:t>
            </w:r>
          </w:p>
        </w:tc>
        <w:tc>
          <w:tcPr>
            <w:tcW w:w="910" w:type="dxa"/>
            <w:tcBorders>
              <w:top w:val="nil"/>
              <w:left w:val="single" w:sz="4" w:space="0" w:color="auto"/>
              <w:bottom w:val="single" w:sz="4" w:space="0" w:color="auto"/>
              <w:right w:val="single" w:sz="4" w:space="0" w:color="auto"/>
            </w:tcBorders>
            <w:shd w:val="clear" w:color="auto" w:fill="auto"/>
            <w:vAlign w:val="bottom"/>
          </w:tcPr>
          <w:p w14:paraId="47FAA411" w14:textId="77777777" w:rsidR="005123D0" w:rsidRPr="005123D0" w:rsidRDefault="005123D0" w:rsidP="005123D0">
            <w:pPr>
              <w:jc w:val="center"/>
              <w:rPr>
                <w:snapToGrid w:val="0"/>
                <w:color w:val="000000"/>
                <w:sz w:val="22"/>
                <w:szCs w:val="28"/>
              </w:rPr>
            </w:pPr>
            <w:r w:rsidRPr="005123D0">
              <w:rPr>
                <w:snapToGrid w:val="0"/>
                <w:color w:val="000000"/>
                <w:sz w:val="22"/>
                <w:szCs w:val="28"/>
              </w:rPr>
              <w:t>293,09</w:t>
            </w:r>
          </w:p>
        </w:tc>
        <w:tc>
          <w:tcPr>
            <w:tcW w:w="910" w:type="dxa"/>
            <w:tcBorders>
              <w:top w:val="nil"/>
              <w:left w:val="nil"/>
              <w:bottom w:val="single" w:sz="4" w:space="0" w:color="auto"/>
              <w:right w:val="single" w:sz="4" w:space="0" w:color="auto"/>
            </w:tcBorders>
            <w:shd w:val="clear" w:color="auto" w:fill="auto"/>
            <w:vAlign w:val="bottom"/>
          </w:tcPr>
          <w:p w14:paraId="7574F78A" w14:textId="77777777" w:rsidR="005123D0" w:rsidRPr="005123D0" w:rsidRDefault="005123D0" w:rsidP="005123D0">
            <w:pPr>
              <w:jc w:val="center"/>
              <w:rPr>
                <w:snapToGrid w:val="0"/>
                <w:color w:val="000000"/>
                <w:sz w:val="22"/>
                <w:szCs w:val="28"/>
              </w:rPr>
            </w:pPr>
            <w:r w:rsidRPr="005123D0">
              <w:rPr>
                <w:snapToGrid w:val="0"/>
                <w:color w:val="000000"/>
                <w:sz w:val="22"/>
                <w:szCs w:val="28"/>
              </w:rPr>
              <w:t>272,72</w:t>
            </w:r>
          </w:p>
        </w:tc>
        <w:tc>
          <w:tcPr>
            <w:tcW w:w="910" w:type="dxa"/>
            <w:tcBorders>
              <w:top w:val="nil"/>
              <w:left w:val="nil"/>
              <w:bottom w:val="single" w:sz="4" w:space="0" w:color="auto"/>
              <w:right w:val="single" w:sz="4" w:space="0" w:color="auto"/>
            </w:tcBorders>
            <w:shd w:val="clear" w:color="auto" w:fill="auto"/>
            <w:vAlign w:val="bottom"/>
          </w:tcPr>
          <w:p w14:paraId="23496165" w14:textId="77777777" w:rsidR="005123D0" w:rsidRPr="005123D0" w:rsidRDefault="005123D0" w:rsidP="005123D0">
            <w:pPr>
              <w:jc w:val="center"/>
              <w:rPr>
                <w:snapToGrid w:val="0"/>
                <w:color w:val="000000"/>
                <w:sz w:val="22"/>
                <w:szCs w:val="28"/>
              </w:rPr>
            </w:pPr>
            <w:r w:rsidRPr="005123D0">
              <w:rPr>
                <w:snapToGrid w:val="0"/>
                <w:color w:val="000000"/>
                <w:sz w:val="22"/>
                <w:szCs w:val="28"/>
              </w:rPr>
              <w:t>311,02</w:t>
            </w:r>
          </w:p>
        </w:tc>
        <w:tc>
          <w:tcPr>
            <w:tcW w:w="910" w:type="dxa"/>
            <w:tcBorders>
              <w:top w:val="nil"/>
              <w:left w:val="nil"/>
              <w:bottom w:val="single" w:sz="4" w:space="0" w:color="auto"/>
              <w:right w:val="single" w:sz="4" w:space="0" w:color="auto"/>
            </w:tcBorders>
            <w:shd w:val="clear" w:color="auto" w:fill="auto"/>
            <w:vAlign w:val="bottom"/>
          </w:tcPr>
          <w:p w14:paraId="512A27B2" w14:textId="77777777" w:rsidR="005123D0" w:rsidRPr="005123D0" w:rsidRDefault="005123D0" w:rsidP="005123D0">
            <w:pPr>
              <w:jc w:val="center"/>
              <w:rPr>
                <w:snapToGrid w:val="0"/>
                <w:color w:val="000000"/>
                <w:sz w:val="22"/>
                <w:szCs w:val="28"/>
              </w:rPr>
            </w:pPr>
            <w:r w:rsidRPr="005123D0">
              <w:rPr>
                <w:snapToGrid w:val="0"/>
                <w:color w:val="000000"/>
                <w:sz w:val="22"/>
                <w:szCs w:val="28"/>
              </w:rPr>
              <w:t>291,06</w:t>
            </w:r>
          </w:p>
        </w:tc>
        <w:tc>
          <w:tcPr>
            <w:tcW w:w="910" w:type="dxa"/>
            <w:tcBorders>
              <w:top w:val="nil"/>
              <w:left w:val="nil"/>
              <w:bottom w:val="single" w:sz="4" w:space="0" w:color="auto"/>
              <w:right w:val="single" w:sz="4" w:space="0" w:color="auto"/>
            </w:tcBorders>
            <w:shd w:val="clear" w:color="auto" w:fill="auto"/>
            <w:vAlign w:val="bottom"/>
          </w:tcPr>
          <w:p w14:paraId="5941C6DB" w14:textId="77777777" w:rsidR="005123D0" w:rsidRPr="005123D0" w:rsidRDefault="005123D0" w:rsidP="005123D0">
            <w:pPr>
              <w:jc w:val="center"/>
              <w:rPr>
                <w:snapToGrid w:val="0"/>
                <w:color w:val="000000"/>
                <w:sz w:val="22"/>
                <w:szCs w:val="28"/>
              </w:rPr>
            </w:pPr>
            <w:r w:rsidRPr="005123D0">
              <w:rPr>
                <w:snapToGrid w:val="0"/>
                <w:color w:val="000000"/>
                <w:sz w:val="22"/>
                <w:szCs w:val="28"/>
              </w:rPr>
              <w:t>244,24</w:t>
            </w:r>
          </w:p>
        </w:tc>
        <w:tc>
          <w:tcPr>
            <w:tcW w:w="910" w:type="dxa"/>
            <w:tcBorders>
              <w:top w:val="nil"/>
              <w:left w:val="nil"/>
              <w:bottom w:val="single" w:sz="4" w:space="0" w:color="auto"/>
              <w:right w:val="single" w:sz="4" w:space="0" w:color="auto"/>
            </w:tcBorders>
            <w:shd w:val="clear" w:color="auto" w:fill="auto"/>
            <w:vAlign w:val="bottom"/>
          </w:tcPr>
          <w:p w14:paraId="4B76AEAD" w14:textId="77777777" w:rsidR="005123D0" w:rsidRPr="005123D0" w:rsidRDefault="005123D0" w:rsidP="005123D0">
            <w:pPr>
              <w:jc w:val="center"/>
              <w:rPr>
                <w:snapToGrid w:val="0"/>
                <w:color w:val="000000"/>
                <w:sz w:val="22"/>
                <w:szCs w:val="28"/>
              </w:rPr>
            </w:pPr>
            <w:r w:rsidRPr="005123D0">
              <w:rPr>
                <w:snapToGrid w:val="0"/>
                <w:color w:val="000000"/>
                <w:sz w:val="22"/>
                <w:szCs w:val="28"/>
              </w:rPr>
              <w:t>227,27</w:t>
            </w:r>
          </w:p>
        </w:tc>
        <w:tc>
          <w:tcPr>
            <w:tcW w:w="910" w:type="dxa"/>
            <w:tcBorders>
              <w:top w:val="nil"/>
              <w:left w:val="nil"/>
              <w:bottom w:val="single" w:sz="4" w:space="0" w:color="auto"/>
              <w:right w:val="single" w:sz="4" w:space="0" w:color="auto"/>
            </w:tcBorders>
            <w:shd w:val="clear" w:color="auto" w:fill="auto"/>
            <w:vAlign w:val="bottom"/>
          </w:tcPr>
          <w:p w14:paraId="23180B00" w14:textId="77777777" w:rsidR="005123D0" w:rsidRPr="005123D0" w:rsidRDefault="005123D0" w:rsidP="005123D0">
            <w:pPr>
              <w:jc w:val="center"/>
              <w:rPr>
                <w:snapToGrid w:val="0"/>
                <w:color w:val="000000"/>
                <w:sz w:val="22"/>
                <w:szCs w:val="28"/>
              </w:rPr>
            </w:pPr>
            <w:r w:rsidRPr="005123D0">
              <w:rPr>
                <w:snapToGrid w:val="0"/>
                <w:color w:val="000000"/>
                <w:sz w:val="22"/>
                <w:szCs w:val="28"/>
              </w:rPr>
              <w:t>259,18</w:t>
            </w:r>
          </w:p>
        </w:tc>
        <w:tc>
          <w:tcPr>
            <w:tcW w:w="910" w:type="dxa"/>
            <w:tcBorders>
              <w:top w:val="nil"/>
              <w:left w:val="nil"/>
              <w:bottom w:val="single" w:sz="4" w:space="0" w:color="auto"/>
              <w:right w:val="single" w:sz="4" w:space="0" w:color="auto"/>
            </w:tcBorders>
            <w:shd w:val="clear" w:color="auto" w:fill="auto"/>
            <w:vAlign w:val="bottom"/>
          </w:tcPr>
          <w:p w14:paraId="6C6AC4E8" w14:textId="77777777" w:rsidR="005123D0" w:rsidRPr="005123D0" w:rsidRDefault="005123D0" w:rsidP="005123D0">
            <w:pPr>
              <w:jc w:val="center"/>
              <w:rPr>
                <w:snapToGrid w:val="0"/>
                <w:color w:val="000000"/>
                <w:sz w:val="22"/>
                <w:szCs w:val="28"/>
              </w:rPr>
            </w:pPr>
            <w:r w:rsidRPr="005123D0">
              <w:rPr>
                <w:snapToGrid w:val="0"/>
                <w:color w:val="000000"/>
                <w:sz w:val="22"/>
                <w:szCs w:val="28"/>
              </w:rPr>
              <w:t>242,55</w:t>
            </w:r>
          </w:p>
        </w:tc>
        <w:tc>
          <w:tcPr>
            <w:tcW w:w="1365" w:type="dxa"/>
            <w:tcBorders>
              <w:top w:val="nil"/>
              <w:left w:val="nil"/>
              <w:bottom w:val="single" w:sz="4" w:space="0" w:color="auto"/>
              <w:right w:val="single" w:sz="4" w:space="0" w:color="auto"/>
            </w:tcBorders>
            <w:shd w:val="clear" w:color="auto" w:fill="auto"/>
            <w:vAlign w:val="center"/>
          </w:tcPr>
          <w:p w14:paraId="5710E42D" w14:textId="77777777" w:rsidR="005123D0" w:rsidRPr="005123D0" w:rsidRDefault="005123D0" w:rsidP="005123D0">
            <w:pPr>
              <w:jc w:val="center"/>
              <w:rPr>
                <w:snapToGrid w:val="0"/>
                <w:sz w:val="22"/>
                <w:szCs w:val="28"/>
              </w:rPr>
            </w:pPr>
            <w:r w:rsidRPr="005123D0">
              <w:rPr>
                <w:snapToGrid w:val="0"/>
                <w:sz w:val="22"/>
                <w:szCs w:val="28"/>
              </w:rPr>
              <w:t>39,58</w:t>
            </w:r>
          </w:p>
        </w:tc>
        <w:tc>
          <w:tcPr>
            <w:tcW w:w="1385" w:type="dxa"/>
            <w:tcBorders>
              <w:top w:val="nil"/>
              <w:left w:val="nil"/>
              <w:bottom w:val="single" w:sz="4" w:space="0" w:color="auto"/>
              <w:right w:val="single" w:sz="4" w:space="0" w:color="auto"/>
            </w:tcBorders>
            <w:shd w:val="clear" w:color="auto" w:fill="auto"/>
            <w:vAlign w:val="center"/>
          </w:tcPr>
          <w:p w14:paraId="3E0E81C4" w14:textId="77777777" w:rsidR="005123D0" w:rsidRPr="005123D0" w:rsidRDefault="005123D0" w:rsidP="005123D0">
            <w:pPr>
              <w:jc w:val="center"/>
              <w:rPr>
                <w:snapToGrid w:val="0"/>
                <w:sz w:val="22"/>
                <w:szCs w:val="28"/>
              </w:rPr>
            </w:pPr>
            <w:r w:rsidRPr="005123D0">
              <w:rPr>
                <w:snapToGrid w:val="0"/>
                <w:sz w:val="22"/>
                <w:szCs w:val="28"/>
              </w:rPr>
              <w:t>3 394,08</w:t>
            </w:r>
          </w:p>
        </w:tc>
        <w:tc>
          <w:tcPr>
            <w:tcW w:w="1134" w:type="dxa"/>
            <w:tcBorders>
              <w:top w:val="nil"/>
              <w:left w:val="nil"/>
              <w:bottom w:val="single" w:sz="4" w:space="0" w:color="auto"/>
              <w:right w:val="single" w:sz="4" w:space="0" w:color="auto"/>
            </w:tcBorders>
            <w:shd w:val="clear" w:color="auto" w:fill="auto"/>
            <w:vAlign w:val="center"/>
            <w:hideMark/>
          </w:tcPr>
          <w:p w14:paraId="4D9519DD" w14:textId="77777777" w:rsidR="005123D0" w:rsidRPr="005123D0" w:rsidRDefault="005123D0" w:rsidP="005123D0">
            <w:pPr>
              <w:jc w:val="center"/>
              <w:rPr>
                <w:snapToGrid w:val="0"/>
                <w:sz w:val="20"/>
                <w:szCs w:val="28"/>
              </w:rPr>
            </w:pPr>
            <w:r w:rsidRPr="005123D0">
              <w:rPr>
                <w:snapToGrid w:val="0"/>
                <w:sz w:val="20"/>
                <w:szCs w:val="28"/>
              </w:rPr>
              <w:t>х</w:t>
            </w:r>
          </w:p>
        </w:tc>
        <w:tc>
          <w:tcPr>
            <w:tcW w:w="993" w:type="dxa"/>
            <w:tcBorders>
              <w:top w:val="nil"/>
              <w:left w:val="nil"/>
              <w:bottom w:val="single" w:sz="4" w:space="0" w:color="auto"/>
              <w:right w:val="single" w:sz="4" w:space="0" w:color="auto"/>
            </w:tcBorders>
            <w:shd w:val="clear" w:color="auto" w:fill="auto"/>
            <w:vAlign w:val="center"/>
            <w:hideMark/>
          </w:tcPr>
          <w:p w14:paraId="6C0E0F12" w14:textId="77777777" w:rsidR="005123D0" w:rsidRPr="005123D0" w:rsidRDefault="005123D0" w:rsidP="005123D0">
            <w:pPr>
              <w:jc w:val="center"/>
              <w:rPr>
                <w:snapToGrid w:val="0"/>
                <w:sz w:val="20"/>
                <w:szCs w:val="28"/>
              </w:rPr>
            </w:pPr>
            <w:r w:rsidRPr="005123D0">
              <w:rPr>
                <w:snapToGrid w:val="0"/>
                <w:sz w:val="20"/>
                <w:szCs w:val="28"/>
              </w:rPr>
              <w:t>х</w:t>
            </w:r>
          </w:p>
        </w:tc>
      </w:tr>
    </w:tbl>
    <w:p w14:paraId="2A943C28" w14:textId="77777777" w:rsidR="005123D0" w:rsidRPr="005123D0" w:rsidRDefault="005123D0" w:rsidP="005123D0">
      <w:pPr>
        <w:ind w:firstLine="851"/>
        <w:jc w:val="center"/>
        <w:rPr>
          <w:snapToGrid w:val="0"/>
          <w:sz w:val="28"/>
          <w:szCs w:val="28"/>
        </w:rPr>
      </w:pPr>
    </w:p>
    <w:p w14:paraId="13D4A293" w14:textId="77777777" w:rsidR="005123D0" w:rsidRPr="005123D0" w:rsidRDefault="005123D0" w:rsidP="005123D0">
      <w:pPr>
        <w:spacing w:after="160" w:line="259" w:lineRule="auto"/>
        <w:rPr>
          <w:snapToGrid w:val="0"/>
          <w:sz w:val="28"/>
          <w:szCs w:val="28"/>
        </w:rPr>
      </w:pPr>
      <w:r w:rsidRPr="005123D0">
        <w:rPr>
          <w:snapToGrid w:val="0"/>
          <w:sz w:val="28"/>
          <w:szCs w:val="28"/>
        </w:rPr>
        <w:br w:type="page"/>
      </w:r>
    </w:p>
    <w:p w14:paraId="5F6DA549" w14:textId="77777777" w:rsidR="005123D0" w:rsidRPr="005123D0" w:rsidRDefault="005123D0" w:rsidP="005123D0">
      <w:pPr>
        <w:ind w:firstLine="851"/>
        <w:jc w:val="right"/>
        <w:rPr>
          <w:snapToGrid w:val="0"/>
          <w:sz w:val="28"/>
          <w:szCs w:val="28"/>
        </w:rPr>
      </w:pPr>
      <w:r w:rsidRPr="005123D0">
        <w:rPr>
          <w:snapToGrid w:val="0"/>
          <w:sz w:val="28"/>
          <w:szCs w:val="28"/>
        </w:rPr>
        <w:lastRenderedPageBreak/>
        <w:t>Таблица 2.</w:t>
      </w:r>
    </w:p>
    <w:p w14:paraId="0C6AD117" w14:textId="77777777" w:rsidR="005123D0" w:rsidRPr="005123D0" w:rsidRDefault="005123D0" w:rsidP="005123D0">
      <w:pPr>
        <w:ind w:firstLine="851"/>
        <w:jc w:val="right"/>
        <w:rPr>
          <w:snapToGrid w:val="0"/>
          <w:sz w:val="28"/>
          <w:szCs w:val="28"/>
        </w:rPr>
      </w:pPr>
    </w:p>
    <w:p w14:paraId="78E42496" w14:textId="77777777" w:rsidR="005123D0" w:rsidRPr="005123D0" w:rsidRDefault="005123D0" w:rsidP="005123D0">
      <w:pPr>
        <w:ind w:left="709" w:firstLine="425"/>
        <w:jc w:val="center"/>
        <w:rPr>
          <w:b/>
          <w:bCs/>
          <w:snapToGrid w:val="0"/>
          <w:sz w:val="28"/>
          <w:szCs w:val="28"/>
        </w:rPr>
      </w:pPr>
      <w:r w:rsidRPr="005123D0">
        <w:rPr>
          <w:b/>
          <w:bCs/>
          <w:snapToGrid w:val="0"/>
          <w:sz w:val="28"/>
          <w:szCs w:val="28"/>
        </w:rPr>
        <w:t>Тарифы ОО</w:t>
      </w:r>
      <w:r w:rsidRPr="005123D0">
        <w:rPr>
          <w:b/>
          <w:bCs/>
          <w:snapToGrid w:val="0"/>
          <w:color w:val="000000"/>
          <w:kern w:val="32"/>
          <w:sz w:val="28"/>
          <w:szCs w:val="28"/>
        </w:rPr>
        <w:t>О «НТСК» на горячую воду в открытой системе горячего водоснабжения (теплоснабжения)</w:t>
      </w:r>
      <w:r w:rsidRPr="005123D0">
        <w:rPr>
          <w:b/>
          <w:bCs/>
          <w:snapToGrid w:val="0"/>
          <w:sz w:val="28"/>
          <w:szCs w:val="28"/>
        </w:rPr>
        <w:t xml:space="preserve">, </w:t>
      </w:r>
      <w:r w:rsidRPr="005123D0">
        <w:rPr>
          <w:b/>
          <w:bCs/>
          <w:snapToGrid w:val="0"/>
          <w:sz w:val="28"/>
          <w:szCs w:val="28"/>
        </w:rPr>
        <w:br/>
        <w:t>на потребительском рынке Кемеровского муниципального района, Топкинского муниципального района, на период с 26.12.2020 по 31.12.2021</w:t>
      </w:r>
    </w:p>
    <w:p w14:paraId="635C8866" w14:textId="77777777" w:rsidR="005123D0" w:rsidRPr="005123D0" w:rsidRDefault="005123D0" w:rsidP="005123D0">
      <w:pPr>
        <w:ind w:firstLine="1027"/>
        <w:jc w:val="center"/>
        <w:rPr>
          <w:b/>
          <w:bCs/>
          <w:snapToGrid w:val="0"/>
          <w:sz w:val="28"/>
          <w:szCs w:val="28"/>
        </w:rPr>
      </w:pPr>
    </w:p>
    <w:tbl>
      <w:tblPr>
        <w:tblW w:w="15168" w:type="dxa"/>
        <w:jc w:val="center"/>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385"/>
        <w:gridCol w:w="1134"/>
        <w:gridCol w:w="993"/>
      </w:tblGrid>
      <w:tr w:rsidR="005123D0" w:rsidRPr="005123D0" w14:paraId="560ED190" w14:textId="77777777" w:rsidTr="00594687">
        <w:trPr>
          <w:trHeight w:val="690"/>
          <w:jc w:val="center"/>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99F46" w14:textId="77777777" w:rsidR="005123D0" w:rsidRPr="005123D0" w:rsidRDefault="005123D0" w:rsidP="005123D0">
            <w:pPr>
              <w:ind w:left="-108" w:right="-133"/>
              <w:jc w:val="center"/>
              <w:rPr>
                <w:snapToGrid w:val="0"/>
                <w:sz w:val="22"/>
                <w:szCs w:val="28"/>
              </w:rPr>
            </w:pPr>
            <w:r w:rsidRPr="005123D0">
              <w:rPr>
                <w:snapToGrid w:val="0"/>
                <w:sz w:val="22"/>
                <w:szCs w:val="28"/>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021AF" w14:textId="77777777" w:rsidR="005123D0" w:rsidRPr="005123D0" w:rsidRDefault="005123D0" w:rsidP="005123D0">
            <w:pPr>
              <w:jc w:val="center"/>
              <w:rPr>
                <w:snapToGrid w:val="0"/>
                <w:sz w:val="22"/>
                <w:szCs w:val="28"/>
              </w:rPr>
            </w:pPr>
            <w:r w:rsidRPr="005123D0">
              <w:rPr>
                <w:snapToGrid w:val="0"/>
                <w:sz w:val="22"/>
                <w:szCs w:val="28"/>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4692E15" w14:textId="77777777" w:rsidR="005123D0" w:rsidRPr="005123D0" w:rsidRDefault="005123D0" w:rsidP="005123D0">
            <w:pPr>
              <w:jc w:val="center"/>
              <w:rPr>
                <w:snapToGrid w:val="0"/>
                <w:sz w:val="22"/>
                <w:szCs w:val="28"/>
              </w:rPr>
            </w:pPr>
            <w:r w:rsidRPr="005123D0">
              <w:rPr>
                <w:snapToGrid w:val="0"/>
                <w:sz w:val="22"/>
                <w:szCs w:val="28"/>
              </w:rPr>
              <w:t>Тариф на горячую воду для населения, руб./м</w:t>
            </w:r>
            <w:r w:rsidRPr="005123D0">
              <w:rPr>
                <w:snapToGrid w:val="0"/>
                <w:sz w:val="22"/>
                <w:szCs w:val="28"/>
                <w:vertAlign w:val="superscript"/>
              </w:rPr>
              <w:t xml:space="preserve">3 </w:t>
            </w:r>
            <w:r w:rsidRPr="005123D0">
              <w:rPr>
                <w:snapToGrid w:val="0"/>
                <w:sz w:val="22"/>
                <w:szCs w:val="28"/>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219D10B" w14:textId="77777777" w:rsidR="005123D0" w:rsidRPr="005123D0" w:rsidRDefault="005123D0" w:rsidP="005123D0">
            <w:pPr>
              <w:jc w:val="center"/>
              <w:rPr>
                <w:snapToGrid w:val="0"/>
                <w:sz w:val="22"/>
                <w:szCs w:val="28"/>
              </w:rPr>
            </w:pPr>
            <w:r w:rsidRPr="005123D0">
              <w:rPr>
                <w:snapToGrid w:val="0"/>
                <w:sz w:val="22"/>
                <w:szCs w:val="28"/>
              </w:rPr>
              <w:t>Тариф на горячую воду для прочих потребителей, руб./м</w:t>
            </w:r>
            <w:r w:rsidRPr="005123D0">
              <w:rPr>
                <w:snapToGrid w:val="0"/>
                <w:sz w:val="22"/>
                <w:szCs w:val="28"/>
                <w:vertAlign w:val="superscript"/>
              </w:rPr>
              <w:t>3</w:t>
            </w:r>
            <w:r w:rsidRPr="005123D0">
              <w:rPr>
                <w:snapToGrid w:val="0"/>
                <w:sz w:val="22"/>
                <w:szCs w:val="28"/>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755EAD" w14:textId="77777777" w:rsidR="005123D0" w:rsidRPr="005123D0" w:rsidRDefault="005123D0" w:rsidP="005123D0">
            <w:pPr>
              <w:ind w:left="-51"/>
              <w:jc w:val="center"/>
              <w:rPr>
                <w:snapToGrid w:val="0"/>
                <w:sz w:val="20"/>
                <w:szCs w:val="28"/>
              </w:rPr>
            </w:pPr>
            <w:r w:rsidRPr="005123D0">
              <w:rPr>
                <w:snapToGrid w:val="0"/>
                <w:sz w:val="22"/>
                <w:szCs w:val="28"/>
              </w:rPr>
              <w:t>Компонент на теплоно-ситель, руб./м</w:t>
            </w:r>
            <w:r w:rsidRPr="005123D0">
              <w:rPr>
                <w:snapToGrid w:val="0"/>
                <w:sz w:val="22"/>
                <w:szCs w:val="28"/>
                <w:vertAlign w:val="superscript"/>
              </w:rPr>
              <w:t>3</w:t>
            </w:r>
            <w:r w:rsidRPr="005123D0">
              <w:rPr>
                <w:snapToGrid w:val="0"/>
                <w:sz w:val="22"/>
                <w:szCs w:val="28"/>
              </w:rPr>
              <w:t xml:space="preserve"> ** (без НДС)</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14:paraId="68BDD7DB" w14:textId="77777777" w:rsidR="005123D0" w:rsidRPr="005123D0" w:rsidRDefault="005123D0" w:rsidP="005123D0">
            <w:pPr>
              <w:jc w:val="center"/>
              <w:rPr>
                <w:snapToGrid w:val="0"/>
                <w:sz w:val="20"/>
                <w:szCs w:val="28"/>
              </w:rPr>
            </w:pPr>
            <w:r w:rsidRPr="005123D0">
              <w:rPr>
                <w:snapToGrid w:val="0"/>
                <w:sz w:val="22"/>
                <w:szCs w:val="28"/>
              </w:rPr>
              <w:t>Компонент на тепловую энергию</w:t>
            </w:r>
          </w:p>
        </w:tc>
      </w:tr>
      <w:tr w:rsidR="005123D0" w:rsidRPr="005123D0" w14:paraId="091D66D0" w14:textId="77777777" w:rsidTr="00594687">
        <w:trPr>
          <w:trHeight w:val="600"/>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18A5576" w14:textId="77777777" w:rsidR="005123D0" w:rsidRPr="005123D0" w:rsidRDefault="005123D0" w:rsidP="005123D0">
            <w:pPr>
              <w:rPr>
                <w:snapToGrid w:val="0"/>
                <w:sz w:val="20"/>
                <w:szCs w:val="28"/>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2FD42AC" w14:textId="77777777" w:rsidR="005123D0" w:rsidRPr="005123D0" w:rsidRDefault="005123D0" w:rsidP="005123D0">
            <w:pPr>
              <w:rPr>
                <w:snapToGrid w:val="0"/>
                <w:sz w:val="20"/>
                <w:szCs w:val="28"/>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8F379CE" w14:textId="77777777" w:rsidR="005123D0" w:rsidRPr="005123D0" w:rsidRDefault="005123D0" w:rsidP="005123D0">
            <w:pPr>
              <w:jc w:val="center"/>
              <w:rPr>
                <w:snapToGrid w:val="0"/>
                <w:sz w:val="22"/>
                <w:szCs w:val="28"/>
              </w:rPr>
            </w:pPr>
            <w:r w:rsidRPr="005123D0">
              <w:rPr>
                <w:snapToGrid w:val="0"/>
                <w:sz w:val="22"/>
                <w:szCs w:val="28"/>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F94ABF4" w14:textId="77777777" w:rsidR="005123D0" w:rsidRPr="005123D0" w:rsidRDefault="005123D0" w:rsidP="005123D0">
            <w:pPr>
              <w:ind w:left="-119" w:right="-120"/>
              <w:jc w:val="center"/>
              <w:rPr>
                <w:snapToGrid w:val="0"/>
                <w:sz w:val="22"/>
                <w:szCs w:val="28"/>
              </w:rPr>
            </w:pPr>
            <w:r w:rsidRPr="005123D0">
              <w:rPr>
                <w:snapToGrid w:val="0"/>
                <w:sz w:val="22"/>
                <w:szCs w:val="28"/>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595917F" w14:textId="77777777" w:rsidR="005123D0" w:rsidRPr="005123D0" w:rsidRDefault="005123D0" w:rsidP="005123D0">
            <w:pPr>
              <w:jc w:val="center"/>
              <w:rPr>
                <w:snapToGrid w:val="0"/>
                <w:sz w:val="22"/>
                <w:szCs w:val="28"/>
              </w:rPr>
            </w:pPr>
            <w:r w:rsidRPr="005123D0">
              <w:rPr>
                <w:snapToGrid w:val="0"/>
                <w:sz w:val="22"/>
                <w:szCs w:val="28"/>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5FB9785" w14:textId="77777777" w:rsidR="005123D0" w:rsidRPr="005123D0" w:rsidRDefault="005123D0" w:rsidP="005123D0">
            <w:pPr>
              <w:ind w:left="-74" w:right="-165"/>
              <w:jc w:val="center"/>
              <w:rPr>
                <w:snapToGrid w:val="0"/>
                <w:sz w:val="22"/>
                <w:szCs w:val="28"/>
              </w:rPr>
            </w:pPr>
            <w:r w:rsidRPr="005123D0">
              <w:rPr>
                <w:snapToGrid w:val="0"/>
                <w:sz w:val="22"/>
                <w:szCs w:val="28"/>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FF08FBF" w14:textId="77777777" w:rsidR="005123D0" w:rsidRPr="005123D0" w:rsidRDefault="005123D0" w:rsidP="005123D0">
            <w:pPr>
              <w:rPr>
                <w:snapToGrid w:val="0"/>
                <w:sz w:val="20"/>
                <w:szCs w:val="28"/>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7AC788B2" w14:textId="77777777" w:rsidR="005123D0" w:rsidRPr="005123D0" w:rsidRDefault="005123D0" w:rsidP="005123D0">
            <w:pPr>
              <w:ind w:left="-140" w:right="-42"/>
              <w:jc w:val="center"/>
              <w:rPr>
                <w:snapToGrid w:val="0"/>
                <w:sz w:val="20"/>
                <w:szCs w:val="28"/>
              </w:rPr>
            </w:pPr>
            <w:r w:rsidRPr="005123D0">
              <w:rPr>
                <w:snapToGrid w:val="0"/>
                <w:sz w:val="22"/>
                <w:szCs w:val="28"/>
              </w:rPr>
              <w:t xml:space="preserve">Односта-вочный, руб./Гкал </w:t>
            </w:r>
            <w:r w:rsidRPr="005123D0">
              <w:rPr>
                <w:snapToGrid w:val="0"/>
                <w:sz w:val="22"/>
                <w:szCs w:val="28"/>
              </w:rPr>
              <w:br/>
              <w:t>*** (без НДС)</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53D40DAC" w14:textId="77777777" w:rsidR="005123D0" w:rsidRPr="005123D0" w:rsidRDefault="005123D0" w:rsidP="005123D0">
            <w:pPr>
              <w:jc w:val="center"/>
              <w:rPr>
                <w:snapToGrid w:val="0"/>
                <w:sz w:val="20"/>
                <w:szCs w:val="28"/>
              </w:rPr>
            </w:pPr>
            <w:r w:rsidRPr="005123D0">
              <w:rPr>
                <w:snapToGrid w:val="0"/>
                <w:sz w:val="22"/>
                <w:szCs w:val="28"/>
              </w:rPr>
              <w:t>Двухставочный</w:t>
            </w:r>
          </w:p>
        </w:tc>
      </w:tr>
      <w:tr w:rsidR="005123D0" w:rsidRPr="005123D0" w14:paraId="6DFC3569" w14:textId="77777777" w:rsidTr="00594687">
        <w:trPr>
          <w:trHeight w:val="1305"/>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7FDFF8C" w14:textId="77777777" w:rsidR="005123D0" w:rsidRPr="005123D0" w:rsidRDefault="005123D0" w:rsidP="005123D0">
            <w:pPr>
              <w:rPr>
                <w:snapToGrid w:val="0"/>
                <w:sz w:val="20"/>
                <w:szCs w:val="28"/>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6416A5C" w14:textId="77777777" w:rsidR="005123D0" w:rsidRPr="005123D0" w:rsidRDefault="005123D0" w:rsidP="005123D0">
            <w:pPr>
              <w:rPr>
                <w:snapToGrid w:val="0"/>
                <w:sz w:val="20"/>
                <w:szCs w:val="28"/>
              </w:rPr>
            </w:pPr>
          </w:p>
        </w:tc>
        <w:tc>
          <w:tcPr>
            <w:tcW w:w="910" w:type="dxa"/>
            <w:tcBorders>
              <w:top w:val="nil"/>
              <w:left w:val="nil"/>
              <w:bottom w:val="single" w:sz="4" w:space="0" w:color="auto"/>
              <w:right w:val="single" w:sz="4" w:space="0" w:color="auto"/>
            </w:tcBorders>
            <w:shd w:val="clear" w:color="auto" w:fill="auto"/>
            <w:vAlign w:val="center"/>
            <w:hideMark/>
          </w:tcPr>
          <w:p w14:paraId="469A36B8" w14:textId="77777777" w:rsidR="005123D0" w:rsidRPr="005123D0" w:rsidRDefault="005123D0" w:rsidP="005123D0">
            <w:pPr>
              <w:jc w:val="center"/>
              <w:rPr>
                <w:snapToGrid w:val="0"/>
                <w:sz w:val="22"/>
                <w:szCs w:val="28"/>
              </w:rPr>
            </w:pPr>
            <w:r w:rsidRPr="005123D0">
              <w:rPr>
                <w:snapToGrid w:val="0"/>
                <w:sz w:val="22"/>
                <w:szCs w:val="28"/>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5320EE1" w14:textId="77777777" w:rsidR="005123D0" w:rsidRPr="005123D0" w:rsidRDefault="005123D0" w:rsidP="005123D0">
            <w:pPr>
              <w:jc w:val="center"/>
              <w:rPr>
                <w:snapToGrid w:val="0"/>
                <w:sz w:val="22"/>
                <w:szCs w:val="28"/>
              </w:rPr>
            </w:pPr>
            <w:r w:rsidRPr="005123D0">
              <w:rPr>
                <w:snapToGrid w:val="0"/>
                <w:sz w:val="22"/>
                <w:szCs w:val="28"/>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C71A602" w14:textId="77777777" w:rsidR="005123D0" w:rsidRPr="005123D0" w:rsidRDefault="005123D0" w:rsidP="005123D0">
            <w:pPr>
              <w:jc w:val="center"/>
              <w:rPr>
                <w:snapToGrid w:val="0"/>
                <w:sz w:val="22"/>
                <w:szCs w:val="28"/>
              </w:rPr>
            </w:pPr>
            <w:r w:rsidRPr="005123D0">
              <w:rPr>
                <w:snapToGrid w:val="0"/>
                <w:sz w:val="22"/>
                <w:szCs w:val="28"/>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EFA4D26" w14:textId="77777777" w:rsidR="005123D0" w:rsidRPr="005123D0" w:rsidRDefault="005123D0" w:rsidP="005123D0">
            <w:pPr>
              <w:jc w:val="center"/>
              <w:rPr>
                <w:snapToGrid w:val="0"/>
                <w:sz w:val="22"/>
                <w:szCs w:val="28"/>
              </w:rPr>
            </w:pPr>
            <w:r w:rsidRPr="005123D0">
              <w:rPr>
                <w:snapToGrid w:val="0"/>
                <w:sz w:val="22"/>
                <w:szCs w:val="28"/>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36EB45F" w14:textId="77777777" w:rsidR="005123D0" w:rsidRPr="005123D0" w:rsidRDefault="005123D0" w:rsidP="005123D0">
            <w:pPr>
              <w:jc w:val="center"/>
              <w:rPr>
                <w:snapToGrid w:val="0"/>
                <w:sz w:val="22"/>
                <w:szCs w:val="28"/>
              </w:rPr>
            </w:pPr>
            <w:r w:rsidRPr="005123D0">
              <w:rPr>
                <w:snapToGrid w:val="0"/>
                <w:sz w:val="22"/>
                <w:szCs w:val="28"/>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90A8D3C" w14:textId="77777777" w:rsidR="005123D0" w:rsidRPr="005123D0" w:rsidRDefault="005123D0" w:rsidP="005123D0">
            <w:pPr>
              <w:jc w:val="center"/>
              <w:rPr>
                <w:snapToGrid w:val="0"/>
                <w:sz w:val="22"/>
                <w:szCs w:val="28"/>
              </w:rPr>
            </w:pPr>
            <w:r w:rsidRPr="005123D0">
              <w:rPr>
                <w:snapToGrid w:val="0"/>
                <w:sz w:val="22"/>
                <w:szCs w:val="28"/>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4D8FFC8" w14:textId="77777777" w:rsidR="005123D0" w:rsidRPr="005123D0" w:rsidRDefault="005123D0" w:rsidP="005123D0">
            <w:pPr>
              <w:jc w:val="center"/>
              <w:rPr>
                <w:snapToGrid w:val="0"/>
                <w:sz w:val="22"/>
                <w:szCs w:val="28"/>
              </w:rPr>
            </w:pPr>
            <w:r w:rsidRPr="005123D0">
              <w:rPr>
                <w:snapToGrid w:val="0"/>
                <w:sz w:val="22"/>
                <w:szCs w:val="28"/>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3D94BFC" w14:textId="77777777" w:rsidR="005123D0" w:rsidRPr="005123D0" w:rsidRDefault="005123D0" w:rsidP="005123D0">
            <w:pPr>
              <w:jc w:val="center"/>
              <w:rPr>
                <w:snapToGrid w:val="0"/>
                <w:sz w:val="22"/>
                <w:szCs w:val="28"/>
              </w:rPr>
            </w:pPr>
            <w:r w:rsidRPr="005123D0">
              <w:rPr>
                <w:snapToGrid w:val="0"/>
                <w:sz w:val="22"/>
                <w:szCs w:val="28"/>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244E275" w14:textId="77777777" w:rsidR="005123D0" w:rsidRPr="005123D0" w:rsidRDefault="005123D0" w:rsidP="005123D0">
            <w:pPr>
              <w:rPr>
                <w:snapToGrid w:val="0"/>
                <w:sz w:val="22"/>
                <w:szCs w:val="28"/>
              </w:rPr>
            </w:pPr>
          </w:p>
        </w:tc>
        <w:tc>
          <w:tcPr>
            <w:tcW w:w="1385" w:type="dxa"/>
            <w:vMerge/>
            <w:tcBorders>
              <w:top w:val="nil"/>
              <w:left w:val="single" w:sz="4" w:space="0" w:color="auto"/>
              <w:bottom w:val="single" w:sz="4" w:space="0" w:color="auto"/>
              <w:right w:val="single" w:sz="4" w:space="0" w:color="auto"/>
            </w:tcBorders>
            <w:vAlign w:val="center"/>
            <w:hideMark/>
          </w:tcPr>
          <w:p w14:paraId="47B06929" w14:textId="77777777" w:rsidR="005123D0" w:rsidRPr="005123D0" w:rsidRDefault="005123D0" w:rsidP="005123D0">
            <w:pPr>
              <w:rPr>
                <w:snapToGrid w:val="0"/>
                <w:sz w:val="22"/>
                <w:szCs w:val="28"/>
              </w:rPr>
            </w:pPr>
          </w:p>
        </w:tc>
        <w:tc>
          <w:tcPr>
            <w:tcW w:w="1134" w:type="dxa"/>
            <w:tcBorders>
              <w:top w:val="nil"/>
              <w:left w:val="nil"/>
              <w:bottom w:val="nil"/>
              <w:right w:val="single" w:sz="4" w:space="0" w:color="auto"/>
            </w:tcBorders>
            <w:shd w:val="clear" w:color="auto" w:fill="auto"/>
            <w:vAlign w:val="center"/>
            <w:hideMark/>
          </w:tcPr>
          <w:p w14:paraId="55BF2EBF" w14:textId="77777777" w:rsidR="005123D0" w:rsidRPr="005123D0" w:rsidRDefault="005123D0" w:rsidP="005123D0">
            <w:pPr>
              <w:ind w:left="-32" w:right="-109"/>
              <w:jc w:val="center"/>
              <w:rPr>
                <w:snapToGrid w:val="0"/>
                <w:sz w:val="22"/>
                <w:szCs w:val="28"/>
              </w:rPr>
            </w:pPr>
            <w:r w:rsidRPr="005123D0">
              <w:rPr>
                <w:snapToGrid w:val="0"/>
                <w:sz w:val="22"/>
                <w:szCs w:val="28"/>
              </w:rPr>
              <w:t>Ставка за мощность, тыс. руб./Гкал/</w:t>
            </w:r>
            <w:r w:rsidRPr="005123D0">
              <w:rPr>
                <w:snapToGrid w:val="0"/>
                <w:sz w:val="22"/>
                <w:szCs w:val="28"/>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227141F6" w14:textId="77777777" w:rsidR="005123D0" w:rsidRPr="005123D0" w:rsidRDefault="005123D0" w:rsidP="005123D0">
            <w:pPr>
              <w:ind w:left="-108" w:right="-109"/>
              <w:jc w:val="center"/>
              <w:rPr>
                <w:snapToGrid w:val="0"/>
                <w:sz w:val="22"/>
                <w:szCs w:val="28"/>
              </w:rPr>
            </w:pPr>
            <w:r w:rsidRPr="005123D0">
              <w:rPr>
                <w:snapToGrid w:val="0"/>
                <w:sz w:val="22"/>
                <w:szCs w:val="28"/>
              </w:rPr>
              <w:t>Ставка за тепловую энергию, руб./Гкал</w:t>
            </w:r>
          </w:p>
        </w:tc>
      </w:tr>
      <w:tr w:rsidR="005123D0" w:rsidRPr="005123D0" w14:paraId="315E568B" w14:textId="77777777" w:rsidTr="00594687">
        <w:trPr>
          <w:trHeight w:val="284"/>
          <w:jc w:val="center"/>
        </w:trPr>
        <w:tc>
          <w:tcPr>
            <w:tcW w:w="1535" w:type="dxa"/>
            <w:tcBorders>
              <w:top w:val="nil"/>
              <w:left w:val="single" w:sz="4" w:space="0" w:color="auto"/>
              <w:bottom w:val="single" w:sz="4" w:space="0" w:color="000000"/>
              <w:right w:val="single" w:sz="4" w:space="0" w:color="auto"/>
            </w:tcBorders>
            <w:shd w:val="clear" w:color="auto" w:fill="auto"/>
            <w:vAlign w:val="center"/>
          </w:tcPr>
          <w:p w14:paraId="7F99DC13" w14:textId="77777777" w:rsidR="005123D0" w:rsidRPr="005123D0" w:rsidRDefault="005123D0" w:rsidP="005123D0">
            <w:pPr>
              <w:jc w:val="center"/>
              <w:rPr>
                <w:snapToGrid w:val="0"/>
                <w:sz w:val="20"/>
                <w:szCs w:val="20"/>
              </w:rPr>
            </w:pPr>
            <w:r w:rsidRPr="005123D0">
              <w:rPr>
                <w:snapToGrid w:val="0"/>
                <w:sz w:val="20"/>
                <w:szCs w:val="20"/>
              </w:rPr>
              <w:t>1</w:t>
            </w:r>
          </w:p>
        </w:tc>
        <w:tc>
          <w:tcPr>
            <w:tcW w:w="1476" w:type="dxa"/>
            <w:tcBorders>
              <w:top w:val="nil"/>
              <w:left w:val="nil"/>
              <w:bottom w:val="single" w:sz="4" w:space="0" w:color="auto"/>
              <w:right w:val="single" w:sz="4" w:space="0" w:color="auto"/>
            </w:tcBorders>
            <w:shd w:val="clear" w:color="auto" w:fill="auto"/>
            <w:vAlign w:val="center"/>
          </w:tcPr>
          <w:p w14:paraId="4C9CCA80" w14:textId="77777777" w:rsidR="005123D0" w:rsidRPr="005123D0" w:rsidRDefault="005123D0" w:rsidP="005123D0">
            <w:pPr>
              <w:jc w:val="center"/>
              <w:rPr>
                <w:snapToGrid w:val="0"/>
                <w:sz w:val="20"/>
                <w:szCs w:val="20"/>
              </w:rPr>
            </w:pPr>
            <w:r w:rsidRPr="005123D0">
              <w:rPr>
                <w:snapToGrid w:val="0"/>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611653F" w14:textId="77777777" w:rsidR="005123D0" w:rsidRPr="005123D0" w:rsidRDefault="005123D0" w:rsidP="005123D0">
            <w:pPr>
              <w:jc w:val="center"/>
              <w:rPr>
                <w:snapToGrid w:val="0"/>
                <w:sz w:val="20"/>
                <w:szCs w:val="20"/>
              </w:rPr>
            </w:pPr>
            <w:r w:rsidRPr="005123D0">
              <w:rPr>
                <w:snapToGrid w:val="0"/>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5465E612" w14:textId="77777777" w:rsidR="005123D0" w:rsidRPr="005123D0" w:rsidRDefault="005123D0" w:rsidP="005123D0">
            <w:pPr>
              <w:jc w:val="center"/>
              <w:rPr>
                <w:snapToGrid w:val="0"/>
                <w:sz w:val="20"/>
                <w:szCs w:val="20"/>
              </w:rPr>
            </w:pPr>
            <w:r w:rsidRPr="005123D0">
              <w:rPr>
                <w:snapToGrid w:val="0"/>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6438259E" w14:textId="77777777" w:rsidR="005123D0" w:rsidRPr="005123D0" w:rsidRDefault="005123D0" w:rsidP="005123D0">
            <w:pPr>
              <w:jc w:val="center"/>
              <w:rPr>
                <w:snapToGrid w:val="0"/>
                <w:sz w:val="20"/>
                <w:szCs w:val="20"/>
              </w:rPr>
            </w:pPr>
            <w:r w:rsidRPr="005123D0">
              <w:rPr>
                <w:snapToGrid w:val="0"/>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5907F983" w14:textId="77777777" w:rsidR="005123D0" w:rsidRPr="005123D0" w:rsidRDefault="005123D0" w:rsidP="005123D0">
            <w:pPr>
              <w:jc w:val="center"/>
              <w:rPr>
                <w:snapToGrid w:val="0"/>
                <w:sz w:val="20"/>
                <w:szCs w:val="20"/>
              </w:rPr>
            </w:pPr>
            <w:r w:rsidRPr="005123D0">
              <w:rPr>
                <w:snapToGrid w:val="0"/>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21FBEBA3" w14:textId="77777777" w:rsidR="005123D0" w:rsidRPr="005123D0" w:rsidRDefault="005123D0" w:rsidP="005123D0">
            <w:pPr>
              <w:jc w:val="center"/>
              <w:rPr>
                <w:snapToGrid w:val="0"/>
                <w:sz w:val="20"/>
                <w:szCs w:val="20"/>
              </w:rPr>
            </w:pPr>
            <w:r w:rsidRPr="005123D0">
              <w:rPr>
                <w:snapToGrid w:val="0"/>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588B85E9" w14:textId="77777777" w:rsidR="005123D0" w:rsidRPr="005123D0" w:rsidRDefault="005123D0" w:rsidP="005123D0">
            <w:pPr>
              <w:jc w:val="center"/>
              <w:rPr>
                <w:snapToGrid w:val="0"/>
                <w:sz w:val="20"/>
                <w:szCs w:val="20"/>
              </w:rPr>
            </w:pPr>
            <w:r w:rsidRPr="005123D0">
              <w:rPr>
                <w:snapToGrid w:val="0"/>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7B9D103C" w14:textId="77777777" w:rsidR="005123D0" w:rsidRPr="005123D0" w:rsidRDefault="005123D0" w:rsidP="005123D0">
            <w:pPr>
              <w:jc w:val="center"/>
              <w:rPr>
                <w:snapToGrid w:val="0"/>
                <w:sz w:val="20"/>
                <w:szCs w:val="20"/>
              </w:rPr>
            </w:pPr>
            <w:r w:rsidRPr="005123D0">
              <w:rPr>
                <w:snapToGrid w:val="0"/>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5384D0C5" w14:textId="77777777" w:rsidR="005123D0" w:rsidRPr="005123D0" w:rsidRDefault="005123D0" w:rsidP="005123D0">
            <w:pPr>
              <w:jc w:val="center"/>
              <w:rPr>
                <w:snapToGrid w:val="0"/>
                <w:sz w:val="20"/>
                <w:szCs w:val="20"/>
              </w:rPr>
            </w:pPr>
            <w:r w:rsidRPr="005123D0">
              <w:rPr>
                <w:snapToGrid w:val="0"/>
                <w:sz w:val="20"/>
                <w:szCs w:val="20"/>
              </w:rPr>
              <w:t>10</w:t>
            </w:r>
          </w:p>
        </w:tc>
        <w:tc>
          <w:tcPr>
            <w:tcW w:w="1365" w:type="dxa"/>
            <w:tcBorders>
              <w:top w:val="single" w:sz="4" w:space="0" w:color="auto"/>
              <w:left w:val="nil"/>
              <w:bottom w:val="single" w:sz="4" w:space="0" w:color="auto"/>
              <w:right w:val="single" w:sz="4" w:space="0" w:color="auto"/>
            </w:tcBorders>
            <w:shd w:val="clear" w:color="auto" w:fill="auto"/>
            <w:vAlign w:val="center"/>
          </w:tcPr>
          <w:p w14:paraId="294A02E3" w14:textId="77777777" w:rsidR="005123D0" w:rsidRPr="005123D0" w:rsidRDefault="005123D0" w:rsidP="005123D0">
            <w:pPr>
              <w:jc w:val="center"/>
              <w:rPr>
                <w:snapToGrid w:val="0"/>
                <w:sz w:val="20"/>
                <w:szCs w:val="20"/>
              </w:rPr>
            </w:pPr>
            <w:r w:rsidRPr="005123D0">
              <w:rPr>
                <w:snapToGrid w:val="0"/>
                <w:sz w:val="20"/>
                <w:szCs w:val="20"/>
              </w:rPr>
              <w:t>11</w:t>
            </w:r>
          </w:p>
        </w:tc>
        <w:tc>
          <w:tcPr>
            <w:tcW w:w="1385" w:type="dxa"/>
            <w:tcBorders>
              <w:top w:val="single" w:sz="4" w:space="0" w:color="auto"/>
              <w:left w:val="nil"/>
              <w:bottom w:val="single" w:sz="4" w:space="0" w:color="auto"/>
              <w:right w:val="single" w:sz="4" w:space="0" w:color="auto"/>
            </w:tcBorders>
            <w:shd w:val="clear" w:color="auto" w:fill="auto"/>
            <w:vAlign w:val="center"/>
          </w:tcPr>
          <w:p w14:paraId="175D98D5" w14:textId="77777777" w:rsidR="005123D0" w:rsidRPr="005123D0" w:rsidRDefault="005123D0" w:rsidP="005123D0">
            <w:pPr>
              <w:jc w:val="center"/>
              <w:rPr>
                <w:snapToGrid w:val="0"/>
                <w:sz w:val="20"/>
                <w:szCs w:val="20"/>
              </w:rPr>
            </w:pPr>
            <w:r w:rsidRPr="005123D0">
              <w:rPr>
                <w:snapToGrid w:val="0"/>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BCD919" w14:textId="77777777" w:rsidR="005123D0" w:rsidRPr="005123D0" w:rsidRDefault="005123D0" w:rsidP="005123D0">
            <w:pPr>
              <w:jc w:val="center"/>
              <w:rPr>
                <w:snapToGrid w:val="0"/>
                <w:sz w:val="20"/>
                <w:szCs w:val="20"/>
              </w:rPr>
            </w:pPr>
            <w:r w:rsidRPr="005123D0">
              <w:rPr>
                <w:snapToGrid w:val="0"/>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73E19D59" w14:textId="77777777" w:rsidR="005123D0" w:rsidRPr="005123D0" w:rsidRDefault="005123D0" w:rsidP="005123D0">
            <w:pPr>
              <w:jc w:val="center"/>
              <w:rPr>
                <w:snapToGrid w:val="0"/>
                <w:sz w:val="20"/>
                <w:szCs w:val="20"/>
              </w:rPr>
            </w:pPr>
            <w:r w:rsidRPr="005123D0">
              <w:rPr>
                <w:snapToGrid w:val="0"/>
                <w:sz w:val="20"/>
                <w:szCs w:val="20"/>
              </w:rPr>
              <w:t>14</w:t>
            </w:r>
          </w:p>
        </w:tc>
      </w:tr>
      <w:tr w:rsidR="005123D0" w:rsidRPr="005123D0" w14:paraId="43D11A84" w14:textId="77777777" w:rsidTr="00594687">
        <w:trPr>
          <w:trHeight w:val="284"/>
          <w:jc w:val="center"/>
        </w:trPr>
        <w:tc>
          <w:tcPr>
            <w:tcW w:w="1535" w:type="dxa"/>
            <w:vMerge w:val="restart"/>
            <w:tcBorders>
              <w:top w:val="nil"/>
              <w:left w:val="single" w:sz="4" w:space="0" w:color="auto"/>
              <w:right w:val="single" w:sz="4" w:space="0" w:color="auto"/>
            </w:tcBorders>
            <w:shd w:val="clear" w:color="auto" w:fill="auto"/>
            <w:vAlign w:val="center"/>
          </w:tcPr>
          <w:p w14:paraId="0B2AEC0A" w14:textId="77777777" w:rsidR="005123D0" w:rsidRPr="005123D0" w:rsidRDefault="005123D0" w:rsidP="005123D0">
            <w:pPr>
              <w:ind w:left="-108" w:right="-133"/>
              <w:jc w:val="center"/>
              <w:rPr>
                <w:snapToGrid w:val="0"/>
                <w:sz w:val="22"/>
                <w:szCs w:val="28"/>
              </w:rPr>
            </w:pPr>
            <w:r w:rsidRPr="005123D0">
              <w:rPr>
                <w:snapToGrid w:val="0"/>
                <w:sz w:val="22"/>
                <w:szCs w:val="28"/>
              </w:rPr>
              <w:t>ООО «НТСК»</w:t>
            </w:r>
          </w:p>
        </w:tc>
        <w:tc>
          <w:tcPr>
            <w:tcW w:w="1476" w:type="dxa"/>
            <w:tcBorders>
              <w:top w:val="nil"/>
              <w:left w:val="nil"/>
              <w:bottom w:val="single" w:sz="4" w:space="0" w:color="auto"/>
              <w:right w:val="single" w:sz="4" w:space="0" w:color="auto"/>
            </w:tcBorders>
            <w:shd w:val="clear" w:color="auto" w:fill="auto"/>
            <w:vAlign w:val="center"/>
          </w:tcPr>
          <w:p w14:paraId="08ADF16F" w14:textId="77777777" w:rsidR="005123D0" w:rsidRPr="005123D0" w:rsidRDefault="005123D0" w:rsidP="005123D0">
            <w:pPr>
              <w:jc w:val="center"/>
              <w:rPr>
                <w:snapToGrid w:val="0"/>
                <w:sz w:val="22"/>
                <w:szCs w:val="28"/>
              </w:rPr>
            </w:pPr>
            <w:r w:rsidRPr="005123D0">
              <w:rPr>
                <w:snapToGrid w:val="0"/>
                <w:sz w:val="22"/>
                <w:szCs w:val="28"/>
              </w:rPr>
              <w:t>с 26.12.2020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1413F2D6" w14:textId="77777777" w:rsidR="005123D0" w:rsidRPr="005123D0" w:rsidRDefault="005123D0" w:rsidP="005123D0">
            <w:pPr>
              <w:jc w:val="center"/>
              <w:rPr>
                <w:snapToGrid w:val="0"/>
                <w:color w:val="000000"/>
                <w:sz w:val="22"/>
                <w:szCs w:val="28"/>
              </w:rPr>
            </w:pPr>
            <w:r w:rsidRPr="005123D0">
              <w:rPr>
                <w:snapToGrid w:val="0"/>
                <w:color w:val="000000"/>
                <w:sz w:val="22"/>
                <w:szCs w:val="28"/>
              </w:rPr>
              <w:t>269,06</w:t>
            </w:r>
          </w:p>
        </w:tc>
        <w:tc>
          <w:tcPr>
            <w:tcW w:w="910" w:type="dxa"/>
            <w:tcBorders>
              <w:top w:val="single" w:sz="4" w:space="0" w:color="auto"/>
              <w:left w:val="nil"/>
              <w:bottom w:val="single" w:sz="4" w:space="0" w:color="auto"/>
              <w:right w:val="single" w:sz="4" w:space="0" w:color="auto"/>
            </w:tcBorders>
            <w:shd w:val="clear" w:color="auto" w:fill="auto"/>
            <w:vAlign w:val="bottom"/>
          </w:tcPr>
          <w:p w14:paraId="5C57C878" w14:textId="77777777" w:rsidR="005123D0" w:rsidRPr="005123D0" w:rsidRDefault="005123D0" w:rsidP="005123D0">
            <w:pPr>
              <w:jc w:val="center"/>
              <w:rPr>
                <w:snapToGrid w:val="0"/>
                <w:color w:val="000000"/>
                <w:sz w:val="22"/>
                <w:szCs w:val="28"/>
              </w:rPr>
            </w:pPr>
            <w:r w:rsidRPr="005123D0">
              <w:rPr>
                <w:snapToGrid w:val="0"/>
                <w:color w:val="000000"/>
                <w:sz w:val="22"/>
                <w:szCs w:val="28"/>
              </w:rPr>
              <w:t>265,80</w:t>
            </w:r>
          </w:p>
        </w:tc>
        <w:tc>
          <w:tcPr>
            <w:tcW w:w="910" w:type="dxa"/>
            <w:tcBorders>
              <w:top w:val="single" w:sz="4" w:space="0" w:color="auto"/>
              <w:left w:val="nil"/>
              <w:bottom w:val="single" w:sz="4" w:space="0" w:color="auto"/>
              <w:right w:val="single" w:sz="4" w:space="0" w:color="auto"/>
            </w:tcBorders>
            <w:shd w:val="clear" w:color="auto" w:fill="auto"/>
            <w:vAlign w:val="bottom"/>
          </w:tcPr>
          <w:p w14:paraId="2EB27D6F" w14:textId="77777777" w:rsidR="005123D0" w:rsidRPr="005123D0" w:rsidRDefault="005123D0" w:rsidP="005123D0">
            <w:pPr>
              <w:jc w:val="center"/>
              <w:rPr>
                <w:snapToGrid w:val="0"/>
                <w:color w:val="000000"/>
                <w:sz w:val="22"/>
                <w:szCs w:val="28"/>
              </w:rPr>
            </w:pPr>
            <w:r w:rsidRPr="005123D0">
              <w:rPr>
                <w:snapToGrid w:val="0"/>
                <w:color w:val="000000"/>
                <w:sz w:val="22"/>
                <w:szCs w:val="28"/>
              </w:rPr>
              <w:t>283,73</w:t>
            </w:r>
          </w:p>
        </w:tc>
        <w:tc>
          <w:tcPr>
            <w:tcW w:w="910" w:type="dxa"/>
            <w:tcBorders>
              <w:top w:val="single" w:sz="4" w:space="0" w:color="auto"/>
              <w:left w:val="nil"/>
              <w:bottom w:val="single" w:sz="4" w:space="0" w:color="auto"/>
              <w:right w:val="single" w:sz="4" w:space="0" w:color="auto"/>
            </w:tcBorders>
            <w:shd w:val="clear" w:color="auto" w:fill="auto"/>
            <w:vAlign w:val="bottom"/>
          </w:tcPr>
          <w:p w14:paraId="1082DD00" w14:textId="77777777" w:rsidR="005123D0" w:rsidRPr="005123D0" w:rsidRDefault="005123D0" w:rsidP="005123D0">
            <w:pPr>
              <w:jc w:val="center"/>
              <w:rPr>
                <w:snapToGrid w:val="0"/>
                <w:color w:val="000000"/>
                <w:sz w:val="22"/>
                <w:szCs w:val="28"/>
              </w:rPr>
            </w:pPr>
            <w:r w:rsidRPr="005123D0">
              <w:rPr>
                <w:snapToGrid w:val="0"/>
                <w:color w:val="000000"/>
                <w:sz w:val="22"/>
                <w:szCs w:val="28"/>
              </w:rPr>
              <w:t>270,70</w:t>
            </w:r>
          </w:p>
        </w:tc>
        <w:tc>
          <w:tcPr>
            <w:tcW w:w="910" w:type="dxa"/>
            <w:tcBorders>
              <w:top w:val="single" w:sz="4" w:space="0" w:color="auto"/>
              <w:left w:val="nil"/>
              <w:bottom w:val="single" w:sz="4" w:space="0" w:color="auto"/>
              <w:right w:val="single" w:sz="4" w:space="0" w:color="auto"/>
            </w:tcBorders>
            <w:shd w:val="clear" w:color="auto" w:fill="auto"/>
            <w:vAlign w:val="bottom"/>
          </w:tcPr>
          <w:p w14:paraId="0764FC08" w14:textId="77777777" w:rsidR="005123D0" w:rsidRPr="005123D0" w:rsidRDefault="005123D0" w:rsidP="005123D0">
            <w:pPr>
              <w:jc w:val="center"/>
              <w:rPr>
                <w:snapToGrid w:val="0"/>
                <w:color w:val="000000"/>
                <w:sz w:val="22"/>
                <w:szCs w:val="28"/>
              </w:rPr>
            </w:pPr>
            <w:r w:rsidRPr="005123D0">
              <w:rPr>
                <w:snapToGrid w:val="0"/>
                <w:color w:val="000000"/>
                <w:sz w:val="22"/>
                <w:szCs w:val="28"/>
              </w:rPr>
              <w:t>224,22</w:t>
            </w:r>
          </w:p>
        </w:tc>
        <w:tc>
          <w:tcPr>
            <w:tcW w:w="910" w:type="dxa"/>
            <w:tcBorders>
              <w:top w:val="single" w:sz="4" w:space="0" w:color="auto"/>
              <w:left w:val="nil"/>
              <w:bottom w:val="single" w:sz="4" w:space="0" w:color="auto"/>
              <w:right w:val="single" w:sz="4" w:space="0" w:color="auto"/>
            </w:tcBorders>
            <w:shd w:val="clear" w:color="auto" w:fill="auto"/>
            <w:vAlign w:val="bottom"/>
          </w:tcPr>
          <w:p w14:paraId="482566C5" w14:textId="77777777" w:rsidR="005123D0" w:rsidRPr="005123D0" w:rsidRDefault="005123D0" w:rsidP="005123D0">
            <w:pPr>
              <w:jc w:val="center"/>
              <w:rPr>
                <w:snapToGrid w:val="0"/>
                <w:color w:val="000000"/>
                <w:sz w:val="22"/>
                <w:szCs w:val="28"/>
              </w:rPr>
            </w:pPr>
            <w:r w:rsidRPr="005123D0">
              <w:rPr>
                <w:snapToGrid w:val="0"/>
                <w:color w:val="000000"/>
                <w:sz w:val="22"/>
                <w:szCs w:val="28"/>
              </w:rPr>
              <w:t>221,50</w:t>
            </w:r>
          </w:p>
        </w:tc>
        <w:tc>
          <w:tcPr>
            <w:tcW w:w="910" w:type="dxa"/>
            <w:tcBorders>
              <w:top w:val="single" w:sz="4" w:space="0" w:color="auto"/>
              <w:left w:val="nil"/>
              <w:bottom w:val="single" w:sz="4" w:space="0" w:color="auto"/>
              <w:right w:val="single" w:sz="4" w:space="0" w:color="auto"/>
            </w:tcBorders>
            <w:shd w:val="clear" w:color="auto" w:fill="auto"/>
            <w:vAlign w:val="bottom"/>
          </w:tcPr>
          <w:p w14:paraId="5DE45F51" w14:textId="77777777" w:rsidR="005123D0" w:rsidRPr="005123D0" w:rsidRDefault="005123D0" w:rsidP="005123D0">
            <w:pPr>
              <w:jc w:val="center"/>
              <w:rPr>
                <w:snapToGrid w:val="0"/>
                <w:color w:val="000000"/>
                <w:sz w:val="22"/>
                <w:szCs w:val="28"/>
              </w:rPr>
            </w:pPr>
            <w:r w:rsidRPr="005123D0">
              <w:rPr>
                <w:snapToGrid w:val="0"/>
                <w:color w:val="000000"/>
                <w:sz w:val="22"/>
                <w:szCs w:val="28"/>
              </w:rPr>
              <w:t>236,44</w:t>
            </w:r>
          </w:p>
        </w:tc>
        <w:tc>
          <w:tcPr>
            <w:tcW w:w="910" w:type="dxa"/>
            <w:tcBorders>
              <w:top w:val="single" w:sz="4" w:space="0" w:color="auto"/>
              <w:left w:val="nil"/>
              <w:bottom w:val="single" w:sz="4" w:space="0" w:color="auto"/>
              <w:right w:val="single" w:sz="4" w:space="0" w:color="auto"/>
            </w:tcBorders>
            <w:shd w:val="clear" w:color="auto" w:fill="auto"/>
            <w:vAlign w:val="bottom"/>
          </w:tcPr>
          <w:p w14:paraId="1D2998C5" w14:textId="77777777" w:rsidR="005123D0" w:rsidRPr="005123D0" w:rsidRDefault="005123D0" w:rsidP="005123D0">
            <w:pPr>
              <w:jc w:val="center"/>
              <w:rPr>
                <w:snapToGrid w:val="0"/>
                <w:color w:val="000000"/>
                <w:sz w:val="22"/>
                <w:szCs w:val="28"/>
              </w:rPr>
            </w:pPr>
            <w:r w:rsidRPr="005123D0">
              <w:rPr>
                <w:snapToGrid w:val="0"/>
                <w:color w:val="000000"/>
                <w:sz w:val="22"/>
                <w:szCs w:val="28"/>
              </w:rPr>
              <w:t>225,58</w:t>
            </w:r>
          </w:p>
        </w:tc>
        <w:tc>
          <w:tcPr>
            <w:tcW w:w="1365" w:type="dxa"/>
            <w:tcBorders>
              <w:top w:val="single" w:sz="4" w:space="0" w:color="auto"/>
              <w:left w:val="nil"/>
              <w:bottom w:val="single" w:sz="4" w:space="0" w:color="auto"/>
              <w:right w:val="single" w:sz="4" w:space="0" w:color="auto"/>
            </w:tcBorders>
            <w:shd w:val="clear" w:color="auto" w:fill="auto"/>
            <w:vAlign w:val="center"/>
          </w:tcPr>
          <w:p w14:paraId="5FD67815" w14:textId="77777777" w:rsidR="005123D0" w:rsidRPr="005123D0" w:rsidRDefault="005123D0" w:rsidP="005123D0">
            <w:pPr>
              <w:jc w:val="center"/>
              <w:rPr>
                <w:snapToGrid w:val="0"/>
                <w:sz w:val="22"/>
                <w:szCs w:val="28"/>
              </w:rPr>
            </w:pPr>
            <w:r w:rsidRPr="005123D0">
              <w:rPr>
                <w:snapToGrid w:val="0"/>
                <w:sz w:val="22"/>
                <w:szCs w:val="28"/>
              </w:rPr>
              <w:t>39,58</w:t>
            </w:r>
          </w:p>
        </w:tc>
        <w:tc>
          <w:tcPr>
            <w:tcW w:w="1385" w:type="dxa"/>
            <w:tcBorders>
              <w:top w:val="single" w:sz="4" w:space="0" w:color="auto"/>
              <w:left w:val="nil"/>
              <w:bottom w:val="single" w:sz="4" w:space="0" w:color="auto"/>
              <w:right w:val="single" w:sz="4" w:space="0" w:color="auto"/>
            </w:tcBorders>
            <w:shd w:val="clear" w:color="auto" w:fill="auto"/>
            <w:vAlign w:val="center"/>
          </w:tcPr>
          <w:p w14:paraId="41C9B883" w14:textId="77777777" w:rsidR="005123D0" w:rsidRPr="005123D0" w:rsidRDefault="005123D0" w:rsidP="005123D0">
            <w:pPr>
              <w:jc w:val="center"/>
              <w:rPr>
                <w:snapToGrid w:val="0"/>
                <w:sz w:val="22"/>
                <w:szCs w:val="28"/>
              </w:rPr>
            </w:pPr>
            <w:r w:rsidRPr="005123D0">
              <w:rPr>
                <w:snapToGrid w:val="0"/>
                <w:sz w:val="22"/>
                <w:szCs w:val="28"/>
              </w:rPr>
              <w:t>3 394,08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B84F3B" w14:textId="77777777" w:rsidR="005123D0" w:rsidRPr="005123D0" w:rsidRDefault="005123D0" w:rsidP="005123D0">
            <w:pPr>
              <w:jc w:val="center"/>
              <w:rPr>
                <w:snapToGrid w:val="0"/>
                <w:sz w:val="20"/>
                <w:szCs w:val="28"/>
              </w:rPr>
            </w:pPr>
            <w:r w:rsidRPr="005123D0">
              <w:rPr>
                <w:snapToGrid w:val="0"/>
                <w:sz w:val="20"/>
                <w:szCs w:val="28"/>
              </w:rPr>
              <w:t>х</w:t>
            </w:r>
          </w:p>
        </w:tc>
        <w:tc>
          <w:tcPr>
            <w:tcW w:w="993" w:type="dxa"/>
            <w:tcBorders>
              <w:top w:val="nil"/>
              <w:left w:val="nil"/>
              <w:bottom w:val="single" w:sz="4" w:space="0" w:color="auto"/>
              <w:right w:val="single" w:sz="4" w:space="0" w:color="auto"/>
            </w:tcBorders>
            <w:shd w:val="clear" w:color="auto" w:fill="auto"/>
            <w:vAlign w:val="center"/>
          </w:tcPr>
          <w:p w14:paraId="23C47BE1" w14:textId="77777777" w:rsidR="005123D0" w:rsidRPr="005123D0" w:rsidRDefault="005123D0" w:rsidP="005123D0">
            <w:pPr>
              <w:jc w:val="center"/>
              <w:rPr>
                <w:snapToGrid w:val="0"/>
                <w:sz w:val="20"/>
                <w:szCs w:val="28"/>
              </w:rPr>
            </w:pPr>
            <w:r w:rsidRPr="005123D0">
              <w:rPr>
                <w:snapToGrid w:val="0"/>
                <w:sz w:val="20"/>
                <w:szCs w:val="28"/>
              </w:rPr>
              <w:t>х</w:t>
            </w:r>
          </w:p>
        </w:tc>
      </w:tr>
      <w:tr w:rsidR="005123D0" w:rsidRPr="005123D0" w14:paraId="3B2BBD62" w14:textId="77777777" w:rsidTr="00594687">
        <w:trPr>
          <w:trHeight w:val="284"/>
          <w:jc w:val="center"/>
        </w:trPr>
        <w:tc>
          <w:tcPr>
            <w:tcW w:w="1535" w:type="dxa"/>
            <w:vMerge/>
            <w:tcBorders>
              <w:left w:val="single" w:sz="4" w:space="0" w:color="auto"/>
              <w:right w:val="single" w:sz="4" w:space="0" w:color="auto"/>
            </w:tcBorders>
            <w:shd w:val="clear" w:color="auto" w:fill="auto"/>
            <w:vAlign w:val="center"/>
            <w:hideMark/>
          </w:tcPr>
          <w:p w14:paraId="47F30123" w14:textId="77777777" w:rsidR="005123D0" w:rsidRPr="005123D0" w:rsidRDefault="005123D0" w:rsidP="005123D0">
            <w:pPr>
              <w:ind w:left="-108" w:right="-133"/>
              <w:jc w:val="center"/>
              <w:rPr>
                <w:snapToGrid w:val="0"/>
                <w:sz w:val="20"/>
                <w:szCs w:val="28"/>
              </w:rPr>
            </w:pPr>
          </w:p>
        </w:tc>
        <w:tc>
          <w:tcPr>
            <w:tcW w:w="1476" w:type="dxa"/>
            <w:tcBorders>
              <w:top w:val="nil"/>
              <w:left w:val="nil"/>
              <w:bottom w:val="single" w:sz="4" w:space="0" w:color="auto"/>
              <w:right w:val="single" w:sz="4" w:space="0" w:color="auto"/>
            </w:tcBorders>
            <w:shd w:val="clear" w:color="auto" w:fill="auto"/>
            <w:vAlign w:val="center"/>
            <w:hideMark/>
          </w:tcPr>
          <w:p w14:paraId="507F649F" w14:textId="77777777" w:rsidR="005123D0" w:rsidRPr="005123D0" w:rsidRDefault="005123D0" w:rsidP="005123D0">
            <w:pPr>
              <w:jc w:val="center"/>
              <w:rPr>
                <w:snapToGrid w:val="0"/>
                <w:sz w:val="22"/>
                <w:szCs w:val="28"/>
              </w:rPr>
            </w:pPr>
            <w:r w:rsidRPr="005123D0">
              <w:rPr>
                <w:snapToGrid w:val="0"/>
                <w:sz w:val="22"/>
                <w:szCs w:val="28"/>
              </w:rPr>
              <w:t>с 01.01.2021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4243F77C" w14:textId="77777777" w:rsidR="005123D0" w:rsidRPr="005123D0" w:rsidRDefault="005123D0" w:rsidP="005123D0">
            <w:pPr>
              <w:jc w:val="center"/>
              <w:rPr>
                <w:snapToGrid w:val="0"/>
                <w:color w:val="000000"/>
                <w:sz w:val="22"/>
                <w:szCs w:val="28"/>
              </w:rPr>
            </w:pPr>
            <w:r w:rsidRPr="005123D0">
              <w:rPr>
                <w:snapToGrid w:val="0"/>
                <w:color w:val="000000"/>
                <w:sz w:val="22"/>
                <w:szCs w:val="28"/>
              </w:rPr>
              <w:t>269,06</w:t>
            </w:r>
          </w:p>
        </w:tc>
        <w:tc>
          <w:tcPr>
            <w:tcW w:w="910" w:type="dxa"/>
            <w:tcBorders>
              <w:top w:val="single" w:sz="4" w:space="0" w:color="auto"/>
              <w:left w:val="nil"/>
              <w:bottom w:val="single" w:sz="4" w:space="0" w:color="auto"/>
              <w:right w:val="single" w:sz="4" w:space="0" w:color="auto"/>
            </w:tcBorders>
            <w:shd w:val="clear" w:color="auto" w:fill="auto"/>
            <w:vAlign w:val="bottom"/>
          </w:tcPr>
          <w:p w14:paraId="447A3414" w14:textId="77777777" w:rsidR="005123D0" w:rsidRPr="005123D0" w:rsidRDefault="005123D0" w:rsidP="005123D0">
            <w:pPr>
              <w:jc w:val="center"/>
              <w:rPr>
                <w:snapToGrid w:val="0"/>
                <w:color w:val="000000"/>
                <w:sz w:val="22"/>
                <w:szCs w:val="28"/>
              </w:rPr>
            </w:pPr>
            <w:r w:rsidRPr="005123D0">
              <w:rPr>
                <w:snapToGrid w:val="0"/>
                <w:color w:val="000000"/>
                <w:sz w:val="22"/>
                <w:szCs w:val="28"/>
              </w:rPr>
              <w:t>265,80</w:t>
            </w:r>
          </w:p>
        </w:tc>
        <w:tc>
          <w:tcPr>
            <w:tcW w:w="910" w:type="dxa"/>
            <w:tcBorders>
              <w:top w:val="single" w:sz="4" w:space="0" w:color="auto"/>
              <w:left w:val="nil"/>
              <w:bottom w:val="single" w:sz="4" w:space="0" w:color="auto"/>
              <w:right w:val="single" w:sz="4" w:space="0" w:color="auto"/>
            </w:tcBorders>
            <w:shd w:val="clear" w:color="auto" w:fill="auto"/>
            <w:vAlign w:val="bottom"/>
          </w:tcPr>
          <w:p w14:paraId="1F2CA98D" w14:textId="77777777" w:rsidR="005123D0" w:rsidRPr="005123D0" w:rsidRDefault="005123D0" w:rsidP="005123D0">
            <w:pPr>
              <w:jc w:val="center"/>
              <w:rPr>
                <w:snapToGrid w:val="0"/>
                <w:color w:val="000000"/>
                <w:sz w:val="22"/>
                <w:szCs w:val="28"/>
              </w:rPr>
            </w:pPr>
            <w:r w:rsidRPr="005123D0">
              <w:rPr>
                <w:snapToGrid w:val="0"/>
                <w:color w:val="000000"/>
                <w:sz w:val="22"/>
                <w:szCs w:val="28"/>
              </w:rPr>
              <w:t>283,73</w:t>
            </w:r>
          </w:p>
        </w:tc>
        <w:tc>
          <w:tcPr>
            <w:tcW w:w="910" w:type="dxa"/>
            <w:tcBorders>
              <w:top w:val="single" w:sz="4" w:space="0" w:color="auto"/>
              <w:left w:val="nil"/>
              <w:bottom w:val="single" w:sz="4" w:space="0" w:color="auto"/>
              <w:right w:val="single" w:sz="4" w:space="0" w:color="auto"/>
            </w:tcBorders>
            <w:shd w:val="clear" w:color="auto" w:fill="auto"/>
            <w:vAlign w:val="bottom"/>
          </w:tcPr>
          <w:p w14:paraId="0F71483D" w14:textId="77777777" w:rsidR="005123D0" w:rsidRPr="005123D0" w:rsidRDefault="005123D0" w:rsidP="005123D0">
            <w:pPr>
              <w:jc w:val="center"/>
              <w:rPr>
                <w:snapToGrid w:val="0"/>
                <w:color w:val="000000"/>
                <w:sz w:val="22"/>
                <w:szCs w:val="28"/>
              </w:rPr>
            </w:pPr>
            <w:r w:rsidRPr="005123D0">
              <w:rPr>
                <w:snapToGrid w:val="0"/>
                <w:color w:val="000000"/>
                <w:sz w:val="22"/>
                <w:szCs w:val="28"/>
              </w:rPr>
              <w:t>270,70</w:t>
            </w:r>
          </w:p>
        </w:tc>
        <w:tc>
          <w:tcPr>
            <w:tcW w:w="910" w:type="dxa"/>
            <w:tcBorders>
              <w:top w:val="single" w:sz="4" w:space="0" w:color="auto"/>
              <w:left w:val="nil"/>
              <w:bottom w:val="single" w:sz="4" w:space="0" w:color="auto"/>
              <w:right w:val="single" w:sz="4" w:space="0" w:color="auto"/>
            </w:tcBorders>
            <w:shd w:val="clear" w:color="auto" w:fill="auto"/>
            <w:vAlign w:val="bottom"/>
          </w:tcPr>
          <w:p w14:paraId="07ED009D" w14:textId="77777777" w:rsidR="005123D0" w:rsidRPr="005123D0" w:rsidRDefault="005123D0" w:rsidP="005123D0">
            <w:pPr>
              <w:jc w:val="center"/>
              <w:rPr>
                <w:snapToGrid w:val="0"/>
                <w:color w:val="000000"/>
                <w:sz w:val="22"/>
                <w:szCs w:val="28"/>
              </w:rPr>
            </w:pPr>
            <w:r w:rsidRPr="005123D0">
              <w:rPr>
                <w:snapToGrid w:val="0"/>
                <w:color w:val="000000"/>
                <w:sz w:val="22"/>
                <w:szCs w:val="28"/>
              </w:rPr>
              <w:t>224,22</w:t>
            </w:r>
          </w:p>
        </w:tc>
        <w:tc>
          <w:tcPr>
            <w:tcW w:w="910" w:type="dxa"/>
            <w:tcBorders>
              <w:top w:val="single" w:sz="4" w:space="0" w:color="auto"/>
              <w:left w:val="nil"/>
              <w:bottom w:val="single" w:sz="4" w:space="0" w:color="auto"/>
              <w:right w:val="single" w:sz="4" w:space="0" w:color="auto"/>
            </w:tcBorders>
            <w:shd w:val="clear" w:color="auto" w:fill="auto"/>
            <w:vAlign w:val="bottom"/>
          </w:tcPr>
          <w:p w14:paraId="2A3D4035" w14:textId="77777777" w:rsidR="005123D0" w:rsidRPr="005123D0" w:rsidRDefault="005123D0" w:rsidP="005123D0">
            <w:pPr>
              <w:jc w:val="center"/>
              <w:rPr>
                <w:snapToGrid w:val="0"/>
                <w:color w:val="000000"/>
                <w:sz w:val="22"/>
                <w:szCs w:val="28"/>
              </w:rPr>
            </w:pPr>
            <w:r w:rsidRPr="005123D0">
              <w:rPr>
                <w:snapToGrid w:val="0"/>
                <w:color w:val="000000"/>
                <w:sz w:val="22"/>
                <w:szCs w:val="28"/>
              </w:rPr>
              <w:t>221,50</w:t>
            </w:r>
          </w:p>
        </w:tc>
        <w:tc>
          <w:tcPr>
            <w:tcW w:w="910" w:type="dxa"/>
            <w:tcBorders>
              <w:top w:val="single" w:sz="4" w:space="0" w:color="auto"/>
              <w:left w:val="nil"/>
              <w:bottom w:val="single" w:sz="4" w:space="0" w:color="auto"/>
              <w:right w:val="single" w:sz="4" w:space="0" w:color="auto"/>
            </w:tcBorders>
            <w:shd w:val="clear" w:color="auto" w:fill="auto"/>
            <w:vAlign w:val="bottom"/>
          </w:tcPr>
          <w:p w14:paraId="0AD4FB70" w14:textId="77777777" w:rsidR="005123D0" w:rsidRPr="005123D0" w:rsidRDefault="005123D0" w:rsidP="005123D0">
            <w:pPr>
              <w:jc w:val="center"/>
              <w:rPr>
                <w:snapToGrid w:val="0"/>
                <w:color w:val="000000"/>
                <w:sz w:val="22"/>
                <w:szCs w:val="28"/>
              </w:rPr>
            </w:pPr>
            <w:r w:rsidRPr="005123D0">
              <w:rPr>
                <w:snapToGrid w:val="0"/>
                <w:color w:val="000000"/>
                <w:sz w:val="22"/>
                <w:szCs w:val="28"/>
              </w:rPr>
              <w:t>236,44</w:t>
            </w:r>
          </w:p>
        </w:tc>
        <w:tc>
          <w:tcPr>
            <w:tcW w:w="910" w:type="dxa"/>
            <w:tcBorders>
              <w:top w:val="single" w:sz="4" w:space="0" w:color="auto"/>
              <w:left w:val="nil"/>
              <w:bottom w:val="single" w:sz="4" w:space="0" w:color="auto"/>
              <w:right w:val="single" w:sz="4" w:space="0" w:color="auto"/>
            </w:tcBorders>
            <w:shd w:val="clear" w:color="auto" w:fill="auto"/>
            <w:vAlign w:val="bottom"/>
          </w:tcPr>
          <w:p w14:paraId="27BEA46C" w14:textId="77777777" w:rsidR="005123D0" w:rsidRPr="005123D0" w:rsidRDefault="005123D0" w:rsidP="005123D0">
            <w:pPr>
              <w:jc w:val="center"/>
              <w:rPr>
                <w:snapToGrid w:val="0"/>
                <w:color w:val="000000"/>
                <w:sz w:val="22"/>
                <w:szCs w:val="28"/>
              </w:rPr>
            </w:pPr>
            <w:r w:rsidRPr="005123D0">
              <w:rPr>
                <w:snapToGrid w:val="0"/>
                <w:color w:val="000000"/>
                <w:sz w:val="22"/>
                <w:szCs w:val="28"/>
              </w:rPr>
              <w:t>225,58</w:t>
            </w:r>
          </w:p>
        </w:tc>
        <w:tc>
          <w:tcPr>
            <w:tcW w:w="1365" w:type="dxa"/>
            <w:tcBorders>
              <w:top w:val="single" w:sz="4" w:space="0" w:color="auto"/>
              <w:left w:val="nil"/>
              <w:bottom w:val="single" w:sz="4" w:space="0" w:color="auto"/>
              <w:right w:val="single" w:sz="4" w:space="0" w:color="auto"/>
            </w:tcBorders>
            <w:shd w:val="clear" w:color="auto" w:fill="auto"/>
            <w:vAlign w:val="center"/>
          </w:tcPr>
          <w:p w14:paraId="57B68791" w14:textId="77777777" w:rsidR="005123D0" w:rsidRPr="005123D0" w:rsidRDefault="005123D0" w:rsidP="005123D0">
            <w:pPr>
              <w:jc w:val="center"/>
              <w:rPr>
                <w:snapToGrid w:val="0"/>
                <w:sz w:val="22"/>
                <w:szCs w:val="28"/>
              </w:rPr>
            </w:pPr>
            <w:r w:rsidRPr="005123D0">
              <w:rPr>
                <w:snapToGrid w:val="0"/>
                <w:sz w:val="22"/>
                <w:szCs w:val="28"/>
              </w:rPr>
              <w:t>39,58</w:t>
            </w:r>
          </w:p>
        </w:tc>
        <w:tc>
          <w:tcPr>
            <w:tcW w:w="1385" w:type="dxa"/>
            <w:tcBorders>
              <w:top w:val="single" w:sz="4" w:space="0" w:color="auto"/>
              <w:left w:val="nil"/>
              <w:bottom w:val="single" w:sz="4" w:space="0" w:color="auto"/>
              <w:right w:val="single" w:sz="4" w:space="0" w:color="auto"/>
            </w:tcBorders>
            <w:shd w:val="clear" w:color="auto" w:fill="auto"/>
            <w:vAlign w:val="center"/>
          </w:tcPr>
          <w:p w14:paraId="107BB8B2" w14:textId="77777777" w:rsidR="005123D0" w:rsidRPr="005123D0" w:rsidRDefault="005123D0" w:rsidP="005123D0">
            <w:pPr>
              <w:jc w:val="center"/>
              <w:rPr>
                <w:snapToGrid w:val="0"/>
                <w:sz w:val="22"/>
                <w:szCs w:val="28"/>
              </w:rPr>
            </w:pPr>
            <w:r w:rsidRPr="005123D0">
              <w:rPr>
                <w:snapToGrid w:val="0"/>
                <w:sz w:val="22"/>
                <w:szCs w:val="28"/>
              </w:rPr>
              <w:t>3 394,08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69312B" w14:textId="77777777" w:rsidR="005123D0" w:rsidRPr="005123D0" w:rsidRDefault="005123D0" w:rsidP="005123D0">
            <w:pPr>
              <w:jc w:val="center"/>
              <w:rPr>
                <w:snapToGrid w:val="0"/>
                <w:sz w:val="20"/>
                <w:szCs w:val="28"/>
              </w:rPr>
            </w:pPr>
            <w:r w:rsidRPr="005123D0">
              <w:rPr>
                <w:snapToGrid w:val="0"/>
                <w:sz w:val="20"/>
                <w:szCs w:val="28"/>
              </w:rPr>
              <w:t>х</w:t>
            </w:r>
          </w:p>
        </w:tc>
        <w:tc>
          <w:tcPr>
            <w:tcW w:w="993" w:type="dxa"/>
            <w:tcBorders>
              <w:top w:val="nil"/>
              <w:left w:val="nil"/>
              <w:bottom w:val="single" w:sz="4" w:space="0" w:color="auto"/>
              <w:right w:val="single" w:sz="4" w:space="0" w:color="auto"/>
            </w:tcBorders>
            <w:shd w:val="clear" w:color="auto" w:fill="auto"/>
            <w:vAlign w:val="center"/>
            <w:hideMark/>
          </w:tcPr>
          <w:p w14:paraId="5F903AC7" w14:textId="77777777" w:rsidR="005123D0" w:rsidRPr="005123D0" w:rsidRDefault="005123D0" w:rsidP="005123D0">
            <w:pPr>
              <w:jc w:val="center"/>
              <w:rPr>
                <w:snapToGrid w:val="0"/>
                <w:sz w:val="20"/>
                <w:szCs w:val="28"/>
              </w:rPr>
            </w:pPr>
            <w:r w:rsidRPr="005123D0">
              <w:rPr>
                <w:snapToGrid w:val="0"/>
                <w:sz w:val="20"/>
                <w:szCs w:val="28"/>
              </w:rPr>
              <w:t>х</w:t>
            </w:r>
          </w:p>
        </w:tc>
      </w:tr>
      <w:tr w:rsidR="005123D0" w:rsidRPr="005123D0" w14:paraId="626A31BF" w14:textId="77777777" w:rsidTr="00594687">
        <w:trPr>
          <w:trHeight w:val="284"/>
          <w:jc w:val="center"/>
        </w:trPr>
        <w:tc>
          <w:tcPr>
            <w:tcW w:w="1535" w:type="dxa"/>
            <w:vMerge/>
            <w:tcBorders>
              <w:left w:val="single" w:sz="4" w:space="0" w:color="auto"/>
              <w:bottom w:val="single" w:sz="4" w:space="0" w:color="000000"/>
              <w:right w:val="single" w:sz="4" w:space="0" w:color="auto"/>
            </w:tcBorders>
            <w:vAlign w:val="center"/>
            <w:hideMark/>
          </w:tcPr>
          <w:p w14:paraId="180D3152" w14:textId="77777777" w:rsidR="005123D0" w:rsidRPr="005123D0" w:rsidRDefault="005123D0" w:rsidP="005123D0">
            <w:pPr>
              <w:rPr>
                <w:snapToGrid w:val="0"/>
                <w:sz w:val="20"/>
                <w:szCs w:val="28"/>
              </w:rPr>
            </w:pPr>
          </w:p>
        </w:tc>
        <w:tc>
          <w:tcPr>
            <w:tcW w:w="1476" w:type="dxa"/>
            <w:tcBorders>
              <w:top w:val="nil"/>
              <w:left w:val="nil"/>
              <w:bottom w:val="single" w:sz="4" w:space="0" w:color="auto"/>
              <w:right w:val="single" w:sz="4" w:space="0" w:color="auto"/>
            </w:tcBorders>
            <w:shd w:val="clear" w:color="auto" w:fill="auto"/>
            <w:vAlign w:val="center"/>
            <w:hideMark/>
          </w:tcPr>
          <w:p w14:paraId="4D29CCA9" w14:textId="77777777" w:rsidR="005123D0" w:rsidRPr="005123D0" w:rsidRDefault="005123D0" w:rsidP="005123D0">
            <w:pPr>
              <w:jc w:val="center"/>
              <w:rPr>
                <w:snapToGrid w:val="0"/>
                <w:sz w:val="22"/>
                <w:szCs w:val="28"/>
              </w:rPr>
            </w:pPr>
            <w:r w:rsidRPr="005123D0">
              <w:rPr>
                <w:snapToGrid w:val="0"/>
                <w:sz w:val="22"/>
                <w:szCs w:val="28"/>
              </w:rPr>
              <w:t>с 01.07.2021</w:t>
            </w:r>
          </w:p>
        </w:tc>
        <w:tc>
          <w:tcPr>
            <w:tcW w:w="910" w:type="dxa"/>
            <w:tcBorders>
              <w:top w:val="nil"/>
              <w:left w:val="single" w:sz="4" w:space="0" w:color="auto"/>
              <w:bottom w:val="single" w:sz="4" w:space="0" w:color="auto"/>
              <w:right w:val="single" w:sz="4" w:space="0" w:color="auto"/>
            </w:tcBorders>
            <w:shd w:val="clear" w:color="auto" w:fill="auto"/>
            <w:vAlign w:val="bottom"/>
          </w:tcPr>
          <w:p w14:paraId="579D603C" w14:textId="77777777" w:rsidR="005123D0" w:rsidRPr="005123D0" w:rsidRDefault="005123D0" w:rsidP="005123D0">
            <w:pPr>
              <w:jc w:val="center"/>
              <w:rPr>
                <w:snapToGrid w:val="0"/>
                <w:color w:val="000000"/>
                <w:sz w:val="22"/>
                <w:szCs w:val="28"/>
              </w:rPr>
            </w:pPr>
            <w:r w:rsidRPr="005123D0">
              <w:rPr>
                <w:snapToGrid w:val="0"/>
                <w:color w:val="000000"/>
                <w:sz w:val="22"/>
                <w:szCs w:val="28"/>
              </w:rPr>
              <w:t>269,06</w:t>
            </w:r>
          </w:p>
        </w:tc>
        <w:tc>
          <w:tcPr>
            <w:tcW w:w="910" w:type="dxa"/>
            <w:tcBorders>
              <w:top w:val="nil"/>
              <w:left w:val="nil"/>
              <w:bottom w:val="single" w:sz="4" w:space="0" w:color="auto"/>
              <w:right w:val="single" w:sz="4" w:space="0" w:color="auto"/>
            </w:tcBorders>
            <w:shd w:val="clear" w:color="auto" w:fill="auto"/>
            <w:vAlign w:val="bottom"/>
          </w:tcPr>
          <w:p w14:paraId="4B81CCC4" w14:textId="77777777" w:rsidR="005123D0" w:rsidRPr="005123D0" w:rsidRDefault="005123D0" w:rsidP="005123D0">
            <w:pPr>
              <w:jc w:val="center"/>
              <w:rPr>
                <w:snapToGrid w:val="0"/>
                <w:color w:val="000000"/>
                <w:sz w:val="22"/>
                <w:szCs w:val="28"/>
              </w:rPr>
            </w:pPr>
            <w:r w:rsidRPr="005123D0">
              <w:rPr>
                <w:snapToGrid w:val="0"/>
                <w:color w:val="000000"/>
                <w:sz w:val="22"/>
                <w:szCs w:val="28"/>
              </w:rPr>
              <w:t>265,80</w:t>
            </w:r>
          </w:p>
        </w:tc>
        <w:tc>
          <w:tcPr>
            <w:tcW w:w="910" w:type="dxa"/>
            <w:tcBorders>
              <w:top w:val="nil"/>
              <w:left w:val="nil"/>
              <w:bottom w:val="single" w:sz="4" w:space="0" w:color="auto"/>
              <w:right w:val="single" w:sz="4" w:space="0" w:color="auto"/>
            </w:tcBorders>
            <w:shd w:val="clear" w:color="auto" w:fill="auto"/>
            <w:vAlign w:val="bottom"/>
          </w:tcPr>
          <w:p w14:paraId="4D99556B" w14:textId="77777777" w:rsidR="005123D0" w:rsidRPr="005123D0" w:rsidRDefault="005123D0" w:rsidP="005123D0">
            <w:pPr>
              <w:jc w:val="center"/>
              <w:rPr>
                <w:snapToGrid w:val="0"/>
                <w:color w:val="000000"/>
                <w:sz w:val="22"/>
                <w:szCs w:val="28"/>
              </w:rPr>
            </w:pPr>
            <w:r w:rsidRPr="005123D0">
              <w:rPr>
                <w:snapToGrid w:val="0"/>
                <w:color w:val="000000"/>
                <w:sz w:val="22"/>
                <w:szCs w:val="28"/>
              </w:rPr>
              <w:t>283,73</w:t>
            </w:r>
          </w:p>
        </w:tc>
        <w:tc>
          <w:tcPr>
            <w:tcW w:w="910" w:type="dxa"/>
            <w:tcBorders>
              <w:top w:val="nil"/>
              <w:left w:val="nil"/>
              <w:bottom w:val="single" w:sz="4" w:space="0" w:color="auto"/>
              <w:right w:val="single" w:sz="4" w:space="0" w:color="auto"/>
            </w:tcBorders>
            <w:shd w:val="clear" w:color="auto" w:fill="auto"/>
            <w:vAlign w:val="bottom"/>
          </w:tcPr>
          <w:p w14:paraId="0E6EB806" w14:textId="77777777" w:rsidR="005123D0" w:rsidRPr="005123D0" w:rsidRDefault="005123D0" w:rsidP="005123D0">
            <w:pPr>
              <w:jc w:val="center"/>
              <w:rPr>
                <w:snapToGrid w:val="0"/>
                <w:color w:val="000000"/>
                <w:sz w:val="22"/>
                <w:szCs w:val="28"/>
              </w:rPr>
            </w:pPr>
            <w:r w:rsidRPr="005123D0">
              <w:rPr>
                <w:snapToGrid w:val="0"/>
                <w:color w:val="000000"/>
                <w:sz w:val="22"/>
                <w:szCs w:val="28"/>
              </w:rPr>
              <w:t>270,70</w:t>
            </w:r>
          </w:p>
        </w:tc>
        <w:tc>
          <w:tcPr>
            <w:tcW w:w="910" w:type="dxa"/>
            <w:tcBorders>
              <w:top w:val="nil"/>
              <w:left w:val="nil"/>
              <w:bottom w:val="single" w:sz="4" w:space="0" w:color="auto"/>
              <w:right w:val="single" w:sz="4" w:space="0" w:color="auto"/>
            </w:tcBorders>
            <w:shd w:val="clear" w:color="auto" w:fill="auto"/>
            <w:vAlign w:val="bottom"/>
          </w:tcPr>
          <w:p w14:paraId="489682F7" w14:textId="77777777" w:rsidR="005123D0" w:rsidRPr="005123D0" w:rsidRDefault="005123D0" w:rsidP="005123D0">
            <w:pPr>
              <w:jc w:val="center"/>
              <w:rPr>
                <w:snapToGrid w:val="0"/>
                <w:color w:val="000000"/>
                <w:sz w:val="22"/>
                <w:szCs w:val="28"/>
              </w:rPr>
            </w:pPr>
            <w:r w:rsidRPr="005123D0">
              <w:rPr>
                <w:snapToGrid w:val="0"/>
                <w:color w:val="000000"/>
                <w:sz w:val="22"/>
                <w:szCs w:val="28"/>
              </w:rPr>
              <w:t>224,22</w:t>
            </w:r>
          </w:p>
        </w:tc>
        <w:tc>
          <w:tcPr>
            <w:tcW w:w="910" w:type="dxa"/>
            <w:tcBorders>
              <w:top w:val="nil"/>
              <w:left w:val="nil"/>
              <w:bottom w:val="single" w:sz="4" w:space="0" w:color="auto"/>
              <w:right w:val="single" w:sz="4" w:space="0" w:color="auto"/>
            </w:tcBorders>
            <w:shd w:val="clear" w:color="auto" w:fill="auto"/>
            <w:vAlign w:val="bottom"/>
          </w:tcPr>
          <w:p w14:paraId="512B0DD4" w14:textId="77777777" w:rsidR="005123D0" w:rsidRPr="005123D0" w:rsidRDefault="005123D0" w:rsidP="005123D0">
            <w:pPr>
              <w:jc w:val="center"/>
              <w:rPr>
                <w:snapToGrid w:val="0"/>
                <w:color w:val="000000"/>
                <w:sz w:val="22"/>
                <w:szCs w:val="28"/>
              </w:rPr>
            </w:pPr>
            <w:r w:rsidRPr="005123D0">
              <w:rPr>
                <w:snapToGrid w:val="0"/>
                <w:color w:val="000000"/>
                <w:sz w:val="22"/>
                <w:szCs w:val="28"/>
              </w:rPr>
              <w:t>221,50</w:t>
            </w:r>
          </w:p>
        </w:tc>
        <w:tc>
          <w:tcPr>
            <w:tcW w:w="910" w:type="dxa"/>
            <w:tcBorders>
              <w:top w:val="nil"/>
              <w:left w:val="nil"/>
              <w:bottom w:val="single" w:sz="4" w:space="0" w:color="auto"/>
              <w:right w:val="single" w:sz="4" w:space="0" w:color="auto"/>
            </w:tcBorders>
            <w:shd w:val="clear" w:color="auto" w:fill="auto"/>
            <w:vAlign w:val="bottom"/>
          </w:tcPr>
          <w:p w14:paraId="7BBE5E85" w14:textId="77777777" w:rsidR="005123D0" w:rsidRPr="005123D0" w:rsidRDefault="005123D0" w:rsidP="005123D0">
            <w:pPr>
              <w:jc w:val="center"/>
              <w:rPr>
                <w:snapToGrid w:val="0"/>
                <w:color w:val="000000"/>
                <w:sz w:val="22"/>
                <w:szCs w:val="28"/>
              </w:rPr>
            </w:pPr>
            <w:r w:rsidRPr="005123D0">
              <w:rPr>
                <w:snapToGrid w:val="0"/>
                <w:color w:val="000000"/>
                <w:sz w:val="22"/>
                <w:szCs w:val="28"/>
              </w:rPr>
              <w:t>236,44</w:t>
            </w:r>
          </w:p>
        </w:tc>
        <w:tc>
          <w:tcPr>
            <w:tcW w:w="910" w:type="dxa"/>
            <w:tcBorders>
              <w:top w:val="nil"/>
              <w:left w:val="nil"/>
              <w:bottom w:val="single" w:sz="4" w:space="0" w:color="auto"/>
              <w:right w:val="single" w:sz="4" w:space="0" w:color="auto"/>
            </w:tcBorders>
            <w:shd w:val="clear" w:color="auto" w:fill="auto"/>
            <w:vAlign w:val="bottom"/>
          </w:tcPr>
          <w:p w14:paraId="513D12B8" w14:textId="77777777" w:rsidR="005123D0" w:rsidRPr="005123D0" w:rsidRDefault="005123D0" w:rsidP="005123D0">
            <w:pPr>
              <w:jc w:val="center"/>
              <w:rPr>
                <w:snapToGrid w:val="0"/>
                <w:color w:val="000000"/>
                <w:sz w:val="22"/>
                <w:szCs w:val="28"/>
              </w:rPr>
            </w:pPr>
            <w:r w:rsidRPr="005123D0">
              <w:rPr>
                <w:snapToGrid w:val="0"/>
                <w:color w:val="000000"/>
                <w:sz w:val="22"/>
                <w:szCs w:val="28"/>
              </w:rPr>
              <w:t>225,58</w:t>
            </w:r>
          </w:p>
        </w:tc>
        <w:tc>
          <w:tcPr>
            <w:tcW w:w="1365" w:type="dxa"/>
            <w:tcBorders>
              <w:top w:val="nil"/>
              <w:left w:val="nil"/>
              <w:bottom w:val="single" w:sz="4" w:space="0" w:color="auto"/>
              <w:right w:val="single" w:sz="4" w:space="0" w:color="auto"/>
            </w:tcBorders>
            <w:shd w:val="clear" w:color="auto" w:fill="auto"/>
            <w:vAlign w:val="center"/>
          </w:tcPr>
          <w:p w14:paraId="2F04072B" w14:textId="77777777" w:rsidR="005123D0" w:rsidRPr="005123D0" w:rsidRDefault="005123D0" w:rsidP="005123D0">
            <w:pPr>
              <w:jc w:val="center"/>
              <w:rPr>
                <w:snapToGrid w:val="0"/>
                <w:sz w:val="22"/>
                <w:szCs w:val="28"/>
              </w:rPr>
            </w:pPr>
            <w:r w:rsidRPr="005123D0">
              <w:rPr>
                <w:snapToGrid w:val="0"/>
                <w:sz w:val="22"/>
                <w:szCs w:val="28"/>
              </w:rPr>
              <w:t>39,58</w:t>
            </w:r>
          </w:p>
        </w:tc>
        <w:tc>
          <w:tcPr>
            <w:tcW w:w="1385" w:type="dxa"/>
            <w:tcBorders>
              <w:top w:val="nil"/>
              <w:left w:val="nil"/>
              <w:bottom w:val="single" w:sz="4" w:space="0" w:color="auto"/>
              <w:right w:val="single" w:sz="4" w:space="0" w:color="auto"/>
            </w:tcBorders>
            <w:shd w:val="clear" w:color="auto" w:fill="auto"/>
            <w:vAlign w:val="center"/>
          </w:tcPr>
          <w:p w14:paraId="4893CCCB" w14:textId="77777777" w:rsidR="005123D0" w:rsidRPr="005123D0" w:rsidRDefault="005123D0" w:rsidP="005123D0">
            <w:pPr>
              <w:jc w:val="center"/>
              <w:rPr>
                <w:snapToGrid w:val="0"/>
                <w:sz w:val="22"/>
                <w:szCs w:val="28"/>
              </w:rPr>
            </w:pPr>
            <w:r w:rsidRPr="005123D0">
              <w:rPr>
                <w:snapToGrid w:val="0"/>
                <w:sz w:val="22"/>
                <w:szCs w:val="28"/>
              </w:rPr>
              <w:t>3 394,08</w:t>
            </w:r>
          </w:p>
        </w:tc>
        <w:tc>
          <w:tcPr>
            <w:tcW w:w="1134" w:type="dxa"/>
            <w:tcBorders>
              <w:top w:val="nil"/>
              <w:left w:val="nil"/>
              <w:bottom w:val="single" w:sz="4" w:space="0" w:color="auto"/>
              <w:right w:val="single" w:sz="4" w:space="0" w:color="auto"/>
            </w:tcBorders>
            <w:shd w:val="clear" w:color="auto" w:fill="auto"/>
            <w:vAlign w:val="center"/>
            <w:hideMark/>
          </w:tcPr>
          <w:p w14:paraId="69246F38" w14:textId="77777777" w:rsidR="005123D0" w:rsidRPr="005123D0" w:rsidRDefault="005123D0" w:rsidP="005123D0">
            <w:pPr>
              <w:jc w:val="center"/>
              <w:rPr>
                <w:snapToGrid w:val="0"/>
                <w:sz w:val="20"/>
                <w:szCs w:val="28"/>
              </w:rPr>
            </w:pPr>
            <w:r w:rsidRPr="005123D0">
              <w:rPr>
                <w:snapToGrid w:val="0"/>
                <w:sz w:val="20"/>
                <w:szCs w:val="28"/>
              </w:rPr>
              <w:t>х</w:t>
            </w:r>
          </w:p>
        </w:tc>
        <w:tc>
          <w:tcPr>
            <w:tcW w:w="993" w:type="dxa"/>
            <w:tcBorders>
              <w:top w:val="nil"/>
              <w:left w:val="nil"/>
              <w:bottom w:val="single" w:sz="4" w:space="0" w:color="auto"/>
              <w:right w:val="single" w:sz="4" w:space="0" w:color="auto"/>
            </w:tcBorders>
            <w:shd w:val="clear" w:color="auto" w:fill="auto"/>
            <w:vAlign w:val="center"/>
            <w:hideMark/>
          </w:tcPr>
          <w:p w14:paraId="35CBB1A1" w14:textId="77777777" w:rsidR="005123D0" w:rsidRPr="005123D0" w:rsidRDefault="005123D0" w:rsidP="005123D0">
            <w:pPr>
              <w:jc w:val="center"/>
              <w:rPr>
                <w:snapToGrid w:val="0"/>
                <w:sz w:val="20"/>
                <w:szCs w:val="28"/>
              </w:rPr>
            </w:pPr>
            <w:r w:rsidRPr="005123D0">
              <w:rPr>
                <w:snapToGrid w:val="0"/>
                <w:sz w:val="20"/>
                <w:szCs w:val="28"/>
              </w:rPr>
              <w:t>х</w:t>
            </w:r>
          </w:p>
        </w:tc>
      </w:tr>
    </w:tbl>
    <w:p w14:paraId="1F035870" w14:textId="77777777" w:rsidR="005123D0" w:rsidRPr="005123D0" w:rsidRDefault="005123D0" w:rsidP="005123D0">
      <w:pPr>
        <w:ind w:firstLine="851"/>
        <w:jc w:val="both"/>
        <w:rPr>
          <w:snapToGrid w:val="0"/>
          <w:sz w:val="28"/>
          <w:szCs w:val="28"/>
        </w:rPr>
      </w:pPr>
    </w:p>
    <w:p w14:paraId="5E647150" w14:textId="77777777" w:rsidR="005123D0" w:rsidRPr="005123D0" w:rsidRDefault="005123D0" w:rsidP="005123D0">
      <w:pPr>
        <w:ind w:firstLine="851"/>
        <w:jc w:val="both"/>
        <w:rPr>
          <w:snapToGrid w:val="0"/>
          <w:sz w:val="28"/>
          <w:szCs w:val="28"/>
        </w:rPr>
      </w:pPr>
    </w:p>
    <w:p w14:paraId="4E5C05D8" w14:textId="77777777" w:rsidR="005123D0" w:rsidRPr="005123D0" w:rsidRDefault="005123D0" w:rsidP="005123D0">
      <w:pPr>
        <w:ind w:firstLine="851"/>
        <w:rPr>
          <w:snapToGrid w:val="0"/>
          <w:sz w:val="28"/>
          <w:szCs w:val="28"/>
        </w:rPr>
      </w:pPr>
    </w:p>
    <w:p w14:paraId="680B2685" w14:textId="77777777" w:rsidR="005123D0" w:rsidRPr="005123D0" w:rsidRDefault="005123D0" w:rsidP="005123D0">
      <w:pPr>
        <w:rPr>
          <w:snapToGrid w:val="0"/>
          <w:sz w:val="28"/>
          <w:szCs w:val="28"/>
        </w:rPr>
      </w:pPr>
    </w:p>
    <w:p w14:paraId="3553401D" w14:textId="77777777" w:rsidR="005123D0" w:rsidRDefault="005123D0" w:rsidP="0023495B">
      <w:pPr>
        <w:tabs>
          <w:tab w:val="left" w:pos="5580"/>
          <w:tab w:val="left" w:pos="9498"/>
        </w:tabs>
        <w:ind w:right="-569"/>
        <w:rPr>
          <w:color w:val="000000" w:themeColor="text1"/>
        </w:rPr>
        <w:sectPr w:rsidR="005123D0" w:rsidSect="005123D0">
          <w:pgSz w:w="16838" w:h="11906" w:orient="landscape"/>
          <w:pgMar w:top="1276" w:right="1134" w:bottom="850" w:left="1134" w:header="708" w:footer="708" w:gutter="0"/>
          <w:cols w:space="708"/>
          <w:docGrid w:linePitch="360"/>
        </w:sectPr>
      </w:pPr>
    </w:p>
    <w:p w14:paraId="55CF5A52" w14:textId="7B6D72E9" w:rsidR="005123D0" w:rsidRPr="00081AD4" w:rsidRDefault="005123D0" w:rsidP="005123D0">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14 </w:t>
      </w:r>
      <w:r w:rsidRPr="00081AD4">
        <w:rPr>
          <w:color w:val="000000" w:themeColor="text1"/>
        </w:rPr>
        <w:t>к протоколу № 8</w:t>
      </w:r>
      <w:r>
        <w:rPr>
          <w:color w:val="000000" w:themeColor="text1"/>
        </w:rPr>
        <w:t>9</w:t>
      </w:r>
    </w:p>
    <w:p w14:paraId="0EC8E810" w14:textId="77777777" w:rsidR="005123D0" w:rsidRPr="00081AD4" w:rsidRDefault="005123D0" w:rsidP="005123D0">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4C7B7358" w14:textId="77777777" w:rsidR="005123D0" w:rsidRPr="00081AD4" w:rsidRDefault="005123D0" w:rsidP="005123D0">
      <w:pPr>
        <w:tabs>
          <w:tab w:val="left" w:pos="5580"/>
          <w:tab w:val="left" w:pos="9498"/>
        </w:tabs>
        <w:ind w:right="-569" w:firstLine="5529"/>
        <w:rPr>
          <w:color w:val="000000" w:themeColor="text1"/>
        </w:rPr>
      </w:pPr>
      <w:r w:rsidRPr="00081AD4">
        <w:rPr>
          <w:color w:val="000000" w:themeColor="text1"/>
        </w:rPr>
        <w:t>энергетической комиссии</w:t>
      </w:r>
    </w:p>
    <w:p w14:paraId="3704E663" w14:textId="21CCB36F" w:rsidR="005123D0" w:rsidRDefault="005123D0" w:rsidP="005123D0">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450C7A66" w14:textId="77777777" w:rsidR="00594687" w:rsidRDefault="00594687" w:rsidP="005123D0">
      <w:pPr>
        <w:tabs>
          <w:tab w:val="left" w:pos="5580"/>
          <w:tab w:val="left" w:pos="9498"/>
        </w:tabs>
        <w:ind w:right="-569" w:firstLine="5529"/>
        <w:rPr>
          <w:color w:val="000000" w:themeColor="text1"/>
        </w:rPr>
      </w:pPr>
    </w:p>
    <w:p w14:paraId="6F5B53A1" w14:textId="77777777" w:rsidR="00594687" w:rsidRPr="00594687" w:rsidRDefault="00594687" w:rsidP="00594687">
      <w:pPr>
        <w:ind w:left="85" w:right="95"/>
        <w:jc w:val="center"/>
        <w:rPr>
          <w:b/>
          <w:bCs/>
          <w:color w:val="000000"/>
          <w:kern w:val="32"/>
          <w:sz w:val="28"/>
          <w:szCs w:val="28"/>
          <w:lang w:eastAsia="en-US"/>
        </w:rPr>
      </w:pPr>
      <w:r w:rsidRPr="00594687">
        <w:rPr>
          <w:b/>
          <w:bCs/>
          <w:sz w:val="28"/>
          <w:szCs w:val="28"/>
        </w:rPr>
        <w:t>Тарифы ОО</w:t>
      </w:r>
      <w:r w:rsidRPr="00594687">
        <w:rPr>
          <w:b/>
          <w:bCs/>
          <w:color w:val="000000"/>
          <w:kern w:val="32"/>
          <w:sz w:val="28"/>
          <w:szCs w:val="28"/>
          <w:lang w:eastAsia="en-US"/>
        </w:rPr>
        <w:t xml:space="preserve">О «НТСК» </w:t>
      </w:r>
      <w:r w:rsidRPr="00594687">
        <w:rPr>
          <w:b/>
          <w:bCs/>
          <w:sz w:val="28"/>
          <w:szCs w:val="28"/>
        </w:rPr>
        <w:t xml:space="preserve">на теплоноситель, </w:t>
      </w:r>
      <w:r w:rsidRPr="00594687">
        <w:rPr>
          <w:b/>
          <w:bCs/>
          <w:color w:val="000000"/>
          <w:kern w:val="32"/>
          <w:sz w:val="28"/>
          <w:szCs w:val="28"/>
          <w:lang w:eastAsia="en-US"/>
        </w:rPr>
        <w:t xml:space="preserve">реализуемый </w:t>
      </w:r>
    </w:p>
    <w:p w14:paraId="1DA43FFA" w14:textId="77777777" w:rsidR="00594687" w:rsidRPr="00594687" w:rsidRDefault="00594687" w:rsidP="00594687">
      <w:pPr>
        <w:ind w:left="85" w:right="95"/>
        <w:jc w:val="center"/>
        <w:rPr>
          <w:b/>
          <w:bCs/>
          <w:sz w:val="28"/>
          <w:szCs w:val="28"/>
        </w:rPr>
      </w:pPr>
      <w:r w:rsidRPr="00594687">
        <w:rPr>
          <w:b/>
          <w:bCs/>
          <w:color w:val="000000"/>
          <w:kern w:val="32"/>
          <w:sz w:val="28"/>
          <w:szCs w:val="28"/>
          <w:lang w:eastAsia="en-US"/>
        </w:rPr>
        <w:t>на потребительском рынке Кемеровского муниципального округа, Топкинского муниципального округа</w:t>
      </w:r>
      <w:r w:rsidRPr="00594687">
        <w:rPr>
          <w:b/>
          <w:bCs/>
          <w:sz w:val="28"/>
          <w:szCs w:val="28"/>
        </w:rPr>
        <w:t xml:space="preserve">, Кемеровского городского округа, </w:t>
      </w:r>
      <w:r w:rsidRPr="00594687">
        <w:rPr>
          <w:b/>
          <w:bCs/>
          <w:sz w:val="28"/>
          <w:szCs w:val="28"/>
        </w:rPr>
        <w:br/>
        <w:t>на период с 26.12.2020 по 31.12.2021</w:t>
      </w:r>
    </w:p>
    <w:p w14:paraId="4137104B" w14:textId="77777777" w:rsidR="00594687" w:rsidRPr="00594687" w:rsidRDefault="00594687" w:rsidP="00594687">
      <w:pPr>
        <w:ind w:left="85" w:right="95"/>
        <w:jc w:val="right"/>
        <w:rPr>
          <w:b/>
          <w:bCs/>
          <w:sz w:val="22"/>
          <w:szCs w:val="28"/>
        </w:rPr>
      </w:pP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594687" w:rsidRPr="00594687" w14:paraId="3EFFF283" w14:textId="77777777" w:rsidTr="00594687">
        <w:tc>
          <w:tcPr>
            <w:tcW w:w="2926" w:type="dxa"/>
            <w:vMerge w:val="restart"/>
            <w:shd w:val="clear" w:color="auto" w:fill="auto"/>
            <w:vAlign w:val="center"/>
          </w:tcPr>
          <w:p w14:paraId="7878E91B"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Наименование регулируемой организации</w:t>
            </w:r>
          </w:p>
        </w:tc>
        <w:tc>
          <w:tcPr>
            <w:tcW w:w="2128" w:type="dxa"/>
            <w:vMerge w:val="restart"/>
            <w:shd w:val="clear" w:color="auto" w:fill="auto"/>
            <w:vAlign w:val="center"/>
          </w:tcPr>
          <w:p w14:paraId="5193A52C"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Вид тарифа</w:t>
            </w:r>
          </w:p>
        </w:tc>
        <w:tc>
          <w:tcPr>
            <w:tcW w:w="1830" w:type="dxa"/>
            <w:vMerge w:val="restart"/>
            <w:shd w:val="clear" w:color="auto" w:fill="auto"/>
            <w:vAlign w:val="center"/>
          </w:tcPr>
          <w:p w14:paraId="28346646"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Период</w:t>
            </w:r>
          </w:p>
        </w:tc>
        <w:tc>
          <w:tcPr>
            <w:tcW w:w="2641" w:type="dxa"/>
            <w:gridSpan w:val="2"/>
            <w:shd w:val="clear" w:color="auto" w:fill="auto"/>
            <w:vAlign w:val="center"/>
          </w:tcPr>
          <w:p w14:paraId="7D44445F"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Вид теплоносителя</w:t>
            </w:r>
          </w:p>
        </w:tc>
      </w:tr>
      <w:tr w:rsidR="00594687" w:rsidRPr="00594687" w14:paraId="026A2124" w14:textId="77777777" w:rsidTr="00594687">
        <w:trPr>
          <w:trHeight w:val="740"/>
        </w:trPr>
        <w:tc>
          <w:tcPr>
            <w:tcW w:w="2926" w:type="dxa"/>
            <w:vMerge/>
            <w:shd w:val="clear" w:color="auto" w:fill="auto"/>
          </w:tcPr>
          <w:p w14:paraId="7C076B1F" w14:textId="77777777" w:rsidR="00594687" w:rsidRPr="00594687" w:rsidRDefault="00594687" w:rsidP="00594687">
            <w:pPr>
              <w:ind w:right="-2"/>
              <w:jc w:val="center"/>
              <w:rPr>
                <w:color w:val="000000"/>
                <w:sz w:val="22"/>
                <w:szCs w:val="22"/>
                <w:lang w:eastAsia="en-US"/>
              </w:rPr>
            </w:pPr>
          </w:p>
        </w:tc>
        <w:tc>
          <w:tcPr>
            <w:tcW w:w="2128" w:type="dxa"/>
            <w:vMerge/>
            <w:shd w:val="clear" w:color="auto" w:fill="auto"/>
            <w:vAlign w:val="center"/>
          </w:tcPr>
          <w:p w14:paraId="43A574CE" w14:textId="77777777" w:rsidR="00594687" w:rsidRPr="00594687" w:rsidRDefault="00594687" w:rsidP="00594687">
            <w:pPr>
              <w:ind w:right="-2"/>
              <w:jc w:val="center"/>
              <w:rPr>
                <w:color w:val="000000"/>
                <w:sz w:val="22"/>
                <w:szCs w:val="22"/>
                <w:lang w:eastAsia="en-US"/>
              </w:rPr>
            </w:pPr>
          </w:p>
        </w:tc>
        <w:tc>
          <w:tcPr>
            <w:tcW w:w="1830" w:type="dxa"/>
            <w:vMerge/>
            <w:shd w:val="clear" w:color="auto" w:fill="auto"/>
          </w:tcPr>
          <w:p w14:paraId="3D7ED615" w14:textId="77777777" w:rsidR="00594687" w:rsidRPr="00594687" w:rsidRDefault="00594687" w:rsidP="00594687">
            <w:pPr>
              <w:ind w:right="-2"/>
              <w:rPr>
                <w:color w:val="000000"/>
                <w:sz w:val="22"/>
                <w:szCs w:val="22"/>
                <w:lang w:eastAsia="en-US"/>
              </w:rPr>
            </w:pPr>
          </w:p>
        </w:tc>
        <w:tc>
          <w:tcPr>
            <w:tcW w:w="1548" w:type="dxa"/>
            <w:shd w:val="clear" w:color="auto" w:fill="auto"/>
            <w:vAlign w:val="center"/>
          </w:tcPr>
          <w:p w14:paraId="45E7B5E6"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вода</w:t>
            </w:r>
          </w:p>
        </w:tc>
        <w:tc>
          <w:tcPr>
            <w:tcW w:w="1093" w:type="dxa"/>
            <w:shd w:val="clear" w:color="auto" w:fill="auto"/>
            <w:vAlign w:val="center"/>
          </w:tcPr>
          <w:p w14:paraId="653A2353"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пар</w:t>
            </w:r>
          </w:p>
        </w:tc>
      </w:tr>
      <w:tr w:rsidR="00594687" w:rsidRPr="00594687" w14:paraId="2B3E916F" w14:textId="77777777" w:rsidTr="00594687">
        <w:tc>
          <w:tcPr>
            <w:tcW w:w="2926" w:type="dxa"/>
            <w:shd w:val="clear" w:color="auto" w:fill="auto"/>
            <w:vAlign w:val="center"/>
          </w:tcPr>
          <w:p w14:paraId="3C860A77" w14:textId="77777777" w:rsidR="00594687" w:rsidRPr="00594687" w:rsidRDefault="00594687" w:rsidP="00594687">
            <w:pPr>
              <w:ind w:right="-2"/>
              <w:jc w:val="center"/>
              <w:rPr>
                <w:sz w:val="22"/>
                <w:szCs w:val="22"/>
              </w:rPr>
            </w:pPr>
            <w:r w:rsidRPr="00594687">
              <w:rPr>
                <w:sz w:val="22"/>
                <w:szCs w:val="22"/>
              </w:rPr>
              <w:t>1</w:t>
            </w:r>
          </w:p>
        </w:tc>
        <w:tc>
          <w:tcPr>
            <w:tcW w:w="2128" w:type="dxa"/>
            <w:shd w:val="clear" w:color="auto" w:fill="auto"/>
            <w:vAlign w:val="center"/>
          </w:tcPr>
          <w:p w14:paraId="7D4C4D66" w14:textId="77777777" w:rsidR="00594687" w:rsidRPr="00594687" w:rsidRDefault="00594687" w:rsidP="00594687">
            <w:pPr>
              <w:ind w:right="-2"/>
              <w:jc w:val="center"/>
              <w:rPr>
                <w:sz w:val="22"/>
                <w:szCs w:val="22"/>
              </w:rPr>
            </w:pPr>
            <w:r w:rsidRPr="00594687">
              <w:rPr>
                <w:sz w:val="22"/>
                <w:szCs w:val="22"/>
              </w:rPr>
              <w:t>2</w:t>
            </w:r>
          </w:p>
        </w:tc>
        <w:tc>
          <w:tcPr>
            <w:tcW w:w="1830" w:type="dxa"/>
            <w:shd w:val="clear" w:color="auto" w:fill="auto"/>
            <w:vAlign w:val="center"/>
          </w:tcPr>
          <w:p w14:paraId="73422E8C" w14:textId="77777777" w:rsidR="00594687" w:rsidRPr="00594687" w:rsidRDefault="00594687" w:rsidP="00594687">
            <w:pPr>
              <w:ind w:right="-2"/>
              <w:jc w:val="center"/>
              <w:rPr>
                <w:sz w:val="22"/>
                <w:szCs w:val="22"/>
              </w:rPr>
            </w:pPr>
            <w:r w:rsidRPr="00594687">
              <w:rPr>
                <w:sz w:val="22"/>
                <w:szCs w:val="22"/>
              </w:rPr>
              <w:t>3</w:t>
            </w:r>
          </w:p>
        </w:tc>
        <w:tc>
          <w:tcPr>
            <w:tcW w:w="1548" w:type="dxa"/>
            <w:shd w:val="clear" w:color="auto" w:fill="auto"/>
            <w:vAlign w:val="center"/>
          </w:tcPr>
          <w:p w14:paraId="4D00B1A9" w14:textId="77777777" w:rsidR="00594687" w:rsidRPr="00594687" w:rsidRDefault="00594687" w:rsidP="00594687">
            <w:pPr>
              <w:ind w:right="-2"/>
              <w:jc w:val="center"/>
              <w:rPr>
                <w:sz w:val="22"/>
                <w:szCs w:val="22"/>
              </w:rPr>
            </w:pPr>
            <w:r w:rsidRPr="00594687">
              <w:rPr>
                <w:sz w:val="22"/>
                <w:szCs w:val="22"/>
              </w:rPr>
              <w:t>4</w:t>
            </w:r>
          </w:p>
        </w:tc>
        <w:tc>
          <w:tcPr>
            <w:tcW w:w="1093" w:type="dxa"/>
            <w:shd w:val="clear" w:color="auto" w:fill="auto"/>
            <w:vAlign w:val="center"/>
          </w:tcPr>
          <w:p w14:paraId="2EAC8387" w14:textId="77777777" w:rsidR="00594687" w:rsidRPr="00594687" w:rsidRDefault="00594687" w:rsidP="00594687">
            <w:pPr>
              <w:ind w:right="-2"/>
              <w:jc w:val="center"/>
              <w:rPr>
                <w:sz w:val="22"/>
                <w:szCs w:val="22"/>
              </w:rPr>
            </w:pPr>
            <w:r w:rsidRPr="00594687">
              <w:rPr>
                <w:sz w:val="22"/>
                <w:szCs w:val="22"/>
              </w:rPr>
              <w:t>5</w:t>
            </w:r>
          </w:p>
        </w:tc>
      </w:tr>
      <w:tr w:rsidR="00594687" w:rsidRPr="00594687" w14:paraId="277557EB" w14:textId="77777777" w:rsidTr="00594687">
        <w:tc>
          <w:tcPr>
            <w:tcW w:w="9525" w:type="dxa"/>
            <w:gridSpan w:val="5"/>
            <w:shd w:val="clear" w:color="auto" w:fill="auto"/>
            <w:vAlign w:val="center"/>
          </w:tcPr>
          <w:p w14:paraId="1A5E1C6E" w14:textId="77777777" w:rsidR="00594687" w:rsidRPr="00594687" w:rsidRDefault="00594687" w:rsidP="00594687">
            <w:pPr>
              <w:ind w:right="-2"/>
              <w:jc w:val="center"/>
              <w:rPr>
                <w:color w:val="000000"/>
                <w:sz w:val="22"/>
                <w:szCs w:val="22"/>
                <w:lang w:eastAsia="en-US"/>
              </w:rPr>
            </w:pPr>
            <w:r w:rsidRPr="00594687">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594687" w:rsidRPr="00594687" w14:paraId="0078403A" w14:textId="77777777" w:rsidTr="00594687">
        <w:tc>
          <w:tcPr>
            <w:tcW w:w="2926" w:type="dxa"/>
            <w:vMerge w:val="restart"/>
            <w:shd w:val="clear" w:color="auto" w:fill="auto"/>
            <w:vAlign w:val="center"/>
          </w:tcPr>
          <w:p w14:paraId="5BBA8F70" w14:textId="77777777" w:rsidR="00594687" w:rsidRPr="00594687" w:rsidRDefault="00594687" w:rsidP="00594687">
            <w:pPr>
              <w:ind w:right="-2"/>
              <w:jc w:val="center"/>
              <w:rPr>
                <w:color w:val="000000"/>
                <w:sz w:val="22"/>
                <w:szCs w:val="22"/>
                <w:lang w:eastAsia="en-US"/>
              </w:rPr>
            </w:pPr>
          </w:p>
          <w:p w14:paraId="1F1D96F4" w14:textId="77777777" w:rsidR="00594687" w:rsidRPr="00594687" w:rsidRDefault="00594687" w:rsidP="00594687">
            <w:pPr>
              <w:ind w:right="-2"/>
              <w:jc w:val="center"/>
              <w:rPr>
                <w:color w:val="000000"/>
                <w:sz w:val="22"/>
                <w:szCs w:val="22"/>
                <w:lang w:eastAsia="en-US"/>
              </w:rPr>
            </w:pPr>
            <w:r w:rsidRPr="00594687">
              <w:rPr>
                <w:bCs/>
                <w:color w:val="000000"/>
                <w:kern w:val="32"/>
                <w:sz w:val="22"/>
                <w:szCs w:val="22"/>
                <w:lang w:eastAsia="en-US"/>
              </w:rPr>
              <w:t>ООО «НТСК»</w:t>
            </w:r>
          </w:p>
          <w:p w14:paraId="4D34CB42" w14:textId="77777777" w:rsidR="00594687" w:rsidRPr="00594687" w:rsidRDefault="00594687" w:rsidP="00594687">
            <w:pPr>
              <w:ind w:right="-2"/>
              <w:jc w:val="center"/>
              <w:rPr>
                <w:color w:val="000000"/>
                <w:sz w:val="22"/>
                <w:szCs w:val="22"/>
                <w:lang w:eastAsia="en-US"/>
              </w:rPr>
            </w:pPr>
          </w:p>
        </w:tc>
        <w:tc>
          <w:tcPr>
            <w:tcW w:w="2128" w:type="dxa"/>
            <w:vMerge w:val="restart"/>
            <w:shd w:val="clear" w:color="auto" w:fill="auto"/>
            <w:vAlign w:val="center"/>
          </w:tcPr>
          <w:p w14:paraId="7D667ACA" w14:textId="77777777" w:rsidR="00594687" w:rsidRPr="00594687" w:rsidRDefault="00594687" w:rsidP="00594687">
            <w:pPr>
              <w:jc w:val="center"/>
              <w:rPr>
                <w:sz w:val="22"/>
                <w:szCs w:val="22"/>
              </w:rPr>
            </w:pPr>
            <w:r w:rsidRPr="00594687">
              <w:rPr>
                <w:sz w:val="22"/>
                <w:szCs w:val="22"/>
              </w:rPr>
              <w:t xml:space="preserve">Одноставочный </w:t>
            </w:r>
          </w:p>
          <w:p w14:paraId="5F819316" w14:textId="77777777" w:rsidR="00594687" w:rsidRPr="00594687" w:rsidRDefault="00594687" w:rsidP="00594687">
            <w:pPr>
              <w:ind w:right="-2"/>
              <w:jc w:val="center"/>
              <w:rPr>
                <w:sz w:val="22"/>
                <w:szCs w:val="22"/>
              </w:rPr>
            </w:pPr>
            <w:r w:rsidRPr="00594687">
              <w:rPr>
                <w:sz w:val="22"/>
                <w:szCs w:val="22"/>
              </w:rPr>
              <w:t>руб./</w:t>
            </w:r>
            <w:r w:rsidRPr="00594687">
              <w:rPr>
                <w:rFonts w:eastAsia="Calibri"/>
                <w:color w:val="000000"/>
                <w:sz w:val="22"/>
                <w:szCs w:val="22"/>
                <w:lang w:eastAsia="en-US"/>
              </w:rPr>
              <w:t xml:space="preserve"> </w:t>
            </w:r>
            <w:r w:rsidRPr="00594687">
              <w:rPr>
                <w:sz w:val="22"/>
                <w:szCs w:val="22"/>
              </w:rPr>
              <w:t>м</w:t>
            </w:r>
            <w:r w:rsidRPr="00594687">
              <w:rPr>
                <w:sz w:val="22"/>
                <w:szCs w:val="22"/>
                <w:vertAlign w:val="superscript"/>
              </w:rPr>
              <w:t>3</w:t>
            </w:r>
          </w:p>
        </w:tc>
        <w:tc>
          <w:tcPr>
            <w:tcW w:w="1830" w:type="dxa"/>
            <w:shd w:val="clear" w:color="auto" w:fill="auto"/>
            <w:vAlign w:val="center"/>
          </w:tcPr>
          <w:p w14:paraId="08F4AF01"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с 26.12.2020</w:t>
            </w:r>
          </w:p>
        </w:tc>
        <w:tc>
          <w:tcPr>
            <w:tcW w:w="1548" w:type="dxa"/>
            <w:shd w:val="clear" w:color="auto" w:fill="auto"/>
            <w:vAlign w:val="center"/>
          </w:tcPr>
          <w:p w14:paraId="2DEA5E14" w14:textId="77777777" w:rsidR="00594687" w:rsidRPr="00594687" w:rsidRDefault="00594687" w:rsidP="00594687">
            <w:pPr>
              <w:jc w:val="center"/>
              <w:rPr>
                <w:sz w:val="22"/>
                <w:lang w:eastAsia="en-US"/>
              </w:rPr>
            </w:pPr>
            <w:r w:rsidRPr="00594687">
              <w:rPr>
                <w:sz w:val="22"/>
                <w:lang w:eastAsia="en-US"/>
              </w:rPr>
              <w:t>39,58</w:t>
            </w:r>
          </w:p>
        </w:tc>
        <w:tc>
          <w:tcPr>
            <w:tcW w:w="1093" w:type="dxa"/>
            <w:shd w:val="clear" w:color="auto" w:fill="auto"/>
          </w:tcPr>
          <w:p w14:paraId="1327FF42" w14:textId="77777777" w:rsidR="00594687" w:rsidRPr="00594687" w:rsidRDefault="00594687" w:rsidP="00594687">
            <w:pPr>
              <w:jc w:val="center"/>
              <w:rPr>
                <w:sz w:val="22"/>
                <w:szCs w:val="22"/>
                <w:lang w:eastAsia="en-US"/>
              </w:rPr>
            </w:pPr>
            <w:r w:rsidRPr="00594687">
              <w:rPr>
                <w:sz w:val="22"/>
                <w:szCs w:val="22"/>
                <w:lang w:eastAsia="en-US"/>
              </w:rPr>
              <w:t>x</w:t>
            </w:r>
          </w:p>
        </w:tc>
      </w:tr>
      <w:tr w:rsidR="00594687" w:rsidRPr="00594687" w14:paraId="7843E8F3" w14:textId="77777777" w:rsidTr="00594687">
        <w:tc>
          <w:tcPr>
            <w:tcW w:w="2926" w:type="dxa"/>
            <w:vMerge/>
            <w:shd w:val="clear" w:color="auto" w:fill="auto"/>
            <w:vAlign w:val="center"/>
          </w:tcPr>
          <w:p w14:paraId="20449BDB" w14:textId="77777777" w:rsidR="00594687" w:rsidRPr="00594687" w:rsidRDefault="00594687" w:rsidP="00594687">
            <w:pPr>
              <w:ind w:right="-2"/>
              <w:jc w:val="center"/>
              <w:rPr>
                <w:color w:val="000000"/>
                <w:sz w:val="22"/>
                <w:szCs w:val="22"/>
                <w:lang w:eastAsia="en-US"/>
              </w:rPr>
            </w:pPr>
          </w:p>
        </w:tc>
        <w:tc>
          <w:tcPr>
            <w:tcW w:w="2128" w:type="dxa"/>
            <w:vMerge/>
            <w:shd w:val="clear" w:color="auto" w:fill="auto"/>
            <w:vAlign w:val="center"/>
          </w:tcPr>
          <w:p w14:paraId="031BEF8A" w14:textId="77777777" w:rsidR="00594687" w:rsidRPr="00594687" w:rsidRDefault="00594687" w:rsidP="00594687">
            <w:pPr>
              <w:ind w:right="-2"/>
              <w:jc w:val="center"/>
              <w:rPr>
                <w:color w:val="000000"/>
                <w:sz w:val="22"/>
                <w:szCs w:val="22"/>
                <w:lang w:eastAsia="en-US"/>
              </w:rPr>
            </w:pPr>
          </w:p>
        </w:tc>
        <w:tc>
          <w:tcPr>
            <w:tcW w:w="1830" w:type="dxa"/>
            <w:shd w:val="clear" w:color="auto" w:fill="auto"/>
            <w:vAlign w:val="center"/>
          </w:tcPr>
          <w:p w14:paraId="61C12AFB"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с 01.01.2021</w:t>
            </w:r>
          </w:p>
        </w:tc>
        <w:tc>
          <w:tcPr>
            <w:tcW w:w="1548" w:type="dxa"/>
            <w:shd w:val="clear" w:color="auto" w:fill="auto"/>
            <w:vAlign w:val="center"/>
          </w:tcPr>
          <w:p w14:paraId="4A9AB6F7" w14:textId="77777777" w:rsidR="00594687" w:rsidRPr="00594687" w:rsidRDefault="00594687" w:rsidP="00594687">
            <w:pPr>
              <w:jc w:val="center"/>
              <w:rPr>
                <w:sz w:val="22"/>
                <w:lang w:eastAsia="en-US"/>
              </w:rPr>
            </w:pPr>
            <w:r w:rsidRPr="00594687">
              <w:rPr>
                <w:sz w:val="22"/>
                <w:lang w:eastAsia="en-US"/>
              </w:rPr>
              <w:t>39,58</w:t>
            </w:r>
          </w:p>
        </w:tc>
        <w:tc>
          <w:tcPr>
            <w:tcW w:w="1093" w:type="dxa"/>
            <w:shd w:val="clear" w:color="auto" w:fill="auto"/>
          </w:tcPr>
          <w:p w14:paraId="2C69F760" w14:textId="77777777" w:rsidR="00594687" w:rsidRPr="00594687" w:rsidRDefault="00594687" w:rsidP="00594687">
            <w:pPr>
              <w:jc w:val="center"/>
              <w:rPr>
                <w:sz w:val="22"/>
                <w:szCs w:val="22"/>
                <w:lang w:eastAsia="en-US"/>
              </w:rPr>
            </w:pPr>
            <w:r w:rsidRPr="00594687">
              <w:rPr>
                <w:sz w:val="22"/>
                <w:szCs w:val="22"/>
                <w:lang w:eastAsia="en-US"/>
              </w:rPr>
              <w:t>x</w:t>
            </w:r>
          </w:p>
        </w:tc>
      </w:tr>
      <w:tr w:rsidR="00594687" w:rsidRPr="00594687" w14:paraId="7979C200" w14:textId="77777777" w:rsidTr="00594687">
        <w:tc>
          <w:tcPr>
            <w:tcW w:w="2926" w:type="dxa"/>
            <w:vMerge/>
            <w:shd w:val="clear" w:color="auto" w:fill="auto"/>
            <w:vAlign w:val="center"/>
          </w:tcPr>
          <w:p w14:paraId="604CB2A1" w14:textId="77777777" w:rsidR="00594687" w:rsidRPr="00594687" w:rsidRDefault="00594687" w:rsidP="00594687">
            <w:pPr>
              <w:ind w:right="-2"/>
              <w:jc w:val="center"/>
              <w:rPr>
                <w:color w:val="000000"/>
                <w:sz w:val="22"/>
                <w:szCs w:val="22"/>
                <w:lang w:eastAsia="en-US"/>
              </w:rPr>
            </w:pPr>
          </w:p>
        </w:tc>
        <w:tc>
          <w:tcPr>
            <w:tcW w:w="2128" w:type="dxa"/>
            <w:vMerge/>
            <w:shd w:val="clear" w:color="auto" w:fill="auto"/>
            <w:vAlign w:val="center"/>
          </w:tcPr>
          <w:p w14:paraId="796DAA2B" w14:textId="77777777" w:rsidR="00594687" w:rsidRPr="00594687" w:rsidRDefault="00594687" w:rsidP="00594687">
            <w:pPr>
              <w:ind w:right="-2"/>
              <w:jc w:val="center"/>
              <w:rPr>
                <w:color w:val="000000"/>
                <w:sz w:val="22"/>
                <w:szCs w:val="22"/>
                <w:lang w:eastAsia="en-US"/>
              </w:rPr>
            </w:pPr>
          </w:p>
        </w:tc>
        <w:tc>
          <w:tcPr>
            <w:tcW w:w="1830" w:type="dxa"/>
            <w:shd w:val="clear" w:color="auto" w:fill="auto"/>
          </w:tcPr>
          <w:p w14:paraId="7F263219"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с 01.07.2021</w:t>
            </w:r>
          </w:p>
        </w:tc>
        <w:tc>
          <w:tcPr>
            <w:tcW w:w="1548" w:type="dxa"/>
            <w:shd w:val="clear" w:color="auto" w:fill="auto"/>
            <w:vAlign w:val="center"/>
          </w:tcPr>
          <w:p w14:paraId="775CDA4C" w14:textId="77777777" w:rsidR="00594687" w:rsidRPr="00594687" w:rsidRDefault="00594687" w:rsidP="00594687">
            <w:pPr>
              <w:jc w:val="center"/>
              <w:rPr>
                <w:sz w:val="22"/>
                <w:lang w:eastAsia="en-US"/>
              </w:rPr>
            </w:pPr>
            <w:r w:rsidRPr="00594687">
              <w:rPr>
                <w:sz w:val="22"/>
                <w:lang w:eastAsia="en-US"/>
              </w:rPr>
              <w:t>39,58</w:t>
            </w:r>
          </w:p>
        </w:tc>
        <w:tc>
          <w:tcPr>
            <w:tcW w:w="1093" w:type="dxa"/>
            <w:shd w:val="clear" w:color="auto" w:fill="auto"/>
          </w:tcPr>
          <w:p w14:paraId="402F8122" w14:textId="77777777" w:rsidR="00594687" w:rsidRPr="00594687" w:rsidRDefault="00594687" w:rsidP="00594687">
            <w:pPr>
              <w:jc w:val="center"/>
              <w:rPr>
                <w:sz w:val="22"/>
                <w:szCs w:val="22"/>
                <w:lang w:eastAsia="en-US"/>
              </w:rPr>
            </w:pPr>
            <w:r w:rsidRPr="00594687">
              <w:rPr>
                <w:sz w:val="22"/>
                <w:szCs w:val="22"/>
                <w:lang w:eastAsia="en-US"/>
              </w:rPr>
              <w:t>x</w:t>
            </w:r>
          </w:p>
        </w:tc>
      </w:tr>
      <w:tr w:rsidR="00594687" w:rsidRPr="00594687" w14:paraId="2C5E2B9D" w14:textId="77777777" w:rsidTr="00594687">
        <w:tc>
          <w:tcPr>
            <w:tcW w:w="2926" w:type="dxa"/>
            <w:vMerge/>
            <w:shd w:val="clear" w:color="auto" w:fill="auto"/>
            <w:vAlign w:val="center"/>
          </w:tcPr>
          <w:p w14:paraId="4F14733C" w14:textId="77777777" w:rsidR="00594687" w:rsidRPr="00594687" w:rsidRDefault="00594687" w:rsidP="00594687">
            <w:pPr>
              <w:ind w:right="-2"/>
              <w:jc w:val="center"/>
              <w:rPr>
                <w:color w:val="000000"/>
                <w:sz w:val="22"/>
                <w:szCs w:val="22"/>
                <w:lang w:eastAsia="en-US"/>
              </w:rPr>
            </w:pPr>
          </w:p>
        </w:tc>
        <w:tc>
          <w:tcPr>
            <w:tcW w:w="6599" w:type="dxa"/>
            <w:gridSpan w:val="4"/>
            <w:shd w:val="clear" w:color="auto" w:fill="auto"/>
            <w:vAlign w:val="center"/>
          </w:tcPr>
          <w:p w14:paraId="5E959ABD" w14:textId="77777777" w:rsidR="00594687" w:rsidRPr="00594687" w:rsidRDefault="00594687" w:rsidP="00594687">
            <w:pPr>
              <w:ind w:right="-2"/>
              <w:jc w:val="center"/>
              <w:rPr>
                <w:color w:val="000000"/>
                <w:sz w:val="22"/>
                <w:szCs w:val="22"/>
                <w:lang w:eastAsia="en-US"/>
              </w:rPr>
            </w:pPr>
            <w:r w:rsidRPr="00594687">
              <w:rPr>
                <w:sz w:val="22"/>
                <w:szCs w:val="22"/>
              </w:rPr>
              <w:t>Тариф на теплоноситель, поставляемый потребителям (без НДС)</w:t>
            </w:r>
          </w:p>
        </w:tc>
      </w:tr>
      <w:tr w:rsidR="00594687" w:rsidRPr="00594687" w14:paraId="18C96374" w14:textId="77777777" w:rsidTr="00594687">
        <w:tc>
          <w:tcPr>
            <w:tcW w:w="2926" w:type="dxa"/>
            <w:vMerge/>
            <w:shd w:val="clear" w:color="auto" w:fill="auto"/>
            <w:vAlign w:val="center"/>
          </w:tcPr>
          <w:p w14:paraId="33BBEF8A" w14:textId="77777777" w:rsidR="00594687" w:rsidRPr="00594687" w:rsidRDefault="00594687" w:rsidP="00594687">
            <w:pPr>
              <w:ind w:right="-2"/>
              <w:jc w:val="center"/>
              <w:rPr>
                <w:color w:val="000000"/>
                <w:sz w:val="22"/>
                <w:szCs w:val="22"/>
                <w:lang w:eastAsia="en-US"/>
              </w:rPr>
            </w:pPr>
          </w:p>
        </w:tc>
        <w:tc>
          <w:tcPr>
            <w:tcW w:w="2128" w:type="dxa"/>
            <w:vMerge w:val="restart"/>
            <w:shd w:val="clear" w:color="auto" w:fill="auto"/>
            <w:vAlign w:val="center"/>
          </w:tcPr>
          <w:p w14:paraId="4BE1623D"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 xml:space="preserve">Одноставочный </w:t>
            </w:r>
          </w:p>
          <w:p w14:paraId="2082A796"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руб./ м</w:t>
            </w:r>
            <w:r w:rsidRPr="00594687">
              <w:rPr>
                <w:color w:val="000000"/>
                <w:sz w:val="22"/>
                <w:szCs w:val="22"/>
                <w:vertAlign w:val="superscript"/>
                <w:lang w:eastAsia="en-US"/>
              </w:rPr>
              <w:t>3</w:t>
            </w:r>
          </w:p>
        </w:tc>
        <w:tc>
          <w:tcPr>
            <w:tcW w:w="1830" w:type="dxa"/>
            <w:shd w:val="clear" w:color="auto" w:fill="auto"/>
            <w:vAlign w:val="center"/>
          </w:tcPr>
          <w:p w14:paraId="4F63EEC5"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с 26.12.2020</w:t>
            </w:r>
          </w:p>
        </w:tc>
        <w:tc>
          <w:tcPr>
            <w:tcW w:w="1548" w:type="dxa"/>
            <w:shd w:val="clear" w:color="auto" w:fill="auto"/>
            <w:vAlign w:val="center"/>
          </w:tcPr>
          <w:p w14:paraId="47CBEE22" w14:textId="77777777" w:rsidR="00594687" w:rsidRPr="00594687" w:rsidRDefault="00594687" w:rsidP="00594687">
            <w:pPr>
              <w:jc w:val="center"/>
              <w:rPr>
                <w:sz w:val="22"/>
                <w:lang w:eastAsia="en-US"/>
              </w:rPr>
            </w:pPr>
            <w:r w:rsidRPr="00594687">
              <w:rPr>
                <w:sz w:val="22"/>
                <w:lang w:eastAsia="en-US"/>
              </w:rPr>
              <w:t>39,58</w:t>
            </w:r>
          </w:p>
        </w:tc>
        <w:tc>
          <w:tcPr>
            <w:tcW w:w="1093" w:type="dxa"/>
            <w:shd w:val="clear" w:color="auto" w:fill="auto"/>
          </w:tcPr>
          <w:p w14:paraId="757B5DC6" w14:textId="77777777" w:rsidR="00594687" w:rsidRPr="00594687" w:rsidRDefault="00594687" w:rsidP="00594687">
            <w:pPr>
              <w:jc w:val="center"/>
              <w:rPr>
                <w:sz w:val="22"/>
                <w:szCs w:val="22"/>
                <w:lang w:eastAsia="en-US"/>
              </w:rPr>
            </w:pPr>
            <w:r w:rsidRPr="00594687">
              <w:rPr>
                <w:sz w:val="22"/>
                <w:szCs w:val="22"/>
                <w:lang w:eastAsia="en-US"/>
              </w:rPr>
              <w:t>x</w:t>
            </w:r>
          </w:p>
        </w:tc>
      </w:tr>
      <w:tr w:rsidR="00594687" w:rsidRPr="00594687" w14:paraId="4F3C5413" w14:textId="77777777" w:rsidTr="00594687">
        <w:tc>
          <w:tcPr>
            <w:tcW w:w="2926" w:type="dxa"/>
            <w:vMerge/>
            <w:shd w:val="clear" w:color="auto" w:fill="auto"/>
            <w:vAlign w:val="center"/>
          </w:tcPr>
          <w:p w14:paraId="00F909A0" w14:textId="77777777" w:rsidR="00594687" w:rsidRPr="00594687" w:rsidRDefault="00594687" w:rsidP="00594687">
            <w:pPr>
              <w:ind w:right="-2"/>
              <w:jc w:val="center"/>
              <w:rPr>
                <w:color w:val="000000"/>
                <w:sz w:val="22"/>
                <w:szCs w:val="22"/>
                <w:lang w:eastAsia="en-US"/>
              </w:rPr>
            </w:pPr>
          </w:p>
        </w:tc>
        <w:tc>
          <w:tcPr>
            <w:tcW w:w="2128" w:type="dxa"/>
            <w:vMerge/>
            <w:shd w:val="clear" w:color="auto" w:fill="auto"/>
            <w:vAlign w:val="center"/>
          </w:tcPr>
          <w:p w14:paraId="6CF2E03E" w14:textId="77777777" w:rsidR="00594687" w:rsidRPr="00594687" w:rsidRDefault="00594687" w:rsidP="00594687">
            <w:pPr>
              <w:ind w:right="-2"/>
              <w:jc w:val="center"/>
              <w:rPr>
                <w:color w:val="000000"/>
                <w:sz w:val="22"/>
                <w:szCs w:val="22"/>
                <w:vertAlign w:val="superscript"/>
                <w:lang w:eastAsia="en-US"/>
              </w:rPr>
            </w:pPr>
          </w:p>
        </w:tc>
        <w:tc>
          <w:tcPr>
            <w:tcW w:w="1830" w:type="dxa"/>
            <w:shd w:val="clear" w:color="auto" w:fill="auto"/>
            <w:vAlign w:val="center"/>
          </w:tcPr>
          <w:p w14:paraId="3C918F4E"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с 01.01.2021</w:t>
            </w:r>
          </w:p>
        </w:tc>
        <w:tc>
          <w:tcPr>
            <w:tcW w:w="1548" w:type="dxa"/>
            <w:shd w:val="clear" w:color="auto" w:fill="auto"/>
            <w:vAlign w:val="center"/>
          </w:tcPr>
          <w:p w14:paraId="37336E31" w14:textId="77777777" w:rsidR="00594687" w:rsidRPr="00594687" w:rsidRDefault="00594687" w:rsidP="00594687">
            <w:pPr>
              <w:jc w:val="center"/>
              <w:rPr>
                <w:sz w:val="22"/>
                <w:lang w:eastAsia="en-US"/>
              </w:rPr>
            </w:pPr>
            <w:r w:rsidRPr="00594687">
              <w:rPr>
                <w:sz w:val="22"/>
                <w:lang w:eastAsia="en-US"/>
              </w:rPr>
              <w:t>39,58</w:t>
            </w:r>
          </w:p>
        </w:tc>
        <w:tc>
          <w:tcPr>
            <w:tcW w:w="1093" w:type="dxa"/>
            <w:shd w:val="clear" w:color="auto" w:fill="auto"/>
          </w:tcPr>
          <w:p w14:paraId="4B1712E2" w14:textId="77777777" w:rsidR="00594687" w:rsidRPr="00594687" w:rsidRDefault="00594687" w:rsidP="00594687">
            <w:pPr>
              <w:jc w:val="center"/>
              <w:rPr>
                <w:sz w:val="22"/>
                <w:szCs w:val="22"/>
                <w:lang w:eastAsia="en-US"/>
              </w:rPr>
            </w:pPr>
            <w:r w:rsidRPr="00594687">
              <w:rPr>
                <w:sz w:val="22"/>
                <w:szCs w:val="22"/>
                <w:lang w:eastAsia="en-US"/>
              </w:rPr>
              <w:t>x</w:t>
            </w:r>
          </w:p>
        </w:tc>
      </w:tr>
      <w:tr w:rsidR="00594687" w:rsidRPr="00594687" w14:paraId="061BEE2A" w14:textId="77777777" w:rsidTr="00594687">
        <w:tc>
          <w:tcPr>
            <w:tcW w:w="2926" w:type="dxa"/>
            <w:vMerge/>
            <w:shd w:val="clear" w:color="auto" w:fill="auto"/>
            <w:vAlign w:val="center"/>
          </w:tcPr>
          <w:p w14:paraId="58722CED" w14:textId="77777777" w:rsidR="00594687" w:rsidRPr="00594687" w:rsidRDefault="00594687" w:rsidP="00594687">
            <w:pPr>
              <w:ind w:right="-2"/>
              <w:jc w:val="center"/>
              <w:rPr>
                <w:color w:val="000000"/>
                <w:sz w:val="22"/>
                <w:szCs w:val="22"/>
                <w:lang w:eastAsia="en-US"/>
              </w:rPr>
            </w:pPr>
          </w:p>
        </w:tc>
        <w:tc>
          <w:tcPr>
            <w:tcW w:w="2128" w:type="dxa"/>
            <w:vMerge/>
            <w:shd w:val="clear" w:color="auto" w:fill="auto"/>
            <w:vAlign w:val="center"/>
          </w:tcPr>
          <w:p w14:paraId="2F3259A3" w14:textId="77777777" w:rsidR="00594687" w:rsidRPr="00594687" w:rsidRDefault="00594687" w:rsidP="00594687">
            <w:pPr>
              <w:ind w:right="-2"/>
              <w:jc w:val="center"/>
              <w:rPr>
                <w:color w:val="000000"/>
                <w:sz w:val="22"/>
                <w:szCs w:val="22"/>
                <w:lang w:eastAsia="en-US"/>
              </w:rPr>
            </w:pPr>
          </w:p>
        </w:tc>
        <w:tc>
          <w:tcPr>
            <w:tcW w:w="1830" w:type="dxa"/>
            <w:shd w:val="clear" w:color="auto" w:fill="auto"/>
          </w:tcPr>
          <w:p w14:paraId="39A59E61"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с 01.07.2021</w:t>
            </w:r>
          </w:p>
        </w:tc>
        <w:tc>
          <w:tcPr>
            <w:tcW w:w="1548" w:type="dxa"/>
            <w:shd w:val="clear" w:color="auto" w:fill="auto"/>
            <w:vAlign w:val="center"/>
          </w:tcPr>
          <w:p w14:paraId="21B9B2C0" w14:textId="77777777" w:rsidR="00594687" w:rsidRPr="00594687" w:rsidRDefault="00594687" w:rsidP="00594687">
            <w:pPr>
              <w:jc w:val="center"/>
              <w:rPr>
                <w:sz w:val="22"/>
                <w:lang w:eastAsia="en-US"/>
              </w:rPr>
            </w:pPr>
            <w:r w:rsidRPr="00594687">
              <w:rPr>
                <w:sz w:val="22"/>
                <w:lang w:eastAsia="en-US"/>
              </w:rPr>
              <w:t>39,58</w:t>
            </w:r>
          </w:p>
        </w:tc>
        <w:tc>
          <w:tcPr>
            <w:tcW w:w="1093" w:type="dxa"/>
            <w:shd w:val="clear" w:color="auto" w:fill="auto"/>
          </w:tcPr>
          <w:p w14:paraId="6C0B3C79" w14:textId="77777777" w:rsidR="00594687" w:rsidRPr="00594687" w:rsidRDefault="00594687" w:rsidP="00594687">
            <w:pPr>
              <w:jc w:val="center"/>
              <w:rPr>
                <w:sz w:val="22"/>
                <w:szCs w:val="22"/>
                <w:lang w:eastAsia="en-US"/>
              </w:rPr>
            </w:pPr>
            <w:r w:rsidRPr="00594687">
              <w:rPr>
                <w:sz w:val="22"/>
                <w:szCs w:val="22"/>
                <w:lang w:eastAsia="en-US"/>
              </w:rPr>
              <w:t>x</w:t>
            </w:r>
          </w:p>
        </w:tc>
      </w:tr>
      <w:tr w:rsidR="00594687" w:rsidRPr="00594687" w14:paraId="6CDA5470" w14:textId="77777777" w:rsidTr="00594687">
        <w:tc>
          <w:tcPr>
            <w:tcW w:w="2926" w:type="dxa"/>
            <w:vMerge/>
            <w:shd w:val="clear" w:color="auto" w:fill="auto"/>
            <w:vAlign w:val="center"/>
          </w:tcPr>
          <w:p w14:paraId="788C6CA3" w14:textId="77777777" w:rsidR="00594687" w:rsidRPr="00594687" w:rsidRDefault="00594687" w:rsidP="00594687">
            <w:pPr>
              <w:ind w:right="-2"/>
              <w:jc w:val="center"/>
              <w:rPr>
                <w:color w:val="000000"/>
                <w:sz w:val="22"/>
                <w:szCs w:val="22"/>
                <w:lang w:eastAsia="en-US"/>
              </w:rPr>
            </w:pPr>
          </w:p>
        </w:tc>
        <w:tc>
          <w:tcPr>
            <w:tcW w:w="6599" w:type="dxa"/>
            <w:gridSpan w:val="4"/>
            <w:shd w:val="clear" w:color="auto" w:fill="auto"/>
            <w:vAlign w:val="center"/>
          </w:tcPr>
          <w:p w14:paraId="3E30AFF0" w14:textId="77777777" w:rsidR="00594687" w:rsidRPr="00594687" w:rsidRDefault="00594687" w:rsidP="00594687">
            <w:pPr>
              <w:jc w:val="center"/>
              <w:rPr>
                <w:sz w:val="22"/>
                <w:szCs w:val="22"/>
                <w:lang w:eastAsia="en-US"/>
              </w:rPr>
            </w:pPr>
            <w:r w:rsidRPr="00594687">
              <w:rPr>
                <w:sz w:val="22"/>
                <w:szCs w:val="22"/>
                <w:lang w:eastAsia="en-US"/>
              </w:rPr>
              <w:t>Население (тарифы указываются с учетом НДС)*</w:t>
            </w:r>
          </w:p>
        </w:tc>
      </w:tr>
      <w:tr w:rsidR="00594687" w:rsidRPr="00594687" w14:paraId="6348A7CA" w14:textId="77777777" w:rsidTr="00594687">
        <w:tc>
          <w:tcPr>
            <w:tcW w:w="2926" w:type="dxa"/>
            <w:vMerge/>
            <w:shd w:val="clear" w:color="auto" w:fill="auto"/>
            <w:vAlign w:val="center"/>
          </w:tcPr>
          <w:p w14:paraId="0EE64D1E" w14:textId="77777777" w:rsidR="00594687" w:rsidRPr="00594687" w:rsidRDefault="00594687" w:rsidP="00594687">
            <w:pPr>
              <w:ind w:right="-2"/>
              <w:jc w:val="center"/>
              <w:rPr>
                <w:color w:val="000000"/>
                <w:sz w:val="22"/>
                <w:szCs w:val="22"/>
                <w:lang w:eastAsia="en-US"/>
              </w:rPr>
            </w:pPr>
          </w:p>
        </w:tc>
        <w:tc>
          <w:tcPr>
            <w:tcW w:w="2128" w:type="dxa"/>
            <w:vMerge w:val="restart"/>
            <w:shd w:val="clear" w:color="auto" w:fill="auto"/>
            <w:vAlign w:val="center"/>
          </w:tcPr>
          <w:p w14:paraId="34293843" w14:textId="77777777" w:rsidR="00594687" w:rsidRPr="00594687" w:rsidRDefault="00594687" w:rsidP="00594687">
            <w:pPr>
              <w:jc w:val="center"/>
              <w:rPr>
                <w:sz w:val="22"/>
                <w:szCs w:val="22"/>
              </w:rPr>
            </w:pPr>
            <w:r w:rsidRPr="00594687">
              <w:rPr>
                <w:sz w:val="22"/>
                <w:szCs w:val="22"/>
              </w:rPr>
              <w:t xml:space="preserve">Одноставочный </w:t>
            </w:r>
          </w:p>
          <w:p w14:paraId="2C603D4E" w14:textId="77777777" w:rsidR="00594687" w:rsidRPr="00594687" w:rsidRDefault="00594687" w:rsidP="00594687">
            <w:pPr>
              <w:ind w:right="-2"/>
              <w:jc w:val="center"/>
              <w:rPr>
                <w:sz w:val="22"/>
                <w:szCs w:val="22"/>
              </w:rPr>
            </w:pPr>
            <w:r w:rsidRPr="00594687">
              <w:rPr>
                <w:sz w:val="22"/>
                <w:szCs w:val="22"/>
              </w:rPr>
              <w:t>руб./</w:t>
            </w:r>
            <w:r w:rsidRPr="00594687">
              <w:rPr>
                <w:rFonts w:eastAsia="Calibri"/>
                <w:color w:val="000000"/>
                <w:sz w:val="22"/>
                <w:szCs w:val="22"/>
                <w:lang w:eastAsia="en-US"/>
              </w:rPr>
              <w:t xml:space="preserve"> </w:t>
            </w:r>
            <w:r w:rsidRPr="00594687">
              <w:rPr>
                <w:sz w:val="22"/>
                <w:szCs w:val="22"/>
              </w:rPr>
              <w:t>м</w:t>
            </w:r>
            <w:r w:rsidRPr="00594687">
              <w:rPr>
                <w:sz w:val="22"/>
                <w:szCs w:val="22"/>
                <w:vertAlign w:val="superscript"/>
              </w:rPr>
              <w:t>3</w:t>
            </w:r>
          </w:p>
        </w:tc>
        <w:tc>
          <w:tcPr>
            <w:tcW w:w="1830" w:type="dxa"/>
            <w:shd w:val="clear" w:color="auto" w:fill="auto"/>
            <w:vAlign w:val="center"/>
          </w:tcPr>
          <w:p w14:paraId="031CA072"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с 26.12.2020</w:t>
            </w:r>
          </w:p>
        </w:tc>
        <w:tc>
          <w:tcPr>
            <w:tcW w:w="1548" w:type="dxa"/>
            <w:shd w:val="clear" w:color="auto" w:fill="auto"/>
            <w:vAlign w:val="center"/>
          </w:tcPr>
          <w:p w14:paraId="7C43F759" w14:textId="77777777" w:rsidR="00594687" w:rsidRPr="00594687" w:rsidRDefault="00594687" w:rsidP="00594687">
            <w:pPr>
              <w:jc w:val="center"/>
              <w:rPr>
                <w:sz w:val="22"/>
                <w:lang w:eastAsia="en-US"/>
              </w:rPr>
            </w:pPr>
            <w:r w:rsidRPr="00594687">
              <w:rPr>
                <w:sz w:val="22"/>
                <w:lang w:eastAsia="en-US"/>
              </w:rPr>
              <w:t>39,58</w:t>
            </w:r>
          </w:p>
        </w:tc>
        <w:tc>
          <w:tcPr>
            <w:tcW w:w="1093" w:type="dxa"/>
            <w:shd w:val="clear" w:color="auto" w:fill="auto"/>
          </w:tcPr>
          <w:p w14:paraId="56750B8B" w14:textId="77777777" w:rsidR="00594687" w:rsidRPr="00594687" w:rsidRDefault="00594687" w:rsidP="00594687">
            <w:pPr>
              <w:jc w:val="center"/>
              <w:rPr>
                <w:sz w:val="22"/>
                <w:szCs w:val="22"/>
                <w:lang w:eastAsia="en-US"/>
              </w:rPr>
            </w:pPr>
            <w:r w:rsidRPr="00594687">
              <w:rPr>
                <w:sz w:val="22"/>
                <w:szCs w:val="22"/>
                <w:lang w:eastAsia="en-US"/>
              </w:rPr>
              <w:t>x</w:t>
            </w:r>
          </w:p>
        </w:tc>
      </w:tr>
      <w:tr w:rsidR="00594687" w:rsidRPr="00594687" w14:paraId="6FC25A28" w14:textId="77777777" w:rsidTr="00594687">
        <w:tc>
          <w:tcPr>
            <w:tcW w:w="2926" w:type="dxa"/>
            <w:vMerge/>
            <w:shd w:val="clear" w:color="auto" w:fill="auto"/>
            <w:vAlign w:val="center"/>
          </w:tcPr>
          <w:p w14:paraId="7559D77B" w14:textId="77777777" w:rsidR="00594687" w:rsidRPr="00594687" w:rsidRDefault="00594687" w:rsidP="00594687">
            <w:pPr>
              <w:ind w:right="-2"/>
              <w:jc w:val="center"/>
              <w:rPr>
                <w:color w:val="000000"/>
                <w:sz w:val="22"/>
                <w:szCs w:val="22"/>
                <w:lang w:eastAsia="en-US"/>
              </w:rPr>
            </w:pPr>
          </w:p>
        </w:tc>
        <w:tc>
          <w:tcPr>
            <w:tcW w:w="2128" w:type="dxa"/>
            <w:vMerge/>
            <w:shd w:val="clear" w:color="auto" w:fill="auto"/>
            <w:vAlign w:val="center"/>
          </w:tcPr>
          <w:p w14:paraId="12AC877E" w14:textId="77777777" w:rsidR="00594687" w:rsidRPr="00594687" w:rsidRDefault="00594687" w:rsidP="00594687">
            <w:pPr>
              <w:ind w:right="-2"/>
              <w:jc w:val="center"/>
              <w:rPr>
                <w:color w:val="000000"/>
                <w:sz w:val="22"/>
                <w:szCs w:val="22"/>
                <w:lang w:eastAsia="en-US"/>
              </w:rPr>
            </w:pPr>
          </w:p>
        </w:tc>
        <w:tc>
          <w:tcPr>
            <w:tcW w:w="1830" w:type="dxa"/>
            <w:shd w:val="clear" w:color="auto" w:fill="auto"/>
            <w:vAlign w:val="center"/>
          </w:tcPr>
          <w:p w14:paraId="7FD69F59"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с 01.01.2021</w:t>
            </w:r>
          </w:p>
        </w:tc>
        <w:tc>
          <w:tcPr>
            <w:tcW w:w="1548" w:type="dxa"/>
            <w:shd w:val="clear" w:color="auto" w:fill="auto"/>
            <w:vAlign w:val="center"/>
          </w:tcPr>
          <w:p w14:paraId="67AC0A79" w14:textId="77777777" w:rsidR="00594687" w:rsidRPr="00594687" w:rsidRDefault="00594687" w:rsidP="00594687">
            <w:pPr>
              <w:jc w:val="center"/>
              <w:rPr>
                <w:sz w:val="22"/>
                <w:lang w:eastAsia="en-US"/>
              </w:rPr>
            </w:pPr>
            <w:r w:rsidRPr="00594687">
              <w:rPr>
                <w:sz w:val="22"/>
                <w:lang w:eastAsia="en-US"/>
              </w:rPr>
              <w:t>47,50</w:t>
            </w:r>
          </w:p>
        </w:tc>
        <w:tc>
          <w:tcPr>
            <w:tcW w:w="1093" w:type="dxa"/>
            <w:shd w:val="clear" w:color="auto" w:fill="auto"/>
          </w:tcPr>
          <w:p w14:paraId="4E1AA896" w14:textId="77777777" w:rsidR="00594687" w:rsidRPr="00594687" w:rsidRDefault="00594687" w:rsidP="00594687">
            <w:pPr>
              <w:jc w:val="center"/>
              <w:rPr>
                <w:sz w:val="22"/>
                <w:szCs w:val="22"/>
                <w:lang w:eastAsia="en-US"/>
              </w:rPr>
            </w:pPr>
            <w:r w:rsidRPr="00594687">
              <w:rPr>
                <w:sz w:val="22"/>
                <w:szCs w:val="22"/>
                <w:lang w:eastAsia="en-US"/>
              </w:rPr>
              <w:t>х</w:t>
            </w:r>
          </w:p>
        </w:tc>
      </w:tr>
      <w:tr w:rsidR="00594687" w:rsidRPr="00594687" w14:paraId="4A432F96" w14:textId="77777777" w:rsidTr="00594687">
        <w:tc>
          <w:tcPr>
            <w:tcW w:w="2926" w:type="dxa"/>
            <w:vMerge/>
            <w:shd w:val="clear" w:color="auto" w:fill="auto"/>
            <w:vAlign w:val="center"/>
          </w:tcPr>
          <w:p w14:paraId="0E099E4E" w14:textId="77777777" w:rsidR="00594687" w:rsidRPr="00594687" w:rsidRDefault="00594687" w:rsidP="00594687">
            <w:pPr>
              <w:ind w:right="-2"/>
              <w:jc w:val="center"/>
              <w:rPr>
                <w:color w:val="000000"/>
                <w:sz w:val="22"/>
                <w:szCs w:val="22"/>
                <w:lang w:eastAsia="en-US"/>
              </w:rPr>
            </w:pPr>
          </w:p>
        </w:tc>
        <w:tc>
          <w:tcPr>
            <w:tcW w:w="2128" w:type="dxa"/>
            <w:vMerge/>
            <w:shd w:val="clear" w:color="auto" w:fill="auto"/>
            <w:vAlign w:val="center"/>
          </w:tcPr>
          <w:p w14:paraId="220ACDDC" w14:textId="77777777" w:rsidR="00594687" w:rsidRPr="00594687" w:rsidRDefault="00594687" w:rsidP="00594687">
            <w:pPr>
              <w:ind w:right="-2"/>
              <w:jc w:val="center"/>
              <w:rPr>
                <w:color w:val="000000"/>
                <w:sz w:val="22"/>
                <w:szCs w:val="22"/>
                <w:lang w:eastAsia="en-US"/>
              </w:rPr>
            </w:pPr>
          </w:p>
        </w:tc>
        <w:tc>
          <w:tcPr>
            <w:tcW w:w="1830" w:type="dxa"/>
            <w:shd w:val="clear" w:color="auto" w:fill="auto"/>
          </w:tcPr>
          <w:p w14:paraId="13883B41" w14:textId="77777777" w:rsidR="00594687" w:rsidRPr="00594687" w:rsidRDefault="00594687" w:rsidP="00594687">
            <w:pPr>
              <w:ind w:right="-2"/>
              <w:jc w:val="center"/>
              <w:rPr>
                <w:color w:val="000000"/>
                <w:sz w:val="22"/>
                <w:szCs w:val="22"/>
                <w:lang w:eastAsia="en-US"/>
              </w:rPr>
            </w:pPr>
            <w:r w:rsidRPr="00594687">
              <w:rPr>
                <w:color w:val="000000"/>
                <w:sz w:val="22"/>
                <w:szCs w:val="22"/>
                <w:lang w:eastAsia="en-US"/>
              </w:rPr>
              <w:t>с 01.07.2021</w:t>
            </w:r>
          </w:p>
        </w:tc>
        <w:tc>
          <w:tcPr>
            <w:tcW w:w="1548" w:type="dxa"/>
            <w:shd w:val="clear" w:color="auto" w:fill="auto"/>
            <w:vAlign w:val="center"/>
          </w:tcPr>
          <w:p w14:paraId="6C55E748" w14:textId="77777777" w:rsidR="00594687" w:rsidRPr="00594687" w:rsidRDefault="00594687" w:rsidP="00594687">
            <w:pPr>
              <w:jc w:val="center"/>
              <w:rPr>
                <w:sz w:val="22"/>
                <w:lang w:eastAsia="en-US"/>
              </w:rPr>
            </w:pPr>
            <w:r w:rsidRPr="00594687">
              <w:rPr>
                <w:sz w:val="22"/>
                <w:lang w:eastAsia="en-US"/>
              </w:rPr>
              <w:t>47,50</w:t>
            </w:r>
          </w:p>
        </w:tc>
        <w:tc>
          <w:tcPr>
            <w:tcW w:w="1093" w:type="dxa"/>
            <w:shd w:val="clear" w:color="auto" w:fill="auto"/>
          </w:tcPr>
          <w:p w14:paraId="3696979D" w14:textId="77777777" w:rsidR="00594687" w:rsidRPr="00594687" w:rsidRDefault="00594687" w:rsidP="00594687">
            <w:pPr>
              <w:jc w:val="center"/>
              <w:rPr>
                <w:sz w:val="22"/>
                <w:szCs w:val="22"/>
                <w:lang w:eastAsia="en-US"/>
              </w:rPr>
            </w:pPr>
            <w:r w:rsidRPr="00594687">
              <w:rPr>
                <w:sz w:val="22"/>
                <w:szCs w:val="22"/>
                <w:lang w:eastAsia="en-US"/>
              </w:rPr>
              <w:t>х</w:t>
            </w:r>
          </w:p>
        </w:tc>
      </w:tr>
    </w:tbl>
    <w:p w14:paraId="0E856742" w14:textId="77777777" w:rsidR="00594687" w:rsidRPr="00594687" w:rsidRDefault="00594687" w:rsidP="00594687">
      <w:pPr>
        <w:rPr>
          <w:lang w:eastAsia="en-US"/>
        </w:rPr>
      </w:pPr>
    </w:p>
    <w:p w14:paraId="2ED719AE" w14:textId="77777777" w:rsidR="00594687" w:rsidRPr="00594687" w:rsidRDefault="00594687" w:rsidP="00594687">
      <w:pPr>
        <w:ind w:left="-142" w:right="139" w:firstLine="709"/>
        <w:jc w:val="both"/>
        <w:rPr>
          <w:bCs/>
          <w:color w:val="000000"/>
          <w:kern w:val="32"/>
          <w:sz w:val="28"/>
          <w:szCs w:val="28"/>
          <w:lang w:eastAsia="en-US"/>
        </w:rPr>
      </w:pPr>
      <w:r w:rsidRPr="00594687">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0D0105BA" w14:textId="77777777" w:rsidR="00594687" w:rsidRPr="00594687" w:rsidRDefault="00594687" w:rsidP="00594687">
      <w:pPr>
        <w:tabs>
          <w:tab w:val="left" w:pos="0"/>
        </w:tabs>
        <w:ind w:left="5670"/>
        <w:jc w:val="center"/>
        <w:rPr>
          <w:sz w:val="28"/>
          <w:szCs w:val="28"/>
          <w:lang w:eastAsia="en-US"/>
        </w:rPr>
      </w:pPr>
    </w:p>
    <w:p w14:paraId="4396618E" w14:textId="77777777" w:rsidR="00594687" w:rsidRDefault="00594687" w:rsidP="0023495B">
      <w:pPr>
        <w:tabs>
          <w:tab w:val="left" w:pos="5580"/>
          <w:tab w:val="left" w:pos="9498"/>
        </w:tabs>
        <w:ind w:right="-569"/>
        <w:rPr>
          <w:color w:val="000000" w:themeColor="text1"/>
        </w:rPr>
        <w:sectPr w:rsidR="00594687" w:rsidSect="005123D0">
          <w:pgSz w:w="11906" w:h="16838"/>
          <w:pgMar w:top="1134" w:right="850" w:bottom="1134" w:left="1276" w:header="708" w:footer="708" w:gutter="0"/>
          <w:cols w:space="708"/>
          <w:docGrid w:linePitch="360"/>
        </w:sectPr>
      </w:pPr>
    </w:p>
    <w:p w14:paraId="7B294D43" w14:textId="4D2F4C6F" w:rsidR="00594687" w:rsidRPr="00081AD4" w:rsidRDefault="00594687" w:rsidP="00C24445">
      <w:pPr>
        <w:tabs>
          <w:tab w:val="left" w:pos="5580"/>
          <w:tab w:val="left" w:pos="9498"/>
        </w:tabs>
        <w:ind w:right="-569" w:firstLine="10490"/>
        <w:rPr>
          <w:color w:val="000000" w:themeColor="text1"/>
        </w:rPr>
      </w:pPr>
      <w:r w:rsidRPr="00081AD4">
        <w:rPr>
          <w:color w:val="000000" w:themeColor="text1"/>
        </w:rPr>
        <w:lastRenderedPageBreak/>
        <w:t xml:space="preserve">Приложение № </w:t>
      </w:r>
      <w:r>
        <w:rPr>
          <w:color w:val="000000" w:themeColor="text1"/>
        </w:rPr>
        <w:t xml:space="preserve">15 </w:t>
      </w:r>
      <w:r w:rsidRPr="00081AD4">
        <w:rPr>
          <w:color w:val="000000" w:themeColor="text1"/>
        </w:rPr>
        <w:t>к протоколу № 8</w:t>
      </w:r>
      <w:r>
        <w:rPr>
          <w:color w:val="000000" w:themeColor="text1"/>
        </w:rPr>
        <w:t>9</w:t>
      </w:r>
    </w:p>
    <w:p w14:paraId="7A860AE2" w14:textId="77777777" w:rsidR="00594687" w:rsidRPr="00081AD4" w:rsidRDefault="00594687" w:rsidP="00C24445">
      <w:pPr>
        <w:tabs>
          <w:tab w:val="left" w:pos="5580"/>
          <w:tab w:val="left" w:pos="9498"/>
        </w:tabs>
        <w:ind w:right="-569" w:firstLine="10490"/>
        <w:rPr>
          <w:color w:val="000000" w:themeColor="text1"/>
        </w:rPr>
      </w:pPr>
      <w:r w:rsidRPr="00081AD4">
        <w:rPr>
          <w:color w:val="000000" w:themeColor="text1"/>
        </w:rPr>
        <w:t>заседания Правления Региональной</w:t>
      </w:r>
    </w:p>
    <w:p w14:paraId="035C7093" w14:textId="77777777" w:rsidR="00594687" w:rsidRPr="00081AD4" w:rsidRDefault="00594687" w:rsidP="00C24445">
      <w:pPr>
        <w:tabs>
          <w:tab w:val="left" w:pos="5580"/>
          <w:tab w:val="left" w:pos="9498"/>
        </w:tabs>
        <w:ind w:right="-569" w:firstLine="10490"/>
        <w:rPr>
          <w:color w:val="000000" w:themeColor="text1"/>
        </w:rPr>
      </w:pPr>
      <w:r w:rsidRPr="00081AD4">
        <w:rPr>
          <w:color w:val="000000" w:themeColor="text1"/>
        </w:rPr>
        <w:t>энергетической комиссии</w:t>
      </w:r>
    </w:p>
    <w:p w14:paraId="0C575D3F" w14:textId="23589F13" w:rsidR="00594687" w:rsidRDefault="00594687" w:rsidP="00C24445">
      <w:pPr>
        <w:tabs>
          <w:tab w:val="left" w:pos="5580"/>
          <w:tab w:val="left" w:pos="9498"/>
        </w:tabs>
        <w:ind w:right="-569" w:firstLine="10490"/>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19DB56B9" w14:textId="77777777" w:rsidR="00C24445" w:rsidRDefault="00C24445" w:rsidP="00C24445">
      <w:pPr>
        <w:tabs>
          <w:tab w:val="left" w:pos="5580"/>
          <w:tab w:val="left" w:pos="9498"/>
        </w:tabs>
        <w:ind w:right="-569" w:firstLine="10490"/>
        <w:rPr>
          <w:color w:val="000000" w:themeColor="text1"/>
        </w:rPr>
      </w:pPr>
    </w:p>
    <w:p w14:paraId="74ED9E66" w14:textId="77777777" w:rsidR="00C24445" w:rsidRPr="00451854" w:rsidRDefault="00C24445" w:rsidP="00C24445">
      <w:pPr>
        <w:ind w:left="709" w:firstLine="425"/>
        <w:jc w:val="center"/>
        <w:rPr>
          <w:b/>
          <w:bCs/>
          <w:sz w:val="28"/>
          <w:szCs w:val="28"/>
        </w:rPr>
      </w:pPr>
      <w:r>
        <w:rPr>
          <w:b/>
          <w:bCs/>
          <w:sz w:val="28"/>
          <w:szCs w:val="28"/>
        </w:rPr>
        <w:t>Т</w:t>
      </w:r>
      <w:r w:rsidRPr="00451854">
        <w:rPr>
          <w:b/>
          <w:bCs/>
          <w:sz w:val="28"/>
          <w:szCs w:val="28"/>
        </w:rPr>
        <w:t xml:space="preserve">арифы </w:t>
      </w:r>
      <w:r>
        <w:rPr>
          <w:b/>
          <w:bCs/>
          <w:sz w:val="28"/>
          <w:szCs w:val="28"/>
        </w:rPr>
        <w:t>ОО</w:t>
      </w:r>
      <w:r w:rsidRPr="00451854">
        <w:rPr>
          <w:b/>
          <w:bCs/>
          <w:color w:val="000000"/>
          <w:kern w:val="32"/>
          <w:sz w:val="28"/>
          <w:szCs w:val="28"/>
        </w:rPr>
        <w:t>О «</w:t>
      </w:r>
      <w:r>
        <w:rPr>
          <w:b/>
          <w:bCs/>
          <w:color w:val="000000"/>
          <w:kern w:val="32"/>
          <w:sz w:val="28"/>
          <w:szCs w:val="28"/>
        </w:rPr>
        <w:t>НТСК</w:t>
      </w:r>
      <w:r w:rsidRPr="00451854">
        <w:rPr>
          <w:b/>
          <w:bCs/>
          <w:color w:val="000000"/>
          <w:kern w:val="32"/>
          <w:sz w:val="28"/>
          <w:szCs w:val="28"/>
        </w:rPr>
        <w:t>» на горячую воду в открытой системе горячего водоснабжения (теплоснабжения)</w:t>
      </w:r>
      <w:r w:rsidRPr="00451854">
        <w:rPr>
          <w:b/>
          <w:bCs/>
          <w:sz w:val="28"/>
          <w:szCs w:val="28"/>
        </w:rPr>
        <w:t xml:space="preserve">, </w:t>
      </w:r>
      <w:r>
        <w:rPr>
          <w:b/>
          <w:bCs/>
          <w:sz w:val="28"/>
          <w:szCs w:val="28"/>
        </w:rPr>
        <w:br/>
      </w:r>
      <w:r w:rsidRPr="00451854">
        <w:rPr>
          <w:b/>
          <w:bCs/>
          <w:sz w:val="28"/>
          <w:szCs w:val="28"/>
        </w:rPr>
        <w:t xml:space="preserve">на потребительском рынке </w:t>
      </w:r>
      <w:r w:rsidRPr="004C0BDE">
        <w:rPr>
          <w:b/>
          <w:bCs/>
          <w:sz w:val="28"/>
          <w:szCs w:val="28"/>
        </w:rPr>
        <w:t>Кемеровского городского округа</w:t>
      </w:r>
      <w:r>
        <w:rPr>
          <w:b/>
          <w:bCs/>
          <w:sz w:val="28"/>
          <w:szCs w:val="28"/>
        </w:rPr>
        <w:t>, на период с 26.12.2020</w:t>
      </w:r>
      <w:r w:rsidRPr="00451854">
        <w:rPr>
          <w:b/>
          <w:bCs/>
          <w:sz w:val="28"/>
          <w:szCs w:val="28"/>
        </w:rPr>
        <w:t xml:space="preserve"> по 31.12.202</w:t>
      </w:r>
      <w:r>
        <w:rPr>
          <w:b/>
          <w:bCs/>
          <w:sz w:val="28"/>
          <w:szCs w:val="28"/>
        </w:rPr>
        <w:t>1</w:t>
      </w:r>
    </w:p>
    <w:p w14:paraId="5AE2B759" w14:textId="77777777" w:rsidR="00C24445" w:rsidRDefault="00C24445" w:rsidP="00C24445">
      <w:pPr>
        <w:ind w:firstLine="1027"/>
        <w:jc w:val="center"/>
        <w:rPr>
          <w:b/>
          <w:bCs/>
          <w:szCs w:val="28"/>
        </w:rPr>
      </w:pPr>
    </w:p>
    <w:tbl>
      <w:tblPr>
        <w:tblW w:w="15168" w:type="dxa"/>
        <w:tblInd w:w="108" w:type="dxa"/>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385"/>
        <w:gridCol w:w="1134"/>
        <w:gridCol w:w="993"/>
      </w:tblGrid>
      <w:tr w:rsidR="00C24445" w:rsidRPr="007B59B9" w14:paraId="1B4F9FD2" w14:textId="77777777" w:rsidTr="00C8280B">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0BAC2" w14:textId="77777777" w:rsidR="00C24445" w:rsidRPr="008F62A3" w:rsidRDefault="00C24445" w:rsidP="00C8280B">
            <w:pPr>
              <w:ind w:left="-108" w:right="-133"/>
              <w:jc w:val="center"/>
              <w:rPr>
                <w:sz w:val="22"/>
              </w:rPr>
            </w:pPr>
            <w:r w:rsidRPr="008F62A3">
              <w:rPr>
                <w:sz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296DC2" w14:textId="77777777" w:rsidR="00C24445" w:rsidRPr="008F62A3" w:rsidRDefault="00C24445" w:rsidP="00C8280B">
            <w:pPr>
              <w:jc w:val="center"/>
              <w:rPr>
                <w:sz w:val="22"/>
              </w:rPr>
            </w:pPr>
            <w:r w:rsidRPr="008F62A3">
              <w:rPr>
                <w:sz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36477AF" w14:textId="77777777" w:rsidR="00C24445" w:rsidRPr="008F62A3" w:rsidRDefault="00C24445" w:rsidP="00C8280B">
            <w:pPr>
              <w:jc w:val="center"/>
              <w:rPr>
                <w:sz w:val="22"/>
              </w:rPr>
            </w:pPr>
            <w:r w:rsidRPr="008F62A3">
              <w:rPr>
                <w:sz w:val="22"/>
              </w:rPr>
              <w:t>Тариф на горячую воду для населения, руб./м</w:t>
            </w:r>
            <w:r w:rsidRPr="008F62A3">
              <w:rPr>
                <w:sz w:val="22"/>
                <w:vertAlign w:val="superscript"/>
              </w:rPr>
              <w:t xml:space="preserve">3 </w:t>
            </w:r>
            <w:r w:rsidRPr="008F62A3">
              <w:rPr>
                <w:sz w:val="22"/>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0501DA3" w14:textId="77777777" w:rsidR="00C24445" w:rsidRPr="008F62A3" w:rsidRDefault="00C24445" w:rsidP="00C8280B">
            <w:pPr>
              <w:jc w:val="center"/>
              <w:rPr>
                <w:sz w:val="22"/>
              </w:rPr>
            </w:pPr>
            <w:r w:rsidRPr="008F62A3">
              <w:rPr>
                <w:sz w:val="22"/>
              </w:rPr>
              <w:t>Тариф на горячую воду для прочих потребителей, руб./м</w:t>
            </w:r>
            <w:r w:rsidRPr="008F62A3">
              <w:rPr>
                <w:sz w:val="22"/>
                <w:vertAlign w:val="superscript"/>
              </w:rPr>
              <w:t>3</w:t>
            </w:r>
            <w:r w:rsidRPr="008F62A3">
              <w:rPr>
                <w:sz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DBE5E" w14:textId="77777777" w:rsidR="00C24445" w:rsidRPr="007B59B9" w:rsidRDefault="00C24445" w:rsidP="00C8280B">
            <w:pPr>
              <w:ind w:left="-51"/>
              <w:jc w:val="center"/>
              <w:rPr>
                <w:sz w:val="20"/>
              </w:rPr>
            </w:pPr>
            <w:r w:rsidRPr="008F62A3">
              <w:rPr>
                <w:sz w:val="22"/>
              </w:rPr>
              <w:t>Компонент на теплоно-ситель, руб./м</w:t>
            </w:r>
            <w:r w:rsidRPr="008F62A3">
              <w:rPr>
                <w:sz w:val="22"/>
                <w:vertAlign w:val="superscript"/>
              </w:rPr>
              <w:t>3</w:t>
            </w:r>
            <w:r w:rsidRPr="008F62A3">
              <w:rPr>
                <w:sz w:val="22"/>
              </w:rPr>
              <w:t xml:space="preserve"> ** (без НДС)</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14:paraId="14CD1948" w14:textId="77777777" w:rsidR="00C24445" w:rsidRPr="007B59B9" w:rsidRDefault="00C24445" w:rsidP="00C8280B">
            <w:pPr>
              <w:jc w:val="center"/>
              <w:rPr>
                <w:sz w:val="20"/>
              </w:rPr>
            </w:pPr>
            <w:r w:rsidRPr="008F62A3">
              <w:rPr>
                <w:sz w:val="22"/>
              </w:rPr>
              <w:t>Компонент на тепловую энергию</w:t>
            </w:r>
          </w:p>
        </w:tc>
      </w:tr>
      <w:tr w:rsidR="00C24445" w:rsidRPr="007B59B9" w14:paraId="69F3665C" w14:textId="77777777" w:rsidTr="00C8280B">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8B30BC3" w14:textId="77777777" w:rsidR="00C24445" w:rsidRPr="007B59B9" w:rsidRDefault="00C24445" w:rsidP="00C8280B">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7D714D3" w14:textId="77777777" w:rsidR="00C24445" w:rsidRPr="007B59B9" w:rsidRDefault="00C24445" w:rsidP="00C8280B">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146CC74" w14:textId="77777777" w:rsidR="00C24445" w:rsidRPr="008F62A3" w:rsidRDefault="00C24445" w:rsidP="00C8280B">
            <w:pPr>
              <w:jc w:val="center"/>
              <w:rPr>
                <w:sz w:val="22"/>
              </w:rPr>
            </w:pPr>
            <w:r w:rsidRPr="008F62A3">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41E43E6" w14:textId="77777777" w:rsidR="00C24445" w:rsidRPr="008F62A3" w:rsidRDefault="00C24445" w:rsidP="00C8280B">
            <w:pPr>
              <w:ind w:left="-119" w:right="-120"/>
              <w:jc w:val="center"/>
              <w:rPr>
                <w:sz w:val="22"/>
              </w:rPr>
            </w:pPr>
            <w:r w:rsidRPr="008F62A3">
              <w:rPr>
                <w:sz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81FAC84" w14:textId="77777777" w:rsidR="00C24445" w:rsidRPr="008F62A3" w:rsidRDefault="00C24445" w:rsidP="00C8280B">
            <w:pPr>
              <w:jc w:val="center"/>
              <w:rPr>
                <w:sz w:val="22"/>
              </w:rPr>
            </w:pPr>
            <w:r w:rsidRPr="008F62A3">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22A1540" w14:textId="77777777" w:rsidR="00C24445" w:rsidRPr="008F62A3" w:rsidRDefault="00C24445" w:rsidP="00C8280B">
            <w:pPr>
              <w:ind w:left="-74" w:right="-165"/>
              <w:jc w:val="center"/>
              <w:rPr>
                <w:sz w:val="22"/>
              </w:rPr>
            </w:pPr>
            <w:r w:rsidRPr="008F62A3">
              <w:rPr>
                <w:sz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37E152A" w14:textId="77777777" w:rsidR="00C24445" w:rsidRPr="007B59B9" w:rsidRDefault="00C24445" w:rsidP="00C8280B">
            <w:pPr>
              <w:rPr>
                <w:sz w:val="20"/>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16FEA8BA" w14:textId="77777777" w:rsidR="00C24445" w:rsidRPr="007B59B9" w:rsidRDefault="00C24445" w:rsidP="00C8280B">
            <w:pPr>
              <w:ind w:left="-140" w:right="-42"/>
              <w:jc w:val="center"/>
              <w:rPr>
                <w:sz w:val="20"/>
              </w:rPr>
            </w:pPr>
            <w:r w:rsidRPr="008F62A3">
              <w:rPr>
                <w:sz w:val="22"/>
              </w:rPr>
              <w:t xml:space="preserve">Односта-вочный, руб./Гкал </w:t>
            </w:r>
            <w:r w:rsidRPr="008F62A3">
              <w:rPr>
                <w:sz w:val="22"/>
              </w:rPr>
              <w:br/>
              <w:t>*** (без НДС)</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429BB173" w14:textId="77777777" w:rsidR="00C24445" w:rsidRPr="007B59B9" w:rsidRDefault="00C24445" w:rsidP="00C8280B">
            <w:pPr>
              <w:jc w:val="center"/>
              <w:rPr>
                <w:sz w:val="20"/>
              </w:rPr>
            </w:pPr>
            <w:r w:rsidRPr="008F62A3">
              <w:rPr>
                <w:sz w:val="22"/>
              </w:rPr>
              <w:t>Двухставочный</w:t>
            </w:r>
          </w:p>
        </w:tc>
      </w:tr>
      <w:tr w:rsidR="00C24445" w:rsidRPr="007B59B9" w14:paraId="1C91F99F" w14:textId="77777777" w:rsidTr="00C8280B">
        <w:trPr>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9AAD29B" w14:textId="77777777" w:rsidR="00C24445" w:rsidRPr="007B59B9" w:rsidRDefault="00C24445" w:rsidP="00C8280B">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95E4F76" w14:textId="77777777" w:rsidR="00C24445" w:rsidRPr="007B59B9" w:rsidRDefault="00C24445" w:rsidP="00C8280B">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621B42D3" w14:textId="77777777" w:rsidR="00C24445" w:rsidRPr="008F62A3" w:rsidRDefault="00C24445" w:rsidP="00C8280B">
            <w:pPr>
              <w:jc w:val="center"/>
              <w:rPr>
                <w:sz w:val="22"/>
              </w:rPr>
            </w:pPr>
            <w:r w:rsidRPr="008F62A3">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ADF7424" w14:textId="77777777" w:rsidR="00C24445" w:rsidRPr="008F62A3" w:rsidRDefault="00C24445" w:rsidP="00C8280B">
            <w:pPr>
              <w:jc w:val="center"/>
              <w:rPr>
                <w:sz w:val="22"/>
              </w:rPr>
            </w:pPr>
            <w:r w:rsidRPr="008F62A3">
              <w:rPr>
                <w:sz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9775A99" w14:textId="77777777" w:rsidR="00C24445" w:rsidRPr="008F62A3" w:rsidRDefault="00C24445" w:rsidP="00C8280B">
            <w:pPr>
              <w:jc w:val="center"/>
              <w:rPr>
                <w:sz w:val="22"/>
              </w:rPr>
            </w:pPr>
            <w:r w:rsidRPr="008F62A3">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2DB9165" w14:textId="77777777" w:rsidR="00C24445" w:rsidRPr="008F62A3" w:rsidRDefault="00C24445" w:rsidP="00C8280B">
            <w:pPr>
              <w:jc w:val="center"/>
              <w:rPr>
                <w:sz w:val="22"/>
              </w:rPr>
            </w:pPr>
            <w:r w:rsidRPr="008F62A3">
              <w:rPr>
                <w:sz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C65CC98" w14:textId="77777777" w:rsidR="00C24445" w:rsidRPr="008F62A3" w:rsidRDefault="00C24445" w:rsidP="00C8280B">
            <w:pPr>
              <w:jc w:val="center"/>
              <w:rPr>
                <w:sz w:val="22"/>
              </w:rPr>
            </w:pPr>
            <w:r w:rsidRPr="008F62A3">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866DBA2" w14:textId="77777777" w:rsidR="00C24445" w:rsidRPr="008F62A3" w:rsidRDefault="00C24445" w:rsidP="00C8280B">
            <w:pPr>
              <w:jc w:val="center"/>
              <w:rPr>
                <w:sz w:val="22"/>
              </w:rPr>
            </w:pPr>
            <w:r w:rsidRPr="008F62A3">
              <w:rPr>
                <w:sz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D04856E" w14:textId="77777777" w:rsidR="00C24445" w:rsidRPr="008F62A3" w:rsidRDefault="00C24445" w:rsidP="00C8280B">
            <w:pPr>
              <w:jc w:val="center"/>
              <w:rPr>
                <w:sz w:val="22"/>
              </w:rPr>
            </w:pPr>
            <w:r w:rsidRPr="008F62A3">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17FB3E9" w14:textId="77777777" w:rsidR="00C24445" w:rsidRPr="008F62A3" w:rsidRDefault="00C24445" w:rsidP="00C8280B">
            <w:pPr>
              <w:jc w:val="center"/>
              <w:rPr>
                <w:sz w:val="22"/>
              </w:rPr>
            </w:pPr>
            <w:r w:rsidRPr="008F62A3">
              <w:rPr>
                <w:sz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B25E183" w14:textId="77777777" w:rsidR="00C24445" w:rsidRPr="008F62A3" w:rsidRDefault="00C24445" w:rsidP="00C8280B">
            <w:pPr>
              <w:rPr>
                <w:sz w:val="22"/>
              </w:rPr>
            </w:pPr>
          </w:p>
        </w:tc>
        <w:tc>
          <w:tcPr>
            <w:tcW w:w="1385" w:type="dxa"/>
            <w:vMerge/>
            <w:tcBorders>
              <w:top w:val="nil"/>
              <w:left w:val="single" w:sz="4" w:space="0" w:color="auto"/>
              <w:bottom w:val="single" w:sz="4" w:space="0" w:color="auto"/>
              <w:right w:val="single" w:sz="4" w:space="0" w:color="auto"/>
            </w:tcBorders>
            <w:vAlign w:val="center"/>
            <w:hideMark/>
          </w:tcPr>
          <w:p w14:paraId="07493FC7" w14:textId="77777777" w:rsidR="00C24445" w:rsidRPr="008F62A3" w:rsidRDefault="00C24445" w:rsidP="00C8280B">
            <w:pPr>
              <w:rPr>
                <w:sz w:val="22"/>
              </w:rPr>
            </w:pPr>
          </w:p>
        </w:tc>
        <w:tc>
          <w:tcPr>
            <w:tcW w:w="1134" w:type="dxa"/>
            <w:tcBorders>
              <w:top w:val="nil"/>
              <w:left w:val="nil"/>
              <w:bottom w:val="nil"/>
              <w:right w:val="single" w:sz="4" w:space="0" w:color="auto"/>
            </w:tcBorders>
            <w:shd w:val="clear" w:color="auto" w:fill="auto"/>
            <w:vAlign w:val="center"/>
            <w:hideMark/>
          </w:tcPr>
          <w:p w14:paraId="202058F6" w14:textId="77777777" w:rsidR="00C24445" w:rsidRPr="008F62A3" w:rsidRDefault="00C24445" w:rsidP="00C8280B">
            <w:pPr>
              <w:ind w:left="-32" w:right="-109"/>
              <w:jc w:val="center"/>
              <w:rPr>
                <w:sz w:val="22"/>
              </w:rPr>
            </w:pPr>
            <w:r w:rsidRPr="008F62A3">
              <w:rPr>
                <w:sz w:val="22"/>
              </w:rPr>
              <w:t>Ставка за мощность, тыс. руб./Гкал/</w:t>
            </w:r>
            <w:r w:rsidRPr="008F62A3">
              <w:rPr>
                <w:sz w:val="22"/>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14019A87" w14:textId="77777777" w:rsidR="00C24445" w:rsidRPr="008F62A3" w:rsidRDefault="00C24445" w:rsidP="00C8280B">
            <w:pPr>
              <w:ind w:left="-108" w:right="-109"/>
              <w:jc w:val="center"/>
              <w:rPr>
                <w:sz w:val="22"/>
              </w:rPr>
            </w:pPr>
            <w:r w:rsidRPr="008F62A3">
              <w:rPr>
                <w:sz w:val="22"/>
              </w:rPr>
              <w:t>Ставка за тепловую энергию, руб./Гкал</w:t>
            </w:r>
          </w:p>
        </w:tc>
      </w:tr>
      <w:tr w:rsidR="00C24445" w:rsidRPr="007B59B9" w14:paraId="55050E36" w14:textId="77777777" w:rsidTr="00C8280B">
        <w:trPr>
          <w:trHeight w:val="284"/>
        </w:trPr>
        <w:tc>
          <w:tcPr>
            <w:tcW w:w="1535" w:type="dxa"/>
            <w:tcBorders>
              <w:top w:val="nil"/>
              <w:left w:val="single" w:sz="4" w:space="0" w:color="auto"/>
              <w:bottom w:val="single" w:sz="4" w:space="0" w:color="000000"/>
              <w:right w:val="single" w:sz="4" w:space="0" w:color="auto"/>
            </w:tcBorders>
            <w:shd w:val="clear" w:color="auto" w:fill="auto"/>
            <w:vAlign w:val="center"/>
          </w:tcPr>
          <w:p w14:paraId="272214AA" w14:textId="77777777" w:rsidR="00C24445" w:rsidRPr="00E55856" w:rsidRDefault="00C24445" w:rsidP="00C8280B">
            <w:pPr>
              <w:jc w:val="center"/>
              <w:rPr>
                <w:sz w:val="20"/>
                <w:szCs w:val="20"/>
              </w:rPr>
            </w:pPr>
            <w:r w:rsidRPr="00E55856">
              <w:rPr>
                <w:sz w:val="20"/>
                <w:szCs w:val="20"/>
              </w:rPr>
              <w:t>1</w:t>
            </w:r>
          </w:p>
        </w:tc>
        <w:tc>
          <w:tcPr>
            <w:tcW w:w="1476" w:type="dxa"/>
            <w:tcBorders>
              <w:top w:val="nil"/>
              <w:left w:val="nil"/>
              <w:bottom w:val="single" w:sz="4" w:space="0" w:color="auto"/>
              <w:right w:val="single" w:sz="4" w:space="0" w:color="auto"/>
            </w:tcBorders>
            <w:shd w:val="clear" w:color="auto" w:fill="auto"/>
            <w:vAlign w:val="center"/>
          </w:tcPr>
          <w:p w14:paraId="617F97AC" w14:textId="77777777" w:rsidR="00C24445" w:rsidRPr="00E55856" w:rsidRDefault="00C24445" w:rsidP="00C8280B">
            <w:pPr>
              <w:jc w:val="center"/>
              <w:rPr>
                <w:sz w:val="20"/>
                <w:szCs w:val="20"/>
              </w:rPr>
            </w:pPr>
            <w:r w:rsidRPr="00E55856">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6EA7A1F" w14:textId="77777777" w:rsidR="00C24445" w:rsidRPr="00E55856" w:rsidRDefault="00C24445" w:rsidP="00C8280B">
            <w:pPr>
              <w:jc w:val="center"/>
              <w:rPr>
                <w:sz w:val="20"/>
                <w:szCs w:val="20"/>
              </w:rPr>
            </w:pPr>
            <w:r w:rsidRPr="00E55856">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1C5BF2E5" w14:textId="77777777" w:rsidR="00C24445" w:rsidRPr="00E55856" w:rsidRDefault="00C24445" w:rsidP="00C8280B">
            <w:pPr>
              <w:jc w:val="center"/>
              <w:rPr>
                <w:sz w:val="20"/>
                <w:szCs w:val="20"/>
              </w:rPr>
            </w:pPr>
            <w:r w:rsidRPr="00E55856">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0E8209F2" w14:textId="77777777" w:rsidR="00C24445" w:rsidRPr="00E55856" w:rsidRDefault="00C24445" w:rsidP="00C8280B">
            <w:pPr>
              <w:jc w:val="center"/>
              <w:rPr>
                <w:sz w:val="20"/>
                <w:szCs w:val="20"/>
              </w:rPr>
            </w:pPr>
            <w:r w:rsidRPr="00E55856">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2DC438B8" w14:textId="77777777" w:rsidR="00C24445" w:rsidRPr="00E55856" w:rsidRDefault="00C24445" w:rsidP="00C8280B">
            <w:pPr>
              <w:jc w:val="center"/>
              <w:rPr>
                <w:sz w:val="20"/>
                <w:szCs w:val="20"/>
              </w:rPr>
            </w:pPr>
            <w:r w:rsidRPr="00E55856">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5BC0C056" w14:textId="77777777" w:rsidR="00C24445" w:rsidRPr="00E55856" w:rsidRDefault="00C24445" w:rsidP="00C8280B">
            <w:pPr>
              <w:jc w:val="center"/>
              <w:rPr>
                <w:sz w:val="20"/>
                <w:szCs w:val="20"/>
              </w:rPr>
            </w:pPr>
            <w:r w:rsidRPr="00E55856">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0C9F86C0" w14:textId="77777777" w:rsidR="00C24445" w:rsidRPr="00E55856" w:rsidRDefault="00C24445" w:rsidP="00C8280B">
            <w:pPr>
              <w:jc w:val="center"/>
              <w:rPr>
                <w:sz w:val="20"/>
                <w:szCs w:val="20"/>
              </w:rPr>
            </w:pPr>
            <w:r w:rsidRPr="00E55856">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5F012F9E" w14:textId="77777777" w:rsidR="00C24445" w:rsidRPr="00E55856" w:rsidRDefault="00C24445" w:rsidP="00C8280B">
            <w:pPr>
              <w:jc w:val="center"/>
              <w:rPr>
                <w:sz w:val="20"/>
                <w:szCs w:val="20"/>
              </w:rPr>
            </w:pPr>
            <w:r w:rsidRPr="00E55856">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4B8C9F42" w14:textId="77777777" w:rsidR="00C24445" w:rsidRPr="00E55856" w:rsidRDefault="00C24445" w:rsidP="00C8280B">
            <w:pPr>
              <w:jc w:val="center"/>
              <w:rPr>
                <w:sz w:val="20"/>
                <w:szCs w:val="20"/>
              </w:rPr>
            </w:pPr>
            <w:r w:rsidRPr="00E55856">
              <w:rPr>
                <w:sz w:val="20"/>
                <w:szCs w:val="20"/>
              </w:rPr>
              <w:t>10</w:t>
            </w:r>
          </w:p>
        </w:tc>
        <w:tc>
          <w:tcPr>
            <w:tcW w:w="1365" w:type="dxa"/>
            <w:tcBorders>
              <w:top w:val="single" w:sz="4" w:space="0" w:color="auto"/>
              <w:left w:val="nil"/>
              <w:bottom w:val="single" w:sz="4" w:space="0" w:color="auto"/>
              <w:right w:val="single" w:sz="4" w:space="0" w:color="auto"/>
            </w:tcBorders>
            <w:shd w:val="clear" w:color="auto" w:fill="auto"/>
            <w:vAlign w:val="center"/>
          </w:tcPr>
          <w:p w14:paraId="6CC67F2A" w14:textId="77777777" w:rsidR="00C24445" w:rsidRPr="00E55856" w:rsidRDefault="00C24445" w:rsidP="00C8280B">
            <w:pPr>
              <w:jc w:val="center"/>
              <w:rPr>
                <w:sz w:val="20"/>
                <w:szCs w:val="20"/>
              </w:rPr>
            </w:pPr>
            <w:r w:rsidRPr="00E55856">
              <w:rPr>
                <w:sz w:val="20"/>
                <w:szCs w:val="20"/>
              </w:rPr>
              <w:t>11</w:t>
            </w:r>
          </w:p>
        </w:tc>
        <w:tc>
          <w:tcPr>
            <w:tcW w:w="1385" w:type="dxa"/>
            <w:tcBorders>
              <w:top w:val="single" w:sz="4" w:space="0" w:color="auto"/>
              <w:left w:val="nil"/>
              <w:bottom w:val="single" w:sz="4" w:space="0" w:color="auto"/>
              <w:right w:val="single" w:sz="4" w:space="0" w:color="auto"/>
            </w:tcBorders>
            <w:shd w:val="clear" w:color="auto" w:fill="auto"/>
            <w:vAlign w:val="center"/>
          </w:tcPr>
          <w:p w14:paraId="16096672" w14:textId="77777777" w:rsidR="00C24445" w:rsidRPr="00E55856" w:rsidRDefault="00C24445" w:rsidP="00C8280B">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ABE462" w14:textId="77777777" w:rsidR="00C24445" w:rsidRPr="00E55856" w:rsidRDefault="00C24445" w:rsidP="00C8280B">
            <w:pPr>
              <w:jc w:val="center"/>
              <w:rPr>
                <w:sz w:val="20"/>
                <w:szCs w:val="20"/>
              </w:rPr>
            </w:pPr>
            <w:r w:rsidRPr="00E55856">
              <w:rPr>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3A652339" w14:textId="77777777" w:rsidR="00C24445" w:rsidRPr="00E55856" w:rsidRDefault="00C24445" w:rsidP="00C8280B">
            <w:pPr>
              <w:jc w:val="center"/>
              <w:rPr>
                <w:sz w:val="20"/>
                <w:szCs w:val="20"/>
              </w:rPr>
            </w:pPr>
            <w:r w:rsidRPr="00E55856">
              <w:rPr>
                <w:sz w:val="20"/>
                <w:szCs w:val="20"/>
              </w:rPr>
              <w:t>14</w:t>
            </w:r>
          </w:p>
        </w:tc>
      </w:tr>
      <w:tr w:rsidR="00C24445" w:rsidRPr="007B59B9" w14:paraId="1DAFC3B9" w14:textId="77777777" w:rsidTr="00C8280B">
        <w:trPr>
          <w:trHeight w:val="284"/>
        </w:trPr>
        <w:tc>
          <w:tcPr>
            <w:tcW w:w="1535" w:type="dxa"/>
            <w:vMerge w:val="restart"/>
            <w:tcBorders>
              <w:top w:val="nil"/>
              <w:left w:val="single" w:sz="4" w:space="0" w:color="auto"/>
              <w:right w:val="single" w:sz="4" w:space="0" w:color="auto"/>
            </w:tcBorders>
            <w:shd w:val="clear" w:color="auto" w:fill="auto"/>
            <w:vAlign w:val="center"/>
          </w:tcPr>
          <w:p w14:paraId="3DFF098E" w14:textId="77777777" w:rsidR="00C24445" w:rsidRPr="008F62A3" w:rsidRDefault="00C24445" w:rsidP="00C8280B">
            <w:pPr>
              <w:ind w:left="-108" w:right="-133"/>
              <w:jc w:val="center"/>
              <w:rPr>
                <w:sz w:val="22"/>
              </w:rPr>
            </w:pPr>
            <w:r w:rsidRPr="008F62A3">
              <w:rPr>
                <w:sz w:val="22"/>
              </w:rPr>
              <w:t>ООО «НТСК»</w:t>
            </w:r>
          </w:p>
        </w:tc>
        <w:tc>
          <w:tcPr>
            <w:tcW w:w="1476" w:type="dxa"/>
            <w:tcBorders>
              <w:top w:val="nil"/>
              <w:left w:val="nil"/>
              <w:bottom w:val="single" w:sz="4" w:space="0" w:color="auto"/>
              <w:right w:val="single" w:sz="4" w:space="0" w:color="auto"/>
            </w:tcBorders>
            <w:shd w:val="clear" w:color="auto" w:fill="auto"/>
            <w:vAlign w:val="center"/>
          </w:tcPr>
          <w:p w14:paraId="7C1E618D" w14:textId="77777777" w:rsidR="00C24445" w:rsidRPr="008F62A3" w:rsidRDefault="00C24445" w:rsidP="00C8280B">
            <w:pPr>
              <w:jc w:val="center"/>
              <w:rPr>
                <w:sz w:val="22"/>
              </w:rPr>
            </w:pPr>
            <w:r>
              <w:rPr>
                <w:sz w:val="22"/>
              </w:rPr>
              <w:t>с 26.12.2020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34915DAD" w14:textId="77777777" w:rsidR="00C24445" w:rsidRPr="00506774" w:rsidRDefault="00C24445" w:rsidP="00C8280B">
            <w:pPr>
              <w:jc w:val="center"/>
              <w:rPr>
                <w:color w:val="000000"/>
                <w:sz w:val="22"/>
              </w:rPr>
            </w:pPr>
            <w:r w:rsidRPr="00506774">
              <w:rPr>
                <w:color w:val="000000"/>
                <w:sz w:val="22"/>
              </w:rPr>
              <w:t>293,09</w:t>
            </w:r>
          </w:p>
        </w:tc>
        <w:tc>
          <w:tcPr>
            <w:tcW w:w="910" w:type="dxa"/>
            <w:tcBorders>
              <w:top w:val="single" w:sz="4" w:space="0" w:color="auto"/>
              <w:left w:val="nil"/>
              <w:bottom w:val="single" w:sz="4" w:space="0" w:color="auto"/>
              <w:right w:val="single" w:sz="4" w:space="0" w:color="auto"/>
            </w:tcBorders>
            <w:shd w:val="clear" w:color="auto" w:fill="auto"/>
            <w:vAlign w:val="bottom"/>
          </w:tcPr>
          <w:p w14:paraId="47C38EA3" w14:textId="77777777" w:rsidR="00C24445" w:rsidRPr="00506774" w:rsidRDefault="00C24445" w:rsidP="00C8280B">
            <w:pPr>
              <w:jc w:val="center"/>
              <w:rPr>
                <w:color w:val="000000"/>
                <w:sz w:val="22"/>
              </w:rPr>
            </w:pPr>
            <w:r w:rsidRPr="00506774">
              <w:rPr>
                <w:color w:val="000000"/>
                <w:sz w:val="22"/>
              </w:rPr>
              <w:t>272,72</w:t>
            </w:r>
          </w:p>
        </w:tc>
        <w:tc>
          <w:tcPr>
            <w:tcW w:w="910" w:type="dxa"/>
            <w:tcBorders>
              <w:top w:val="single" w:sz="4" w:space="0" w:color="auto"/>
              <w:left w:val="nil"/>
              <w:bottom w:val="single" w:sz="4" w:space="0" w:color="auto"/>
              <w:right w:val="single" w:sz="4" w:space="0" w:color="auto"/>
            </w:tcBorders>
            <w:shd w:val="clear" w:color="auto" w:fill="auto"/>
            <w:vAlign w:val="bottom"/>
          </w:tcPr>
          <w:p w14:paraId="3443E66C" w14:textId="77777777" w:rsidR="00C24445" w:rsidRPr="00506774" w:rsidRDefault="00C24445" w:rsidP="00C8280B">
            <w:pPr>
              <w:jc w:val="center"/>
              <w:rPr>
                <w:color w:val="000000"/>
                <w:sz w:val="22"/>
              </w:rPr>
            </w:pPr>
            <w:r w:rsidRPr="00506774">
              <w:rPr>
                <w:color w:val="000000"/>
                <w:sz w:val="22"/>
              </w:rPr>
              <w:t>311,02</w:t>
            </w:r>
          </w:p>
        </w:tc>
        <w:tc>
          <w:tcPr>
            <w:tcW w:w="910" w:type="dxa"/>
            <w:tcBorders>
              <w:top w:val="single" w:sz="4" w:space="0" w:color="auto"/>
              <w:left w:val="nil"/>
              <w:bottom w:val="single" w:sz="4" w:space="0" w:color="auto"/>
              <w:right w:val="single" w:sz="4" w:space="0" w:color="auto"/>
            </w:tcBorders>
            <w:shd w:val="clear" w:color="auto" w:fill="auto"/>
            <w:vAlign w:val="bottom"/>
          </w:tcPr>
          <w:p w14:paraId="2BEB8398" w14:textId="77777777" w:rsidR="00C24445" w:rsidRPr="00506774" w:rsidRDefault="00C24445" w:rsidP="00C8280B">
            <w:pPr>
              <w:jc w:val="center"/>
              <w:rPr>
                <w:color w:val="000000"/>
                <w:sz w:val="22"/>
              </w:rPr>
            </w:pPr>
            <w:r w:rsidRPr="00506774">
              <w:rPr>
                <w:color w:val="000000"/>
                <w:sz w:val="22"/>
              </w:rPr>
              <w:t>291,06</w:t>
            </w:r>
          </w:p>
        </w:tc>
        <w:tc>
          <w:tcPr>
            <w:tcW w:w="910" w:type="dxa"/>
            <w:tcBorders>
              <w:top w:val="single" w:sz="4" w:space="0" w:color="auto"/>
              <w:left w:val="nil"/>
              <w:bottom w:val="single" w:sz="4" w:space="0" w:color="auto"/>
              <w:right w:val="single" w:sz="4" w:space="0" w:color="auto"/>
            </w:tcBorders>
            <w:shd w:val="clear" w:color="auto" w:fill="auto"/>
            <w:vAlign w:val="bottom"/>
          </w:tcPr>
          <w:p w14:paraId="05242734" w14:textId="77777777" w:rsidR="00C24445" w:rsidRPr="00506774" w:rsidRDefault="00C24445" w:rsidP="00C8280B">
            <w:pPr>
              <w:jc w:val="center"/>
              <w:rPr>
                <w:color w:val="000000"/>
                <w:sz w:val="22"/>
              </w:rPr>
            </w:pPr>
            <w:r w:rsidRPr="00506774">
              <w:rPr>
                <w:color w:val="000000"/>
                <w:sz w:val="22"/>
              </w:rPr>
              <w:t>244,24</w:t>
            </w:r>
          </w:p>
        </w:tc>
        <w:tc>
          <w:tcPr>
            <w:tcW w:w="910" w:type="dxa"/>
            <w:tcBorders>
              <w:top w:val="single" w:sz="4" w:space="0" w:color="auto"/>
              <w:left w:val="nil"/>
              <w:bottom w:val="single" w:sz="4" w:space="0" w:color="auto"/>
              <w:right w:val="single" w:sz="4" w:space="0" w:color="auto"/>
            </w:tcBorders>
            <w:shd w:val="clear" w:color="auto" w:fill="auto"/>
            <w:vAlign w:val="bottom"/>
          </w:tcPr>
          <w:p w14:paraId="5700A638" w14:textId="77777777" w:rsidR="00C24445" w:rsidRPr="00506774" w:rsidRDefault="00C24445" w:rsidP="00C8280B">
            <w:pPr>
              <w:jc w:val="center"/>
              <w:rPr>
                <w:color w:val="000000"/>
                <w:sz w:val="22"/>
              </w:rPr>
            </w:pPr>
            <w:r w:rsidRPr="00506774">
              <w:rPr>
                <w:color w:val="000000"/>
                <w:sz w:val="22"/>
              </w:rPr>
              <w:t>227,27</w:t>
            </w:r>
          </w:p>
        </w:tc>
        <w:tc>
          <w:tcPr>
            <w:tcW w:w="910" w:type="dxa"/>
            <w:tcBorders>
              <w:top w:val="single" w:sz="4" w:space="0" w:color="auto"/>
              <w:left w:val="nil"/>
              <w:bottom w:val="single" w:sz="4" w:space="0" w:color="auto"/>
              <w:right w:val="single" w:sz="4" w:space="0" w:color="auto"/>
            </w:tcBorders>
            <w:shd w:val="clear" w:color="auto" w:fill="auto"/>
            <w:vAlign w:val="bottom"/>
          </w:tcPr>
          <w:p w14:paraId="4EF59240" w14:textId="77777777" w:rsidR="00C24445" w:rsidRPr="00506774" w:rsidRDefault="00C24445" w:rsidP="00C8280B">
            <w:pPr>
              <w:jc w:val="center"/>
              <w:rPr>
                <w:color w:val="000000"/>
                <w:sz w:val="22"/>
              </w:rPr>
            </w:pPr>
            <w:r w:rsidRPr="00506774">
              <w:rPr>
                <w:color w:val="000000"/>
                <w:sz w:val="22"/>
              </w:rPr>
              <w:t>259,18</w:t>
            </w:r>
          </w:p>
        </w:tc>
        <w:tc>
          <w:tcPr>
            <w:tcW w:w="910" w:type="dxa"/>
            <w:tcBorders>
              <w:top w:val="single" w:sz="4" w:space="0" w:color="auto"/>
              <w:left w:val="nil"/>
              <w:bottom w:val="single" w:sz="4" w:space="0" w:color="auto"/>
              <w:right w:val="single" w:sz="4" w:space="0" w:color="auto"/>
            </w:tcBorders>
            <w:shd w:val="clear" w:color="auto" w:fill="auto"/>
            <w:vAlign w:val="bottom"/>
          </w:tcPr>
          <w:p w14:paraId="3DF88E45" w14:textId="77777777" w:rsidR="00C24445" w:rsidRPr="00506774" w:rsidRDefault="00C24445" w:rsidP="00C8280B">
            <w:pPr>
              <w:jc w:val="center"/>
              <w:rPr>
                <w:color w:val="000000"/>
                <w:sz w:val="22"/>
              </w:rPr>
            </w:pPr>
            <w:r w:rsidRPr="00506774">
              <w:rPr>
                <w:color w:val="000000"/>
                <w:sz w:val="22"/>
              </w:rPr>
              <w:t>242,55</w:t>
            </w:r>
          </w:p>
        </w:tc>
        <w:tc>
          <w:tcPr>
            <w:tcW w:w="1365" w:type="dxa"/>
            <w:tcBorders>
              <w:top w:val="single" w:sz="4" w:space="0" w:color="auto"/>
              <w:left w:val="nil"/>
              <w:bottom w:val="single" w:sz="4" w:space="0" w:color="auto"/>
              <w:right w:val="single" w:sz="4" w:space="0" w:color="auto"/>
            </w:tcBorders>
            <w:shd w:val="clear" w:color="auto" w:fill="auto"/>
            <w:vAlign w:val="center"/>
          </w:tcPr>
          <w:p w14:paraId="0376D1ED" w14:textId="77777777" w:rsidR="00C24445" w:rsidRPr="00506774" w:rsidRDefault="00C24445" w:rsidP="00C8280B">
            <w:pPr>
              <w:jc w:val="center"/>
              <w:rPr>
                <w:sz w:val="22"/>
              </w:rPr>
            </w:pPr>
            <w:r w:rsidRPr="00506774">
              <w:rPr>
                <w:sz w:val="22"/>
              </w:rPr>
              <w:t>39,58</w:t>
            </w:r>
          </w:p>
        </w:tc>
        <w:tc>
          <w:tcPr>
            <w:tcW w:w="1385" w:type="dxa"/>
            <w:tcBorders>
              <w:top w:val="single" w:sz="4" w:space="0" w:color="auto"/>
              <w:left w:val="nil"/>
              <w:bottom w:val="single" w:sz="4" w:space="0" w:color="auto"/>
              <w:right w:val="single" w:sz="4" w:space="0" w:color="auto"/>
            </w:tcBorders>
            <w:shd w:val="clear" w:color="auto" w:fill="auto"/>
            <w:vAlign w:val="center"/>
          </w:tcPr>
          <w:p w14:paraId="006010F2" w14:textId="77777777" w:rsidR="00C24445" w:rsidRPr="00506774" w:rsidRDefault="00C24445" w:rsidP="00C8280B">
            <w:pPr>
              <w:jc w:val="center"/>
              <w:rPr>
                <w:sz w:val="22"/>
              </w:rPr>
            </w:pPr>
            <w:r w:rsidRPr="00506774">
              <w:rPr>
                <w:sz w:val="22"/>
              </w:rPr>
              <w:t>3 394,08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76CEF6" w14:textId="77777777" w:rsidR="00C24445" w:rsidRPr="007B59B9" w:rsidRDefault="00C24445" w:rsidP="00C8280B">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tcPr>
          <w:p w14:paraId="68EE6BF0" w14:textId="77777777" w:rsidR="00C24445" w:rsidRPr="007B59B9" w:rsidRDefault="00C24445" w:rsidP="00C8280B">
            <w:pPr>
              <w:jc w:val="center"/>
              <w:rPr>
                <w:sz w:val="20"/>
              </w:rPr>
            </w:pPr>
            <w:r w:rsidRPr="007B59B9">
              <w:rPr>
                <w:sz w:val="20"/>
              </w:rPr>
              <w:t>х</w:t>
            </w:r>
          </w:p>
        </w:tc>
      </w:tr>
      <w:tr w:rsidR="00C24445" w:rsidRPr="007B59B9" w14:paraId="76975CAB" w14:textId="77777777" w:rsidTr="00C8280B">
        <w:trPr>
          <w:trHeight w:val="284"/>
        </w:trPr>
        <w:tc>
          <w:tcPr>
            <w:tcW w:w="1535" w:type="dxa"/>
            <w:vMerge/>
            <w:tcBorders>
              <w:left w:val="single" w:sz="4" w:space="0" w:color="auto"/>
              <w:right w:val="single" w:sz="4" w:space="0" w:color="auto"/>
            </w:tcBorders>
            <w:shd w:val="clear" w:color="auto" w:fill="auto"/>
            <w:vAlign w:val="center"/>
            <w:hideMark/>
          </w:tcPr>
          <w:p w14:paraId="7AF44DB8" w14:textId="77777777" w:rsidR="00C24445" w:rsidRPr="007B59B9" w:rsidRDefault="00C24445" w:rsidP="00C8280B">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095690EC" w14:textId="77777777" w:rsidR="00C24445" w:rsidRPr="008F62A3" w:rsidRDefault="00C24445" w:rsidP="00C8280B">
            <w:pPr>
              <w:jc w:val="center"/>
              <w:rPr>
                <w:sz w:val="22"/>
              </w:rPr>
            </w:pPr>
            <w:r w:rsidRPr="008F62A3">
              <w:rPr>
                <w:sz w:val="22"/>
              </w:rPr>
              <w:t>с 01.01.2021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590251A0" w14:textId="77777777" w:rsidR="00C24445" w:rsidRPr="00506774" w:rsidRDefault="00C24445" w:rsidP="00C8280B">
            <w:pPr>
              <w:jc w:val="center"/>
              <w:rPr>
                <w:color w:val="000000"/>
                <w:sz w:val="22"/>
              </w:rPr>
            </w:pPr>
            <w:r w:rsidRPr="00506774">
              <w:rPr>
                <w:color w:val="000000"/>
                <w:sz w:val="22"/>
              </w:rPr>
              <w:t>293,09</w:t>
            </w:r>
          </w:p>
        </w:tc>
        <w:tc>
          <w:tcPr>
            <w:tcW w:w="910" w:type="dxa"/>
            <w:tcBorders>
              <w:top w:val="single" w:sz="4" w:space="0" w:color="auto"/>
              <w:left w:val="nil"/>
              <w:bottom w:val="single" w:sz="4" w:space="0" w:color="auto"/>
              <w:right w:val="single" w:sz="4" w:space="0" w:color="auto"/>
            </w:tcBorders>
            <w:shd w:val="clear" w:color="auto" w:fill="auto"/>
            <w:vAlign w:val="bottom"/>
          </w:tcPr>
          <w:p w14:paraId="49024130" w14:textId="77777777" w:rsidR="00C24445" w:rsidRPr="00506774" w:rsidRDefault="00C24445" w:rsidP="00C8280B">
            <w:pPr>
              <w:jc w:val="center"/>
              <w:rPr>
                <w:color w:val="000000"/>
                <w:sz w:val="22"/>
              </w:rPr>
            </w:pPr>
            <w:r w:rsidRPr="00506774">
              <w:rPr>
                <w:color w:val="000000"/>
                <w:sz w:val="22"/>
              </w:rPr>
              <w:t>272,72</w:t>
            </w:r>
          </w:p>
        </w:tc>
        <w:tc>
          <w:tcPr>
            <w:tcW w:w="910" w:type="dxa"/>
            <w:tcBorders>
              <w:top w:val="single" w:sz="4" w:space="0" w:color="auto"/>
              <w:left w:val="nil"/>
              <w:bottom w:val="single" w:sz="4" w:space="0" w:color="auto"/>
              <w:right w:val="single" w:sz="4" w:space="0" w:color="auto"/>
            </w:tcBorders>
            <w:shd w:val="clear" w:color="auto" w:fill="auto"/>
            <w:vAlign w:val="bottom"/>
          </w:tcPr>
          <w:p w14:paraId="768BB503" w14:textId="77777777" w:rsidR="00C24445" w:rsidRPr="00506774" w:rsidRDefault="00C24445" w:rsidP="00C8280B">
            <w:pPr>
              <w:jc w:val="center"/>
              <w:rPr>
                <w:color w:val="000000"/>
                <w:sz w:val="22"/>
              </w:rPr>
            </w:pPr>
            <w:r w:rsidRPr="00506774">
              <w:rPr>
                <w:color w:val="000000"/>
                <w:sz w:val="22"/>
              </w:rPr>
              <w:t>311,02</w:t>
            </w:r>
          </w:p>
        </w:tc>
        <w:tc>
          <w:tcPr>
            <w:tcW w:w="910" w:type="dxa"/>
            <w:tcBorders>
              <w:top w:val="single" w:sz="4" w:space="0" w:color="auto"/>
              <w:left w:val="nil"/>
              <w:bottom w:val="single" w:sz="4" w:space="0" w:color="auto"/>
              <w:right w:val="single" w:sz="4" w:space="0" w:color="auto"/>
            </w:tcBorders>
            <w:shd w:val="clear" w:color="auto" w:fill="auto"/>
            <w:vAlign w:val="bottom"/>
          </w:tcPr>
          <w:p w14:paraId="68AC277A" w14:textId="77777777" w:rsidR="00C24445" w:rsidRPr="00506774" w:rsidRDefault="00C24445" w:rsidP="00C8280B">
            <w:pPr>
              <w:jc w:val="center"/>
              <w:rPr>
                <w:color w:val="000000"/>
                <w:sz w:val="22"/>
              </w:rPr>
            </w:pPr>
            <w:r w:rsidRPr="00506774">
              <w:rPr>
                <w:color w:val="000000"/>
                <w:sz w:val="22"/>
              </w:rPr>
              <w:t>291,06</w:t>
            </w:r>
          </w:p>
        </w:tc>
        <w:tc>
          <w:tcPr>
            <w:tcW w:w="910" w:type="dxa"/>
            <w:tcBorders>
              <w:top w:val="single" w:sz="4" w:space="0" w:color="auto"/>
              <w:left w:val="nil"/>
              <w:bottom w:val="single" w:sz="4" w:space="0" w:color="auto"/>
              <w:right w:val="single" w:sz="4" w:space="0" w:color="auto"/>
            </w:tcBorders>
            <w:shd w:val="clear" w:color="auto" w:fill="auto"/>
            <w:vAlign w:val="bottom"/>
          </w:tcPr>
          <w:p w14:paraId="2F736909" w14:textId="77777777" w:rsidR="00C24445" w:rsidRPr="00506774" w:rsidRDefault="00C24445" w:rsidP="00C8280B">
            <w:pPr>
              <w:jc w:val="center"/>
              <w:rPr>
                <w:color w:val="000000"/>
                <w:sz w:val="22"/>
              </w:rPr>
            </w:pPr>
            <w:r w:rsidRPr="00506774">
              <w:rPr>
                <w:color w:val="000000"/>
                <w:sz w:val="22"/>
              </w:rPr>
              <w:t>244,24</w:t>
            </w:r>
          </w:p>
        </w:tc>
        <w:tc>
          <w:tcPr>
            <w:tcW w:w="910" w:type="dxa"/>
            <w:tcBorders>
              <w:top w:val="single" w:sz="4" w:space="0" w:color="auto"/>
              <w:left w:val="nil"/>
              <w:bottom w:val="single" w:sz="4" w:space="0" w:color="auto"/>
              <w:right w:val="single" w:sz="4" w:space="0" w:color="auto"/>
            </w:tcBorders>
            <w:shd w:val="clear" w:color="auto" w:fill="auto"/>
            <w:vAlign w:val="bottom"/>
          </w:tcPr>
          <w:p w14:paraId="79913F74" w14:textId="77777777" w:rsidR="00C24445" w:rsidRPr="00506774" w:rsidRDefault="00C24445" w:rsidP="00C8280B">
            <w:pPr>
              <w:jc w:val="center"/>
              <w:rPr>
                <w:color w:val="000000"/>
                <w:sz w:val="22"/>
              </w:rPr>
            </w:pPr>
            <w:r w:rsidRPr="00506774">
              <w:rPr>
                <w:color w:val="000000"/>
                <w:sz w:val="22"/>
              </w:rPr>
              <w:t>227,27</w:t>
            </w:r>
          </w:p>
        </w:tc>
        <w:tc>
          <w:tcPr>
            <w:tcW w:w="910" w:type="dxa"/>
            <w:tcBorders>
              <w:top w:val="single" w:sz="4" w:space="0" w:color="auto"/>
              <w:left w:val="nil"/>
              <w:bottom w:val="single" w:sz="4" w:space="0" w:color="auto"/>
              <w:right w:val="single" w:sz="4" w:space="0" w:color="auto"/>
            </w:tcBorders>
            <w:shd w:val="clear" w:color="auto" w:fill="auto"/>
            <w:vAlign w:val="bottom"/>
          </w:tcPr>
          <w:p w14:paraId="543C4664" w14:textId="77777777" w:rsidR="00C24445" w:rsidRPr="00506774" w:rsidRDefault="00C24445" w:rsidP="00C8280B">
            <w:pPr>
              <w:jc w:val="center"/>
              <w:rPr>
                <w:color w:val="000000"/>
                <w:sz w:val="22"/>
              </w:rPr>
            </w:pPr>
            <w:r w:rsidRPr="00506774">
              <w:rPr>
                <w:color w:val="000000"/>
                <w:sz w:val="22"/>
              </w:rPr>
              <w:t>259,18</w:t>
            </w:r>
          </w:p>
        </w:tc>
        <w:tc>
          <w:tcPr>
            <w:tcW w:w="910" w:type="dxa"/>
            <w:tcBorders>
              <w:top w:val="single" w:sz="4" w:space="0" w:color="auto"/>
              <w:left w:val="nil"/>
              <w:bottom w:val="single" w:sz="4" w:space="0" w:color="auto"/>
              <w:right w:val="single" w:sz="4" w:space="0" w:color="auto"/>
            </w:tcBorders>
            <w:shd w:val="clear" w:color="auto" w:fill="auto"/>
            <w:vAlign w:val="bottom"/>
          </w:tcPr>
          <w:p w14:paraId="276550E8" w14:textId="77777777" w:rsidR="00C24445" w:rsidRPr="00506774" w:rsidRDefault="00C24445" w:rsidP="00C8280B">
            <w:pPr>
              <w:jc w:val="center"/>
              <w:rPr>
                <w:color w:val="000000"/>
                <w:sz w:val="22"/>
              </w:rPr>
            </w:pPr>
            <w:r w:rsidRPr="00506774">
              <w:rPr>
                <w:color w:val="000000"/>
                <w:sz w:val="22"/>
              </w:rPr>
              <w:t>242,55</w:t>
            </w:r>
          </w:p>
        </w:tc>
        <w:tc>
          <w:tcPr>
            <w:tcW w:w="1365" w:type="dxa"/>
            <w:tcBorders>
              <w:top w:val="single" w:sz="4" w:space="0" w:color="auto"/>
              <w:left w:val="nil"/>
              <w:bottom w:val="single" w:sz="4" w:space="0" w:color="auto"/>
              <w:right w:val="single" w:sz="4" w:space="0" w:color="auto"/>
            </w:tcBorders>
            <w:shd w:val="clear" w:color="auto" w:fill="auto"/>
            <w:vAlign w:val="center"/>
          </w:tcPr>
          <w:p w14:paraId="74DDA14E" w14:textId="77777777" w:rsidR="00C24445" w:rsidRPr="00506774" w:rsidRDefault="00C24445" w:rsidP="00C8280B">
            <w:pPr>
              <w:jc w:val="center"/>
              <w:rPr>
                <w:sz w:val="22"/>
              </w:rPr>
            </w:pPr>
            <w:r w:rsidRPr="00506774">
              <w:rPr>
                <w:sz w:val="22"/>
              </w:rPr>
              <w:t>39,58</w:t>
            </w:r>
          </w:p>
        </w:tc>
        <w:tc>
          <w:tcPr>
            <w:tcW w:w="1385" w:type="dxa"/>
            <w:tcBorders>
              <w:top w:val="single" w:sz="4" w:space="0" w:color="auto"/>
              <w:left w:val="nil"/>
              <w:bottom w:val="single" w:sz="4" w:space="0" w:color="auto"/>
              <w:right w:val="single" w:sz="4" w:space="0" w:color="auto"/>
            </w:tcBorders>
            <w:shd w:val="clear" w:color="auto" w:fill="auto"/>
            <w:vAlign w:val="center"/>
          </w:tcPr>
          <w:p w14:paraId="7582230C" w14:textId="77777777" w:rsidR="00C24445" w:rsidRPr="00506774" w:rsidRDefault="00C24445" w:rsidP="00C8280B">
            <w:pPr>
              <w:jc w:val="center"/>
              <w:rPr>
                <w:sz w:val="22"/>
              </w:rPr>
            </w:pPr>
            <w:r w:rsidRPr="00506774">
              <w:rPr>
                <w:sz w:val="22"/>
              </w:rPr>
              <w:t>3 394,08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876AFD" w14:textId="77777777" w:rsidR="00C24445" w:rsidRPr="007B59B9" w:rsidRDefault="00C24445" w:rsidP="00C8280B">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1220277B" w14:textId="77777777" w:rsidR="00C24445" w:rsidRPr="007B59B9" w:rsidRDefault="00C24445" w:rsidP="00C8280B">
            <w:pPr>
              <w:jc w:val="center"/>
              <w:rPr>
                <w:sz w:val="20"/>
              </w:rPr>
            </w:pPr>
            <w:r w:rsidRPr="007B59B9">
              <w:rPr>
                <w:sz w:val="20"/>
              </w:rPr>
              <w:t>х</w:t>
            </w:r>
          </w:p>
        </w:tc>
      </w:tr>
      <w:tr w:rsidR="00C24445" w:rsidRPr="007B59B9" w14:paraId="137B5BD3" w14:textId="77777777" w:rsidTr="00C8280B">
        <w:trPr>
          <w:trHeight w:val="284"/>
        </w:trPr>
        <w:tc>
          <w:tcPr>
            <w:tcW w:w="1535" w:type="dxa"/>
            <w:vMerge/>
            <w:tcBorders>
              <w:left w:val="single" w:sz="4" w:space="0" w:color="auto"/>
              <w:bottom w:val="single" w:sz="4" w:space="0" w:color="000000"/>
              <w:right w:val="single" w:sz="4" w:space="0" w:color="auto"/>
            </w:tcBorders>
            <w:vAlign w:val="center"/>
            <w:hideMark/>
          </w:tcPr>
          <w:p w14:paraId="27CAF4CC" w14:textId="77777777" w:rsidR="00C24445" w:rsidRPr="007B59B9" w:rsidRDefault="00C24445" w:rsidP="00C8280B">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301E0682" w14:textId="77777777" w:rsidR="00C24445" w:rsidRPr="008F62A3" w:rsidRDefault="00C24445" w:rsidP="00C8280B">
            <w:pPr>
              <w:jc w:val="center"/>
              <w:rPr>
                <w:sz w:val="22"/>
              </w:rPr>
            </w:pPr>
            <w:r w:rsidRPr="008F62A3">
              <w:rPr>
                <w:sz w:val="22"/>
              </w:rPr>
              <w:t>с 01.07.2021</w:t>
            </w:r>
          </w:p>
        </w:tc>
        <w:tc>
          <w:tcPr>
            <w:tcW w:w="910" w:type="dxa"/>
            <w:tcBorders>
              <w:top w:val="nil"/>
              <w:left w:val="single" w:sz="4" w:space="0" w:color="auto"/>
              <w:bottom w:val="single" w:sz="4" w:space="0" w:color="auto"/>
              <w:right w:val="single" w:sz="4" w:space="0" w:color="auto"/>
            </w:tcBorders>
            <w:shd w:val="clear" w:color="auto" w:fill="auto"/>
            <w:vAlign w:val="bottom"/>
          </w:tcPr>
          <w:p w14:paraId="0AEC7F3F" w14:textId="77777777" w:rsidR="00C24445" w:rsidRPr="00506774" w:rsidRDefault="00C24445" w:rsidP="00C8280B">
            <w:pPr>
              <w:jc w:val="center"/>
              <w:rPr>
                <w:color w:val="000000"/>
                <w:sz w:val="22"/>
              </w:rPr>
            </w:pPr>
            <w:r w:rsidRPr="00506774">
              <w:rPr>
                <w:color w:val="000000"/>
                <w:sz w:val="22"/>
              </w:rPr>
              <w:t>293,09</w:t>
            </w:r>
          </w:p>
        </w:tc>
        <w:tc>
          <w:tcPr>
            <w:tcW w:w="910" w:type="dxa"/>
            <w:tcBorders>
              <w:top w:val="nil"/>
              <w:left w:val="nil"/>
              <w:bottom w:val="single" w:sz="4" w:space="0" w:color="auto"/>
              <w:right w:val="single" w:sz="4" w:space="0" w:color="auto"/>
            </w:tcBorders>
            <w:shd w:val="clear" w:color="auto" w:fill="auto"/>
            <w:vAlign w:val="bottom"/>
          </w:tcPr>
          <w:p w14:paraId="2DDA5B72" w14:textId="77777777" w:rsidR="00C24445" w:rsidRPr="00506774" w:rsidRDefault="00C24445" w:rsidP="00C8280B">
            <w:pPr>
              <w:jc w:val="center"/>
              <w:rPr>
                <w:color w:val="000000"/>
                <w:sz w:val="22"/>
              </w:rPr>
            </w:pPr>
            <w:r w:rsidRPr="00506774">
              <w:rPr>
                <w:color w:val="000000"/>
                <w:sz w:val="22"/>
              </w:rPr>
              <w:t>272,72</w:t>
            </w:r>
          </w:p>
        </w:tc>
        <w:tc>
          <w:tcPr>
            <w:tcW w:w="910" w:type="dxa"/>
            <w:tcBorders>
              <w:top w:val="nil"/>
              <w:left w:val="nil"/>
              <w:bottom w:val="single" w:sz="4" w:space="0" w:color="auto"/>
              <w:right w:val="single" w:sz="4" w:space="0" w:color="auto"/>
            </w:tcBorders>
            <w:shd w:val="clear" w:color="auto" w:fill="auto"/>
            <w:vAlign w:val="bottom"/>
          </w:tcPr>
          <w:p w14:paraId="2CF2E9CD" w14:textId="77777777" w:rsidR="00C24445" w:rsidRPr="00506774" w:rsidRDefault="00C24445" w:rsidP="00C8280B">
            <w:pPr>
              <w:jc w:val="center"/>
              <w:rPr>
                <w:color w:val="000000"/>
                <w:sz w:val="22"/>
              </w:rPr>
            </w:pPr>
            <w:r w:rsidRPr="00506774">
              <w:rPr>
                <w:color w:val="000000"/>
                <w:sz w:val="22"/>
              </w:rPr>
              <w:t>311,02</w:t>
            </w:r>
          </w:p>
        </w:tc>
        <w:tc>
          <w:tcPr>
            <w:tcW w:w="910" w:type="dxa"/>
            <w:tcBorders>
              <w:top w:val="nil"/>
              <w:left w:val="nil"/>
              <w:bottom w:val="single" w:sz="4" w:space="0" w:color="auto"/>
              <w:right w:val="single" w:sz="4" w:space="0" w:color="auto"/>
            </w:tcBorders>
            <w:shd w:val="clear" w:color="auto" w:fill="auto"/>
            <w:vAlign w:val="bottom"/>
          </w:tcPr>
          <w:p w14:paraId="7E001896" w14:textId="77777777" w:rsidR="00C24445" w:rsidRPr="00506774" w:rsidRDefault="00C24445" w:rsidP="00C8280B">
            <w:pPr>
              <w:jc w:val="center"/>
              <w:rPr>
                <w:color w:val="000000"/>
                <w:sz w:val="22"/>
              </w:rPr>
            </w:pPr>
            <w:r w:rsidRPr="00506774">
              <w:rPr>
                <w:color w:val="000000"/>
                <w:sz w:val="22"/>
              </w:rPr>
              <w:t>291,06</w:t>
            </w:r>
          </w:p>
        </w:tc>
        <w:tc>
          <w:tcPr>
            <w:tcW w:w="910" w:type="dxa"/>
            <w:tcBorders>
              <w:top w:val="nil"/>
              <w:left w:val="nil"/>
              <w:bottom w:val="single" w:sz="4" w:space="0" w:color="auto"/>
              <w:right w:val="single" w:sz="4" w:space="0" w:color="auto"/>
            </w:tcBorders>
            <w:shd w:val="clear" w:color="auto" w:fill="auto"/>
            <w:vAlign w:val="bottom"/>
          </w:tcPr>
          <w:p w14:paraId="64BC3EC2" w14:textId="77777777" w:rsidR="00C24445" w:rsidRPr="00506774" w:rsidRDefault="00C24445" w:rsidP="00C8280B">
            <w:pPr>
              <w:jc w:val="center"/>
              <w:rPr>
                <w:color w:val="000000"/>
                <w:sz w:val="22"/>
              </w:rPr>
            </w:pPr>
            <w:r w:rsidRPr="00506774">
              <w:rPr>
                <w:color w:val="000000"/>
                <w:sz w:val="22"/>
              </w:rPr>
              <w:t>244,24</w:t>
            </w:r>
          </w:p>
        </w:tc>
        <w:tc>
          <w:tcPr>
            <w:tcW w:w="910" w:type="dxa"/>
            <w:tcBorders>
              <w:top w:val="nil"/>
              <w:left w:val="nil"/>
              <w:bottom w:val="single" w:sz="4" w:space="0" w:color="auto"/>
              <w:right w:val="single" w:sz="4" w:space="0" w:color="auto"/>
            </w:tcBorders>
            <w:shd w:val="clear" w:color="auto" w:fill="auto"/>
            <w:vAlign w:val="bottom"/>
          </w:tcPr>
          <w:p w14:paraId="24C07384" w14:textId="77777777" w:rsidR="00C24445" w:rsidRPr="00506774" w:rsidRDefault="00C24445" w:rsidP="00C8280B">
            <w:pPr>
              <w:jc w:val="center"/>
              <w:rPr>
                <w:color w:val="000000"/>
                <w:sz w:val="22"/>
              </w:rPr>
            </w:pPr>
            <w:r w:rsidRPr="00506774">
              <w:rPr>
                <w:color w:val="000000"/>
                <w:sz w:val="22"/>
              </w:rPr>
              <w:t>227,27</w:t>
            </w:r>
          </w:p>
        </w:tc>
        <w:tc>
          <w:tcPr>
            <w:tcW w:w="910" w:type="dxa"/>
            <w:tcBorders>
              <w:top w:val="nil"/>
              <w:left w:val="nil"/>
              <w:bottom w:val="single" w:sz="4" w:space="0" w:color="auto"/>
              <w:right w:val="single" w:sz="4" w:space="0" w:color="auto"/>
            </w:tcBorders>
            <w:shd w:val="clear" w:color="auto" w:fill="auto"/>
            <w:vAlign w:val="bottom"/>
          </w:tcPr>
          <w:p w14:paraId="061C5D08" w14:textId="77777777" w:rsidR="00C24445" w:rsidRPr="00506774" w:rsidRDefault="00C24445" w:rsidP="00C8280B">
            <w:pPr>
              <w:jc w:val="center"/>
              <w:rPr>
                <w:color w:val="000000"/>
                <w:sz w:val="22"/>
              </w:rPr>
            </w:pPr>
            <w:r w:rsidRPr="00506774">
              <w:rPr>
                <w:color w:val="000000"/>
                <w:sz w:val="22"/>
              </w:rPr>
              <w:t>259,18</w:t>
            </w:r>
          </w:p>
        </w:tc>
        <w:tc>
          <w:tcPr>
            <w:tcW w:w="910" w:type="dxa"/>
            <w:tcBorders>
              <w:top w:val="nil"/>
              <w:left w:val="nil"/>
              <w:bottom w:val="single" w:sz="4" w:space="0" w:color="auto"/>
              <w:right w:val="single" w:sz="4" w:space="0" w:color="auto"/>
            </w:tcBorders>
            <w:shd w:val="clear" w:color="auto" w:fill="auto"/>
            <w:vAlign w:val="bottom"/>
          </w:tcPr>
          <w:p w14:paraId="0929B9BA" w14:textId="77777777" w:rsidR="00C24445" w:rsidRPr="00506774" w:rsidRDefault="00C24445" w:rsidP="00C8280B">
            <w:pPr>
              <w:jc w:val="center"/>
              <w:rPr>
                <w:color w:val="000000"/>
                <w:sz w:val="22"/>
              </w:rPr>
            </w:pPr>
            <w:r w:rsidRPr="00506774">
              <w:rPr>
                <w:color w:val="000000"/>
                <w:sz w:val="22"/>
              </w:rPr>
              <w:t>242,55</w:t>
            </w:r>
          </w:p>
        </w:tc>
        <w:tc>
          <w:tcPr>
            <w:tcW w:w="1365" w:type="dxa"/>
            <w:tcBorders>
              <w:top w:val="nil"/>
              <w:left w:val="nil"/>
              <w:bottom w:val="single" w:sz="4" w:space="0" w:color="auto"/>
              <w:right w:val="single" w:sz="4" w:space="0" w:color="auto"/>
            </w:tcBorders>
            <w:shd w:val="clear" w:color="auto" w:fill="auto"/>
            <w:vAlign w:val="center"/>
          </w:tcPr>
          <w:p w14:paraId="20C6C26E" w14:textId="77777777" w:rsidR="00C24445" w:rsidRPr="00506774" w:rsidRDefault="00C24445" w:rsidP="00C8280B">
            <w:pPr>
              <w:jc w:val="center"/>
              <w:rPr>
                <w:sz w:val="22"/>
              </w:rPr>
            </w:pPr>
            <w:r w:rsidRPr="00506774">
              <w:rPr>
                <w:sz w:val="22"/>
              </w:rPr>
              <w:t>39,58</w:t>
            </w:r>
          </w:p>
        </w:tc>
        <w:tc>
          <w:tcPr>
            <w:tcW w:w="1385" w:type="dxa"/>
            <w:tcBorders>
              <w:top w:val="nil"/>
              <w:left w:val="nil"/>
              <w:bottom w:val="single" w:sz="4" w:space="0" w:color="auto"/>
              <w:right w:val="single" w:sz="4" w:space="0" w:color="auto"/>
            </w:tcBorders>
            <w:shd w:val="clear" w:color="auto" w:fill="auto"/>
            <w:vAlign w:val="center"/>
          </w:tcPr>
          <w:p w14:paraId="041DAFBC" w14:textId="77777777" w:rsidR="00C24445" w:rsidRPr="00506774" w:rsidRDefault="00C24445" w:rsidP="00C8280B">
            <w:pPr>
              <w:jc w:val="center"/>
              <w:rPr>
                <w:sz w:val="22"/>
              </w:rPr>
            </w:pPr>
            <w:r w:rsidRPr="00506774">
              <w:rPr>
                <w:sz w:val="22"/>
              </w:rPr>
              <w:t>3 394,08</w:t>
            </w:r>
          </w:p>
        </w:tc>
        <w:tc>
          <w:tcPr>
            <w:tcW w:w="1134" w:type="dxa"/>
            <w:tcBorders>
              <w:top w:val="nil"/>
              <w:left w:val="nil"/>
              <w:bottom w:val="single" w:sz="4" w:space="0" w:color="auto"/>
              <w:right w:val="single" w:sz="4" w:space="0" w:color="auto"/>
            </w:tcBorders>
            <w:shd w:val="clear" w:color="auto" w:fill="auto"/>
            <w:vAlign w:val="center"/>
            <w:hideMark/>
          </w:tcPr>
          <w:p w14:paraId="01EB7480" w14:textId="77777777" w:rsidR="00C24445" w:rsidRPr="007B59B9" w:rsidRDefault="00C24445" w:rsidP="00C8280B">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40E104A1" w14:textId="77777777" w:rsidR="00C24445" w:rsidRPr="007B59B9" w:rsidRDefault="00C24445" w:rsidP="00C8280B">
            <w:pPr>
              <w:jc w:val="center"/>
              <w:rPr>
                <w:sz w:val="20"/>
              </w:rPr>
            </w:pPr>
            <w:r w:rsidRPr="007B59B9">
              <w:rPr>
                <w:sz w:val="20"/>
              </w:rPr>
              <w:t>х</w:t>
            </w:r>
          </w:p>
        </w:tc>
      </w:tr>
    </w:tbl>
    <w:p w14:paraId="7E7E7521" w14:textId="77777777" w:rsidR="00C24445" w:rsidRPr="00451854" w:rsidRDefault="00C24445" w:rsidP="00C24445">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54607E21" w14:textId="77777777" w:rsidR="00C24445" w:rsidRPr="00451854" w:rsidRDefault="00C24445" w:rsidP="00C24445">
      <w:pPr>
        <w:ind w:right="33" w:firstLine="709"/>
        <w:jc w:val="both"/>
        <w:rPr>
          <w:bCs/>
          <w:sz w:val="28"/>
          <w:szCs w:val="28"/>
        </w:rPr>
      </w:pPr>
      <w:r w:rsidRPr="00451854">
        <w:rPr>
          <w:bCs/>
          <w:sz w:val="28"/>
          <w:szCs w:val="28"/>
        </w:rPr>
        <w:t xml:space="preserve">** Компонент на теплоноситель для </w:t>
      </w:r>
      <w:r>
        <w:rPr>
          <w:bCs/>
          <w:color w:val="000000"/>
          <w:kern w:val="32"/>
          <w:sz w:val="28"/>
          <w:szCs w:val="28"/>
        </w:rPr>
        <w:t>ОО</w:t>
      </w:r>
      <w:r w:rsidRPr="00451854">
        <w:rPr>
          <w:bCs/>
          <w:color w:val="000000"/>
          <w:kern w:val="32"/>
          <w:sz w:val="28"/>
          <w:szCs w:val="28"/>
        </w:rPr>
        <w:t>О «</w:t>
      </w:r>
      <w:r>
        <w:rPr>
          <w:bCs/>
          <w:color w:val="000000"/>
          <w:kern w:val="32"/>
          <w:sz w:val="28"/>
          <w:szCs w:val="28"/>
        </w:rPr>
        <w:t>НТСК</w:t>
      </w:r>
      <w:r w:rsidRPr="00451854">
        <w:rPr>
          <w:bCs/>
          <w:color w:val="000000"/>
          <w:kern w:val="32"/>
          <w:sz w:val="28"/>
          <w:szCs w:val="28"/>
        </w:rPr>
        <w:t>»</w:t>
      </w:r>
      <w:r>
        <w:rPr>
          <w:bCs/>
          <w:color w:val="000000"/>
          <w:kern w:val="32"/>
          <w:sz w:val="28"/>
          <w:szCs w:val="28"/>
        </w:rPr>
        <w:t xml:space="preserve"> </w:t>
      </w:r>
      <w:r>
        <w:rPr>
          <w:bCs/>
          <w:sz w:val="28"/>
          <w:szCs w:val="28"/>
        </w:rPr>
        <w:t>установлен постановлением Р</w:t>
      </w:r>
      <w:r w:rsidRPr="00451854">
        <w:rPr>
          <w:bCs/>
          <w:sz w:val="28"/>
          <w:szCs w:val="28"/>
        </w:rPr>
        <w:t xml:space="preserve">егиональной энергетической комиссии </w:t>
      </w:r>
      <w:r>
        <w:rPr>
          <w:bCs/>
          <w:sz w:val="28"/>
          <w:szCs w:val="28"/>
        </w:rPr>
        <w:t>Кузбасса</w:t>
      </w:r>
      <w:r w:rsidRPr="00451854">
        <w:rPr>
          <w:bCs/>
          <w:sz w:val="28"/>
          <w:szCs w:val="28"/>
        </w:rPr>
        <w:t xml:space="preserve"> </w:t>
      </w:r>
      <w:bookmarkStart w:id="25" w:name="_Hlk20229118"/>
      <w:r>
        <w:rPr>
          <w:bCs/>
          <w:sz w:val="28"/>
          <w:szCs w:val="28"/>
        </w:rPr>
        <w:t xml:space="preserve">от </w:t>
      </w:r>
      <w:r w:rsidRPr="00227D86">
        <w:rPr>
          <w:bCs/>
          <w:sz w:val="28"/>
          <w:szCs w:val="28"/>
        </w:rPr>
        <w:t>25</w:t>
      </w:r>
      <w:r>
        <w:rPr>
          <w:bCs/>
          <w:sz w:val="28"/>
          <w:szCs w:val="28"/>
        </w:rPr>
        <w:t>.12.</w:t>
      </w:r>
      <w:r w:rsidRPr="00661CD8">
        <w:rPr>
          <w:bCs/>
          <w:sz w:val="28"/>
          <w:szCs w:val="28"/>
        </w:rPr>
        <w:t>20</w:t>
      </w:r>
      <w:r>
        <w:rPr>
          <w:bCs/>
          <w:sz w:val="28"/>
          <w:szCs w:val="28"/>
        </w:rPr>
        <w:t>20 №</w:t>
      </w:r>
      <w:r w:rsidRPr="00227D86">
        <w:rPr>
          <w:bCs/>
          <w:sz w:val="28"/>
          <w:szCs w:val="28"/>
        </w:rPr>
        <w:t xml:space="preserve"> </w:t>
      </w:r>
      <w:bookmarkEnd w:id="25"/>
      <w:r w:rsidRPr="00227D86">
        <w:rPr>
          <w:bCs/>
          <w:sz w:val="28"/>
          <w:szCs w:val="28"/>
        </w:rPr>
        <w:t>815</w:t>
      </w:r>
      <w:r>
        <w:rPr>
          <w:bCs/>
          <w:sz w:val="28"/>
          <w:szCs w:val="28"/>
        </w:rPr>
        <w:t>.</w:t>
      </w:r>
    </w:p>
    <w:p w14:paraId="14D39DAB" w14:textId="77777777" w:rsidR="00C24445" w:rsidRDefault="00C24445" w:rsidP="00C24445">
      <w:pPr>
        <w:spacing w:after="120"/>
        <w:ind w:right="34" w:firstLine="709"/>
        <w:jc w:val="both"/>
        <w:rPr>
          <w:bCs/>
          <w:sz w:val="28"/>
          <w:szCs w:val="28"/>
        </w:rPr>
      </w:pPr>
      <w:r w:rsidRPr="00451854">
        <w:rPr>
          <w:bCs/>
          <w:sz w:val="28"/>
          <w:szCs w:val="28"/>
        </w:rPr>
        <w:t xml:space="preserve">*** Компонент на тепловую энергию для </w:t>
      </w:r>
      <w:r>
        <w:rPr>
          <w:bCs/>
          <w:sz w:val="28"/>
          <w:szCs w:val="28"/>
        </w:rPr>
        <w:t>ОО</w:t>
      </w:r>
      <w:r w:rsidRPr="00451854">
        <w:rPr>
          <w:bCs/>
          <w:color w:val="000000"/>
          <w:kern w:val="32"/>
          <w:sz w:val="28"/>
          <w:szCs w:val="28"/>
        </w:rPr>
        <w:t>О «</w:t>
      </w:r>
      <w:r>
        <w:rPr>
          <w:bCs/>
          <w:color w:val="000000"/>
          <w:kern w:val="32"/>
          <w:sz w:val="28"/>
          <w:szCs w:val="28"/>
        </w:rPr>
        <w:t>НТСК</w:t>
      </w:r>
      <w:r w:rsidRPr="00451854">
        <w:rPr>
          <w:bCs/>
          <w:color w:val="000000"/>
          <w:kern w:val="32"/>
          <w:sz w:val="28"/>
          <w:szCs w:val="28"/>
        </w:rPr>
        <w:t>»</w:t>
      </w:r>
      <w:r>
        <w:rPr>
          <w:bCs/>
          <w:color w:val="000000"/>
          <w:kern w:val="32"/>
          <w:sz w:val="28"/>
          <w:szCs w:val="28"/>
        </w:rPr>
        <w:t xml:space="preserve"> </w:t>
      </w:r>
      <w:r w:rsidRPr="00451854">
        <w:rPr>
          <w:bCs/>
          <w:sz w:val="28"/>
          <w:szCs w:val="28"/>
        </w:rPr>
        <w:t xml:space="preserve">установлен постановлением </w:t>
      </w:r>
      <w:r>
        <w:rPr>
          <w:bCs/>
          <w:sz w:val="28"/>
          <w:szCs w:val="28"/>
        </w:rPr>
        <w:t>Р</w:t>
      </w:r>
      <w:r w:rsidRPr="00451854">
        <w:rPr>
          <w:bCs/>
          <w:sz w:val="28"/>
          <w:szCs w:val="28"/>
        </w:rPr>
        <w:t xml:space="preserve">егиональной энергетической комиссии </w:t>
      </w:r>
      <w:r>
        <w:rPr>
          <w:bCs/>
          <w:sz w:val="28"/>
          <w:szCs w:val="28"/>
        </w:rPr>
        <w:t>Кузбасса</w:t>
      </w:r>
      <w:r w:rsidRPr="00451854">
        <w:rPr>
          <w:bCs/>
          <w:sz w:val="28"/>
          <w:szCs w:val="28"/>
        </w:rPr>
        <w:t xml:space="preserve"> </w:t>
      </w:r>
      <w:r>
        <w:rPr>
          <w:bCs/>
          <w:sz w:val="28"/>
          <w:szCs w:val="28"/>
        </w:rPr>
        <w:t xml:space="preserve">от </w:t>
      </w:r>
      <w:r w:rsidRPr="00227D86">
        <w:rPr>
          <w:bCs/>
          <w:sz w:val="28"/>
          <w:szCs w:val="28"/>
        </w:rPr>
        <w:t>25</w:t>
      </w:r>
      <w:r>
        <w:rPr>
          <w:bCs/>
          <w:sz w:val="28"/>
          <w:szCs w:val="28"/>
        </w:rPr>
        <w:t>.12.</w:t>
      </w:r>
      <w:r w:rsidRPr="00661CD8">
        <w:rPr>
          <w:bCs/>
          <w:sz w:val="28"/>
          <w:szCs w:val="28"/>
        </w:rPr>
        <w:t>20</w:t>
      </w:r>
      <w:r>
        <w:rPr>
          <w:bCs/>
          <w:sz w:val="28"/>
          <w:szCs w:val="28"/>
        </w:rPr>
        <w:t>20 №</w:t>
      </w:r>
      <w:r w:rsidRPr="00227D86">
        <w:rPr>
          <w:bCs/>
          <w:sz w:val="28"/>
          <w:szCs w:val="28"/>
        </w:rPr>
        <w:t xml:space="preserve"> 814</w:t>
      </w:r>
      <w:r>
        <w:rPr>
          <w:bCs/>
          <w:sz w:val="28"/>
          <w:szCs w:val="28"/>
        </w:rPr>
        <w:t>.</w:t>
      </w:r>
      <w:r w:rsidRPr="00661CD8">
        <w:rPr>
          <w:bCs/>
          <w:sz w:val="28"/>
          <w:szCs w:val="28"/>
        </w:rPr>
        <w:t xml:space="preserve"> </w:t>
      </w:r>
    </w:p>
    <w:p w14:paraId="15546F42" w14:textId="77777777" w:rsidR="00C24445" w:rsidRDefault="00C24445" w:rsidP="00C24445">
      <w:pPr>
        <w:spacing w:after="120"/>
        <w:ind w:right="34" w:firstLine="709"/>
        <w:jc w:val="both"/>
        <w:rPr>
          <w:bCs/>
          <w:sz w:val="28"/>
          <w:szCs w:val="28"/>
        </w:rPr>
      </w:pPr>
    </w:p>
    <w:p w14:paraId="0A1327DC" w14:textId="77777777" w:rsidR="00C24445" w:rsidRDefault="00C24445" w:rsidP="00C24445">
      <w:pPr>
        <w:tabs>
          <w:tab w:val="left" w:pos="0"/>
        </w:tabs>
        <w:ind w:left="11340"/>
        <w:jc w:val="center"/>
        <w:rPr>
          <w:sz w:val="28"/>
          <w:szCs w:val="28"/>
        </w:rPr>
        <w:sectPr w:rsidR="00C24445" w:rsidSect="00C24445">
          <w:pgSz w:w="16838" w:h="11906" w:orient="landscape"/>
          <w:pgMar w:top="1276" w:right="1134" w:bottom="850" w:left="1134" w:header="708" w:footer="708" w:gutter="0"/>
          <w:cols w:space="708"/>
          <w:docGrid w:linePitch="360"/>
        </w:sectPr>
      </w:pPr>
    </w:p>
    <w:p w14:paraId="1BECD1D4" w14:textId="04076825" w:rsidR="00C24445" w:rsidRPr="00081AD4" w:rsidRDefault="00C24445" w:rsidP="00C24445">
      <w:pPr>
        <w:tabs>
          <w:tab w:val="left" w:pos="5580"/>
          <w:tab w:val="left" w:pos="9498"/>
        </w:tabs>
        <w:ind w:right="-569" w:firstLine="1049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6</w:t>
      </w:r>
      <w:r>
        <w:rPr>
          <w:color w:val="000000" w:themeColor="text1"/>
        </w:rPr>
        <w:t xml:space="preserve"> </w:t>
      </w:r>
      <w:r w:rsidRPr="00081AD4">
        <w:rPr>
          <w:color w:val="000000" w:themeColor="text1"/>
        </w:rPr>
        <w:t>к протоколу № 8</w:t>
      </w:r>
      <w:r>
        <w:rPr>
          <w:color w:val="000000" w:themeColor="text1"/>
        </w:rPr>
        <w:t>9</w:t>
      </w:r>
    </w:p>
    <w:p w14:paraId="673A809D" w14:textId="77777777" w:rsidR="00C24445" w:rsidRPr="00081AD4" w:rsidRDefault="00C24445" w:rsidP="00C24445">
      <w:pPr>
        <w:tabs>
          <w:tab w:val="left" w:pos="5580"/>
          <w:tab w:val="left" w:pos="9498"/>
        </w:tabs>
        <w:ind w:right="-569" w:firstLine="10490"/>
        <w:rPr>
          <w:color w:val="000000" w:themeColor="text1"/>
        </w:rPr>
      </w:pPr>
      <w:r w:rsidRPr="00081AD4">
        <w:rPr>
          <w:color w:val="000000" w:themeColor="text1"/>
        </w:rPr>
        <w:t>заседания Правления Региональной</w:t>
      </w:r>
    </w:p>
    <w:p w14:paraId="4A64F5A1" w14:textId="77777777" w:rsidR="00C24445" w:rsidRPr="00081AD4" w:rsidRDefault="00C24445" w:rsidP="00C24445">
      <w:pPr>
        <w:tabs>
          <w:tab w:val="left" w:pos="5580"/>
          <w:tab w:val="left" w:pos="9498"/>
        </w:tabs>
        <w:ind w:right="-569" w:firstLine="10490"/>
        <w:rPr>
          <w:color w:val="000000" w:themeColor="text1"/>
        </w:rPr>
      </w:pPr>
      <w:r w:rsidRPr="00081AD4">
        <w:rPr>
          <w:color w:val="000000" w:themeColor="text1"/>
        </w:rPr>
        <w:t>энергетической комиссии</w:t>
      </w:r>
    </w:p>
    <w:p w14:paraId="1E2FFF3A" w14:textId="77777777" w:rsidR="00C24445" w:rsidRDefault="00C24445" w:rsidP="00C24445">
      <w:pPr>
        <w:tabs>
          <w:tab w:val="left" w:pos="5580"/>
          <w:tab w:val="left" w:pos="9498"/>
        </w:tabs>
        <w:ind w:right="-569" w:firstLine="10490"/>
        <w:rPr>
          <w:color w:val="000000" w:themeColor="text1"/>
        </w:rPr>
      </w:pPr>
      <w:r w:rsidRPr="00081AD4">
        <w:rPr>
          <w:color w:val="000000" w:themeColor="text1"/>
        </w:rPr>
        <w:t xml:space="preserve">Кузбасса от </w:t>
      </w:r>
      <w:r>
        <w:rPr>
          <w:color w:val="000000" w:themeColor="text1"/>
        </w:rPr>
        <w:t>25</w:t>
      </w:r>
      <w:r w:rsidRPr="00081AD4">
        <w:rPr>
          <w:color w:val="000000" w:themeColor="text1"/>
        </w:rPr>
        <w:t>.12.2020</w:t>
      </w:r>
    </w:p>
    <w:p w14:paraId="2586F17D" w14:textId="77777777" w:rsidR="00C24445" w:rsidRDefault="00C24445" w:rsidP="00C24445">
      <w:pPr>
        <w:ind w:left="4962"/>
        <w:jc w:val="center"/>
        <w:rPr>
          <w:sz w:val="28"/>
          <w:szCs w:val="28"/>
        </w:rPr>
      </w:pPr>
    </w:p>
    <w:p w14:paraId="44EB1E5A" w14:textId="77777777" w:rsidR="00C24445" w:rsidRPr="00451854" w:rsidRDefault="00C24445" w:rsidP="00C24445">
      <w:pPr>
        <w:ind w:left="709" w:firstLine="425"/>
        <w:jc w:val="center"/>
        <w:rPr>
          <w:b/>
          <w:bCs/>
          <w:sz w:val="28"/>
          <w:szCs w:val="28"/>
        </w:rPr>
      </w:pPr>
      <w:r>
        <w:rPr>
          <w:b/>
          <w:bCs/>
          <w:sz w:val="28"/>
          <w:szCs w:val="28"/>
        </w:rPr>
        <w:t>Т</w:t>
      </w:r>
      <w:r w:rsidRPr="00451854">
        <w:rPr>
          <w:b/>
          <w:bCs/>
          <w:sz w:val="28"/>
          <w:szCs w:val="28"/>
        </w:rPr>
        <w:t xml:space="preserve">арифы </w:t>
      </w:r>
      <w:r>
        <w:rPr>
          <w:b/>
          <w:bCs/>
          <w:sz w:val="28"/>
          <w:szCs w:val="28"/>
        </w:rPr>
        <w:t>ОО</w:t>
      </w:r>
      <w:r w:rsidRPr="00451854">
        <w:rPr>
          <w:b/>
          <w:bCs/>
          <w:color w:val="000000"/>
          <w:kern w:val="32"/>
          <w:sz w:val="28"/>
          <w:szCs w:val="28"/>
        </w:rPr>
        <w:t>О «</w:t>
      </w:r>
      <w:r>
        <w:rPr>
          <w:b/>
          <w:bCs/>
          <w:color w:val="000000"/>
          <w:kern w:val="32"/>
          <w:sz w:val="28"/>
          <w:szCs w:val="28"/>
        </w:rPr>
        <w:t>НТСК</w:t>
      </w:r>
      <w:r w:rsidRPr="00451854">
        <w:rPr>
          <w:b/>
          <w:bCs/>
          <w:color w:val="000000"/>
          <w:kern w:val="32"/>
          <w:sz w:val="28"/>
          <w:szCs w:val="28"/>
        </w:rPr>
        <w:t>» на горячую воду в открытой системе горячего водоснабжения (теплоснабжения)</w:t>
      </w:r>
      <w:r w:rsidRPr="00451854">
        <w:rPr>
          <w:b/>
          <w:bCs/>
          <w:sz w:val="28"/>
          <w:szCs w:val="28"/>
        </w:rPr>
        <w:t xml:space="preserve">, </w:t>
      </w:r>
      <w:r>
        <w:rPr>
          <w:b/>
          <w:bCs/>
          <w:sz w:val="28"/>
          <w:szCs w:val="28"/>
        </w:rPr>
        <w:br/>
      </w:r>
      <w:r w:rsidRPr="00451854">
        <w:rPr>
          <w:b/>
          <w:bCs/>
          <w:sz w:val="28"/>
          <w:szCs w:val="28"/>
        </w:rPr>
        <w:t xml:space="preserve">на потребительском рынке </w:t>
      </w:r>
      <w:r w:rsidRPr="004C0BDE">
        <w:rPr>
          <w:b/>
          <w:bCs/>
          <w:sz w:val="28"/>
          <w:szCs w:val="28"/>
        </w:rPr>
        <w:t xml:space="preserve">Кемеровского </w:t>
      </w:r>
      <w:r>
        <w:rPr>
          <w:b/>
          <w:bCs/>
          <w:sz w:val="28"/>
          <w:szCs w:val="28"/>
        </w:rPr>
        <w:t>муниципального района, Топкинского муниципального района, на период с 26.12.2020</w:t>
      </w:r>
      <w:r w:rsidRPr="00451854">
        <w:rPr>
          <w:b/>
          <w:bCs/>
          <w:sz w:val="28"/>
          <w:szCs w:val="28"/>
        </w:rPr>
        <w:t xml:space="preserve"> по 31.12.202</w:t>
      </w:r>
      <w:r>
        <w:rPr>
          <w:b/>
          <w:bCs/>
          <w:sz w:val="28"/>
          <w:szCs w:val="28"/>
        </w:rPr>
        <w:t>1</w:t>
      </w:r>
    </w:p>
    <w:p w14:paraId="0AF849A6" w14:textId="77777777" w:rsidR="00C24445" w:rsidRDefault="00C24445" w:rsidP="00C24445">
      <w:pPr>
        <w:ind w:firstLine="1027"/>
        <w:jc w:val="center"/>
        <w:rPr>
          <w:b/>
          <w:bCs/>
          <w:szCs w:val="28"/>
        </w:rPr>
      </w:pPr>
    </w:p>
    <w:tbl>
      <w:tblPr>
        <w:tblW w:w="15168" w:type="dxa"/>
        <w:tblInd w:w="108" w:type="dxa"/>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385"/>
        <w:gridCol w:w="1134"/>
        <w:gridCol w:w="993"/>
      </w:tblGrid>
      <w:tr w:rsidR="00C24445" w:rsidRPr="007B59B9" w14:paraId="637EF163" w14:textId="77777777" w:rsidTr="00C8280B">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E2ECE" w14:textId="77777777" w:rsidR="00C24445" w:rsidRPr="008F62A3" w:rsidRDefault="00C24445" w:rsidP="00C8280B">
            <w:pPr>
              <w:ind w:left="-108" w:right="-133"/>
              <w:jc w:val="center"/>
              <w:rPr>
                <w:sz w:val="22"/>
              </w:rPr>
            </w:pPr>
            <w:r w:rsidRPr="008F62A3">
              <w:rPr>
                <w:sz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69C4E" w14:textId="77777777" w:rsidR="00C24445" w:rsidRPr="008F62A3" w:rsidRDefault="00C24445" w:rsidP="00C8280B">
            <w:pPr>
              <w:jc w:val="center"/>
              <w:rPr>
                <w:sz w:val="22"/>
              </w:rPr>
            </w:pPr>
            <w:r w:rsidRPr="008F62A3">
              <w:rPr>
                <w:sz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E6745C3" w14:textId="77777777" w:rsidR="00C24445" w:rsidRPr="008F62A3" w:rsidRDefault="00C24445" w:rsidP="00C8280B">
            <w:pPr>
              <w:jc w:val="center"/>
              <w:rPr>
                <w:sz w:val="22"/>
              </w:rPr>
            </w:pPr>
            <w:r w:rsidRPr="008F62A3">
              <w:rPr>
                <w:sz w:val="22"/>
              </w:rPr>
              <w:t>Тариф на горячую воду для населения, руб./м</w:t>
            </w:r>
            <w:r w:rsidRPr="008F62A3">
              <w:rPr>
                <w:sz w:val="22"/>
                <w:vertAlign w:val="superscript"/>
              </w:rPr>
              <w:t xml:space="preserve">3 </w:t>
            </w:r>
            <w:r w:rsidRPr="008F62A3">
              <w:rPr>
                <w:sz w:val="22"/>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AEC1332" w14:textId="77777777" w:rsidR="00C24445" w:rsidRPr="008F62A3" w:rsidRDefault="00C24445" w:rsidP="00C8280B">
            <w:pPr>
              <w:jc w:val="center"/>
              <w:rPr>
                <w:sz w:val="22"/>
              </w:rPr>
            </w:pPr>
            <w:r w:rsidRPr="008F62A3">
              <w:rPr>
                <w:sz w:val="22"/>
              </w:rPr>
              <w:t>Тариф на горячую воду для прочих потребителей, руб./м</w:t>
            </w:r>
            <w:r w:rsidRPr="008F62A3">
              <w:rPr>
                <w:sz w:val="22"/>
                <w:vertAlign w:val="superscript"/>
              </w:rPr>
              <w:t>3</w:t>
            </w:r>
            <w:r w:rsidRPr="008F62A3">
              <w:rPr>
                <w:sz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93856" w14:textId="77777777" w:rsidR="00C24445" w:rsidRPr="007B59B9" w:rsidRDefault="00C24445" w:rsidP="00C8280B">
            <w:pPr>
              <w:ind w:left="-51"/>
              <w:jc w:val="center"/>
              <w:rPr>
                <w:sz w:val="20"/>
              </w:rPr>
            </w:pPr>
            <w:r w:rsidRPr="008F62A3">
              <w:rPr>
                <w:sz w:val="22"/>
              </w:rPr>
              <w:t>Компонент на теплоно-ситель, руб./м</w:t>
            </w:r>
            <w:r w:rsidRPr="008F62A3">
              <w:rPr>
                <w:sz w:val="22"/>
                <w:vertAlign w:val="superscript"/>
              </w:rPr>
              <w:t>3</w:t>
            </w:r>
            <w:r w:rsidRPr="008F62A3">
              <w:rPr>
                <w:sz w:val="22"/>
              </w:rPr>
              <w:t xml:space="preserve"> ** (без НДС)</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14:paraId="1FE3068C" w14:textId="77777777" w:rsidR="00C24445" w:rsidRPr="007B59B9" w:rsidRDefault="00C24445" w:rsidP="00C8280B">
            <w:pPr>
              <w:jc w:val="center"/>
              <w:rPr>
                <w:sz w:val="20"/>
              </w:rPr>
            </w:pPr>
            <w:r w:rsidRPr="008F62A3">
              <w:rPr>
                <w:sz w:val="22"/>
              </w:rPr>
              <w:t>Компонент на тепловую энергию</w:t>
            </w:r>
          </w:p>
        </w:tc>
      </w:tr>
      <w:tr w:rsidR="00C24445" w:rsidRPr="007B59B9" w14:paraId="71E1B613" w14:textId="77777777" w:rsidTr="00C8280B">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7FF5C94" w14:textId="77777777" w:rsidR="00C24445" w:rsidRPr="007B59B9" w:rsidRDefault="00C24445" w:rsidP="00C8280B">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A8F45AD" w14:textId="77777777" w:rsidR="00C24445" w:rsidRPr="007B59B9" w:rsidRDefault="00C24445" w:rsidP="00C8280B">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570C242" w14:textId="77777777" w:rsidR="00C24445" w:rsidRPr="008F62A3" w:rsidRDefault="00C24445" w:rsidP="00C8280B">
            <w:pPr>
              <w:jc w:val="center"/>
              <w:rPr>
                <w:sz w:val="22"/>
              </w:rPr>
            </w:pPr>
            <w:r w:rsidRPr="008F62A3">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1D93198" w14:textId="77777777" w:rsidR="00C24445" w:rsidRPr="008F62A3" w:rsidRDefault="00C24445" w:rsidP="00C8280B">
            <w:pPr>
              <w:ind w:left="-119" w:right="-120"/>
              <w:jc w:val="center"/>
              <w:rPr>
                <w:sz w:val="22"/>
              </w:rPr>
            </w:pPr>
            <w:r w:rsidRPr="008F62A3">
              <w:rPr>
                <w:sz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4508955" w14:textId="77777777" w:rsidR="00C24445" w:rsidRPr="008F62A3" w:rsidRDefault="00C24445" w:rsidP="00C8280B">
            <w:pPr>
              <w:jc w:val="center"/>
              <w:rPr>
                <w:sz w:val="22"/>
              </w:rPr>
            </w:pPr>
            <w:r w:rsidRPr="008F62A3">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0B15820" w14:textId="77777777" w:rsidR="00C24445" w:rsidRPr="008F62A3" w:rsidRDefault="00C24445" w:rsidP="00C8280B">
            <w:pPr>
              <w:ind w:left="-74" w:right="-165"/>
              <w:jc w:val="center"/>
              <w:rPr>
                <w:sz w:val="22"/>
              </w:rPr>
            </w:pPr>
            <w:r w:rsidRPr="008F62A3">
              <w:rPr>
                <w:sz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E8E79B8" w14:textId="77777777" w:rsidR="00C24445" w:rsidRPr="007B59B9" w:rsidRDefault="00C24445" w:rsidP="00C8280B">
            <w:pPr>
              <w:rPr>
                <w:sz w:val="20"/>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3AE08D97" w14:textId="77777777" w:rsidR="00C24445" w:rsidRPr="007B59B9" w:rsidRDefault="00C24445" w:rsidP="00C8280B">
            <w:pPr>
              <w:ind w:left="-140" w:right="-42"/>
              <w:jc w:val="center"/>
              <w:rPr>
                <w:sz w:val="20"/>
              </w:rPr>
            </w:pPr>
            <w:r w:rsidRPr="008F62A3">
              <w:rPr>
                <w:sz w:val="22"/>
              </w:rPr>
              <w:t xml:space="preserve">Односта-вочный, руб./Гкал </w:t>
            </w:r>
            <w:r w:rsidRPr="008F62A3">
              <w:rPr>
                <w:sz w:val="22"/>
              </w:rPr>
              <w:br/>
              <w:t>*** (без НДС)</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53A4BC89" w14:textId="77777777" w:rsidR="00C24445" w:rsidRPr="007B59B9" w:rsidRDefault="00C24445" w:rsidP="00C8280B">
            <w:pPr>
              <w:jc w:val="center"/>
              <w:rPr>
                <w:sz w:val="20"/>
              </w:rPr>
            </w:pPr>
            <w:r w:rsidRPr="008F62A3">
              <w:rPr>
                <w:sz w:val="22"/>
              </w:rPr>
              <w:t>Двухставочный</w:t>
            </w:r>
          </w:p>
        </w:tc>
      </w:tr>
      <w:tr w:rsidR="00C24445" w:rsidRPr="007B59B9" w14:paraId="2AA6269F" w14:textId="77777777" w:rsidTr="00C8280B">
        <w:trPr>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B12DCBA" w14:textId="77777777" w:rsidR="00C24445" w:rsidRPr="007B59B9" w:rsidRDefault="00C24445" w:rsidP="00C8280B">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DAAC615" w14:textId="77777777" w:rsidR="00C24445" w:rsidRPr="007B59B9" w:rsidRDefault="00C24445" w:rsidP="00C8280B">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3B7DC681" w14:textId="77777777" w:rsidR="00C24445" w:rsidRPr="008F62A3" w:rsidRDefault="00C24445" w:rsidP="00C8280B">
            <w:pPr>
              <w:jc w:val="center"/>
              <w:rPr>
                <w:sz w:val="22"/>
              </w:rPr>
            </w:pPr>
            <w:r w:rsidRPr="008F62A3">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3352983" w14:textId="77777777" w:rsidR="00C24445" w:rsidRPr="008F62A3" w:rsidRDefault="00C24445" w:rsidP="00C8280B">
            <w:pPr>
              <w:jc w:val="center"/>
              <w:rPr>
                <w:sz w:val="22"/>
              </w:rPr>
            </w:pPr>
            <w:r w:rsidRPr="008F62A3">
              <w:rPr>
                <w:sz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98680F4" w14:textId="77777777" w:rsidR="00C24445" w:rsidRPr="008F62A3" w:rsidRDefault="00C24445" w:rsidP="00C8280B">
            <w:pPr>
              <w:jc w:val="center"/>
              <w:rPr>
                <w:sz w:val="22"/>
              </w:rPr>
            </w:pPr>
            <w:r w:rsidRPr="008F62A3">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80DB582" w14:textId="77777777" w:rsidR="00C24445" w:rsidRPr="008F62A3" w:rsidRDefault="00C24445" w:rsidP="00C8280B">
            <w:pPr>
              <w:jc w:val="center"/>
              <w:rPr>
                <w:sz w:val="22"/>
              </w:rPr>
            </w:pPr>
            <w:r w:rsidRPr="008F62A3">
              <w:rPr>
                <w:sz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0F8FDCB" w14:textId="77777777" w:rsidR="00C24445" w:rsidRPr="008F62A3" w:rsidRDefault="00C24445" w:rsidP="00C8280B">
            <w:pPr>
              <w:jc w:val="center"/>
              <w:rPr>
                <w:sz w:val="22"/>
              </w:rPr>
            </w:pPr>
            <w:r w:rsidRPr="008F62A3">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B2D05C0" w14:textId="77777777" w:rsidR="00C24445" w:rsidRPr="008F62A3" w:rsidRDefault="00C24445" w:rsidP="00C8280B">
            <w:pPr>
              <w:jc w:val="center"/>
              <w:rPr>
                <w:sz w:val="22"/>
              </w:rPr>
            </w:pPr>
            <w:r w:rsidRPr="008F62A3">
              <w:rPr>
                <w:sz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94268A5" w14:textId="77777777" w:rsidR="00C24445" w:rsidRPr="008F62A3" w:rsidRDefault="00C24445" w:rsidP="00C8280B">
            <w:pPr>
              <w:jc w:val="center"/>
              <w:rPr>
                <w:sz w:val="22"/>
              </w:rPr>
            </w:pPr>
            <w:r w:rsidRPr="008F62A3">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3B5703D" w14:textId="77777777" w:rsidR="00C24445" w:rsidRPr="008F62A3" w:rsidRDefault="00C24445" w:rsidP="00C8280B">
            <w:pPr>
              <w:jc w:val="center"/>
              <w:rPr>
                <w:sz w:val="22"/>
              </w:rPr>
            </w:pPr>
            <w:r w:rsidRPr="008F62A3">
              <w:rPr>
                <w:sz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29F9606" w14:textId="77777777" w:rsidR="00C24445" w:rsidRPr="008F62A3" w:rsidRDefault="00C24445" w:rsidP="00C8280B">
            <w:pPr>
              <w:rPr>
                <w:sz w:val="22"/>
              </w:rPr>
            </w:pPr>
          </w:p>
        </w:tc>
        <w:tc>
          <w:tcPr>
            <w:tcW w:w="1385" w:type="dxa"/>
            <w:vMerge/>
            <w:tcBorders>
              <w:top w:val="nil"/>
              <w:left w:val="single" w:sz="4" w:space="0" w:color="auto"/>
              <w:bottom w:val="single" w:sz="4" w:space="0" w:color="auto"/>
              <w:right w:val="single" w:sz="4" w:space="0" w:color="auto"/>
            </w:tcBorders>
            <w:vAlign w:val="center"/>
            <w:hideMark/>
          </w:tcPr>
          <w:p w14:paraId="2F4B310F" w14:textId="77777777" w:rsidR="00C24445" w:rsidRPr="008F62A3" w:rsidRDefault="00C24445" w:rsidP="00C8280B">
            <w:pPr>
              <w:rPr>
                <w:sz w:val="22"/>
              </w:rPr>
            </w:pPr>
          </w:p>
        </w:tc>
        <w:tc>
          <w:tcPr>
            <w:tcW w:w="1134" w:type="dxa"/>
            <w:tcBorders>
              <w:top w:val="nil"/>
              <w:left w:val="nil"/>
              <w:bottom w:val="nil"/>
              <w:right w:val="single" w:sz="4" w:space="0" w:color="auto"/>
            </w:tcBorders>
            <w:shd w:val="clear" w:color="auto" w:fill="auto"/>
            <w:vAlign w:val="center"/>
            <w:hideMark/>
          </w:tcPr>
          <w:p w14:paraId="72A5CDDC" w14:textId="77777777" w:rsidR="00C24445" w:rsidRPr="008F62A3" w:rsidRDefault="00C24445" w:rsidP="00C8280B">
            <w:pPr>
              <w:ind w:left="-32" w:right="-109"/>
              <w:jc w:val="center"/>
              <w:rPr>
                <w:sz w:val="22"/>
              </w:rPr>
            </w:pPr>
            <w:r w:rsidRPr="008F62A3">
              <w:rPr>
                <w:sz w:val="22"/>
              </w:rPr>
              <w:t>Ставка за мощность, тыс. руб./Гкал/</w:t>
            </w:r>
            <w:r w:rsidRPr="008F62A3">
              <w:rPr>
                <w:sz w:val="22"/>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5DD760B7" w14:textId="77777777" w:rsidR="00C24445" w:rsidRPr="008F62A3" w:rsidRDefault="00C24445" w:rsidP="00C8280B">
            <w:pPr>
              <w:ind w:left="-108" w:right="-109"/>
              <w:jc w:val="center"/>
              <w:rPr>
                <w:sz w:val="22"/>
              </w:rPr>
            </w:pPr>
            <w:r w:rsidRPr="008F62A3">
              <w:rPr>
                <w:sz w:val="22"/>
              </w:rPr>
              <w:t>Ставка за тепловую энергию, руб./Гкал</w:t>
            </w:r>
          </w:p>
        </w:tc>
      </w:tr>
      <w:tr w:rsidR="00C24445" w:rsidRPr="007B59B9" w14:paraId="009B07FC" w14:textId="77777777" w:rsidTr="00C8280B">
        <w:trPr>
          <w:trHeight w:val="284"/>
        </w:trPr>
        <w:tc>
          <w:tcPr>
            <w:tcW w:w="1535" w:type="dxa"/>
            <w:tcBorders>
              <w:top w:val="nil"/>
              <w:left w:val="single" w:sz="4" w:space="0" w:color="auto"/>
              <w:bottom w:val="single" w:sz="4" w:space="0" w:color="000000"/>
              <w:right w:val="single" w:sz="4" w:space="0" w:color="auto"/>
            </w:tcBorders>
            <w:shd w:val="clear" w:color="auto" w:fill="auto"/>
            <w:vAlign w:val="center"/>
          </w:tcPr>
          <w:p w14:paraId="432468F2" w14:textId="77777777" w:rsidR="00C24445" w:rsidRPr="00E55856" w:rsidRDefault="00C24445" w:rsidP="00C8280B">
            <w:pPr>
              <w:jc w:val="center"/>
              <w:rPr>
                <w:sz w:val="20"/>
                <w:szCs w:val="20"/>
              </w:rPr>
            </w:pPr>
            <w:r w:rsidRPr="00E55856">
              <w:rPr>
                <w:sz w:val="20"/>
                <w:szCs w:val="20"/>
              </w:rPr>
              <w:t>1</w:t>
            </w:r>
          </w:p>
        </w:tc>
        <w:tc>
          <w:tcPr>
            <w:tcW w:w="1476" w:type="dxa"/>
            <w:tcBorders>
              <w:top w:val="nil"/>
              <w:left w:val="nil"/>
              <w:bottom w:val="single" w:sz="4" w:space="0" w:color="auto"/>
              <w:right w:val="single" w:sz="4" w:space="0" w:color="auto"/>
            </w:tcBorders>
            <w:shd w:val="clear" w:color="auto" w:fill="auto"/>
            <w:vAlign w:val="center"/>
          </w:tcPr>
          <w:p w14:paraId="66DAD4D1" w14:textId="77777777" w:rsidR="00C24445" w:rsidRPr="00E55856" w:rsidRDefault="00C24445" w:rsidP="00C8280B">
            <w:pPr>
              <w:jc w:val="center"/>
              <w:rPr>
                <w:sz w:val="20"/>
                <w:szCs w:val="20"/>
              </w:rPr>
            </w:pPr>
            <w:r w:rsidRPr="00E55856">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4234C03" w14:textId="77777777" w:rsidR="00C24445" w:rsidRPr="00E55856" w:rsidRDefault="00C24445" w:rsidP="00C8280B">
            <w:pPr>
              <w:jc w:val="center"/>
              <w:rPr>
                <w:sz w:val="20"/>
                <w:szCs w:val="20"/>
              </w:rPr>
            </w:pPr>
            <w:r w:rsidRPr="00E55856">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0927F31F" w14:textId="77777777" w:rsidR="00C24445" w:rsidRPr="00E55856" w:rsidRDefault="00C24445" w:rsidP="00C8280B">
            <w:pPr>
              <w:jc w:val="center"/>
              <w:rPr>
                <w:sz w:val="20"/>
                <w:szCs w:val="20"/>
              </w:rPr>
            </w:pPr>
            <w:r w:rsidRPr="00E55856">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5CA6B29E" w14:textId="77777777" w:rsidR="00C24445" w:rsidRPr="00E55856" w:rsidRDefault="00C24445" w:rsidP="00C8280B">
            <w:pPr>
              <w:jc w:val="center"/>
              <w:rPr>
                <w:sz w:val="20"/>
                <w:szCs w:val="20"/>
              </w:rPr>
            </w:pPr>
            <w:r w:rsidRPr="00E55856">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021F46BF" w14:textId="77777777" w:rsidR="00C24445" w:rsidRPr="00E55856" w:rsidRDefault="00C24445" w:rsidP="00C8280B">
            <w:pPr>
              <w:jc w:val="center"/>
              <w:rPr>
                <w:sz w:val="20"/>
                <w:szCs w:val="20"/>
              </w:rPr>
            </w:pPr>
            <w:r w:rsidRPr="00E55856">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04E9BDB8" w14:textId="77777777" w:rsidR="00C24445" w:rsidRPr="00E55856" w:rsidRDefault="00C24445" w:rsidP="00C8280B">
            <w:pPr>
              <w:jc w:val="center"/>
              <w:rPr>
                <w:sz w:val="20"/>
                <w:szCs w:val="20"/>
              </w:rPr>
            </w:pPr>
            <w:r w:rsidRPr="00E55856">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161FF565" w14:textId="77777777" w:rsidR="00C24445" w:rsidRPr="00E55856" w:rsidRDefault="00C24445" w:rsidP="00C8280B">
            <w:pPr>
              <w:jc w:val="center"/>
              <w:rPr>
                <w:sz w:val="20"/>
                <w:szCs w:val="20"/>
              </w:rPr>
            </w:pPr>
            <w:r w:rsidRPr="00E55856">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6315DAFA" w14:textId="77777777" w:rsidR="00C24445" w:rsidRPr="00E55856" w:rsidRDefault="00C24445" w:rsidP="00C8280B">
            <w:pPr>
              <w:jc w:val="center"/>
              <w:rPr>
                <w:sz w:val="20"/>
                <w:szCs w:val="20"/>
              </w:rPr>
            </w:pPr>
            <w:r w:rsidRPr="00E55856">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587E9BB9" w14:textId="77777777" w:rsidR="00C24445" w:rsidRPr="00E55856" w:rsidRDefault="00C24445" w:rsidP="00C8280B">
            <w:pPr>
              <w:jc w:val="center"/>
              <w:rPr>
                <w:sz w:val="20"/>
                <w:szCs w:val="20"/>
              </w:rPr>
            </w:pPr>
            <w:r w:rsidRPr="00E55856">
              <w:rPr>
                <w:sz w:val="20"/>
                <w:szCs w:val="20"/>
              </w:rPr>
              <w:t>10</w:t>
            </w:r>
          </w:p>
        </w:tc>
        <w:tc>
          <w:tcPr>
            <w:tcW w:w="1365" w:type="dxa"/>
            <w:tcBorders>
              <w:top w:val="single" w:sz="4" w:space="0" w:color="auto"/>
              <w:left w:val="nil"/>
              <w:bottom w:val="single" w:sz="4" w:space="0" w:color="auto"/>
              <w:right w:val="single" w:sz="4" w:space="0" w:color="auto"/>
            </w:tcBorders>
            <w:shd w:val="clear" w:color="auto" w:fill="auto"/>
            <w:vAlign w:val="center"/>
          </w:tcPr>
          <w:p w14:paraId="0C28E3C6" w14:textId="77777777" w:rsidR="00C24445" w:rsidRPr="00E55856" w:rsidRDefault="00C24445" w:rsidP="00C8280B">
            <w:pPr>
              <w:jc w:val="center"/>
              <w:rPr>
                <w:sz w:val="20"/>
                <w:szCs w:val="20"/>
              </w:rPr>
            </w:pPr>
            <w:r w:rsidRPr="00E55856">
              <w:rPr>
                <w:sz w:val="20"/>
                <w:szCs w:val="20"/>
              </w:rPr>
              <w:t>11</w:t>
            </w:r>
          </w:p>
        </w:tc>
        <w:tc>
          <w:tcPr>
            <w:tcW w:w="1385" w:type="dxa"/>
            <w:tcBorders>
              <w:top w:val="single" w:sz="4" w:space="0" w:color="auto"/>
              <w:left w:val="nil"/>
              <w:bottom w:val="single" w:sz="4" w:space="0" w:color="auto"/>
              <w:right w:val="single" w:sz="4" w:space="0" w:color="auto"/>
            </w:tcBorders>
            <w:shd w:val="clear" w:color="auto" w:fill="auto"/>
            <w:vAlign w:val="center"/>
          </w:tcPr>
          <w:p w14:paraId="17B6D50F" w14:textId="77777777" w:rsidR="00C24445" w:rsidRPr="00E55856" w:rsidRDefault="00C24445" w:rsidP="00C8280B">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1867C8" w14:textId="77777777" w:rsidR="00C24445" w:rsidRPr="00E55856" w:rsidRDefault="00C24445" w:rsidP="00C8280B">
            <w:pPr>
              <w:jc w:val="center"/>
              <w:rPr>
                <w:sz w:val="20"/>
                <w:szCs w:val="20"/>
              </w:rPr>
            </w:pPr>
            <w:r w:rsidRPr="00E55856">
              <w:rPr>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2F523A80" w14:textId="77777777" w:rsidR="00C24445" w:rsidRPr="00E55856" w:rsidRDefault="00C24445" w:rsidP="00C8280B">
            <w:pPr>
              <w:jc w:val="center"/>
              <w:rPr>
                <w:sz w:val="20"/>
                <w:szCs w:val="20"/>
              </w:rPr>
            </w:pPr>
            <w:r w:rsidRPr="00E55856">
              <w:rPr>
                <w:sz w:val="20"/>
                <w:szCs w:val="20"/>
              </w:rPr>
              <w:t>14</w:t>
            </w:r>
          </w:p>
        </w:tc>
      </w:tr>
      <w:tr w:rsidR="00C24445" w:rsidRPr="007B59B9" w14:paraId="485BE441" w14:textId="77777777" w:rsidTr="00C8280B">
        <w:trPr>
          <w:trHeight w:val="284"/>
        </w:trPr>
        <w:tc>
          <w:tcPr>
            <w:tcW w:w="1535" w:type="dxa"/>
            <w:vMerge w:val="restart"/>
            <w:tcBorders>
              <w:top w:val="nil"/>
              <w:left w:val="single" w:sz="4" w:space="0" w:color="auto"/>
              <w:right w:val="single" w:sz="4" w:space="0" w:color="auto"/>
            </w:tcBorders>
            <w:shd w:val="clear" w:color="auto" w:fill="auto"/>
            <w:vAlign w:val="center"/>
          </w:tcPr>
          <w:p w14:paraId="568E0CF6" w14:textId="77777777" w:rsidR="00C24445" w:rsidRPr="008F62A3" w:rsidRDefault="00C24445" w:rsidP="00C8280B">
            <w:pPr>
              <w:ind w:left="-108" w:right="-133"/>
              <w:jc w:val="center"/>
              <w:rPr>
                <w:sz w:val="22"/>
              </w:rPr>
            </w:pPr>
            <w:r w:rsidRPr="008F62A3">
              <w:rPr>
                <w:sz w:val="22"/>
              </w:rPr>
              <w:t>ООО «НТСК»</w:t>
            </w:r>
          </w:p>
        </w:tc>
        <w:tc>
          <w:tcPr>
            <w:tcW w:w="1476" w:type="dxa"/>
            <w:tcBorders>
              <w:top w:val="nil"/>
              <w:left w:val="nil"/>
              <w:bottom w:val="single" w:sz="4" w:space="0" w:color="auto"/>
              <w:right w:val="single" w:sz="4" w:space="0" w:color="auto"/>
            </w:tcBorders>
            <w:shd w:val="clear" w:color="auto" w:fill="auto"/>
            <w:vAlign w:val="center"/>
          </w:tcPr>
          <w:p w14:paraId="22941EF9" w14:textId="77777777" w:rsidR="00C24445" w:rsidRPr="008F62A3" w:rsidRDefault="00C24445" w:rsidP="00C8280B">
            <w:pPr>
              <w:jc w:val="center"/>
              <w:rPr>
                <w:sz w:val="22"/>
              </w:rPr>
            </w:pPr>
            <w:r>
              <w:rPr>
                <w:sz w:val="22"/>
              </w:rPr>
              <w:t>с 26.12.2020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27750116" w14:textId="77777777" w:rsidR="00C24445" w:rsidRPr="00506774" w:rsidRDefault="00C24445" w:rsidP="00C8280B">
            <w:pPr>
              <w:jc w:val="center"/>
              <w:rPr>
                <w:color w:val="000000"/>
                <w:sz w:val="22"/>
              </w:rPr>
            </w:pPr>
            <w:r w:rsidRPr="00506774">
              <w:rPr>
                <w:color w:val="000000"/>
                <w:sz w:val="22"/>
              </w:rPr>
              <w:t>269,06</w:t>
            </w:r>
          </w:p>
        </w:tc>
        <w:tc>
          <w:tcPr>
            <w:tcW w:w="910" w:type="dxa"/>
            <w:tcBorders>
              <w:top w:val="single" w:sz="4" w:space="0" w:color="auto"/>
              <w:left w:val="nil"/>
              <w:bottom w:val="single" w:sz="4" w:space="0" w:color="auto"/>
              <w:right w:val="single" w:sz="4" w:space="0" w:color="auto"/>
            </w:tcBorders>
            <w:shd w:val="clear" w:color="auto" w:fill="auto"/>
            <w:vAlign w:val="bottom"/>
          </w:tcPr>
          <w:p w14:paraId="4EB77F89" w14:textId="77777777" w:rsidR="00C24445" w:rsidRPr="00506774" w:rsidRDefault="00C24445" w:rsidP="00C8280B">
            <w:pPr>
              <w:jc w:val="center"/>
              <w:rPr>
                <w:color w:val="000000"/>
                <w:sz w:val="22"/>
              </w:rPr>
            </w:pPr>
            <w:r w:rsidRPr="00506774">
              <w:rPr>
                <w:color w:val="000000"/>
                <w:sz w:val="22"/>
              </w:rPr>
              <w:t>265,80</w:t>
            </w:r>
          </w:p>
        </w:tc>
        <w:tc>
          <w:tcPr>
            <w:tcW w:w="910" w:type="dxa"/>
            <w:tcBorders>
              <w:top w:val="single" w:sz="4" w:space="0" w:color="auto"/>
              <w:left w:val="nil"/>
              <w:bottom w:val="single" w:sz="4" w:space="0" w:color="auto"/>
              <w:right w:val="single" w:sz="4" w:space="0" w:color="auto"/>
            </w:tcBorders>
            <w:shd w:val="clear" w:color="auto" w:fill="auto"/>
            <w:vAlign w:val="bottom"/>
          </w:tcPr>
          <w:p w14:paraId="70A47CBD" w14:textId="77777777" w:rsidR="00C24445" w:rsidRPr="00506774" w:rsidRDefault="00C24445" w:rsidP="00C8280B">
            <w:pPr>
              <w:jc w:val="center"/>
              <w:rPr>
                <w:color w:val="000000"/>
                <w:sz w:val="22"/>
              </w:rPr>
            </w:pPr>
            <w:r w:rsidRPr="00506774">
              <w:rPr>
                <w:color w:val="000000"/>
                <w:sz w:val="22"/>
              </w:rPr>
              <w:t>283,73</w:t>
            </w:r>
          </w:p>
        </w:tc>
        <w:tc>
          <w:tcPr>
            <w:tcW w:w="910" w:type="dxa"/>
            <w:tcBorders>
              <w:top w:val="single" w:sz="4" w:space="0" w:color="auto"/>
              <w:left w:val="nil"/>
              <w:bottom w:val="single" w:sz="4" w:space="0" w:color="auto"/>
              <w:right w:val="single" w:sz="4" w:space="0" w:color="auto"/>
            </w:tcBorders>
            <w:shd w:val="clear" w:color="auto" w:fill="auto"/>
            <w:vAlign w:val="bottom"/>
          </w:tcPr>
          <w:p w14:paraId="715253EC" w14:textId="77777777" w:rsidR="00C24445" w:rsidRPr="00506774" w:rsidRDefault="00C24445" w:rsidP="00C8280B">
            <w:pPr>
              <w:jc w:val="center"/>
              <w:rPr>
                <w:color w:val="000000"/>
                <w:sz w:val="22"/>
              </w:rPr>
            </w:pPr>
            <w:r w:rsidRPr="00506774">
              <w:rPr>
                <w:color w:val="000000"/>
                <w:sz w:val="22"/>
              </w:rPr>
              <w:t>270,70</w:t>
            </w:r>
          </w:p>
        </w:tc>
        <w:tc>
          <w:tcPr>
            <w:tcW w:w="910" w:type="dxa"/>
            <w:tcBorders>
              <w:top w:val="single" w:sz="4" w:space="0" w:color="auto"/>
              <w:left w:val="nil"/>
              <w:bottom w:val="single" w:sz="4" w:space="0" w:color="auto"/>
              <w:right w:val="single" w:sz="4" w:space="0" w:color="auto"/>
            </w:tcBorders>
            <w:shd w:val="clear" w:color="auto" w:fill="auto"/>
            <w:vAlign w:val="bottom"/>
          </w:tcPr>
          <w:p w14:paraId="7E6A68E9" w14:textId="77777777" w:rsidR="00C24445" w:rsidRPr="00506774" w:rsidRDefault="00C24445" w:rsidP="00C8280B">
            <w:pPr>
              <w:jc w:val="center"/>
              <w:rPr>
                <w:color w:val="000000"/>
                <w:sz w:val="22"/>
              </w:rPr>
            </w:pPr>
            <w:r w:rsidRPr="00506774">
              <w:rPr>
                <w:color w:val="000000"/>
                <w:sz w:val="22"/>
              </w:rPr>
              <w:t>224,22</w:t>
            </w:r>
          </w:p>
        </w:tc>
        <w:tc>
          <w:tcPr>
            <w:tcW w:w="910" w:type="dxa"/>
            <w:tcBorders>
              <w:top w:val="single" w:sz="4" w:space="0" w:color="auto"/>
              <w:left w:val="nil"/>
              <w:bottom w:val="single" w:sz="4" w:space="0" w:color="auto"/>
              <w:right w:val="single" w:sz="4" w:space="0" w:color="auto"/>
            </w:tcBorders>
            <w:shd w:val="clear" w:color="auto" w:fill="auto"/>
            <w:vAlign w:val="bottom"/>
          </w:tcPr>
          <w:p w14:paraId="5347AD4D" w14:textId="77777777" w:rsidR="00C24445" w:rsidRPr="00506774" w:rsidRDefault="00C24445" w:rsidP="00C8280B">
            <w:pPr>
              <w:jc w:val="center"/>
              <w:rPr>
                <w:color w:val="000000"/>
                <w:sz w:val="22"/>
              </w:rPr>
            </w:pPr>
            <w:r w:rsidRPr="00506774">
              <w:rPr>
                <w:color w:val="000000"/>
                <w:sz w:val="22"/>
              </w:rPr>
              <w:t>221,50</w:t>
            </w:r>
          </w:p>
        </w:tc>
        <w:tc>
          <w:tcPr>
            <w:tcW w:w="910" w:type="dxa"/>
            <w:tcBorders>
              <w:top w:val="single" w:sz="4" w:space="0" w:color="auto"/>
              <w:left w:val="nil"/>
              <w:bottom w:val="single" w:sz="4" w:space="0" w:color="auto"/>
              <w:right w:val="single" w:sz="4" w:space="0" w:color="auto"/>
            </w:tcBorders>
            <w:shd w:val="clear" w:color="auto" w:fill="auto"/>
            <w:vAlign w:val="bottom"/>
          </w:tcPr>
          <w:p w14:paraId="7FD04A25" w14:textId="77777777" w:rsidR="00C24445" w:rsidRPr="00506774" w:rsidRDefault="00C24445" w:rsidP="00C8280B">
            <w:pPr>
              <w:jc w:val="center"/>
              <w:rPr>
                <w:color w:val="000000"/>
                <w:sz w:val="22"/>
              </w:rPr>
            </w:pPr>
            <w:r w:rsidRPr="00506774">
              <w:rPr>
                <w:color w:val="000000"/>
                <w:sz w:val="22"/>
              </w:rPr>
              <w:t>236,44</w:t>
            </w:r>
          </w:p>
        </w:tc>
        <w:tc>
          <w:tcPr>
            <w:tcW w:w="910" w:type="dxa"/>
            <w:tcBorders>
              <w:top w:val="single" w:sz="4" w:space="0" w:color="auto"/>
              <w:left w:val="nil"/>
              <w:bottom w:val="single" w:sz="4" w:space="0" w:color="auto"/>
              <w:right w:val="single" w:sz="4" w:space="0" w:color="auto"/>
            </w:tcBorders>
            <w:shd w:val="clear" w:color="auto" w:fill="auto"/>
            <w:vAlign w:val="bottom"/>
          </w:tcPr>
          <w:p w14:paraId="74B97236" w14:textId="77777777" w:rsidR="00C24445" w:rsidRPr="00506774" w:rsidRDefault="00C24445" w:rsidP="00C8280B">
            <w:pPr>
              <w:jc w:val="center"/>
              <w:rPr>
                <w:color w:val="000000"/>
                <w:sz w:val="22"/>
              </w:rPr>
            </w:pPr>
            <w:r w:rsidRPr="00506774">
              <w:rPr>
                <w:color w:val="000000"/>
                <w:sz w:val="22"/>
              </w:rPr>
              <w:t>225,58</w:t>
            </w:r>
          </w:p>
        </w:tc>
        <w:tc>
          <w:tcPr>
            <w:tcW w:w="1365" w:type="dxa"/>
            <w:tcBorders>
              <w:top w:val="single" w:sz="4" w:space="0" w:color="auto"/>
              <w:left w:val="nil"/>
              <w:bottom w:val="single" w:sz="4" w:space="0" w:color="auto"/>
              <w:right w:val="single" w:sz="4" w:space="0" w:color="auto"/>
            </w:tcBorders>
            <w:shd w:val="clear" w:color="auto" w:fill="auto"/>
            <w:vAlign w:val="center"/>
          </w:tcPr>
          <w:p w14:paraId="095F7CBA" w14:textId="77777777" w:rsidR="00C24445" w:rsidRPr="00506774" w:rsidRDefault="00C24445" w:rsidP="00C8280B">
            <w:pPr>
              <w:jc w:val="center"/>
              <w:rPr>
                <w:sz w:val="22"/>
              </w:rPr>
            </w:pPr>
            <w:r w:rsidRPr="00506774">
              <w:rPr>
                <w:sz w:val="22"/>
              </w:rPr>
              <w:t>39,58</w:t>
            </w:r>
          </w:p>
        </w:tc>
        <w:tc>
          <w:tcPr>
            <w:tcW w:w="1385" w:type="dxa"/>
            <w:tcBorders>
              <w:top w:val="single" w:sz="4" w:space="0" w:color="auto"/>
              <w:left w:val="nil"/>
              <w:bottom w:val="single" w:sz="4" w:space="0" w:color="auto"/>
              <w:right w:val="single" w:sz="4" w:space="0" w:color="auto"/>
            </w:tcBorders>
            <w:shd w:val="clear" w:color="auto" w:fill="auto"/>
            <w:vAlign w:val="center"/>
          </w:tcPr>
          <w:p w14:paraId="2F40AFD5" w14:textId="77777777" w:rsidR="00C24445" w:rsidRPr="00506774" w:rsidRDefault="00C24445" w:rsidP="00C8280B">
            <w:pPr>
              <w:jc w:val="center"/>
              <w:rPr>
                <w:sz w:val="22"/>
              </w:rPr>
            </w:pPr>
            <w:r w:rsidRPr="00506774">
              <w:rPr>
                <w:sz w:val="22"/>
              </w:rPr>
              <w:t>3 394,08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A64410" w14:textId="77777777" w:rsidR="00C24445" w:rsidRPr="007B59B9" w:rsidRDefault="00C24445" w:rsidP="00C8280B">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tcPr>
          <w:p w14:paraId="088DF0CF" w14:textId="77777777" w:rsidR="00C24445" w:rsidRPr="007B59B9" w:rsidRDefault="00C24445" w:rsidP="00C8280B">
            <w:pPr>
              <w:jc w:val="center"/>
              <w:rPr>
                <w:sz w:val="20"/>
              </w:rPr>
            </w:pPr>
            <w:r w:rsidRPr="007B59B9">
              <w:rPr>
                <w:sz w:val="20"/>
              </w:rPr>
              <w:t>х</w:t>
            </w:r>
          </w:p>
        </w:tc>
      </w:tr>
      <w:tr w:rsidR="00C24445" w:rsidRPr="007B59B9" w14:paraId="6F48521F" w14:textId="77777777" w:rsidTr="00C8280B">
        <w:trPr>
          <w:trHeight w:val="284"/>
        </w:trPr>
        <w:tc>
          <w:tcPr>
            <w:tcW w:w="1535" w:type="dxa"/>
            <w:vMerge/>
            <w:tcBorders>
              <w:left w:val="single" w:sz="4" w:space="0" w:color="auto"/>
              <w:right w:val="single" w:sz="4" w:space="0" w:color="auto"/>
            </w:tcBorders>
            <w:shd w:val="clear" w:color="auto" w:fill="auto"/>
            <w:vAlign w:val="center"/>
            <w:hideMark/>
          </w:tcPr>
          <w:p w14:paraId="08506E27" w14:textId="77777777" w:rsidR="00C24445" w:rsidRPr="007B59B9" w:rsidRDefault="00C24445" w:rsidP="00C8280B">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109E8E29" w14:textId="77777777" w:rsidR="00C24445" w:rsidRPr="008F62A3" w:rsidRDefault="00C24445" w:rsidP="00C8280B">
            <w:pPr>
              <w:jc w:val="center"/>
              <w:rPr>
                <w:sz w:val="22"/>
              </w:rPr>
            </w:pPr>
            <w:r w:rsidRPr="008F62A3">
              <w:rPr>
                <w:sz w:val="22"/>
              </w:rPr>
              <w:t>с 01.01.2021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2DC07304" w14:textId="77777777" w:rsidR="00C24445" w:rsidRPr="00506774" w:rsidRDefault="00C24445" w:rsidP="00C8280B">
            <w:pPr>
              <w:jc w:val="center"/>
              <w:rPr>
                <w:color w:val="000000"/>
                <w:sz w:val="22"/>
              </w:rPr>
            </w:pPr>
            <w:r w:rsidRPr="00506774">
              <w:rPr>
                <w:color w:val="000000"/>
                <w:sz w:val="22"/>
              </w:rPr>
              <w:t>269,06</w:t>
            </w:r>
          </w:p>
        </w:tc>
        <w:tc>
          <w:tcPr>
            <w:tcW w:w="910" w:type="dxa"/>
            <w:tcBorders>
              <w:top w:val="single" w:sz="4" w:space="0" w:color="auto"/>
              <w:left w:val="nil"/>
              <w:bottom w:val="single" w:sz="4" w:space="0" w:color="auto"/>
              <w:right w:val="single" w:sz="4" w:space="0" w:color="auto"/>
            </w:tcBorders>
            <w:shd w:val="clear" w:color="auto" w:fill="auto"/>
            <w:vAlign w:val="bottom"/>
          </w:tcPr>
          <w:p w14:paraId="4B093C2A" w14:textId="77777777" w:rsidR="00C24445" w:rsidRPr="00506774" w:rsidRDefault="00C24445" w:rsidP="00C8280B">
            <w:pPr>
              <w:jc w:val="center"/>
              <w:rPr>
                <w:color w:val="000000"/>
                <w:sz w:val="22"/>
              </w:rPr>
            </w:pPr>
            <w:r w:rsidRPr="00506774">
              <w:rPr>
                <w:color w:val="000000"/>
                <w:sz w:val="22"/>
              </w:rPr>
              <w:t>265,80</w:t>
            </w:r>
          </w:p>
        </w:tc>
        <w:tc>
          <w:tcPr>
            <w:tcW w:w="910" w:type="dxa"/>
            <w:tcBorders>
              <w:top w:val="single" w:sz="4" w:space="0" w:color="auto"/>
              <w:left w:val="nil"/>
              <w:bottom w:val="single" w:sz="4" w:space="0" w:color="auto"/>
              <w:right w:val="single" w:sz="4" w:space="0" w:color="auto"/>
            </w:tcBorders>
            <w:shd w:val="clear" w:color="auto" w:fill="auto"/>
            <w:vAlign w:val="bottom"/>
          </w:tcPr>
          <w:p w14:paraId="3C55FDAF" w14:textId="77777777" w:rsidR="00C24445" w:rsidRPr="00506774" w:rsidRDefault="00C24445" w:rsidP="00C8280B">
            <w:pPr>
              <w:jc w:val="center"/>
              <w:rPr>
                <w:color w:val="000000"/>
                <w:sz w:val="22"/>
              </w:rPr>
            </w:pPr>
            <w:r w:rsidRPr="00506774">
              <w:rPr>
                <w:color w:val="000000"/>
                <w:sz w:val="22"/>
              </w:rPr>
              <w:t>283,73</w:t>
            </w:r>
          </w:p>
        </w:tc>
        <w:tc>
          <w:tcPr>
            <w:tcW w:w="910" w:type="dxa"/>
            <w:tcBorders>
              <w:top w:val="single" w:sz="4" w:space="0" w:color="auto"/>
              <w:left w:val="nil"/>
              <w:bottom w:val="single" w:sz="4" w:space="0" w:color="auto"/>
              <w:right w:val="single" w:sz="4" w:space="0" w:color="auto"/>
            </w:tcBorders>
            <w:shd w:val="clear" w:color="auto" w:fill="auto"/>
            <w:vAlign w:val="bottom"/>
          </w:tcPr>
          <w:p w14:paraId="49F20807" w14:textId="77777777" w:rsidR="00C24445" w:rsidRPr="00506774" w:rsidRDefault="00C24445" w:rsidP="00C8280B">
            <w:pPr>
              <w:jc w:val="center"/>
              <w:rPr>
                <w:color w:val="000000"/>
                <w:sz w:val="22"/>
              </w:rPr>
            </w:pPr>
            <w:r w:rsidRPr="00506774">
              <w:rPr>
                <w:color w:val="000000"/>
                <w:sz w:val="22"/>
              </w:rPr>
              <w:t>270,70</w:t>
            </w:r>
          </w:p>
        </w:tc>
        <w:tc>
          <w:tcPr>
            <w:tcW w:w="910" w:type="dxa"/>
            <w:tcBorders>
              <w:top w:val="single" w:sz="4" w:space="0" w:color="auto"/>
              <w:left w:val="nil"/>
              <w:bottom w:val="single" w:sz="4" w:space="0" w:color="auto"/>
              <w:right w:val="single" w:sz="4" w:space="0" w:color="auto"/>
            </w:tcBorders>
            <w:shd w:val="clear" w:color="auto" w:fill="auto"/>
            <w:vAlign w:val="bottom"/>
          </w:tcPr>
          <w:p w14:paraId="652ACC22" w14:textId="77777777" w:rsidR="00C24445" w:rsidRPr="00506774" w:rsidRDefault="00C24445" w:rsidP="00C8280B">
            <w:pPr>
              <w:jc w:val="center"/>
              <w:rPr>
                <w:color w:val="000000"/>
                <w:sz w:val="22"/>
              </w:rPr>
            </w:pPr>
            <w:r w:rsidRPr="00506774">
              <w:rPr>
                <w:color w:val="000000"/>
                <w:sz w:val="22"/>
              </w:rPr>
              <w:t>224,22</w:t>
            </w:r>
          </w:p>
        </w:tc>
        <w:tc>
          <w:tcPr>
            <w:tcW w:w="910" w:type="dxa"/>
            <w:tcBorders>
              <w:top w:val="single" w:sz="4" w:space="0" w:color="auto"/>
              <w:left w:val="nil"/>
              <w:bottom w:val="single" w:sz="4" w:space="0" w:color="auto"/>
              <w:right w:val="single" w:sz="4" w:space="0" w:color="auto"/>
            </w:tcBorders>
            <w:shd w:val="clear" w:color="auto" w:fill="auto"/>
            <w:vAlign w:val="bottom"/>
          </w:tcPr>
          <w:p w14:paraId="35E61B27" w14:textId="77777777" w:rsidR="00C24445" w:rsidRPr="00506774" w:rsidRDefault="00C24445" w:rsidP="00C8280B">
            <w:pPr>
              <w:jc w:val="center"/>
              <w:rPr>
                <w:color w:val="000000"/>
                <w:sz w:val="22"/>
              </w:rPr>
            </w:pPr>
            <w:r w:rsidRPr="00506774">
              <w:rPr>
                <w:color w:val="000000"/>
                <w:sz w:val="22"/>
              </w:rPr>
              <w:t>221,50</w:t>
            </w:r>
          </w:p>
        </w:tc>
        <w:tc>
          <w:tcPr>
            <w:tcW w:w="910" w:type="dxa"/>
            <w:tcBorders>
              <w:top w:val="single" w:sz="4" w:space="0" w:color="auto"/>
              <w:left w:val="nil"/>
              <w:bottom w:val="single" w:sz="4" w:space="0" w:color="auto"/>
              <w:right w:val="single" w:sz="4" w:space="0" w:color="auto"/>
            </w:tcBorders>
            <w:shd w:val="clear" w:color="auto" w:fill="auto"/>
            <w:vAlign w:val="bottom"/>
          </w:tcPr>
          <w:p w14:paraId="57AC8919" w14:textId="77777777" w:rsidR="00C24445" w:rsidRPr="00506774" w:rsidRDefault="00C24445" w:rsidP="00C8280B">
            <w:pPr>
              <w:jc w:val="center"/>
              <w:rPr>
                <w:color w:val="000000"/>
                <w:sz w:val="22"/>
              </w:rPr>
            </w:pPr>
            <w:r w:rsidRPr="00506774">
              <w:rPr>
                <w:color w:val="000000"/>
                <w:sz w:val="22"/>
              </w:rPr>
              <w:t>236,44</w:t>
            </w:r>
          </w:p>
        </w:tc>
        <w:tc>
          <w:tcPr>
            <w:tcW w:w="910" w:type="dxa"/>
            <w:tcBorders>
              <w:top w:val="single" w:sz="4" w:space="0" w:color="auto"/>
              <w:left w:val="nil"/>
              <w:bottom w:val="single" w:sz="4" w:space="0" w:color="auto"/>
              <w:right w:val="single" w:sz="4" w:space="0" w:color="auto"/>
            </w:tcBorders>
            <w:shd w:val="clear" w:color="auto" w:fill="auto"/>
            <w:vAlign w:val="bottom"/>
          </w:tcPr>
          <w:p w14:paraId="11146D6F" w14:textId="77777777" w:rsidR="00C24445" w:rsidRPr="00506774" w:rsidRDefault="00C24445" w:rsidP="00C8280B">
            <w:pPr>
              <w:jc w:val="center"/>
              <w:rPr>
                <w:color w:val="000000"/>
                <w:sz w:val="22"/>
              </w:rPr>
            </w:pPr>
            <w:r w:rsidRPr="00506774">
              <w:rPr>
                <w:color w:val="000000"/>
                <w:sz w:val="22"/>
              </w:rPr>
              <w:t>225,58</w:t>
            </w:r>
          </w:p>
        </w:tc>
        <w:tc>
          <w:tcPr>
            <w:tcW w:w="1365" w:type="dxa"/>
            <w:tcBorders>
              <w:top w:val="single" w:sz="4" w:space="0" w:color="auto"/>
              <w:left w:val="nil"/>
              <w:bottom w:val="single" w:sz="4" w:space="0" w:color="auto"/>
              <w:right w:val="single" w:sz="4" w:space="0" w:color="auto"/>
            </w:tcBorders>
            <w:shd w:val="clear" w:color="auto" w:fill="auto"/>
            <w:vAlign w:val="center"/>
          </w:tcPr>
          <w:p w14:paraId="57B6FDA2" w14:textId="77777777" w:rsidR="00C24445" w:rsidRPr="00506774" w:rsidRDefault="00C24445" w:rsidP="00C8280B">
            <w:pPr>
              <w:jc w:val="center"/>
              <w:rPr>
                <w:sz w:val="22"/>
              </w:rPr>
            </w:pPr>
            <w:r w:rsidRPr="00506774">
              <w:rPr>
                <w:sz w:val="22"/>
              </w:rPr>
              <w:t>39,58</w:t>
            </w:r>
          </w:p>
        </w:tc>
        <w:tc>
          <w:tcPr>
            <w:tcW w:w="1385" w:type="dxa"/>
            <w:tcBorders>
              <w:top w:val="single" w:sz="4" w:space="0" w:color="auto"/>
              <w:left w:val="nil"/>
              <w:bottom w:val="single" w:sz="4" w:space="0" w:color="auto"/>
              <w:right w:val="single" w:sz="4" w:space="0" w:color="auto"/>
            </w:tcBorders>
            <w:shd w:val="clear" w:color="auto" w:fill="auto"/>
            <w:vAlign w:val="center"/>
          </w:tcPr>
          <w:p w14:paraId="222D268A" w14:textId="77777777" w:rsidR="00C24445" w:rsidRPr="00506774" w:rsidRDefault="00C24445" w:rsidP="00C8280B">
            <w:pPr>
              <w:jc w:val="center"/>
              <w:rPr>
                <w:sz w:val="22"/>
              </w:rPr>
            </w:pPr>
            <w:r w:rsidRPr="00506774">
              <w:rPr>
                <w:sz w:val="22"/>
              </w:rPr>
              <w:t>3 394,08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2C4B2F" w14:textId="77777777" w:rsidR="00C24445" w:rsidRPr="007B59B9" w:rsidRDefault="00C24445" w:rsidP="00C8280B">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734D15C0" w14:textId="77777777" w:rsidR="00C24445" w:rsidRPr="007B59B9" w:rsidRDefault="00C24445" w:rsidP="00C8280B">
            <w:pPr>
              <w:jc w:val="center"/>
              <w:rPr>
                <w:sz w:val="20"/>
              </w:rPr>
            </w:pPr>
            <w:r w:rsidRPr="007B59B9">
              <w:rPr>
                <w:sz w:val="20"/>
              </w:rPr>
              <w:t>х</w:t>
            </w:r>
          </w:p>
        </w:tc>
      </w:tr>
      <w:tr w:rsidR="00C24445" w:rsidRPr="007B59B9" w14:paraId="571A9983" w14:textId="77777777" w:rsidTr="00C8280B">
        <w:trPr>
          <w:trHeight w:val="284"/>
        </w:trPr>
        <w:tc>
          <w:tcPr>
            <w:tcW w:w="1535" w:type="dxa"/>
            <w:vMerge/>
            <w:tcBorders>
              <w:left w:val="single" w:sz="4" w:space="0" w:color="auto"/>
              <w:bottom w:val="single" w:sz="4" w:space="0" w:color="000000"/>
              <w:right w:val="single" w:sz="4" w:space="0" w:color="auto"/>
            </w:tcBorders>
            <w:vAlign w:val="center"/>
            <w:hideMark/>
          </w:tcPr>
          <w:p w14:paraId="44835457" w14:textId="77777777" w:rsidR="00C24445" w:rsidRPr="007B59B9" w:rsidRDefault="00C24445" w:rsidP="00C8280B">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7D4768CA" w14:textId="77777777" w:rsidR="00C24445" w:rsidRPr="008F62A3" w:rsidRDefault="00C24445" w:rsidP="00C8280B">
            <w:pPr>
              <w:jc w:val="center"/>
              <w:rPr>
                <w:sz w:val="22"/>
              </w:rPr>
            </w:pPr>
            <w:r w:rsidRPr="008F62A3">
              <w:rPr>
                <w:sz w:val="22"/>
              </w:rPr>
              <w:t>с 01.07.2021</w:t>
            </w:r>
          </w:p>
        </w:tc>
        <w:tc>
          <w:tcPr>
            <w:tcW w:w="910" w:type="dxa"/>
            <w:tcBorders>
              <w:top w:val="nil"/>
              <w:left w:val="single" w:sz="4" w:space="0" w:color="auto"/>
              <w:bottom w:val="single" w:sz="4" w:space="0" w:color="auto"/>
              <w:right w:val="single" w:sz="4" w:space="0" w:color="auto"/>
            </w:tcBorders>
            <w:shd w:val="clear" w:color="auto" w:fill="auto"/>
            <w:vAlign w:val="bottom"/>
          </w:tcPr>
          <w:p w14:paraId="378C0FC2" w14:textId="77777777" w:rsidR="00C24445" w:rsidRPr="00506774" w:rsidRDefault="00C24445" w:rsidP="00C8280B">
            <w:pPr>
              <w:jc w:val="center"/>
              <w:rPr>
                <w:color w:val="000000"/>
                <w:sz w:val="22"/>
              </w:rPr>
            </w:pPr>
            <w:r w:rsidRPr="00506774">
              <w:rPr>
                <w:color w:val="000000"/>
                <w:sz w:val="22"/>
              </w:rPr>
              <w:t>269,06</w:t>
            </w:r>
          </w:p>
        </w:tc>
        <w:tc>
          <w:tcPr>
            <w:tcW w:w="910" w:type="dxa"/>
            <w:tcBorders>
              <w:top w:val="nil"/>
              <w:left w:val="nil"/>
              <w:bottom w:val="single" w:sz="4" w:space="0" w:color="auto"/>
              <w:right w:val="single" w:sz="4" w:space="0" w:color="auto"/>
            </w:tcBorders>
            <w:shd w:val="clear" w:color="auto" w:fill="auto"/>
            <w:vAlign w:val="bottom"/>
          </w:tcPr>
          <w:p w14:paraId="1345616B" w14:textId="77777777" w:rsidR="00C24445" w:rsidRPr="00506774" w:rsidRDefault="00C24445" w:rsidP="00C8280B">
            <w:pPr>
              <w:jc w:val="center"/>
              <w:rPr>
                <w:color w:val="000000"/>
                <w:sz w:val="22"/>
              </w:rPr>
            </w:pPr>
            <w:r w:rsidRPr="00506774">
              <w:rPr>
                <w:color w:val="000000"/>
                <w:sz w:val="22"/>
              </w:rPr>
              <w:t>265,80</w:t>
            </w:r>
          </w:p>
        </w:tc>
        <w:tc>
          <w:tcPr>
            <w:tcW w:w="910" w:type="dxa"/>
            <w:tcBorders>
              <w:top w:val="nil"/>
              <w:left w:val="nil"/>
              <w:bottom w:val="single" w:sz="4" w:space="0" w:color="auto"/>
              <w:right w:val="single" w:sz="4" w:space="0" w:color="auto"/>
            </w:tcBorders>
            <w:shd w:val="clear" w:color="auto" w:fill="auto"/>
            <w:vAlign w:val="bottom"/>
          </w:tcPr>
          <w:p w14:paraId="67B6F479" w14:textId="77777777" w:rsidR="00C24445" w:rsidRPr="00506774" w:rsidRDefault="00C24445" w:rsidP="00C8280B">
            <w:pPr>
              <w:jc w:val="center"/>
              <w:rPr>
                <w:color w:val="000000"/>
                <w:sz w:val="22"/>
              </w:rPr>
            </w:pPr>
            <w:r w:rsidRPr="00506774">
              <w:rPr>
                <w:color w:val="000000"/>
                <w:sz w:val="22"/>
              </w:rPr>
              <w:t>283,73</w:t>
            </w:r>
          </w:p>
        </w:tc>
        <w:tc>
          <w:tcPr>
            <w:tcW w:w="910" w:type="dxa"/>
            <w:tcBorders>
              <w:top w:val="nil"/>
              <w:left w:val="nil"/>
              <w:bottom w:val="single" w:sz="4" w:space="0" w:color="auto"/>
              <w:right w:val="single" w:sz="4" w:space="0" w:color="auto"/>
            </w:tcBorders>
            <w:shd w:val="clear" w:color="auto" w:fill="auto"/>
            <w:vAlign w:val="bottom"/>
          </w:tcPr>
          <w:p w14:paraId="70CDC568" w14:textId="77777777" w:rsidR="00C24445" w:rsidRPr="00506774" w:rsidRDefault="00C24445" w:rsidP="00C8280B">
            <w:pPr>
              <w:jc w:val="center"/>
              <w:rPr>
                <w:color w:val="000000"/>
                <w:sz w:val="22"/>
              </w:rPr>
            </w:pPr>
            <w:r w:rsidRPr="00506774">
              <w:rPr>
                <w:color w:val="000000"/>
                <w:sz w:val="22"/>
              </w:rPr>
              <w:t>270,70</w:t>
            </w:r>
          </w:p>
        </w:tc>
        <w:tc>
          <w:tcPr>
            <w:tcW w:w="910" w:type="dxa"/>
            <w:tcBorders>
              <w:top w:val="nil"/>
              <w:left w:val="nil"/>
              <w:bottom w:val="single" w:sz="4" w:space="0" w:color="auto"/>
              <w:right w:val="single" w:sz="4" w:space="0" w:color="auto"/>
            </w:tcBorders>
            <w:shd w:val="clear" w:color="auto" w:fill="auto"/>
            <w:vAlign w:val="bottom"/>
          </w:tcPr>
          <w:p w14:paraId="211B25DD" w14:textId="77777777" w:rsidR="00C24445" w:rsidRPr="00506774" w:rsidRDefault="00C24445" w:rsidP="00C8280B">
            <w:pPr>
              <w:jc w:val="center"/>
              <w:rPr>
                <w:color w:val="000000"/>
                <w:sz w:val="22"/>
              </w:rPr>
            </w:pPr>
            <w:r w:rsidRPr="00506774">
              <w:rPr>
                <w:color w:val="000000"/>
                <w:sz w:val="22"/>
              </w:rPr>
              <w:t>224,22</w:t>
            </w:r>
          </w:p>
        </w:tc>
        <w:tc>
          <w:tcPr>
            <w:tcW w:w="910" w:type="dxa"/>
            <w:tcBorders>
              <w:top w:val="nil"/>
              <w:left w:val="nil"/>
              <w:bottom w:val="single" w:sz="4" w:space="0" w:color="auto"/>
              <w:right w:val="single" w:sz="4" w:space="0" w:color="auto"/>
            </w:tcBorders>
            <w:shd w:val="clear" w:color="auto" w:fill="auto"/>
            <w:vAlign w:val="bottom"/>
          </w:tcPr>
          <w:p w14:paraId="29884529" w14:textId="77777777" w:rsidR="00C24445" w:rsidRPr="00506774" w:rsidRDefault="00C24445" w:rsidP="00C8280B">
            <w:pPr>
              <w:jc w:val="center"/>
              <w:rPr>
                <w:color w:val="000000"/>
                <w:sz w:val="22"/>
              </w:rPr>
            </w:pPr>
            <w:r w:rsidRPr="00506774">
              <w:rPr>
                <w:color w:val="000000"/>
                <w:sz w:val="22"/>
              </w:rPr>
              <w:t>221,50</w:t>
            </w:r>
          </w:p>
        </w:tc>
        <w:tc>
          <w:tcPr>
            <w:tcW w:w="910" w:type="dxa"/>
            <w:tcBorders>
              <w:top w:val="nil"/>
              <w:left w:val="nil"/>
              <w:bottom w:val="single" w:sz="4" w:space="0" w:color="auto"/>
              <w:right w:val="single" w:sz="4" w:space="0" w:color="auto"/>
            </w:tcBorders>
            <w:shd w:val="clear" w:color="auto" w:fill="auto"/>
            <w:vAlign w:val="bottom"/>
          </w:tcPr>
          <w:p w14:paraId="6BD2005F" w14:textId="77777777" w:rsidR="00C24445" w:rsidRPr="00506774" w:rsidRDefault="00C24445" w:rsidP="00C8280B">
            <w:pPr>
              <w:jc w:val="center"/>
              <w:rPr>
                <w:color w:val="000000"/>
                <w:sz w:val="22"/>
              </w:rPr>
            </w:pPr>
            <w:r w:rsidRPr="00506774">
              <w:rPr>
                <w:color w:val="000000"/>
                <w:sz w:val="22"/>
              </w:rPr>
              <w:t>236,44</w:t>
            </w:r>
          </w:p>
        </w:tc>
        <w:tc>
          <w:tcPr>
            <w:tcW w:w="910" w:type="dxa"/>
            <w:tcBorders>
              <w:top w:val="nil"/>
              <w:left w:val="nil"/>
              <w:bottom w:val="single" w:sz="4" w:space="0" w:color="auto"/>
              <w:right w:val="single" w:sz="4" w:space="0" w:color="auto"/>
            </w:tcBorders>
            <w:shd w:val="clear" w:color="auto" w:fill="auto"/>
            <w:vAlign w:val="bottom"/>
          </w:tcPr>
          <w:p w14:paraId="72652B7A" w14:textId="77777777" w:rsidR="00C24445" w:rsidRPr="00506774" w:rsidRDefault="00C24445" w:rsidP="00C8280B">
            <w:pPr>
              <w:jc w:val="center"/>
              <w:rPr>
                <w:color w:val="000000"/>
                <w:sz w:val="22"/>
              </w:rPr>
            </w:pPr>
            <w:r w:rsidRPr="00506774">
              <w:rPr>
                <w:color w:val="000000"/>
                <w:sz w:val="22"/>
              </w:rPr>
              <w:t>225,58</w:t>
            </w:r>
          </w:p>
        </w:tc>
        <w:tc>
          <w:tcPr>
            <w:tcW w:w="1365" w:type="dxa"/>
            <w:tcBorders>
              <w:top w:val="nil"/>
              <w:left w:val="nil"/>
              <w:bottom w:val="single" w:sz="4" w:space="0" w:color="auto"/>
              <w:right w:val="single" w:sz="4" w:space="0" w:color="auto"/>
            </w:tcBorders>
            <w:shd w:val="clear" w:color="auto" w:fill="auto"/>
            <w:vAlign w:val="center"/>
          </w:tcPr>
          <w:p w14:paraId="2E41E7F9" w14:textId="77777777" w:rsidR="00C24445" w:rsidRPr="00506774" w:rsidRDefault="00C24445" w:rsidP="00C8280B">
            <w:pPr>
              <w:jc w:val="center"/>
              <w:rPr>
                <w:sz w:val="22"/>
              </w:rPr>
            </w:pPr>
            <w:r w:rsidRPr="00506774">
              <w:rPr>
                <w:sz w:val="22"/>
              </w:rPr>
              <w:t>39,58</w:t>
            </w:r>
          </w:p>
        </w:tc>
        <w:tc>
          <w:tcPr>
            <w:tcW w:w="1385" w:type="dxa"/>
            <w:tcBorders>
              <w:top w:val="nil"/>
              <w:left w:val="nil"/>
              <w:bottom w:val="single" w:sz="4" w:space="0" w:color="auto"/>
              <w:right w:val="single" w:sz="4" w:space="0" w:color="auto"/>
            </w:tcBorders>
            <w:shd w:val="clear" w:color="auto" w:fill="auto"/>
            <w:vAlign w:val="center"/>
          </w:tcPr>
          <w:p w14:paraId="316D10A7" w14:textId="77777777" w:rsidR="00C24445" w:rsidRPr="00506774" w:rsidRDefault="00C24445" w:rsidP="00C8280B">
            <w:pPr>
              <w:jc w:val="center"/>
              <w:rPr>
                <w:sz w:val="22"/>
              </w:rPr>
            </w:pPr>
            <w:r w:rsidRPr="00506774">
              <w:rPr>
                <w:sz w:val="22"/>
              </w:rPr>
              <w:t>3 394,08</w:t>
            </w:r>
          </w:p>
        </w:tc>
        <w:tc>
          <w:tcPr>
            <w:tcW w:w="1134" w:type="dxa"/>
            <w:tcBorders>
              <w:top w:val="nil"/>
              <w:left w:val="nil"/>
              <w:bottom w:val="single" w:sz="4" w:space="0" w:color="auto"/>
              <w:right w:val="single" w:sz="4" w:space="0" w:color="auto"/>
            </w:tcBorders>
            <w:shd w:val="clear" w:color="auto" w:fill="auto"/>
            <w:vAlign w:val="center"/>
            <w:hideMark/>
          </w:tcPr>
          <w:p w14:paraId="40249E4D" w14:textId="77777777" w:rsidR="00C24445" w:rsidRPr="007B59B9" w:rsidRDefault="00C24445" w:rsidP="00C8280B">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57D9BC53" w14:textId="77777777" w:rsidR="00C24445" w:rsidRPr="007B59B9" w:rsidRDefault="00C24445" w:rsidP="00C8280B">
            <w:pPr>
              <w:jc w:val="center"/>
              <w:rPr>
                <w:sz w:val="20"/>
              </w:rPr>
            </w:pPr>
            <w:r w:rsidRPr="007B59B9">
              <w:rPr>
                <w:sz w:val="20"/>
              </w:rPr>
              <w:t>х</w:t>
            </w:r>
          </w:p>
        </w:tc>
      </w:tr>
    </w:tbl>
    <w:p w14:paraId="32801CDE" w14:textId="77777777" w:rsidR="00C24445" w:rsidRPr="00451854" w:rsidRDefault="00C24445" w:rsidP="00C24445">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77E04829" w14:textId="77777777" w:rsidR="00C24445" w:rsidRPr="00451854" w:rsidRDefault="00C24445" w:rsidP="00C24445">
      <w:pPr>
        <w:ind w:right="33" w:firstLine="709"/>
        <w:jc w:val="both"/>
        <w:rPr>
          <w:bCs/>
          <w:sz w:val="28"/>
          <w:szCs w:val="28"/>
        </w:rPr>
      </w:pPr>
      <w:r w:rsidRPr="00451854">
        <w:rPr>
          <w:bCs/>
          <w:sz w:val="28"/>
          <w:szCs w:val="28"/>
        </w:rPr>
        <w:t xml:space="preserve">** Компонент на теплоноситель для </w:t>
      </w:r>
      <w:r>
        <w:rPr>
          <w:bCs/>
          <w:color w:val="000000"/>
          <w:kern w:val="32"/>
          <w:sz w:val="28"/>
          <w:szCs w:val="28"/>
        </w:rPr>
        <w:t>ОО</w:t>
      </w:r>
      <w:r w:rsidRPr="00451854">
        <w:rPr>
          <w:bCs/>
          <w:color w:val="000000"/>
          <w:kern w:val="32"/>
          <w:sz w:val="28"/>
          <w:szCs w:val="28"/>
        </w:rPr>
        <w:t>О «</w:t>
      </w:r>
      <w:r>
        <w:rPr>
          <w:bCs/>
          <w:color w:val="000000"/>
          <w:kern w:val="32"/>
          <w:sz w:val="28"/>
          <w:szCs w:val="28"/>
        </w:rPr>
        <w:t>НТСК</w:t>
      </w:r>
      <w:r w:rsidRPr="00451854">
        <w:rPr>
          <w:bCs/>
          <w:color w:val="000000"/>
          <w:kern w:val="32"/>
          <w:sz w:val="28"/>
          <w:szCs w:val="28"/>
        </w:rPr>
        <w:t>»</w:t>
      </w:r>
      <w:r>
        <w:rPr>
          <w:bCs/>
          <w:color w:val="000000"/>
          <w:kern w:val="32"/>
          <w:sz w:val="28"/>
          <w:szCs w:val="28"/>
        </w:rPr>
        <w:t xml:space="preserve"> </w:t>
      </w:r>
      <w:r>
        <w:rPr>
          <w:bCs/>
          <w:sz w:val="28"/>
          <w:szCs w:val="28"/>
        </w:rPr>
        <w:t>установлен постановлением Р</w:t>
      </w:r>
      <w:r w:rsidRPr="00451854">
        <w:rPr>
          <w:bCs/>
          <w:sz w:val="28"/>
          <w:szCs w:val="28"/>
        </w:rPr>
        <w:t xml:space="preserve">егиональной энергетической комиссии </w:t>
      </w:r>
      <w:r>
        <w:rPr>
          <w:bCs/>
          <w:sz w:val="28"/>
          <w:szCs w:val="28"/>
        </w:rPr>
        <w:t>Кузбасса</w:t>
      </w:r>
      <w:r w:rsidRPr="00451854">
        <w:rPr>
          <w:bCs/>
          <w:sz w:val="28"/>
          <w:szCs w:val="28"/>
        </w:rPr>
        <w:t xml:space="preserve"> </w:t>
      </w:r>
      <w:r>
        <w:rPr>
          <w:bCs/>
          <w:sz w:val="28"/>
          <w:szCs w:val="28"/>
        </w:rPr>
        <w:t xml:space="preserve">от </w:t>
      </w:r>
      <w:r w:rsidRPr="00227D86">
        <w:rPr>
          <w:bCs/>
          <w:sz w:val="28"/>
          <w:szCs w:val="28"/>
        </w:rPr>
        <w:t>25</w:t>
      </w:r>
      <w:r>
        <w:rPr>
          <w:bCs/>
          <w:sz w:val="28"/>
          <w:szCs w:val="28"/>
        </w:rPr>
        <w:t>.12.</w:t>
      </w:r>
      <w:r w:rsidRPr="00661CD8">
        <w:rPr>
          <w:bCs/>
          <w:sz w:val="28"/>
          <w:szCs w:val="28"/>
        </w:rPr>
        <w:t>20</w:t>
      </w:r>
      <w:r>
        <w:rPr>
          <w:bCs/>
          <w:sz w:val="28"/>
          <w:szCs w:val="28"/>
        </w:rPr>
        <w:t>20 №</w:t>
      </w:r>
      <w:r w:rsidRPr="00227D86">
        <w:rPr>
          <w:bCs/>
          <w:sz w:val="28"/>
          <w:szCs w:val="28"/>
        </w:rPr>
        <w:t xml:space="preserve"> 815</w:t>
      </w:r>
      <w:r>
        <w:rPr>
          <w:bCs/>
          <w:sz w:val="28"/>
          <w:szCs w:val="28"/>
        </w:rPr>
        <w:t>.</w:t>
      </w:r>
    </w:p>
    <w:p w14:paraId="723D5317" w14:textId="77777777" w:rsidR="00C24445" w:rsidRPr="00240C45" w:rsidRDefault="00C24445" w:rsidP="00C24445">
      <w:pPr>
        <w:spacing w:after="120"/>
        <w:ind w:right="34" w:firstLine="709"/>
        <w:jc w:val="both"/>
        <w:rPr>
          <w:sz w:val="28"/>
          <w:szCs w:val="28"/>
        </w:rPr>
      </w:pPr>
      <w:r w:rsidRPr="00451854">
        <w:rPr>
          <w:bCs/>
          <w:sz w:val="28"/>
          <w:szCs w:val="28"/>
        </w:rPr>
        <w:t xml:space="preserve">*** Компонент на тепловую энергию для </w:t>
      </w:r>
      <w:r>
        <w:rPr>
          <w:bCs/>
          <w:sz w:val="28"/>
          <w:szCs w:val="28"/>
        </w:rPr>
        <w:t>ОО</w:t>
      </w:r>
      <w:r w:rsidRPr="00451854">
        <w:rPr>
          <w:bCs/>
          <w:color w:val="000000"/>
          <w:kern w:val="32"/>
          <w:sz w:val="28"/>
          <w:szCs w:val="28"/>
        </w:rPr>
        <w:t>О «</w:t>
      </w:r>
      <w:r>
        <w:rPr>
          <w:bCs/>
          <w:color w:val="000000"/>
          <w:kern w:val="32"/>
          <w:sz w:val="28"/>
          <w:szCs w:val="28"/>
        </w:rPr>
        <w:t>НТСК</w:t>
      </w:r>
      <w:r w:rsidRPr="00451854">
        <w:rPr>
          <w:bCs/>
          <w:color w:val="000000"/>
          <w:kern w:val="32"/>
          <w:sz w:val="28"/>
          <w:szCs w:val="28"/>
        </w:rPr>
        <w:t>»</w:t>
      </w:r>
      <w:r>
        <w:rPr>
          <w:bCs/>
          <w:color w:val="000000"/>
          <w:kern w:val="32"/>
          <w:sz w:val="28"/>
          <w:szCs w:val="28"/>
        </w:rPr>
        <w:t xml:space="preserve"> </w:t>
      </w:r>
      <w:r w:rsidRPr="00451854">
        <w:rPr>
          <w:bCs/>
          <w:sz w:val="28"/>
          <w:szCs w:val="28"/>
        </w:rPr>
        <w:t xml:space="preserve">установлен постановлением </w:t>
      </w:r>
      <w:r>
        <w:rPr>
          <w:bCs/>
          <w:sz w:val="28"/>
          <w:szCs w:val="28"/>
        </w:rPr>
        <w:t>Р</w:t>
      </w:r>
      <w:r w:rsidRPr="00451854">
        <w:rPr>
          <w:bCs/>
          <w:sz w:val="28"/>
          <w:szCs w:val="28"/>
        </w:rPr>
        <w:t xml:space="preserve">егиональной энергетической комиссии </w:t>
      </w:r>
      <w:r>
        <w:rPr>
          <w:bCs/>
          <w:sz w:val="28"/>
          <w:szCs w:val="28"/>
        </w:rPr>
        <w:t>Кузбасса</w:t>
      </w:r>
      <w:r w:rsidRPr="00451854">
        <w:rPr>
          <w:bCs/>
          <w:sz w:val="28"/>
          <w:szCs w:val="28"/>
        </w:rPr>
        <w:t xml:space="preserve"> </w:t>
      </w:r>
      <w:r>
        <w:rPr>
          <w:bCs/>
          <w:sz w:val="28"/>
          <w:szCs w:val="28"/>
        </w:rPr>
        <w:t xml:space="preserve">от </w:t>
      </w:r>
      <w:r w:rsidRPr="00227D86">
        <w:rPr>
          <w:bCs/>
          <w:sz w:val="28"/>
          <w:szCs w:val="28"/>
        </w:rPr>
        <w:t>25</w:t>
      </w:r>
      <w:r>
        <w:rPr>
          <w:bCs/>
          <w:sz w:val="28"/>
          <w:szCs w:val="28"/>
        </w:rPr>
        <w:t>.12.</w:t>
      </w:r>
      <w:r w:rsidRPr="00661CD8">
        <w:rPr>
          <w:bCs/>
          <w:sz w:val="28"/>
          <w:szCs w:val="28"/>
        </w:rPr>
        <w:t>20</w:t>
      </w:r>
      <w:r>
        <w:rPr>
          <w:bCs/>
          <w:sz w:val="28"/>
          <w:szCs w:val="28"/>
        </w:rPr>
        <w:t>20 №</w:t>
      </w:r>
      <w:r w:rsidRPr="00227D86">
        <w:rPr>
          <w:bCs/>
          <w:sz w:val="28"/>
          <w:szCs w:val="28"/>
        </w:rPr>
        <w:t xml:space="preserve"> 81</w:t>
      </w:r>
      <w:r w:rsidRPr="004A4C74">
        <w:rPr>
          <w:bCs/>
          <w:sz w:val="28"/>
          <w:szCs w:val="28"/>
        </w:rPr>
        <w:t>4</w:t>
      </w:r>
      <w:r>
        <w:rPr>
          <w:bCs/>
          <w:sz w:val="28"/>
          <w:szCs w:val="28"/>
        </w:rPr>
        <w:t>.</w:t>
      </w:r>
      <w:r w:rsidRPr="00661CD8">
        <w:rPr>
          <w:bCs/>
          <w:sz w:val="28"/>
          <w:szCs w:val="28"/>
        </w:rPr>
        <w:t xml:space="preserve"> </w:t>
      </w:r>
    </w:p>
    <w:p w14:paraId="481A51C9" w14:textId="26F5ED1E" w:rsidR="005123D0" w:rsidRDefault="005123D0" w:rsidP="00C24445">
      <w:pPr>
        <w:tabs>
          <w:tab w:val="left" w:pos="5580"/>
          <w:tab w:val="left" w:pos="9498"/>
        </w:tabs>
        <w:ind w:right="-569"/>
        <w:rPr>
          <w:color w:val="000000" w:themeColor="text1"/>
        </w:rPr>
      </w:pPr>
    </w:p>
    <w:sectPr w:rsidR="005123D0" w:rsidSect="00C24445">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594687" w:rsidRDefault="00594687" w:rsidP="00EC619F">
      <w:r>
        <w:separator/>
      </w:r>
    </w:p>
  </w:endnote>
  <w:endnote w:type="continuationSeparator" w:id="0">
    <w:p w14:paraId="2BABE560" w14:textId="77777777" w:rsidR="00594687" w:rsidRDefault="00594687"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Content>
      <w:p w14:paraId="548A070E" w14:textId="28373D38" w:rsidR="00594687" w:rsidRDefault="00594687">
        <w:pPr>
          <w:pStyle w:val="a8"/>
          <w:jc w:val="right"/>
        </w:pPr>
        <w:r>
          <w:fldChar w:fldCharType="begin"/>
        </w:r>
        <w:r>
          <w:instrText>PAGE   \* MERGEFORMAT</w:instrText>
        </w:r>
        <w:r>
          <w:fldChar w:fldCharType="separate"/>
        </w:r>
        <w:r>
          <w:t>2</w:t>
        </w:r>
        <w:r>
          <w:fldChar w:fldCharType="end"/>
        </w:r>
      </w:p>
    </w:sdtContent>
  </w:sdt>
  <w:p w14:paraId="6E07428C" w14:textId="77777777" w:rsidR="00594687" w:rsidRDefault="0059468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9B6C3" w14:textId="77777777" w:rsidR="00594687" w:rsidRDefault="00594687">
    <w:pPr>
      <w:pStyle w:val="a8"/>
      <w:jc w:val="center"/>
    </w:pPr>
  </w:p>
  <w:p w14:paraId="0E750466" w14:textId="77777777" w:rsidR="00594687" w:rsidRDefault="005946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594687" w:rsidRDefault="00594687" w:rsidP="00EC619F">
      <w:r>
        <w:separator/>
      </w:r>
    </w:p>
  </w:footnote>
  <w:footnote w:type="continuationSeparator" w:id="0">
    <w:p w14:paraId="0E19AED6" w14:textId="77777777" w:rsidR="00594687" w:rsidRDefault="00594687"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6D00E05"/>
    <w:multiLevelType w:val="hybridMultilevel"/>
    <w:tmpl w:val="81529516"/>
    <w:lvl w:ilvl="0" w:tplc="062E5FCA">
      <w:start w:val="1"/>
      <w:numFmt w:val="decimal"/>
      <w:lvlText w:val="Таблица %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87761AD"/>
    <w:multiLevelType w:val="hybridMultilevel"/>
    <w:tmpl w:val="81529516"/>
    <w:lvl w:ilvl="0" w:tplc="062E5FCA">
      <w:start w:val="1"/>
      <w:numFmt w:val="decimal"/>
      <w:lvlText w:val="Таблица %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1"/>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47D10"/>
    <w:rsid w:val="00060A48"/>
    <w:rsid w:val="00061F52"/>
    <w:rsid w:val="00076097"/>
    <w:rsid w:val="000C3749"/>
    <w:rsid w:val="000D58AC"/>
    <w:rsid w:val="001032ED"/>
    <w:rsid w:val="00107138"/>
    <w:rsid w:val="0018075F"/>
    <w:rsid w:val="001E3F55"/>
    <w:rsid w:val="001F7AE4"/>
    <w:rsid w:val="00214773"/>
    <w:rsid w:val="002208BC"/>
    <w:rsid w:val="002311D7"/>
    <w:rsid w:val="0023495B"/>
    <w:rsid w:val="002372B6"/>
    <w:rsid w:val="00282A5D"/>
    <w:rsid w:val="00283A63"/>
    <w:rsid w:val="002E1842"/>
    <w:rsid w:val="002F6EA4"/>
    <w:rsid w:val="00301931"/>
    <w:rsid w:val="00316EA9"/>
    <w:rsid w:val="00361D91"/>
    <w:rsid w:val="0037183A"/>
    <w:rsid w:val="00376C6F"/>
    <w:rsid w:val="00440FCE"/>
    <w:rsid w:val="0044217A"/>
    <w:rsid w:val="004A1268"/>
    <w:rsid w:val="004A6D12"/>
    <w:rsid w:val="004D455E"/>
    <w:rsid w:val="00501685"/>
    <w:rsid w:val="005123D0"/>
    <w:rsid w:val="0053738E"/>
    <w:rsid w:val="00563073"/>
    <w:rsid w:val="00594687"/>
    <w:rsid w:val="005A279C"/>
    <w:rsid w:val="00642E67"/>
    <w:rsid w:val="00644EB0"/>
    <w:rsid w:val="006C5F90"/>
    <w:rsid w:val="00716B47"/>
    <w:rsid w:val="00716E0B"/>
    <w:rsid w:val="00765BFC"/>
    <w:rsid w:val="007B5974"/>
    <w:rsid w:val="007D2B38"/>
    <w:rsid w:val="0081663E"/>
    <w:rsid w:val="00846F7D"/>
    <w:rsid w:val="00851B87"/>
    <w:rsid w:val="00856F54"/>
    <w:rsid w:val="008B55A5"/>
    <w:rsid w:val="008B7884"/>
    <w:rsid w:val="008C712F"/>
    <w:rsid w:val="008D39F2"/>
    <w:rsid w:val="008D4C58"/>
    <w:rsid w:val="008F38EF"/>
    <w:rsid w:val="008F7554"/>
    <w:rsid w:val="00901C13"/>
    <w:rsid w:val="00982CB3"/>
    <w:rsid w:val="009F396D"/>
    <w:rsid w:val="00A02BDE"/>
    <w:rsid w:val="00A33E9A"/>
    <w:rsid w:val="00A35C9E"/>
    <w:rsid w:val="00A94FE2"/>
    <w:rsid w:val="00AB0D82"/>
    <w:rsid w:val="00B118B5"/>
    <w:rsid w:val="00BB52E5"/>
    <w:rsid w:val="00C2386B"/>
    <w:rsid w:val="00C24445"/>
    <w:rsid w:val="00CA6729"/>
    <w:rsid w:val="00CA72A3"/>
    <w:rsid w:val="00CB7687"/>
    <w:rsid w:val="00CF583A"/>
    <w:rsid w:val="00D94652"/>
    <w:rsid w:val="00DA7F82"/>
    <w:rsid w:val="00DC1AE4"/>
    <w:rsid w:val="00E1187F"/>
    <w:rsid w:val="00E14CA3"/>
    <w:rsid w:val="00E440BB"/>
    <w:rsid w:val="00E56764"/>
    <w:rsid w:val="00E84023"/>
    <w:rsid w:val="00EA326D"/>
    <w:rsid w:val="00EC619F"/>
    <w:rsid w:val="00ED2104"/>
    <w:rsid w:val="00EE48CB"/>
    <w:rsid w:val="00F150BB"/>
    <w:rsid w:val="00FE1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semiHidden/>
    <w:unhideWhenUsed/>
    <w:qFormat/>
    <w:rsid w:val="002F6EA4"/>
    <w:pPr>
      <w:spacing w:before="240" w:after="60"/>
      <w:outlineLvl w:val="4"/>
    </w:pPr>
    <w:rPr>
      <w:rFonts w:ascii="Calibri" w:hAnsi="Calibri"/>
      <w:b/>
      <w:bCs/>
      <w:i/>
      <w:iCs/>
      <w:sz w:val="26"/>
      <w:szCs w:val="26"/>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1">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basedOn w:val="a1"/>
    <w:next w:val="a1"/>
    <w:link w:val="af9"/>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2"/>
    <w:link w:val="af1"/>
    <w:uiPriority w:val="10"/>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 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3">
    <w:name w:val=" 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4">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5">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4"/>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6">
    <w:name w:val="Абзац списка1"/>
    <w:basedOn w:val="a1"/>
    <w:autoRedefine/>
    <w:rsid w:val="008F7554"/>
    <w:pPr>
      <w:jc w:val="center"/>
    </w:pPr>
    <w:rPr>
      <w:snapToGrid w:val="0"/>
      <w:sz w:val="28"/>
      <w:szCs w:val="28"/>
    </w:rPr>
  </w:style>
  <w:style w:type="paragraph" w:styleId="17">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9">
    <w:name w:val="Сетка таблицы1"/>
    <w:basedOn w:val="a3"/>
    <w:next w:val="afb"/>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a">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basedOn w:val="a1"/>
    <w:uiPriority w:val="99"/>
    <w:semiHidden/>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egalacts.ru/doc/prikaz-fst-rossii-ot-13062013-n-760-e/" TargetMode="External"/><Relationship Id="rId4" Type="http://schemas.openxmlformats.org/officeDocument/2006/relationships/webSettings" Target="webSettings.xml"/><Relationship Id="rId9" Type="http://schemas.openxmlformats.org/officeDocument/2006/relationships/hyperlink" Target="https://legalacts.ru/doc/postanovlenie-pravitelstva-rf-ot-22102012-n-1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66</Pages>
  <Words>16372</Words>
  <Characters>93323</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67</cp:revision>
  <cp:lastPrinted>2020-12-28T02:11:00Z</cp:lastPrinted>
  <dcterms:created xsi:type="dcterms:W3CDTF">2020-12-26T16:42:00Z</dcterms:created>
  <dcterms:modified xsi:type="dcterms:W3CDTF">2021-01-11T04:01:00Z</dcterms:modified>
</cp:coreProperties>
</file>